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EEB96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78" name="Picture 878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79" name="Picture 879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5DA0ADB6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64B5F1AF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FRENCH</w:t>
      </w:r>
    </w:p>
    <w:p w14:paraId="3305AA4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501/1</w:t>
      </w:r>
    </w:p>
    <w:p w14:paraId="7B63431B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</w:t>
      </w:r>
    </w:p>
    <w:p w14:paraId="2A125BAB">
      <w:pPr>
        <w:spacing w:after="0" w:line="360" w:lineRule="auto"/>
        <w:ind w:left="180" w:right="-36" w:hanging="360"/>
        <w:jc w:val="center"/>
        <w:rPr>
          <w:rFonts w:ascii="Comic Sans MS" w:hAnsi="Comic Sans MS" w:cs="Times New Roman"/>
          <w:i/>
          <w:sz w:val="32"/>
          <w:szCs w:val="26"/>
        </w:rPr>
      </w:pPr>
      <w:r>
        <w:rPr>
          <w:rFonts w:ascii="Comic Sans MS" w:hAnsi="Comic Sans MS" w:cs="Times New Roman"/>
          <w:b/>
          <w:i/>
          <w:sz w:val="32"/>
          <w:szCs w:val="26"/>
        </w:rPr>
        <w:t>(</w:t>
      </w:r>
      <w:r>
        <w:rPr>
          <w:rFonts w:ascii="Comic Sans MS" w:hAnsi="Comic Sans MS" w:cs="Times New Roman"/>
          <w:i/>
          <w:sz w:val="32"/>
          <w:szCs w:val="26"/>
        </w:rPr>
        <w:t>Listening Comprehension, Dictation and Composition</w:t>
      </w:r>
      <w:r>
        <w:rPr>
          <w:rFonts w:ascii="Comic Sans MS" w:hAnsi="Comic Sans MS" w:cs="Times New Roman"/>
          <w:b/>
          <w:i/>
          <w:sz w:val="32"/>
          <w:szCs w:val="26"/>
        </w:rPr>
        <w:t>)</w:t>
      </w:r>
    </w:p>
    <w:p w14:paraId="1D53888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28A8D7D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06C38A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02C7373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F9D0D7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71A970E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221B221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31BB5EC0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7C2EBF84">
      <w:pPr>
        <w:tabs>
          <w:tab w:val="left" w:pos="709"/>
        </w:tabs>
        <w:suppressAutoHyphens/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28762E01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sections.</w:t>
      </w:r>
    </w:p>
    <w:p w14:paraId="58CFAA5D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I</w:t>
      </w:r>
      <w:r>
        <w:rPr>
          <w:rFonts w:ascii="Times New Roman" w:hAnsi="Times New Roman" w:cs="Times New Roman"/>
          <w:i/>
          <w:sz w:val="26"/>
          <w:szCs w:val="26"/>
        </w:rPr>
        <w:t>, you will have five minutes to read through the questions before the test starts.  Before answering the questions, you will listen to several recorded passages on a tape.  For each passage, you will answer questions as indicated to you on the tape.</w:t>
      </w:r>
    </w:p>
    <w:p w14:paraId="31C78EFF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II</w:t>
      </w:r>
      <w:r>
        <w:rPr>
          <w:rFonts w:ascii="Times New Roman" w:hAnsi="Times New Roman" w:cs="Times New Roman"/>
          <w:i/>
          <w:sz w:val="26"/>
          <w:szCs w:val="26"/>
        </w:rPr>
        <w:t>, you will listen to recorded materials once and start writing during the second listening.</w:t>
      </w:r>
    </w:p>
    <w:p w14:paraId="4FC5A4FA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III</w:t>
      </w:r>
      <w:r>
        <w:rPr>
          <w:rFonts w:ascii="Times New Roman" w:hAnsi="Times New Roman" w:cs="Times New Roman"/>
          <w:i/>
          <w:sz w:val="26"/>
          <w:szCs w:val="26"/>
        </w:rPr>
        <w:t>, choose one composition from the two composition questions and write your composition on the foolscap provided.</w:t>
      </w:r>
    </w:p>
    <w:p w14:paraId="6C56EA94">
      <w:pPr>
        <w:spacing w:after="0"/>
        <w:ind w:left="180" w:right="-36" w:hanging="360"/>
        <w:rPr>
          <w:rFonts w:ascii="Times New Roman" w:hAnsi="Times New Roman" w:cs="Times New Roman"/>
          <w:i/>
          <w:sz w:val="26"/>
          <w:szCs w:val="26"/>
        </w:r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2238"/>
        <w:gridCol w:w="2734"/>
      </w:tblGrid>
      <w:tr w14:paraId="44CDDB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486" w:type="dxa"/>
            <w:vAlign w:val="center"/>
          </w:tcPr>
          <w:p w14:paraId="5D720ED9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 E C T I O N</w:t>
            </w:r>
          </w:p>
        </w:tc>
        <w:tc>
          <w:tcPr>
            <w:tcW w:w="2237" w:type="dxa"/>
            <w:vAlign w:val="center"/>
          </w:tcPr>
          <w:p w14:paraId="7BB08800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 A R K</w:t>
            </w:r>
          </w:p>
        </w:tc>
        <w:tc>
          <w:tcPr>
            <w:tcW w:w="2734" w:type="dxa"/>
            <w:vAlign w:val="center"/>
          </w:tcPr>
          <w:p w14:paraId="3E5E5ACA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 C O R E</w:t>
            </w:r>
          </w:p>
        </w:tc>
      </w:tr>
      <w:tr w14:paraId="571FD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486" w:type="dxa"/>
            <w:vAlign w:val="center"/>
          </w:tcPr>
          <w:p w14:paraId="2872B746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237" w:type="dxa"/>
            <w:vAlign w:val="center"/>
          </w:tcPr>
          <w:p w14:paraId="53EDD052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734" w:type="dxa"/>
            <w:vAlign w:val="center"/>
          </w:tcPr>
          <w:p w14:paraId="655DB619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14:paraId="52A4FC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486" w:type="dxa"/>
            <w:vAlign w:val="center"/>
          </w:tcPr>
          <w:p w14:paraId="7B3719AC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237" w:type="dxa"/>
            <w:vAlign w:val="center"/>
          </w:tcPr>
          <w:p w14:paraId="0BE0DC71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2734" w:type="dxa"/>
            <w:vAlign w:val="center"/>
          </w:tcPr>
          <w:p w14:paraId="4C757F64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14:paraId="00ED40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486" w:type="dxa"/>
            <w:vAlign w:val="center"/>
          </w:tcPr>
          <w:p w14:paraId="1E8491F5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237" w:type="dxa"/>
            <w:vAlign w:val="center"/>
          </w:tcPr>
          <w:p w14:paraId="5EE03347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734" w:type="dxa"/>
            <w:vAlign w:val="center"/>
          </w:tcPr>
          <w:p w14:paraId="5A1C0B60">
            <w:pPr>
              <w:spacing w:after="0"/>
              <w:ind w:left="180" w:right="-36" w:hanging="36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14:paraId="60DD07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4724" w:type="dxa"/>
            <w:gridSpan w:val="2"/>
            <w:vAlign w:val="center"/>
          </w:tcPr>
          <w:p w14:paraId="28DF043B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T O T A L  S C O R E</w:t>
            </w:r>
          </w:p>
        </w:tc>
        <w:tc>
          <w:tcPr>
            <w:tcW w:w="2734" w:type="dxa"/>
            <w:vAlign w:val="center"/>
          </w:tcPr>
          <w:p w14:paraId="0EB21505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fr-FR"/>
              </w:rPr>
            </w:pPr>
          </w:p>
        </w:tc>
      </w:tr>
    </w:tbl>
    <w:p w14:paraId="1A7BF8B6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  <w:lang w:val="fr-FR"/>
        </w:rPr>
      </w:pPr>
    </w:p>
    <w:p w14:paraId="21012826">
      <w:pPr>
        <w:spacing w:after="0" w:line="360" w:lineRule="auto"/>
        <w:ind w:left="180" w:right="-36" w:hanging="360"/>
        <w:rPr>
          <w:rFonts w:ascii="Times New Roman" w:hAnsi="Times New Roman" w:cs="Times New Roman"/>
          <w:i/>
          <w:sz w:val="26"/>
          <w:szCs w:val="26"/>
          <w:lang w:val="fr-FR"/>
        </w:rPr>
      </w:pPr>
    </w:p>
    <w:p w14:paraId="446DFEF7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</w:rPr>
        <w:t>SECTION I</w:t>
      </w:r>
    </w:p>
    <w:p w14:paraId="4ADB164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Listening Comprehension (15 marks)</w:t>
      </w:r>
    </w:p>
    <w:p w14:paraId="51F3A09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Write all answers in the spaces provided.</w:t>
      </w:r>
    </w:p>
    <w:p w14:paraId="0A650DDD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61D1898F">
      <w:pPr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 xml:space="preserve">Passage 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1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>(3 pts)</w:t>
      </w:r>
    </w:p>
    <w:tbl>
      <w:tblPr>
        <w:tblStyle w:val="23"/>
        <w:tblW w:w="0" w:type="auto"/>
        <w:tblInd w:w="28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640"/>
        <w:gridCol w:w="4528"/>
      </w:tblGrid>
      <w:tr w14:paraId="630D9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3E972E95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  <w:tc>
          <w:tcPr>
            <w:tcW w:w="3544" w:type="dxa"/>
          </w:tcPr>
          <w:p w14:paraId="48E2D8BA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Equipe</w:t>
            </w:r>
          </w:p>
        </w:tc>
        <w:tc>
          <w:tcPr>
            <w:tcW w:w="4314" w:type="dxa"/>
          </w:tcPr>
          <w:p w14:paraId="41A1462A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Nature de problème</w:t>
            </w:r>
          </w:p>
        </w:tc>
      </w:tr>
      <w:tr w14:paraId="5042E8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3" w:hRule="atLeast"/>
        </w:trPr>
        <w:tc>
          <w:tcPr>
            <w:tcW w:w="1100" w:type="dxa"/>
          </w:tcPr>
          <w:p w14:paraId="1B66710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40B02D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(i)</w:t>
            </w:r>
          </w:p>
          <w:p w14:paraId="7577EDA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4E4344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(ii) </w:t>
            </w:r>
          </w:p>
          <w:p w14:paraId="11B7165D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7E19D97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(iii)</w:t>
            </w:r>
          </w:p>
          <w:p w14:paraId="65677F59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E8D5CD6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(iv)</w:t>
            </w:r>
          </w:p>
          <w:p w14:paraId="202F5FFA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5481B25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(vi)</w:t>
            </w:r>
          </w:p>
        </w:tc>
        <w:tc>
          <w:tcPr>
            <w:tcW w:w="3544" w:type="dxa"/>
          </w:tcPr>
          <w:p w14:paraId="0EA2A59F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0B87039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……………………………………</w:t>
            </w:r>
          </w:p>
          <w:p w14:paraId="0EB5FBA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684BB77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Rose</w:t>
            </w:r>
          </w:p>
          <w:p w14:paraId="5D18B71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834FF1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Bleue</w:t>
            </w:r>
          </w:p>
          <w:p w14:paraId="442AFA5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FD36F9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……………………………………</w:t>
            </w:r>
          </w:p>
          <w:p w14:paraId="2D6BE6D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F83A5CB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…………………………………..</w:t>
            </w:r>
          </w:p>
        </w:tc>
        <w:tc>
          <w:tcPr>
            <w:tcW w:w="4314" w:type="dxa"/>
          </w:tcPr>
          <w:p w14:paraId="187C0E80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</w:p>
          <w:p w14:paraId="6A450F5A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         Sécurité</w:t>
            </w:r>
          </w:p>
          <w:p w14:paraId="766ADB24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C65E00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…………………………………………….</w:t>
            </w:r>
          </w:p>
          <w:p w14:paraId="6B5122D2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2B1B2E0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Assurance …………………………………</w:t>
            </w:r>
          </w:p>
          <w:p w14:paraId="1627F419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5CC29D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(v) ………………………. scolaires</w:t>
            </w:r>
          </w:p>
          <w:p w14:paraId="546CFC62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41B240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Autres renseignements</w:t>
            </w:r>
          </w:p>
        </w:tc>
      </w:tr>
    </w:tbl>
    <w:p w14:paraId="31DE785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3EBBE63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b)  Où est-ce qu'on fait cette annonce?</w:t>
      </w:r>
    </w:p>
    <w:p w14:paraId="497BBDC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……………………………………………………………………………………. (1 pt)</w:t>
      </w:r>
    </w:p>
    <w:p w14:paraId="2B2D119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7B0825C4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2. Passage II</w:t>
      </w:r>
    </w:p>
    <w:p w14:paraId="029DC99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Quel est le produit dont on parle?</w:t>
      </w:r>
    </w:p>
    <w:p w14:paraId="7A4B633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 …………………………………………………………………………………   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392A527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(b) De quel pays vient-il?</w:t>
      </w:r>
    </w:p>
    <w:p w14:paraId="27AB224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……………………………………………………………………………………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6B4E153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Qu'est-ce que la alerte  montre à l'usager?</w:t>
      </w:r>
    </w:p>
    <w:p w14:paraId="2D8FE32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…………………………………………………………………………………… (1 pt)</w:t>
      </w:r>
    </w:p>
    <w:p w14:paraId="040912E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(d) Combien coûte le produit?</w:t>
      </w:r>
    </w:p>
    <w:p w14:paraId="6B25E37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…………………………………………………………………………………...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2793CF4E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6C84A80B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3. Passage 3</w:t>
      </w:r>
    </w:p>
    <w:p w14:paraId="382F9D7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Complétez le tableau avec l'information du texte.</w:t>
      </w:r>
    </w:p>
    <w:tbl>
      <w:tblPr>
        <w:tblStyle w:val="23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21F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9" w:hRule="atLeast"/>
        </w:trPr>
        <w:tc>
          <w:tcPr>
            <w:tcW w:w="9242" w:type="dxa"/>
          </w:tcPr>
          <w:p w14:paraId="15B9A90B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E96BC4D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INFORMATION IMPORTANTE</w:t>
            </w:r>
          </w:p>
          <w:p w14:paraId="47C29D61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(i)    Atelier de …………………………………………………………………….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101C700D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E036616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ii)  Dates: de ……………………………………………… au cinq août.     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537018C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E7392BE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iii) Frais d'inscription: …………………………………………………       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02D12D96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DCE8D90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iv) Jour d'arrivée : ……………………………………………………..        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68199E63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9DE1AFA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v) Fin des exercices personnels à ………………………………………      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18BDA896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EF94C12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Le code donne accès au lieu suivants:</w:t>
            </w:r>
          </w:p>
          <w:p w14:paraId="7CE8369C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3840A56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 ………………………………………………………………………….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  <w:p w14:paraId="2B8D7543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6CD85418">
            <w:pPr>
              <w:spacing w:after="0" w:line="360" w:lineRule="auto"/>
              <w:ind w:left="180" w:right="-36" w:hanging="36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  …………………………………………………………………………..           (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fr-FR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  <w:lang w:val="fr-FR"/>
              </w:rPr>
              <w:t xml:space="preserve">2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pt)</w:t>
            </w:r>
          </w:p>
        </w:tc>
      </w:tr>
    </w:tbl>
    <w:p w14:paraId="3B0AA51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226B7703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</w:p>
    <w:p w14:paraId="0FC16EE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b) Qu'est-ce que les participants ne peuvent pas faire pendant l'atelier?</w:t>
      </w:r>
    </w:p>
    <w:p w14:paraId="0AC8725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………………………………………………………………………………… (1 pt)</w:t>
      </w:r>
    </w:p>
    <w:p w14:paraId="46D6D54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3AC02F86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79EC0CC1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6FB24996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25BDFAE7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044F29B1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6BFF207F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358EA6FE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3CA925AE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40176205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4.  Passage  4</w:t>
      </w:r>
    </w:p>
    <w:p w14:paraId="5C18438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(a)On a terminé le concours de lecture en …………………………………………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29E3EA4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(b) Qui posait des questions aux finalistes? ……………………………………….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279FD49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(c) Comme cadeau, les gagnants:</w:t>
      </w:r>
    </w:p>
    <w:p w14:paraId="39ABE8D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13116D1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  (i) visitent une …………………………………………………………………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1E928FB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  (ii) Prennent le ……………………………… avec les ………………………  (1 pt)</w:t>
      </w:r>
    </w:p>
    <w:p w14:paraId="779FB46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(d) Les sessions interactives auront lieu dans une …………………....... exotique. (</w:t>
      </w:r>
      <w:r>
        <w:rPr>
          <w:rFonts w:ascii="Times New Roman" w:hAnsi="Times New Roman" w:cs="Times New Roman"/>
          <w:sz w:val="26"/>
          <w:szCs w:val="26"/>
          <w:vertAlign w:val="superscript"/>
          <w:lang w:val="fr-FR"/>
        </w:rPr>
        <w:t>1</w:t>
      </w:r>
      <w:r>
        <w:rPr>
          <w:rFonts w:ascii="Times New Roman" w:hAnsi="Times New Roman" w:cs="Times New Roman"/>
          <w:sz w:val="26"/>
          <w:szCs w:val="26"/>
          <w:lang w:val="fr-FR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fr-FR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fr-FR"/>
        </w:rPr>
        <w:t>pt)</w:t>
      </w:r>
    </w:p>
    <w:p w14:paraId="44D875E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(e) On a choisi ce lieu parce qu'il est mentionné …………………………………. ……….</w:t>
      </w:r>
    </w:p>
    <w:p w14:paraId="3F2F4E3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en-GB"/>
        </w:rPr>
        <w:t>………………………………………………………………………….             (</w:t>
      </w:r>
      <w:r>
        <w:rPr>
          <w:rFonts w:ascii="Times New Roman" w:hAnsi="Times New Roman" w:cs="Times New Roman"/>
          <w:sz w:val="26"/>
          <w:szCs w:val="26"/>
          <w:vertAlign w:val="superscript"/>
          <w:lang w:val="en-GB"/>
        </w:rPr>
        <w:t>1</w:t>
      </w:r>
      <w:r>
        <w:rPr>
          <w:rFonts w:ascii="Times New Roman" w:hAnsi="Times New Roman" w:cs="Times New Roman"/>
          <w:sz w:val="26"/>
          <w:szCs w:val="26"/>
          <w:lang w:val="en-GB"/>
        </w:rPr>
        <w:t>/</w:t>
      </w:r>
      <w:r>
        <w:rPr>
          <w:rFonts w:ascii="Times New Roman" w:hAnsi="Times New Roman" w:cs="Times New Roman"/>
          <w:sz w:val="26"/>
          <w:szCs w:val="26"/>
          <w:vertAlign w:val="subscript"/>
          <w:lang w:val="en-GB"/>
        </w:rPr>
        <w:t xml:space="preserve">2 </w:t>
      </w:r>
      <w:r>
        <w:rPr>
          <w:rFonts w:ascii="Times New Roman" w:hAnsi="Times New Roman" w:cs="Times New Roman"/>
          <w:sz w:val="26"/>
          <w:szCs w:val="26"/>
          <w:lang w:val="en-GB"/>
        </w:rPr>
        <w:t>pt)</w:t>
      </w:r>
    </w:p>
    <w:p w14:paraId="14D8A27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5DEA80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9E199E4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SECTION II</w:t>
      </w:r>
    </w:p>
    <w:p w14:paraId="3ED9AF3F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                    </w:t>
      </w:r>
    </w:p>
    <w:p w14:paraId="4024E18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Write the dictation passage in the spaces provided.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[5 points]</w:t>
      </w:r>
    </w:p>
    <w:p w14:paraId="61ED93A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2460E5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4A0DA9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9EE117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D20064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09E812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BCE86F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D1BC57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D7307A7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0F9459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EFAD5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6D9A34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6595E8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D8CB11F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973B5B3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</w:p>
    <w:p w14:paraId="270E59C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6C9751F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SECTION III</w:t>
      </w:r>
    </w:p>
    <w:p w14:paraId="0430DB7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                                      Composition  </w:t>
      </w:r>
      <w:r>
        <w:rPr>
          <w:rFonts w:ascii="Times New Roman" w:hAnsi="Times New Roman" w:cs="Times New Roman"/>
          <w:sz w:val="26"/>
          <w:szCs w:val="26"/>
          <w:lang w:val="en-GB"/>
        </w:rPr>
        <w:t>(15 marks)</w:t>
      </w:r>
    </w:p>
    <w:p w14:paraId="6160DAAB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i/>
          <w:sz w:val="26"/>
          <w:szCs w:val="26"/>
          <w:lang w:val="en-GB"/>
        </w:rPr>
      </w:pP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Write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 xml:space="preserve">one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composition on the foolscaps provided. Indicate clearly whether your choice is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 xml:space="preserve">a </w:t>
      </w:r>
      <w:r>
        <w:rPr>
          <w:rFonts w:ascii="Times New Roman" w:hAnsi="Times New Roman" w:cs="Times New Roman"/>
          <w:i/>
          <w:sz w:val="26"/>
          <w:szCs w:val="26"/>
          <w:lang w:val="en-GB"/>
        </w:rPr>
        <w:t xml:space="preserve">or </w:t>
      </w:r>
      <w:r>
        <w:rPr>
          <w:rFonts w:ascii="Times New Roman" w:hAnsi="Times New Roman" w:cs="Times New Roman"/>
          <w:b/>
          <w:i/>
          <w:sz w:val="26"/>
          <w:szCs w:val="26"/>
          <w:lang w:val="en-GB"/>
        </w:rPr>
        <w:t>b.</w:t>
      </w:r>
    </w:p>
    <w:p w14:paraId="5BB1BBE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In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150-180 </w:t>
      </w:r>
      <w:r>
        <w:rPr>
          <w:rFonts w:ascii="Times New Roman" w:hAnsi="Times New Roman" w:cs="Times New Roman"/>
          <w:sz w:val="26"/>
          <w:szCs w:val="26"/>
          <w:lang w:val="en-GB"/>
        </w:rPr>
        <w:t>words, write in French, a composition on:</w:t>
      </w:r>
    </w:p>
    <w:p w14:paraId="4C83127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B6949BB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Either</w:t>
      </w:r>
    </w:p>
    <w:p w14:paraId="713E829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a) </w:t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 xml:space="preserve">End:  </w:t>
      </w:r>
      <w:r>
        <w:rPr>
          <w:rFonts w:ascii="Times New Roman" w:hAnsi="Times New Roman" w:cs="Times New Roman"/>
          <w:sz w:val="26"/>
          <w:szCs w:val="26"/>
          <w:lang w:val="fr-FR"/>
        </w:rPr>
        <w:t>''… depuis ce jour-là, je me suis promis de ne jamais aider quelqu'un que je ne connais pas.''                                                       (15 marks)</w:t>
      </w:r>
    </w:p>
    <w:p w14:paraId="0624DE2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4F6A7AD1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>or</w:t>
      </w:r>
    </w:p>
    <w:p w14:paraId="42F6942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089F133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b)  </w:t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>End:  ''</w:t>
      </w:r>
      <w:r>
        <w:rPr>
          <w:rFonts w:ascii="Times New Roman" w:hAnsi="Times New Roman" w:cs="Times New Roman"/>
          <w:sz w:val="26"/>
          <w:szCs w:val="26"/>
          <w:lang w:val="fr-FR"/>
        </w:rPr>
        <w:t>…Malheureusement, Marc et ses copains se sont trouvés en prison à cause de cet incident."                               (15 marks)</w:t>
      </w:r>
    </w:p>
    <w:p w14:paraId="64573FB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3655E5D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1F3845C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4E92FE62">
      <w:pPr>
        <w:spacing w:after="0" w:line="360" w:lineRule="auto"/>
        <w:ind w:left="180" w:right="-36" w:hanging="360"/>
        <w:jc w:val="center"/>
        <w:rPr>
          <w:rFonts w:ascii="Candara" w:hAnsi="Candara" w:cs="Times New Roman"/>
          <w:b/>
          <w:i/>
          <w:iCs/>
          <w:sz w:val="26"/>
          <w:szCs w:val="26"/>
        </w:rPr>
      </w:pPr>
      <w:r>
        <w:rPr>
          <w:rFonts w:ascii="Candara" w:hAnsi="Candara" w:cs="Times New Roman"/>
          <w:b/>
          <w:i/>
          <w:iCs/>
          <w:sz w:val="26"/>
          <w:szCs w:val="26"/>
        </w:rPr>
        <w:t>A Confidential copy Compiled by Mwalimu Consultancy Limited.</w:t>
      </w:r>
    </w:p>
    <w:p w14:paraId="34A4ACE3">
      <w:pPr>
        <w:spacing w:after="0" w:line="360" w:lineRule="auto"/>
        <w:ind w:left="180" w:right="-36" w:hanging="360"/>
        <w:jc w:val="center"/>
        <w:rPr>
          <w:rFonts w:ascii="Candara" w:hAnsi="Candara" w:cs="Times New Roman"/>
          <w:i/>
          <w:iCs/>
          <w:sz w:val="26"/>
          <w:szCs w:val="26"/>
        </w:rPr>
      </w:pPr>
      <w:r>
        <w:rPr>
          <w:rFonts w:ascii="Candara" w:hAnsi="Candara" w:cs="Times New Roman"/>
          <w:b/>
          <w:i/>
          <w:iCs/>
          <w:sz w:val="26"/>
          <w:szCs w:val="26"/>
        </w:rPr>
        <w:t>All Rights Reserved.</w:t>
      </w:r>
    </w:p>
    <w:p w14:paraId="5EE0D4A3">
      <w:pPr>
        <w:spacing w:after="0" w:line="360" w:lineRule="auto"/>
        <w:ind w:left="180" w:right="-36" w:hanging="360"/>
        <w:jc w:val="center"/>
        <w:rPr>
          <w:rFonts w:ascii="Candara" w:hAnsi="Candara" w:cs="Times New Roman"/>
          <w:b/>
          <w:bCs/>
          <w:i/>
          <w:iCs/>
          <w:sz w:val="26"/>
          <w:szCs w:val="26"/>
        </w:rPr>
      </w:pPr>
      <w:r>
        <w:rPr>
          <w:rFonts w:ascii="Candara" w:hAnsi="Candara" w:cs="Times New Roman"/>
          <w:b/>
          <w:bCs/>
          <w:i/>
          <w:iCs/>
          <w:sz w:val="26"/>
          <w:szCs w:val="26"/>
        </w:rPr>
        <w:t>Mr Isaboke – 0746 222 000</w:t>
      </w:r>
    </w:p>
    <w:p w14:paraId="59B0AD12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14:paraId="69EC7D0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lang w:val="fr-FR"/>
        </w:rPr>
      </w:pPr>
    </w:p>
    <w:p w14:paraId="1F68EE2A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506A98"/>
    <w:multiLevelType w:val="multilevel"/>
    <w:tmpl w:val="4F506A98"/>
    <w:lvl w:ilvl="0" w:tentative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334</Words>
  <Characters>1696</Characters>
  <Lines>0</Lines>
  <Paragraphs>0</Paragraphs>
  <TotalTime>0</TotalTime>
  <ScaleCrop>false</ScaleCrop>
  <LinksUpToDate>false</LinksUpToDate>
  <CharactersWithSpaces>2003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375FB6512A40415B87FEF7099CDD8D66_13</vt:lpwstr>
  </property>
</Properties>
</file>