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7E701">
      <w:pPr>
        <w:spacing w:before="240" w:after="0"/>
        <w:ind w:left="450" w:right="-216" w:hanging="270"/>
        <w:jc w:val="center"/>
        <w:rPr>
          <w:rFonts w:ascii="Times New Roman" w:hAnsi="Times New Roman" w:eastAsia="Times New Roman"/>
          <w:b/>
          <w:sz w:val="48"/>
          <w:szCs w:val="4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540385</wp:posOffset>
            </wp:positionV>
            <wp:extent cx="762000" cy="922020"/>
            <wp:effectExtent l="0" t="0" r="0" b="11430"/>
            <wp:wrapNone/>
            <wp:docPr id="1316702212" name="Picture 1316702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12" name="Picture 13167022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-53340</wp:posOffset>
            </wp:positionH>
            <wp:positionV relativeFrom="paragraph">
              <wp:posOffset>523240</wp:posOffset>
            </wp:positionV>
            <wp:extent cx="762000" cy="922020"/>
            <wp:effectExtent l="0" t="0" r="0" b="11430"/>
            <wp:wrapNone/>
            <wp:docPr id="6114" name="Picture 6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" name="Picture 61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373" cy="923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48"/>
          <w:szCs w:val="4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PANGANI GIRLS’ KCSE PREDICTION</w:t>
      </w:r>
    </w:p>
    <w:p w14:paraId="1E25CBBC">
      <w:pPr>
        <w:spacing w:after="0" w:line="259" w:lineRule="auto"/>
        <w:ind w:left="90" w:right="-216" w:hanging="270"/>
        <w:jc w:val="center"/>
        <w:rPr>
          <w:rFonts w:ascii="Ebrima" w:hAnsi="Ebrima" w:eastAsia="Times New Roman" w:cs="Arial"/>
          <w:b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 w:cs="Arial"/>
          <w:b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 TEST-2025</w:t>
      </w:r>
    </w:p>
    <w:p w14:paraId="2B05B1E2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312/2</w:t>
      </w:r>
    </w:p>
    <w:p w14:paraId="1485E2A0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GEOGRAPHY</w:t>
      </w:r>
    </w:p>
    <w:p w14:paraId="6F53DE74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PAPER 2</w:t>
      </w:r>
    </w:p>
    <w:p w14:paraId="7F89E92B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TIME: 2¾ HOURS</w:t>
      </w:r>
    </w:p>
    <w:p w14:paraId="68C31F83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209CDF66">
      <w:pPr>
        <w:spacing w:line="360" w:lineRule="auto"/>
        <w:ind w:left="180" w:right="-18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NAME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</w:t>
      </w:r>
    </w:p>
    <w:p w14:paraId="3D331ABB">
      <w:pPr>
        <w:spacing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SCHOOL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……………………………………………….</w:t>
      </w: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SIGN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……………………..</w:t>
      </w:r>
    </w:p>
    <w:p w14:paraId="6C954721">
      <w:pPr>
        <w:spacing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INDEX NO</w:t>
      </w:r>
      <w:r>
        <w:rPr>
          <w:rFonts w:ascii="Bookman Old Style" w:hAnsi="Bookman Old Style" w:cs="Times New Roman"/>
          <w:b/>
          <w:sz w:val="26"/>
          <w:szCs w:val="26"/>
        </w:rPr>
        <w:t xml:space="preserve"> …………………………………………….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DATE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…………………….</w:t>
      </w:r>
    </w:p>
    <w:p w14:paraId="35D6BCF7">
      <w:pPr>
        <w:spacing w:after="0" w:line="360" w:lineRule="auto"/>
        <w:ind w:left="180" w:right="-18" w:hanging="270"/>
        <w:jc w:val="center"/>
        <w:rPr>
          <w:rFonts w:ascii="Times New Roman" w:hAnsi="Times New Roman" w:eastAsia="Times New Roman" w:cs="Times New Roman"/>
          <w:b/>
          <w:szCs w:val="26"/>
        </w:rPr>
      </w:pPr>
    </w:p>
    <w:p w14:paraId="0A1C32DD">
      <w:pPr>
        <w:tabs>
          <w:tab w:val="left" w:pos="3840"/>
        </w:tabs>
        <w:spacing w:after="0" w:line="360" w:lineRule="auto"/>
        <w:ind w:left="180" w:right="-216" w:hanging="360"/>
        <w:jc w:val="center"/>
        <w:rPr>
          <w:rFonts w:ascii="Times New Roman" w:hAnsi="Times New Roman" w:eastAsia="Times New Roman" w:cs="Times New Roman"/>
          <w:i/>
          <w:sz w:val="36"/>
          <w:szCs w:val="26"/>
        </w:rPr>
      </w:pPr>
      <w:r>
        <w:rPr>
          <w:rFonts w:ascii="Times New Roman" w:hAnsi="Times New Roman" w:eastAsia="Times New Roman" w:cs="Times New Roman"/>
          <w:i/>
          <w:sz w:val="36"/>
          <w:szCs w:val="26"/>
        </w:rPr>
        <w:t>Kenya Certificate of Secondary Education.</w:t>
      </w:r>
    </w:p>
    <w:p w14:paraId="76D807AC">
      <w:pPr>
        <w:spacing w:after="120" w:afterLines="50"/>
        <w:ind w:left="180" w:right="-18" w:hanging="270"/>
        <w:rPr>
          <w:rFonts w:ascii="Times New Roman" w:hAnsi="Times New Roman" w:eastAsia="Times New Roman" w:cs="Times New Roman"/>
          <w:b/>
          <w:color w:val="000000"/>
          <w:kern w:val="28"/>
          <w:sz w:val="28"/>
          <w:szCs w:val="26"/>
          <w:u w:val="single"/>
          <w14:ligatures w14:val="standard"/>
          <w14:cntxtalts/>
        </w:rPr>
      </w:pPr>
    </w:p>
    <w:p w14:paraId="58AB44F3">
      <w:pPr>
        <w:spacing w:after="120" w:afterLines="50"/>
        <w:ind w:left="180" w:right="-18" w:hanging="270"/>
        <w:rPr>
          <w:rFonts w:ascii="Times New Roman" w:hAnsi="Times New Roman" w:eastAsia="Times New Roman" w:cs="Times New Roman"/>
          <w:b/>
          <w:color w:val="000000"/>
          <w:kern w:val="28"/>
          <w:sz w:val="28"/>
          <w:szCs w:val="26"/>
          <w:u w:val="single"/>
          <w14:ligatures w14:val="standard"/>
          <w14:cntxtalts/>
        </w:rPr>
      </w:pPr>
      <w:r>
        <w:rPr>
          <w:rFonts w:ascii="Times New Roman" w:hAnsi="Times New Roman" w:eastAsia="Times New Roman" w:cs="Times New Roman"/>
          <w:b/>
          <w:color w:val="000000"/>
          <w:kern w:val="28"/>
          <w:sz w:val="28"/>
          <w:szCs w:val="26"/>
          <w:u w:val="single"/>
          <w14:ligatures w14:val="standard"/>
          <w14:cntxtalts/>
        </w:rPr>
        <w:t>INSTRUCTIONS TO CANDIDATES.</w:t>
      </w:r>
    </w:p>
    <w:p w14:paraId="3D80F4AC">
      <w:pPr>
        <w:spacing w:after="120" w:afterLines="50"/>
        <w:ind w:left="180" w:right="-18" w:hanging="270"/>
        <w:rPr>
          <w:rFonts w:ascii="Times New Roman" w:hAnsi="Times New Roman" w:eastAsia="Times New Roman" w:cs="Times New Roman"/>
          <w:i/>
          <w:color w:val="000000"/>
          <w:kern w:val="28"/>
          <w:sz w:val="26"/>
          <w:szCs w:val="26"/>
          <w14:ligatures w14:val="standard"/>
          <w14:cntxtalts/>
        </w:rPr>
      </w:pPr>
      <w:r>
        <w:rPr>
          <w:rFonts w:ascii="Times New Roman" w:hAnsi="Times New Roman" w:eastAsia="Times New Roman" w:cs="Times New Roman"/>
          <w:b/>
          <w:color w:val="000000"/>
          <w:kern w:val="28"/>
          <w:sz w:val="26"/>
          <w:szCs w:val="26"/>
          <w14:ligatures w14:val="standard"/>
          <w14:cntxtalts/>
        </w:rPr>
        <w:t>(a</w:t>
      </w:r>
      <w:r>
        <w:rPr>
          <w:rFonts w:ascii="Times New Roman" w:hAnsi="Times New Roman" w:eastAsia="Times New Roman" w:cs="Times New Roman"/>
          <w:b/>
          <w:i/>
          <w:color w:val="000000"/>
          <w:kern w:val="28"/>
          <w:sz w:val="26"/>
          <w:szCs w:val="26"/>
          <w14:ligatures w14:val="standard"/>
          <w14:cntxtalts/>
        </w:rPr>
        <w:t>)</w:t>
      </w:r>
      <w:r>
        <w:rPr>
          <w:rFonts w:ascii="Times New Roman" w:hAnsi="Times New Roman" w:eastAsia="Times New Roman" w:cs="Times New Roman"/>
          <w:i/>
          <w:color w:val="000000"/>
          <w:kern w:val="28"/>
          <w:sz w:val="26"/>
          <w:szCs w:val="26"/>
          <w14:ligatures w14:val="standard"/>
          <w14:cntxtalts/>
        </w:rPr>
        <w:t>White your name and index number in the spaces provided above.</w:t>
      </w:r>
    </w:p>
    <w:p w14:paraId="17372E86">
      <w:pPr>
        <w:spacing w:after="120" w:afterLines="50"/>
        <w:ind w:left="180" w:right="-18" w:hanging="270"/>
        <w:rPr>
          <w:rFonts w:ascii="Times New Roman" w:hAnsi="Times New Roman" w:eastAsia="Times New Roman" w:cs="Times New Roman"/>
          <w:i/>
          <w:color w:val="000000"/>
          <w:kern w:val="28"/>
          <w:sz w:val="26"/>
          <w:szCs w:val="26"/>
          <w14:ligatures w14:val="standard"/>
          <w14:cntxtalts/>
        </w:rPr>
      </w:pPr>
      <w:r>
        <w:rPr>
          <w:rFonts w:ascii="Times New Roman" w:hAnsi="Times New Roman" w:eastAsia="Times New Roman" w:cs="Times New Roman"/>
          <w:b/>
          <w:i/>
          <w:color w:val="000000"/>
          <w:kern w:val="28"/>
          <w:sz w:val="26"/>
          <w:szCs w:val="26"/>
          <w14:ligatures w14:val="standard"/>
          <w14:cntxtalts/>
        </w:rPr>
        <w:t>(b)</w:t>
      </w:r>
      <w:r>
        <w:rPr>
          <w:rFonts w:ascii="Times New Roman" w:hAnsi="Times New Roman" w:eastAsia="Times New Roman" w:cs="Times New Roman"/>
          <w:i/>
          <w:color w:val="000000"/>
          <w:kern w:val="28"/>
          <w:sz w:val="26"/>
          <w:szCs w:val="26"/>
          <w14:ligatures w14:val="standard"/>
          <w14:cntxtalts/>
        </w:rPr>
        <w:t xml:space="preserve"> Sign and write the date of the examination in the spaces provided above.</w:t>
      </w:r>
    </w:p>
    <w:p w14:paraId="3B007B75">
      <w:pPr>
        <w:spacing w:after="120" w:afterLines="50"/>
        <w:ind w:left="180" w:right="-18" w:hanging="270"/>
        <w:rPr>
          <w:rFonts w:ascii="Times New Roman" w:hAnsi="Times New Roman" w:eastAsia="Times New Roman" w:cs="Times New Roman"/>
          <w:b/>
          <w:i/>
          <w:color w:val="000000"/>
          <w:kern w:val="28"/>
          <w:sz w:val="26"/>
          <w:szCs w:val="26"/>
          <w14:ligatures w14:val="standard"/>
          <w14:cntxtalts/>
        </w:rPr>
      </w:pPr>
      <w:r>
        <w:rPr>
          <w:rFonts w:ascii="Times New Roman" w:hAnsi="Times New Roman" w:eastAsia="Times New Roman" w:cs="Times New Roman"/>
          <w:b/>
          <w:i/>
          <w:color w:val="000000"/>
          <w:kern w:val="28"/>
          <w:sz w:val="26"/>
          <w:szCs w:val="26"/>
          <w14:ligatures w14:val="standard"/>
          <w14:cntxtalts/>
        </w:rPr>
        <w:t>(c)</w:t>
      </w:r>
      <w:r>
        <w:rPr>
          <w:rFonts w:ascii="Times New Roman" w:hAnsi="Times New Roman" w:eastAsia="Times New Roman" w:cs="Times New Roman"/>
          <w:i/>
          <w:color w:val="000000"/>
          <w:kern w:val="28"/>
          <w:sz w:val="26"/>
          <w:szCs w:val="26"/>
          <w14:ligatures w14:val="standard"/>
          <w14:cntxtalts/>
        </w:rPr>
        <w:t xml:space="preserve"> This paper consists of two sections; </w:t>
      </w:r>
      <w:r>
        <w:rPr>
          <w:rFonts w:ascii="Times New Roman" w:hAnsi="Times New Roman" w:eastAsia="Times New Roman" w:cs="Times New Roman"/>
          <w:b/>
          <w:i/>
          <w:color w:val="000000"/>
          <w:kern w:val="28"/>
          <w:sz w:val="26"/>
          <w:szCs w:val="26"/>
          <w14:ligatures w14:val="standard"/>
          <w14:cntxtalts/>
        </w:rPr>
        <w:t>A</w:t>
      </w:r>
      <w:r>
        <w:rPr>
          <w:rFonts w:ascii="Times New Roman" w:hAnsi="Times New Roman" w:eastAsia="Times New Roman" w:cs="Times New Roman"/>
          <w:i/>
          <w:color w:val="000000"/>
          <w:kern w:val="28"/>
          <w:sz w:val="26"/>
          <w:szCs w:val="26"/>
          <w14:ligatures w14:val="standard"/>
          <w14:cntxtalts/>
        </w:rPr>
        <w:t xml:space="preserve"> and </w:t>
      </w:r>
      <w:r>
        <w:rPr>
          <w:rFonts w:ascii="Times New Roman" w:hAnsi="Times New Roman" w:eastAsia="Times New Roman" w:cs="Times New Roman"/>
          <w:b/>
          <w:i/>
          <w:color w:val="000000"/>
          <w:kern w:val="28"/>
          <w:sz w:val="26"/>
          <w:szCs w:val="26"/>
          <w14:ligatures w14:val="standard"/>
          <w14:cntxtalts/>
        </w:rPr>
        <w:t>B.</w:t>
      </w:r>
    </w:p>
    <w:p w14:paraId="1C8D1ADC">
      <w:pPr>
        <w:spacing w:after="120" w:afterLines="50"/>
        <w:ind w:left="180" w:right="-18" w:hanging="270"/>
        <w:rPr>
          <w:rFonts w:ascii="Times New Roman" w:hAnsi="Times New Roman" w:eastAsia="Times New Roman" w:cs="Times New Roman"/>
          <w:i/>
          <w:color w:val="000000"/>
          <w:kern w:val="28"/>
          <w:sz w:val="26"/>
          <w:szCs w:val="26"/>
          <w14:ligatures w14:val="standard"/>
          <w14:cntxtalts/>
        </w:rPr>
      </w:pPr>
      <w:r>
        <w:rPr>
          <w:rFonts w:ascii="Times New Roman" w:hAnsi="Times New Roman" w:eastAsia="Times New Roman" w:cs="Times New Roman"/>
          <w:b/>
          <w:i/>
          <w:color w:val="000000"/>
          <w:kern w:val="28"/>
          <w:sz w:val="26"/>
          <w:szCs w:val="26"/>
          <w14:ligatures w14:val="standard"/>
          <w14:cntxtalts/>
        </w:rPr>
        <w:t>(d)</w:t>
      </w:r>
      <w:r>
        <w:rPr>
          <w:rFonts w:ascii="Times New Roman" w:hAnsi="Times New Roman" w:eastAsia="Times New Roman" w:cs="Times New Roman"/>
          <w:i/>
          <w:color w:val="000000"/>
          <w:kern w:val="28"/>
          <w:sz w:val="26"/>
          <w:szCs w:val="26"/>
          <w14:ligatures w14:val="standard"/>
          <w14:cntxtalts/>
        </w:rPr>
        <w:t xml:space="preserve"> Answer all the questions in section A and question 6 and any other two questions in section </w:t>
      </w:r>
      <w:r>
        <w:rPr>
          <w:rFonts w:ascii="Times New Roman" w:hAnsi="Times New Roman" w:eastAsia="Times New Roman" w:cs="Times New Roman"/>
          <w:b/>
          <w:i/>
          <w:color w:val="000000"/>
          <w:kern w:val="28"/>
          <w:sz w:val="26"/>
          <w:szCs w:val="26"/>
          <w14:ligatures w14:val="standard"/>
          <w14:cntxtalts/>
        </w:rPr>
        <w:t>B.</w:t>
      </w:r>
    </w:p>
    <w:p w14:paraId="6C4C3E37">
      <w:pPr>
        <w:spacing w:after="120" w:afterLines="50"/>
        <w:ind w:left="180" w:right="-18" w:hanging="270"/>
        <w:rPr>
          <w:rFonts w:ascii="Times New Roman" w:hAnsi="Times New Roman" w:eastAsia="Times New Roman" w:cs="Times New Roman"/>
          <w:i/>
          <w:color w:val="000000"/>
          <w:kern w:val="28"/>
          <w:sz w:val="26"/>
          <w:szCs w:val="26"/>
          <w14:ligatures w14:val="standard"/>
          <w14:cntxtalts/>
        </w:rPr>
      </w:pPr>
      <w:r>
        <w:rPr>
          <w:rFonts w:ascii="Times New Roman" w:hAnsi="Times New Roman" w:eastAsia="Times New Roman" w:cs="Times New Roman"/>
          <w:b/>
          <w:i/>
          <w:color w:val="000000"/>
          <w:kern w:val="28"/>
          <w:sz w:val="26"/>
          <w:szCs w:val="26"/>
          <w14:ligatures w14:val="standard"/>
          <w14:cntxtalts/>
        </w:rPr>
        <w:t>(e)</w:t>
      </w:r>
      <w:r>
        <w:rPr>
          <w:rFonts w:ascii="Times New Roman" w:hAnsi="Times New Roman" w:eastAsia="Times New Roman" w:cs="Times New Roman"/>
          <w:i/>
          <w:color w:val="000000"/>
          <w:kern w:val="28"/>
          <w:sz w:val="26"/>
          <w:szCs w:val="26"/>
          <w14:ligatures w14:val="standard"/>
          <w14:cntxtalts/>
        </w:rPr>
        <w:t xml:space="preserve"> Answer all the questions in English.   </w:t>
      </w:r>
    </w:p>
    <w:p w14:paraId="43FBAB15">
      <w:pPr>
        <w:spacing w:after="120" w:afterLines="50" w:line="360" w:lineRule="auto"/>
        <w:ind w:right="-18"/>
        <w:rPr>
          <w:rFonts w:ascii="Times New Roman" w:hAnsi="Times New Roman" w:eastAsia="Times New Roman" w:cs="Times New Roman"/>
          <w:i/>
          <w:color w:val="000000"/>
          <w:kern w:val="28"/>
          <w:sz w:val="16"/>
          <w:szCs w:val="26"/>
          <w14:ligatures w14:val="standard"/>
          <w14:cntxtalts/>
        </w:rPr>
      </w:pPr>
    </w:p>
    <w:tbl>
      <w:tblPr>
        <w:tblStyle w:val="24"/>
        <w:tblW w:w="0" w:type="auto"/>
        <w:tblInd w:w="53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070"/>
        <w:gridCol w:w="2880"/>
        <w:gridCol w:w="2639"/>
      </w:tblGrid>
      <w:tr w14:paraId="3AA38A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28DF1C12">
            <w:pPr>
              <w:spacing w:after="120" w:afterLines="50"/>
              <w:ind w:right="-18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  <w:t>SECTION</w:t>
            </w:r>
          </w:p>
        </w:tc>
        <w:tc>
          <w:tcPr>
            <w:tcW w:w="2070" w:type="dxa"/>
          </w:tcPr>
          <w:p w14:paraId="1244B768">
            <w:pPr>
              <w:spacing w:after="120" w:afterLines="50"/>
              <w:ind w:right="-18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  <w:t>QUESTIONS</w:t>
            </w:r>
          </w:p>
        </w:tc>
        <w:tc>
          <w:tcPr>
            <w:tcW w:w="2880" w:type="dxa"/>
          </w:tcPr>
          <w:p w14:paraId="713CD497">
            <w:pPr>
              <w:spacing w:after="120" w:afterLines="50"/>
              <w:ind w:right="-18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  <w:t>MAXIMUM SCORE</w:t>
            </w:r>
          </w:p>
        </w:tc>
        <w:tc>
          <w:tcPr>
            <w:tcW w:w="2639" w:type="dxa"/>
          </w:tcPr>
          <w:p w14:paraId="45B48D75">
            <w:pPr>
              <w:spacing w:after="120" w:afterLines="50"/>
              <w:ind w:right="-18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  <w:t>SCORE</w:t>
            </w:r>
          </w:p>
        </w:tc>
      </w:tr>
      <w:tr w14:paraId="02D5E6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2F12ED18">
            <w:pPr>
              <w:spacing w:after="120" w:afterLines="5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  <w:t>A</w:t>
            </w:r>
          </w:p>
        </w:tc>
        <w:tc>
          <w:tcPr>
            <w:tcW w:w="2070" w:type="dxa"/>
          </w:tcPr>
          <w:p w14:paraId="041E7D07">
            <w:pPr>
              <w:spacing w:after="120" w:afterLines="5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  <w:t>1-5</w:t>
            </w:r>
          </w:p>
        </w:tc>
        <w:tc>
          <w:tcPr>
            <w:tcW w:w="2880" w:type="dxa"/>
          </w:tcPr>
          <w:p w14:paraId="20AF17B6">
            <w:pPr>
              <w:spacing w:after="120" w:afterLines="5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  <w:t>25</w:t>
            </w:r>
          </w:p>
        </w:tc>
        <w:tc>
          <w:tcPr>
            <w:tcW w:w="2639" w:type="dxa"/>
          </w:tcPr>
          <w:p w14:paraId="782D745C">
            <w:pPr>
              <w:spacing w:after="120" w:afterLines="5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</w:p>
        </w:tc>
      </w:tr>
      <w:tr w14:paraId="43F6E2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62E79202">
            <w:pPr>
              <w:spacing w:after="120" w:afterLines="5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  <w:t>B</w:t>
            </w:r>
          </w:p>
        </w:tc>
        <w:tc>
          <w:tcPr>
            <w:tcW w:w="2070" w:type="dxa"/>
          </w:tcPr>
          <w:p w14:paraId="68D93849">
            <w:pPr>
              <w:spacing w:after="120" w:afterLines="5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  <w:t>6</w:t>
            </w:r>
          </w:p>
        </w:tc>
        <w:tc>
          <w:tcPr>
            <w:tcW w:w="2880" w:type="dxa"/>
          </w:tcPr>
          <w:p w14:paraId="70512607">
            <w:pPr>
              <w:spacing w:after="120" w:afterLines="5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  <w:t>25</w:t>
            </w:r>
          </w:p>
          <w:p w14:paraId="742CCEC1">
            <w:pPr>
              <w:spacing w:after="120" w:afterLines="5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  <w:t>25</w:t>
            </w:r>
          </w:p>
          <w:p w14:paraId="7604B7D3">
            <w:pPr>
              <w:spacing w:after="120" w:afterLines="5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  <w:t>25</w:t>
            </w:r>
          </w:p>
        </w:tc>
        <w:tc>
          <w:tcPr>
            <w:tcW w:w="2639" w:type="dxa"/>
          </w:tcPr>
          <w:p w14:paraId="2E0D0148">
            <w:pPr>
              <w:spacing w:after="120" w:afterLines="5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</w:p>
        </w:tc>
      </w:tr>
      <w:tr w14:paraId="46F9F8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7164BC8E">
            <w:pPr>
              <w:spacing w:after="120" w:afterLines="5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</w:p>
        </w:tc>
        <w:tc>
          <w:tcPr>
            <w:tcW w:w="2070" w:type="dxa"/>
          </w:tcPr>
          <w:p w14:paraId="40A27C43">
            <w:pPr>
              <w:spacing w:after="120" w:afterLines="5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  <w:t>TOTAL SCORE</w:t>
            </w:r>
          </w:p>
        </w:tc>
        <w:tc>
          <w:tcPr>
            <w:tcW w:w="2880" w:type="dxa"/>
          </w:tcPr>
          <w:p w14:paraId="3485E6BD">
            <w:pPr>
              <w:spacing w:after="120" w:afterLines="5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</w:p>
        </w:tc>
        <w:tc>
          <w:tcPr>
            <w:tcW w:w="2639" w:type="dxa"/>
          </w:tcPr>
          <w:p w14:paraId="0FF1B6AE">
            <w:pPr>
              <w:spacing w:after="120" w:afterLines="5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</w:p>
        </w:tc>
      </w:tr>
    </w:tbl>
    <w:p w14:paraId="7EC962F2">
      <w:pPr>
        <w:spacing w:after="120" w:afterLines="50" w:line="360" w:lineRule="auto"/>
        <w:ind w:left="180" w:right="-18" w:hanging="270"/>
        <w:rPr>
          <w:rFonts w:ascii="Times New Roman" w:hAnsi="Times New Roman" w:eastAsia="Times New Roman" w:cs="Times New Roman"/>
          <w:b/>
          <w:color w:val="000000"/>
          <w:kern w:val="28"/>
          <w:sz w:val="26"/>
          <w:szCs w:val="26"/>
          <w14:ligatures w14:val="standard"/>
          <w14:cntxtalts/>
        </w:rPr>
      </w:pPr>
    </w:p>
    <w:p w14:paraId="51E277C0">
      <w:pPr>
        <w:widowControl w:val="0"/>
        <w:spacing w:after="0"/>
        <w:ind w:left="180" w:right="-18" w:hanging="270"/>
        <w:jc w:val="center"/>
        <w:rPr>
          <w:rFonts w:ascii="Times New Roman" w:hAnsi="Times New Roman" w:eastAsia="Times New Roman" w:cs="Times New Roman"/>
          <w:b/>
          <w:color w:val="000000"/>
          <w:kern w:val="28"/>
          <w:sz w:val="26"/>
          <w:szCs w:val="26"/>
          <w14:ligatures w14:val="standard"/>
          <w14:cntxtalts/>
        </w:rPr>
      </w:pPr>
    </w:p>
    <w:p w14:paraId="24AC2975">
      <w:pPr>
        <w:widowControl w:val="0"/>
        <w:spacing w:after="0"/>
        <w:ind w:left="180" w:right="-18" w:hanging="270"/>
        <w:jc w:val="center"/>
        <w:rPr>
          <w:rFonts w:ascii="Times New Roman" w:hAnsi="Times New Roman" w:eastAsia="Times New Roman" w:cs="Times New Roman"/>
          <w:color w:val="000000"/>
          <w:kern w:val="24"/>
          <w:sz w:val="28"/>
          <w:szCs w:val="26"/>
          <w:u w:val="single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color w:val="000000"/>
          <w:kern w:val="24"/>
          <w:sz w:val="28"/>
          <w:szCs w:val="26"/>
          <w:u w:val="single"/>
          <w:lang w:val="en-GB"/>
          <w14:cntxtalts/>
        </w:rPr>
        <w:t>SECTION A</w:t>
      </w:r>
      <w:r>
        <w:rPr>
          <w:rFonts w:ascii="Times New Roman" w:hAnsi="Times New Roman" w:eastAsia="Times New Roman" w:cs="Times New Roman"/>
          <w:color w:val="000000"/>
          <w:kern w:val="24"/>
          <w:sz w:val="28"/>
          <w:szCs w:val="26"/>
          <w:u w:val="single"/>
          <w:lang w:val="en-GB"/>
          <w14:cntxtalts/>
        </w:rPr>
        <w:t>.</w:t>
      </w:r>
    </w:p>
    <w:p w14:paraId="7BBF2925">
      <w:pPr>
        <w:widowControl w:val="0"/>
        <w:spacing w:after="0"/>
        <w:ind w:left="180" w:right="-18" w:hanging="270"/>
        <w:jc w:val="center"/>
        <w:rPr>
          <w:rFonts w:ascii="Times New Roman" w:hAnsi="Times New Roman" w:eastAsia="Times New Roman" w:cs="Times New Roman"/>
          <w:i/>
          <w:color w:val="000000"/>
          <w:kern w:val="24"/>
          <w:sz w:val="28"/>
          <w:szCs w:val="26"/>
          <w:lang w:val="en-GB"/>
          <w14:cntxtalts/>
        </w:rPr>
      </w:pPr>
      <w:r>
        <w:rPr>
          <w:rFonts w:ascii="Times New Roman" w:hAnsi="Times New Roman" w:eastAsia="Times New Roman" w:cs="Times New Roman"/>
          <w:i/>
          <w:color w:val="000000"/>
          <w:kern w:val="24"/>
          <w:sz w:val="28"/>
          <w:szCs w:val="26"/>
          <w:u w:val="single"/>
          <w:lang w:val="en-GB"/>
          <w14:cntxtalts/>
        </w:rPr>
        <w:t>Answer all the questions</w:t>
      </w:r>
      <w:r>
        <w:rPr>
          <w:rFonts w:ascii="Times New Roman" w:hAnsi="Times New Roman" w:eastAsia="Times New Roman" w:cs="Times New Roman"/>
          <w:i/>
          <w:color w:val="000000"/>
          <w:kern w:val="24"/>
          <w:sz w:val="28"/>
          <w:szCs w:val="26"/>
          <w:lang w:val="en-GB"/>
          <w14:cntxtalts/>
        </w:rPr>
        <w:t>.</w:t>
      </w:r>
    </w:p>
    <w:p w14:paraId="6F9A60C2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/>
        <w:ind w:left="180" w:right="-18" w:hanging="270"/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>1.</w:t>
      </w: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 xml:space="preserve">a) 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>Give any two ways in which minerals occur.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(2 marks)</w:t>
      </w:r>
    </w:p>
    <w:p w14:paraId="2478E8FC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>b)</w:t>
      </w: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>State three problems facing soda ash exploitation in Magadi.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(3 marks)</w:t>
      </w:r>
    </w:p>
    <w:p w14:paraId="759FF26B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>2.</w:t>
      </w: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 xml:space="preserve">a) 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>Define the term agroforestry.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(2 marks)</w:t>
      </w:r>
    </w:p>
    <w:p w14:paraId="338595D5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>b)</w:t>
      </w: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>State three reasons why agroforestry is being encouraged in Kenya.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(3 marks)</w:t>
      </w:r>
    </w:p>
    <w:p w14:paraId="59DFFEC5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3.</w:t>
      </w:r>
      <w:r>
        <w:rPr>
          <w:rFonts w:ascii="Times New Roman" w:hAnsi="Times New Roman" w:cs="Times New Roman"/>
          <w:b/>
          <w:sz w:val="26"/>
          <w:szCs w:val="26"/>
        </w:rPr>
        <w:t>a)</w:t>
      </w:r>
      <w:r>
        <w:rPr>
          <w:rFonts w:ascii="Times New Roman" w:hAnsi="Times New Roman" w:cs="Times New Roman"/>
          <w:sz w:val="26"/>
          <w:szCs w:val="26"/>
        </w:rPr>
        <w:t xml:space="preserve"> Apart  from  land pollution  name </w:t>
      </w:r>
      <w:r>
        <w:rPr>
          <w:rFonts w:ascii="Times New Roman" w:hAnsi="Times New Roman" w:cs="Times New Roman"/>
          <w:b/>
          <w:sz w:val="26"/>
          <w:szCs w:val="26"/>
        </w:rPr>
        <w:t xml:space="preserve"> two</w:t>
      </w:r>
      <w:r>
        <w:rPr>
          <w:rFonts w:ascii="Times New Roman" w:hAnsi="Times New Roman" w:cs="Times New Roman"/>
          <w:sz w:val="26"/>
          <w:szCs w:val="26"/>
        </w:rPr>
        <w:t xml:space="preserve"> other  types  of environmental  hazards  </w:t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7DEB3044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State</w:t>
      </w:r>
      <w:r>
        <w:rPr>
          <w:rFonts w:ascii="Times New Roman" w:hAnsi="Times New Roman" w:cs="Times New Roman"/>
          <w:b/>
          <w:sz w:val="26"/>
          <w:szCs w:val="26"/>
        </w:rPr>
        <w:t xml:space="preserve"> three</w:t>
      </w:r>
      <w:r>
        <w:rPr>
          <w:rFonts w:ascii="Times New Roman" w:hAnsi="Times New Roman" w:cs="Times New Roman"/>
          <w:sz w:val="26"/>
          <w:szCs w:val="26"/>
        </w:rPr>
        <w:t xml:space="preserve"> ways through which land pollution can be controlled.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5DFEA3F8">
      <w:pPr>
        <w:spacing w:after="0" w:line="360" w:lineRule="auto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>4</w:t>
      </w:r>
      <w:r>
        <w:rPr>
          <w:rFonts w:ascii="Times New Roman" w:hAnsi="Times New Roman" w:eastAsia="Times New Roman" w:cs="Times New Roman"/>
          <w:bCs/>
          <w:color w:val="000000"/>
          <w:kern w:val="24"/>
          <w:sz w:val="26"/>
          <w:szCs w:val="26"/>
          <w:lang w:val="en-GB"/>
          <w14:cntxtalts/>
        </w:rPr>
        <w:t>.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(a) Apart from a telephone, state </w:t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two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other forms of communication 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(2mks)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</w:t>
      </w:r>
    </w:p>
    <w:p w14:paraId="2CF53894">
      <w:pPr>
        <w:spacing w:after="0" w:line="360" w:lineRule="auto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(b)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Mention three problems facing railway transport in Africa 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(3mks)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</w:t>
      </w:r>
    </w:p>
    <w:p w14:paraId="44AEFA97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>5.</w:t>
      </w: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a)</w:t>
      </w:r>
      <w:r>
        <w:rPr>
          <w:rFonts w:ascii="Times New Roman" w:hAnsi="Times New Roman" w:cs="Times New Roman"/>
          <w:sz w:val="26"/>
          <w:szCs w:val="26"/>
        </w:rPr>
        <w:t xml:space="preserve"> Apart from the common  market for Eastern and southern  Africa </w:t>
      </w:r>
      <w:r>
        <w:rPr>
          <w:rFonts w:ascii="Times New Roman" w:hAnsi="Times New Roman" w:cs="Times New Roman"/>
          <w:b/>
          <w:sz w:val="26"/>
          <w:szCs w:val="26"/>
        </w:rPr>
        <w:t>(COMESA)</w:t>
      </w:r>
      <w:r>
        <w:rPr>
          <w:rFonts w:ascii="Times New Roman" w:hAnsi="Times New Roman" w:cs="Times New Roman"/>
          <w:sz w:val="26"/>
          <w:szCs w:val="26"/>
        </w:rPr>
        <w:t xml:space="preserve"> identify  two other trading blocks in Africa.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(2mks)</w:t>
      </w:r>
    </w:p>
    <w:p w14:paraId="5C870066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Give three benefits of COMESA to member states.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681E4BAC">
      <w:pPr>
        <w:widowControl w:val="0"/>
        <w:tabs>
          <w:tab w:val="left" w:pos="-31680"/>
          <w:tab w:val="left" w:pos="3"/>
          <w:tab w:val="left" w:pos="2608"/>
        </w:tabs>
        <w:spacing w:after="0" w:line="360" w:lineRule="auto"/>
        <w:ind w:left="180" w:right="-18" w:hanging="270"/>
        <w:jc w:val="center"/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u w:val="single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u w:val="single"/>
          <w:lang w:val="en-GB"/>
          <w14:cntxtalts/>
        </w:rPr>
        <w:t>SECTION B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u w:val="single"/>
          <w:lang w:val="en-GB"/>
          <w14:cntxtalts/>
        </w:rPr>
        <w:t>.</w:t>
      </w:r>
    </w:p>
    <w:p w14:paraId="6D49FEA4">
      <w:pPr>
        <w:widowControl w:val="0"/>
        <w:tabs>
          <w:tab w:val="left" w:pos="-31680"/>
          <w:tab w:val="left" w:pos="3"/>
          <w:tab w:val="left" w:pos="2608"/>
        </w:tabs>
        <w:spacing w:after="0" w:line="360" w:lineRule="auto"/>
        <w:ind w:left="180" w:right="-18" w:hanging="270"/>
        <w:jc w:val="center"/>
        <w:rPr>
          <w:rFonts w:ascii="Times New Roman" w:hAnsi="Times New Roman" w:eastAsia="Times New Roman" w:cs="Times New Roman"/>
          <w:b/>
          <w:i/>
          <w:color w:val="000000"/>
          <w:kern w:val="24"/>
          <w:sz w:val="26"/>
          <w:szCs w:val="26"/>
          <w:u w:val="single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i/>
          <w:color w:val="000000"/>
          <w:kern w:val="24"/>
          <w:sz w:val="26"/>
          <w:szCs w:val="26"/>
          <w:u w:val="single"/>
          <w:lang w:val="en-GB"/>
          <w14:cntxtalts/>
        </w:rPr>
        <w:t>Answer question 6 compulsory and only other two questions from the remaining questions.</w:t>
      </w:r>
    </w:p>
    <w:p w14:paraId="4ABACEC4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u w:val="single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>6.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Study the photograph below and answer questions that follow </w:t>
      </w:r>
    </w:p>
    <w:p w14:paraId="7B9B1256">
      <w:pPr>
        <w:spacing w:after="0" w:line="360" w:lineRule="auto"/>
        <w:ind w:left="180" w:right="-18" w:hanging="270"/>
        <w:jc w:val="center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w:drawing>
          <wp:inline distT="0" distB="0" distL="0" distR="0">
            <wp:extent cx="6490970" cy="4267200"/>
            <wp:effectExtent l="0" t="0" r="5080" b="0"/>
            <wp:docPr id="11793" name="Picture 11793" descr="ABC 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" name="Picture 11793" descr="ABC 0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03" t="7425" r="8423" b="59003"/>
                    <a:stretch>
                      <a:fillRect/>
                    </a:stretch>
                  </pic:blipFill>
                  <pic:spPr>
                    <a:xfrm>
                      <a:off x="0" y="0"/>
                      <a:ext cx="6494186" cy="4269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0FDAEDA">
      <w:pPr>
        <w:numPr>
          <w:ilvl w:val="0"/>
          <w:numId w:val="2"/>
        </w:numPr>
        <w:spacing w:after="0" w:line="360" w:lineRule="auto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(i)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Identify the type of photograph shown above 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(1mk)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</w:t>
      </w:r>
    </w:p>
    <w:p w14:paraId="5F29A77A">
      <w:pPr>
        <w:spacing w:after="0" w:line="360" w:lineRule="auto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(ii)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Draw a rectangle measuring 15cm by 10cm to represent the area covered by the photograph 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</w:t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(i)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Identify the type of photograph shown above 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(1mk)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</w:t>
      </w:r>
    </w:p>
    <w:p w14:paraId="5C0ADBB2">
      <w:pPr>
        <w:spacing w:after="0" w:line="360" w:lineRule="auto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(ii)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Draw a rectangle measuring 15cm by 10cm to represent the area covered by the photograph 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(1mk)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</w:p>
    <w:p w14:paraId="279B167B">
      <w:pPr>
        <w:spacing w:after="0" w:line="360" w:lineRule="auto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(iii)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On the rectangle, sketch and label four main features 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(4mks)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</w:t>
      </w:r>
    </w:p>
    <w:p w14:paraId="03BA25DC">
      <w:pPr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(i)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Which type of farming is shown on the photograph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(1mk)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</w:t>
      </w:r>
    </w:p>
    <w:p w14:paraId="174B0CBE">
      <w:pPr>
        <w:spacing w:after="0" w:line="360" w:lineRule="auto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(ii)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Give three physical conditions favouring tea farming in Kenya 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(3mks)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</w:t>
      </w:r>
    </w:p>
    <w:p w14:paraId="353481C2">
      <w:pPr>
        <w:spacing w:after="0" w:line="360" w:lineRule="auto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(iii)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Describe the stages of tea processing 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(5mks)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</w:t>
      </w:r>
    </w:p>
    <w:p w14:paraId="3A62B3D0">
      <w:pPr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(i)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State two areas in Kenya where maize is grown on large – scale 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(2mks)</w:t>
      </w:r>
    </w:p>
    <w:p w14:paraId="7798FF36">
      <w:pPr>
        <w:spacing w:after="0" w:line="360" w:lineRule="auto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(ii)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Explain four problems facing maize farmers in Kenya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(8mks)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</w:t>
      </w:r>
    </w:p>
    <w:p w14:paraId="4383B3DA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u w:val="single"/>
          <w:lang w:val="en-GB"/>
          <w14:cntxtalts/>
        </w:rPr>
      </w:pPr>
    </w:p>
    <w:p w14:paraId="064E8DAC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>7.</w:t>
      </w:r>
      <w:r>
        <w:rPr>
          <w:rFonts w:ascii="Times New Roman" w:hAnsi="Times New Roman" w:cs="Times New Roman"/>
          <w:b/>
          <w:sz w:val="26"/>
          <w:szCs w:val="26"/>
        </w:rPr>
        <w:t>a) i)</w:t>
      </w:r>
      <w:r>
        <w:rPr>
          <w:rFonts w:ascii="Times New Roman" w:hAnsi="Times New Roman" w:cs="Times New Roman"/>
          <w:sz w:val="26"/>
          <w:szCs w:val="26"/>
        </w:rPr>
        <w:t xml:space="preserve"> Identify  two types  of open cast mining </w:t>
      </w:r>
      <w:r>
        <w:rPr>
          <w:rFonts w:ascii="Times New Roman" w:hAnsi="Times New Roman" w:cs="Times New Roman"/>
          <w:b/>
          <w:sz w:val="26"/>
          <w:szCs w:val="26"/>
        </w:rPr>
        <w:t xml:space="preserve">.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  <w:r>
        <w:rPr>
          <w:rFonts w:ascii="Times New Roman" w:hAnsi="Times New Roman" w:cs="Times New Roman"/>
          <w:sz w:val="26"/>
          <w:szCs w:val="26"/>
        </w:rPr>
        <w:t xml:space="preserve">                </w:t>
      </w:r>
    </w:p>
    <w:p w14:paraId="0E9DA2A1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 xml:space="preserve"> Describe the stages involved in deep- shaft mining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(6mks)</w:t>
      </w:r>
    </w:p>
    <w:p w14:paraId="5074B53B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b)State  three negative  effects of mining  on the environment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285981DC">
      <w:p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c) Give two reasons why Kenya import her oil in crude form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0CD79E35">
      <w:p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d) Explain   four ways in which mining contribute to the to the economy of Kenya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(8mks)</w:t>
      </w:r>
    </w:p>
    <w:p w14:paraId="46DCFD18">
      <w:p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e) Explain how the following factors influence exploitations of minerals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26E65125">
      <w:p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i)) Technology </w:t>
      </w:r>
    </w:p>
    <w:p w14:paraId="6CC3C098">
      <w:p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ii) Quality of the one </w:t>
      </w:r>
    </w:p>
    <w:p w14:paraId="2CC0845A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</w:pPr>
    </w:p>
    <w:p w14:paraId="70A2315B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>8.</w:t>
      </w: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 xml:space="preserve">a) 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>Define the term global warming.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(2 marks)</w:t>
      </w:r>
    </w:p>
    <w:p w14:paraId="194C66E6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>b)</w:t>
      </w: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>Distinguish between environmental conservation and environment management.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(2 marks)</w:t>
      </w:r>
    </w:p>
    <w:p w14:paraId="23143C54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>c)</w:t>
      </w: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>State four reasons why Kenya should conserve her environment.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(4 marks</w:t>
      </w:r>
    </w:p>
    <w:p w14:paraId="5A5B33E3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>d)</w:t>
      </w: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>Explain four effects of land pollution to the environment.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(8 marks)</w:t>
      </w:r>
    </w:p>
    <w:p w14:paraId="77E26F57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/>
        <w:ind w:left="180" w:right="-18" w:hanging="270"/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>e)</w:t>
      </w: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>Briefly explain the main reasons for the following environmental acts in the law of Kenya.</w:t>
      </w:r>
    </w:p>
    <w:p w14:paraId="44D661AE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/>
        <w:ind w:left="180" w:right="-18" w:hanging="270"/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i)</w:t>
      </w: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>The factories act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(2 marks)</w:t>
      </w:r>
    </w:p>
    <w:p w14:paraId="6F6E1A76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/>
        <w:ind w:left="180" w:right="-18" w:hanging="270"/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ii)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>The water act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(2 marks)</w:t>
      </w:r>
    </w:p>
    <w:p w14:paraId="6DFA214B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>f)</w:t>
      </w: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>Your class intends to carry out a field study on environmental water pollution in the locality.</w:t>
      </w:r>
    </w:p>
    <w:p w14:paraId="2FDC20F9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i)</w:t>
      </w: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>State one possible objective for the study.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(1 mark)</w:t>
      </w:r>
    </w:p>
    <w:p w14:paraId="2AE9CB7F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ii)</w:t>
      </w: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>Give two reasons why you need to conduct a reconnaissance.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(2 marks)</w:t>
      </w:r>
    </w:p>
    <w:p w14:paraId="66309536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iii)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>Suggest any two ways to control the environmental problem under study.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(2 marks)</w:t>
      </w:r>
    </w:p>
    <w:p w14:paraId="70D91CCB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kern w:val="24"/>
          <w:sz w:val="16"/>
          <w:szCs w:val="26"/>
          <w:lang w:val="en-GB"/>
          <w14:cntxtalts/>
        </w:rPr>
      </w:pPr>
    </w:p>
    <w:p w14:paraId="2308CC9E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kern w:val="24"/>
          <w:sz w:val="16"/>
          <w:szCs w:val="26"/>
          <w:lang w:val="en-GB"/>
          <w14:cntxtalts/>
        </w:rPr>
      </w:pPr>
    </w:p>
    <w:p w14:paraId="54329254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/>
        <w:ind w:left="180" w:right="-18" w:hanging="270"/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>9.</w:t>
      </w: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ab/>
      </w:r>
    </w:p>
    <w:p w14:paraId="332480A6">
      <w:p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a) i)</w:t>
      </w:r>
      <w:r>
        <w:rPr>
          <w:rFonts w:ascii="Times New Roman" w:hAnsi="Times New Roman" w:cs="Times New Roman"/>
          <w:sz w:val="26"/>
          <w:szCs w:val="26"/>
        </w:rPr>
        <w:t xml:space="preserve"> Differentiate between  population  and demography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1A683BDF">
      <w:pPr>
        <w:pStyle w:val="26"/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 xml:space="preserve"> State two types of migration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(2mks)</w:t>
      </w:r>
    </w:p>
    <w:p w14:paraId="2BCD8C24">
      <w:pPr>
        <w:pStyle w:val="26"/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iii)</w:t>
      </w:r>
      <w:r>
        <w:rPr>
          <w:rFonts w:ascii="Times New Roman" w:hAnsi="Times New Roman" w:cs="Times New Roman"/>
          <w:sz w:val="26"/>
          <w:szCs w:val="26"/>
        </w:rPr>
        <w:t xml:space="preserve"> State three causes of rural- rural migration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Explain  how the following  factors  led to  the population  increase  in Kenya </w:t>
      </w:r>
    </w:p>
    <w:p w14:paraId="0786086A">
      <w:pPr>
        <w:pStyle w:val="26"/>
        <w:numPr>
          <w:ilvl w:val="0"/>
          <w:numId w:val="4"/>
        </w:num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Migration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3BFD7AFD">
      <w:pPr>
        <w:pStyle w:val="26"/>
        <w:numPr>
          <w:ilvl w:val="0"/>
          <w:numId w:val="4"/>
        </w:num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Improved medical  care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06640365">
      <w:pPr>
        <w:pStyle w:val="26"/>
        <w:numPr>
          <w:ilvl w:val="0"/>
          <w:numId w:val="4"/>
        </w:num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Cultural  beliefs  and traditions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45E2F81B">
      <w:p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c) Explain three problems which result  from  high population  growth  rate in Kenya </w:t>
      </w:r>
      <w:r>
        <w:rPr>
          <w:rFonts w:ascii="Times New Roman" w:hAnsi="Times New Roman" w:cs="Times New Roman"/>
          <w:b/>
          <w:sz w:val="26"/>
          <w:szCs w:val="26"/>
        </w:rPr>
        <w:t>(6mks)</w:t>
      </w:r>
    </w:p>
    <w:p w14:paraId="2F55096A">
      <w:p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d) Explain three ways in which the population of Kenya differs from that of Sweden </w:t>
      </w:r>
      <w:r>
        <w:rPr>
          <w:rFonts w:ascii="Times New Roman" w:hAnsi="Times New Roman" w:cs="Times New Roman"/>
          <w:b/>
          <w:sz w:val="26"/>
          <w:szCs w:val="26"/>
        </w:rPr>
        <w:t>(6mks)</w:t>
      </w:r>
    </w:p>
    <w:p w14:paraId="6C56E6AC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</w:pPr>
    </w:p>
    <w:p w14:paraId="5CDC330B">
      <w:pPr>
        <w:spacing w:after="0" w:line="360" w:lineRule="auto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>10.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Study the world map shown below and answer questions that follow. </w:t>
      </w:r>
    </w:p>
    <w:p w14:paraId="069F0FD5">
      <w:pPr>
        <w:spacing w:after="0" w:line="360" w:lineRule="auto"/>
        <w:ind w:left="180" w:right="-18" w:hanging="270"/>
        <w:jc w:val="center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w:drawing>
          <wp:inline distT="0" distB="0" distL="0" distR="0">
            <wp:extent cx="6170930" cy="3639185"/>
            <wp:effectExtent l="0" t="0" r="1270" b="18415"/>
            <wp:docPr id="12017" name="Picture 12017" descr="ABC 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" name="Picture 12017" descr="ABC 0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10" t="33817" r="21574" b="38106"/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363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F2F01E6">
      <w:pPr>
        <w:spacing w:after="0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 xml:space="preserve"> (a) (i)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Identify the fishing grounds marked Q, S and W 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(3mks)</w:t>
      </w:r>
    </w:p>
    <w:p w14:paraId="69688BC6">
      <w:pPr>
        <w:spacing w:after="0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(a) (i)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Identify the fishing grounds marked Q, S and W 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(3mks)</w:t>
      </w:r>
    </w:p>
    <w:p w14:paraId="027DFA7B">
      <w:pPr>
        <w:spacing w:after="0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 xml:space="preserve">      (ii)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Explain three physical conditions favouring fishing activities in the area marked R</w:t>
      </w:r>
    </w:p>
    <w:p w14:paraId="6AC7261C">
      <w:pPr>
        <w:spacing w:after="0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(6mks)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  </w:t>
      </w:r>
    </w:p>
    <w:p w14:paraId="750DF1AF">
      <w:pPr>
        <w:spacing w:after="0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(b) (i)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Give two methods of fish preservation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(2mks)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</w:t>
      </w:r>
    </w:p>
    <w:p w14:paraId="32FDCDF9">
      <w:pPr>
        <w:spacing w:after="0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(ii)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Describe trawling fishing methods 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(5mks)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</w:t>
      </w:r>
    </w:p>
    <w:p w14:paraId="4DD385A0">
      <w:pPr>
        <w:spacing w:after="0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(c) (i)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Give three reasons why the government of Kenya encourages fish farming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 xml:space="preserve">(3mks) </w:t>
      </w:r>
    </w:p>
    <w:p w14:paraId="302D6771">
      <w:pPr>
        <w:spacing w:after="0"/>
        <w:ind w:left="180" w:right="-18" w:hanging="270"/>
        <w:rPr>
          <w:rFonts w:hint="default"/>
          <w:lang w:val="en-US" w:eastAsia="en-GB"/>
        </w:rPr>
      </w:pP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(ii)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Explain three human factors that make Japan to be a leading fishing nation in the world 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(6mks)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Calisto MT">
    <w:panose1 w:val="02040603050505030304"/>
    <w:charset w:val="00"/>
    <w:family w:val="roman"/>
    <w:pitch w:val="default"/>
    <w:sig w:usb0="00000003" w:usb1="00000000" w:usb2="00000000" w:usb3="00000000" w:csb0="200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BatangChe">
    <w:altName w:val="Malgun Gothic"/>
    <w:panose1 w:val="00000000000000000000"/>
    <w:charset w:val="81"/>
    <w:family w:val="modern"/>
    <w:pitch w:val="default"/>
    <w:sig w:usb0="00000000" w:usb1="00000000" w:usb2="00000030" w:usb3="00000000" w:csb0="0008009F" w:csb1="00000000"/>
  </w:font>
  <w:font w:name="TTB19o00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D24198"/>
    <w:multiLevelType w:val="multilevel"/>
    <w:tmpl w:val="4DD24198"/>
    <w:lvl w:ilvl="0" w:tentative="0">
      <w:start w:val="1"/>
      <w:numFmt w:val="lowerRoman"/>
      <w:lvlText w:val="%1)"/>
      <w:lvlJc w:val="left"/>
      <w:pPr>
        <w:ind w:left="144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FC25F20"/>
    <w:multiLevelType w:val="multilevel"/>
    <w:tmpl w:val="5FC25F20"/>
    <w:lvl w:ilvl="0" w:tentative="0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70E24FCB"/>
    <w:multiLevelType w:val="multilevel"/>
    <w:tmpl w:val="70E24FCB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1E3B33"/>
    <w:rsid w:val="01A2706C"/>
    <w:rsid w:val="01BC1B9D"/>
    <w:rsid w:val="01C9168C"/>
    <w:rsid w:val="01E0738C"/>
    <w:rsid w:val="02766BEE"/>
    <w:rsid w:val="02EB3E07"/>
    <w:rsid w:val="02F568C0"/>
    <w:rsid w:val="033573F6"/>
    <w:rsid w:val="033B565F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4A73A9"/>
    <w:rsid w:val="06C2527C"/>
    <w:rsid w:val="070D36C1"/>
    <w:rsid w:val="07180D7D"/>
    <w:rsid w:val="074036A4"/>
    <w:rsid w:val="077A5EE5"/>
    <w:rsid w:val="07C62A1C"/>
    <w:rsid w:val="07FB59C2"/>
    <w:rsid w:val="08831D5F"/>
    <w:rsid w:val="08D02643"/>
    <w:rsid w:val="0922724B"/>
    <w:rsid w:val="0A1A04A8"/>
    <w:rsid w:val="0A276283"/>
    <w:rsid w:val="0A84071F"/>
    <w:rsid w:val="0A954EB2"/>
    <w:rsid w:val="0B5B4F98"/>
    <w:rsid w:val="0B813E27"/>
    <w:rsid w:val="0B866330"/>
    <w:rsid w:val="0B927A3C"/>
    <w:rsid w:val="0BBC77EF"/>
    <w:rsid w:val="0BDD32D5"/>
    <w:rsid w:val="0C11572B"/>
    <w:rsid w:val="0C1732A3"/>
    <w:rsid w:val="0C396B5C"/>
    <w:rsid w:val="0C4514AB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897603"/>
    <w:rsid w:val="10FD7F9E"/>
    <w:rsid w:val="119E6790"/>
    <w:rsid w:val="11BF32F9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881ED5"/>
    <w:rsid w:val="14972DAE"/>
    <w:rsid w:val="14A86335"/>
    <w:rsid w:val="14C27D38"/>
    <w:rsid w:val="15327D8D"/>
    <w:rsid w:val="155D58AB"/>
    <w:rsid w:val="15A22280"/>
    <w:rsid w:val="16003D58"/>
    <w:rsid w:val="16432333"/>
    <w:rsid w:val="167D4A41"/>
    <w:rsid w:val="167F1A50"/>
    <w:rsid w:val="16933EAC"/>
    <w:rsid w:val="16CD3714"/>
    <w:rsid w:val="16D25BA4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47114B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999220A"/>
    <w:rsid w:val="19FE7974"/>
    <w:rsid w:val="1A0A154E"/>
    <w:rsid w:val="1A5E34CD"/>
    <w:rsid w:val="1A743859"/>
    <w:rsid w:val="1AD425DA"/>
    <w:rsid w:val="1B7B05C1"/>
    <w:rsid w:val="1B80312D"/>
    <w:rsid w:val="1B99653C"/>
    <w:rsid w:val="1BA470BD"/>
    <w:rsid w:val="1C0748C8"/>
    <w:rsid w:val="1C992CE0"/>
    <w:rsid w:val="1CE1089E"/>
    <w:rsid w:val="1D9F169F"/>
    <w:rsid w:val="1DDC707C"/>
    <w:rsid w:val="1E010722"/>
    <w:rsid w:val="1E0F25FA"/>
    <w:rsid w:val="1E3131B2"/>
    <w:rsid w:val="1E366267"/>
    <w:rsid w:val="1E745BF5"/>
    <w:rsid w:val="1E7D0672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8536E6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2F43E24"/>
    <w:rsid w:val="23337C34"/>
    <w:rsid w:val="23344B7B"/>
    <w:rsid w:val="233D67A4"/>
    <w:rsid w:val="233E029F"/>
    <w:rsid w:val="235A661F"/>
    <w:rsid w:val="23651B08"/>
    <w:rsid w:val="23A17066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E95157"/>
    <w:rsid w:val="26FE16E1"/>
    <w:rsid w:val="2703598D"/>
    <w:rsid w:val="271C6491"/>
    <w:rsid w:val="27366263"/>
    <w:rsid w:val="27650D4C"/>
    <w:rsid w:val="277D70B6"/>
    <w:rsid w:val="279A5B98"/>
    <w:rsid w:val="27C52F39"/>
    <w:rsid w:val="282D3A73"/>
    <w:rsid w:val="284827A1"/>
    <w:rsid w:val="28600B86"/>
    <w:rsid w:val="286828CC"/>
    <w:rsid w:val="289860CF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C22ABD"/>
    <w:rsid w:val="2DC66AEF"/>
    <w:rsid w:val="2DF639BC"/>
    <w:rsid w:val="2EB90C93"/>
    <w:rsid w:val="2EB9335D"/>
    <w:rsid w:val="2F516617"/>
    <w:rsid w:val="2F53696B"/>
    <w:rsid w:val="2F9F532E"/>
    <w:rsid w:val="2FA6036A"/>
    <w:rsid w:val="2FCC0D79"/>
    <w:rsid w:val="2FE929DB"/>
    <w:rsid w:val="2FF220F6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5DF71C7"/>
    <w:rsid w:val="36251236"/>
    <w:rsid w:val="36E843F0"/>
    <w:rsid w:val="374D5F48"/>
    <w:rsid w:val="37C818A5"/>
    <w:rsid w:val="37E12C12"/>
    <w:rsid w:val="38856C5E"/>
    <w:rsid w:val="38C32FA4"/>
    <w:rsid w:val="38E14C6B"/>
    <w:rsid w:val="38ED0B27"/>
    <w:rsid w:val="38F32A6D"/>
    <w:rsid w:val="392E5693"/>
    <w:rsid w:val="39842B44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9B0B75"/>
    <w:rsid w:val="3BB82DA9"/>
    <w:rsid w:val="3BE71F96"/>
    <w:rsid w:val="3C154E49"/>
    <w:rsid w:val="3C185B29"/>
    <w:rsid w:val="3C4F5CA8"/>
    <w:rsid w:val="3C62325A"/>
    <w:rsid w:val="3C671AB9"/>
    <w:rsid w:val="3D520898"/>
    <w:rsid w:val="3D627597"/>
    <w:rsid w:val="3DDF0E81"/>
    <w:rsid w:val="3DE84756"/>
    <w:rsid w:val="3DF77F8C"/>
    <w:rsid w:val="3DF85218"/>
    <w:rsid w:val="3E6E5E2B"/>
    <w:rsid w:val="3F104E74"/>
    <w:rsid w:val="3F1706B5"/>
    <w:rsid w:val="3F1B30A7"/>
    <w:rsid w:val="3F505825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4A6D5F"/>
    <w:rsid w:val="43542CC0"/>
    <w:rsid w:val="43B052B5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860241"/>
    <w:rsid w:val="46A837CF"/>
    <w:rsid w:val="46AC4515"/>
    <w:rsid w:val="46D01307"/>
    <w:rsid w:val="470D5039"/>
    <w:rsid w:val="476A391A"/>
    <w:rsid w:val="47AA4E31"/>
    <w:rsid w:val="484C147E"/>
    <w:rsid w:val="487023F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2E404B"/>
    <w:rsid w:val="4A4B44DE"/>
    <w:rsid w:val="4A4D7CF5"/>
    <w:rsid w:val="4A9B0399"/>
    <w:rsid w:val="4B360715"/>
    <w:rsid w:val="4B9E07FA"/>
    <w:rsid w:val="4BA52C65"/>
    <w:rsid w:val="4BCA324F"/>
    <w:rsid w:val="4C193C6A"/>
    <w:rsid w:val="4C280503"/>
    <w:rsid w:val="4C6D2E77"/>
    <w:rsid w:val="4CC26B29"/>
    <w:rsid w:val="4CC27EA2"/>
    <w:rsid w:val="4D493631"/>
    <w:rsid w:val="4D8C54F5"/>
    <w:rsid w:val="4D8F7BA7"/>
    <w:rsid w:val="4DA81B0A"/>
    <w:rsid w:val="4DE44B30"/>
    <w:rsid w:val="4DEC5C86"/>
    <w:rsid w:val="4DFC69E6"/>
    <w:rsid w:val="4E03142D"/>
    <w:rsid w:val="4EB23070"/>
    <w:rsid w:val="4F2124FC"/>
    <w:rsid w:val="4F3134D0"/>
    <w:rsid w:val="4F335278"/>
    <w:rsid w:val="4F43229E"/>
    <w:rsid w:val="4F67589E"/>
    <w:rsid w:val="4F785FC8"/>
    <w:rsid w:val="4F7C6716"/>
    <w:rsid w:val="4FAE7F35"/>
    <w:rsid w:val="4FE75D62"/>
    <w:rsid w:val="50521C1D"/>
    <w:rsid w:val="50823141"/>
    <w:rsid w:val="50A36D16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4481D50"/>
    <w:rsid w:val="548143CA"/>
    <w:rsid w:val="54905C2D"/>
    <w:rsid w:val="54A22064"/>
    <w:rsid w:val="54B31718"/>
    <w:rsid w:val="54C373D9"/>
    <w:rsid w:val="54C912BD"/>
    <w:rsid w:val="54F83F79"/>
    <w:rsid w:val="54FC2296"/>
    <w:rsid w:val="55275C18"/>
    <w:rsid w:val="5531741C"/>
    <w:rsid w:val="554C3600"/>
    <w:rsid w:val="555618A7"/>
    <w:rsid w:val="55947316"/>
    <w:rsid w:val="55976F32"/>
    <w:rsid w:val="55DF52BD"/>
    <w:rsid w:val="55F742FF"/>
    <w:rsid w:val="56197EE9"/>
    <w:rsid w:val="564101B7"/>
    <w:rsid w:val="566B3353"/>
    <w:rsid w:val="566E62A7"/>
    <w:rsid w:val="568814BD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4A6C47"/>
    <w:rsid w:val="597F748C"/>
    <w:rsid w:val="598A79DF"/>
    <w:rsid w:val="599902F6"/>
    <w:rsid w:val="59A275C3"/>
    <w:rsid w:val="59B731BF"/>
    <w:rsid w:val="59E31AAB"/>
    <w:rsid w:val="5A274509"/>
    <w:rsid w:val="5A685121"/>
    <w:rsid w:val="5B0D589D"/>
    <w:rsid w:val="5BCA099E"/>
    <w:rsid w:val="5BE91F06"/>
    <w:rsid w:val="5BF33862"/>
    <w:rsid w:val="5C0E3314"/>
    <w:rsid w:val="5C3A2FCF"/>
    <w:rsid w:val="5C414765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9A5945"/>
    <w:rsid w:val="5EBA1110"/>
    <w:rsid w:val="5ECB797B"/>
    <w:rsid w:val="5ECD1817"/>
    <w:rsid w:val="5ED12526"/>
    <w:rsid w:val="5EE57FF3"/>
    <w:rsid w:val="5EF207F9"/>
    <w:rsid w:val="5FA940FD"/>
    <w:rsid w:val="5FB725D4"/>
    <w:rsid w:val="5FBF0A90"/>
    <w:rsid w:val="5FF27A5F"/>
    <w:rsid w:val="60B6091A"/>
    <w:rsid w:val="60D37040"/>
    <w:rsid w:val="60D82EF1"/>
    <w:rsid w:val="61525785"/>
    <w:rsid w:val="618A1E17"/>
    <w:rsid w:val="61B1189A"/>
    <w:rsid w:val="61C720F8"/>
    <w:rsid w:val="61E658B6"/>
    <w:rsid w:val="61EB517E"/>
    <w:rsid w:val="623A7E17"/>
    <w:rsid w:val="624E695E"/>
    <w:rsid w:val="62563B7A"/>
    <w:rsid w:val="626775A0"/>
    <w:rsid w:val="629F71D6"/>
    <w:rsid w:val="62D62A38"/>
    <w:rsid w:val="62E324EA"/>
    <w:rsid w:val="631852C7"/>
    <w:rsid w:val="637F1449"/>
    <w:rsid w:val="63A3097F"/>
    <w:rsid w:val="63B564A2"/>
    <w:rsid w:val="648A57E4"/>
    <w:rsid w:val="64B1014B"/>
    <w:rsid w:val="64E0106D"/>
    <w:rsid w:val="650B107B"/>
    <w:rsid w:val="651A4639"/>
    <w:rsid w:val="653709F3"/>
    <w:rsid w:val="6545166F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C21DD1"/>
    <w:rsid w:val="6ADA3AC9"/>
    <w:rsid w:val="6AED27CF"/>
    <w:rsid w:val="6B3032BB"/>
    <w:rsid w:val="6B462FE7"/>
    <w:rsid w:val="6B485D6F"/>
    <w:rsid w:val="6B6A653A"/>
    <w:rsid w:val="6B6C420C"/>
    <w:rsid w:val="6BC145A5"/>
    <w:rsid w:val="6BF52B21"/>
    <w:rsid w:val="6C275459"/>
    <w:rsid w:val="6C337074"/>
    <w:rsid w:val="6C7B7B1D"/>
    <w:rsid w:val="6CE77284"/>
    <w:rsid w:val="6D20760C"/>
    <w:rsid w:val="6D3A3220"/>
    <w:rsid w:val="6D6C6C46"/>
    <w:rsid w:val="6DC339B6"/>
    <w:rsid w:val="6DE325E7"/>
    <w:rsid w:val="6E6B394B"/>
    <w:rsid w:val="6E862DDD"/>
    <w:rsid w:val="6EBF7B85"/>
    <w:rsid w:val="6F1624CD"/>
    <w:rsid w:val="6F1C7DB9"/>
    <w:rsid w:val="6F43397A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933159"/>
    <w:rsid w:val="71C82E4D"/>
    <w:rsid w:val="71CB4244"/>
    <w:rsid w:val="71CB5E2A"/>
    <w:rsid w:val="71E809B0"/>
    <w:rsid w:val="71FC69CC"/>
    <w:rsid w:val="72565E22"/>
    <w:rsid w:val="72607E03"/>
    <w:rsid w:val="727935F5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3E74F3"/>
    <w:rsid w:val="74B304B7"/>
    <w:rsid w:val="75061047"/>
    <w:rsid w:val="752F4564"/>
    <w:rsid w:val="75662C0E"/>
    <w:rsid w:val="7591727D"/>
    <w:rsid w:val="759A23C4"/>
    <w:rsid w:val="75CC42EB"/>
    <w:rsid w:val="75DD2DBC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A924A4"/>
    <w:rsid w:val="79B4159E"/>
    <w:rsid w:val="7A056C67"/>
    <w:rsid w:val="7A1D5C76"/>
    <w:rsid w:val="7A1F0222"/>
    <w:rsid w:val="7A4876AA"/>
    <w:rsid w:val="7AA066F4"/>
    <w:rsid w:val="7AAB0D59"/>
    <w:rsid w:val="7ADA180E"/>
    <w:rsid w:val="7B0F660B"/>
    <w:rsid w:val="7B1E4D81"/>
    <w:rsid w:val="7B495FE4"/>
    <w:rsid w:val="7B513176"/>
    <w:rsid w:val="7BAA3C71"/>
    <w:rsid w:val="7C093975"/>
    <w:rsid w:val="7C3C1646"/>
    <w:rsid w:val="7C6C568C"/>
    <w:rsid w:val="7C7706ED"/>
    <w:rsid w:val="7CFF1524"/>
    <w:rsid w:val="7D447237"/>
    <w:rsid w:val="7DB42E07"/>
    <w:rsid w:val="7E027DD8"/>
    <w:rsid w:val="7E0E32A5"/>
    <w:rsid w:val="7E2C6468"/>
    <w:rsid w:val="7E3E4BB7"/>
    <w:rsid w:val="7E6746B1"/>
    <w:rsid w:val="7E81521E"/>
    <w:rsid w:val="7ED75018"/>
    <w:rsid w:val="7EFC3765"/>
    <w:rsid w:val="7F4C1095"/>
    <w:rsid w:val="7FA705E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744</Words>
  <Characters>3701</Characters>
  <Lines>0</Lines>
  <Paragraphs>0</Paragraphs>
  <TotalTime>0</TotalTime>
  <ScaleCrop>false</ScaleCrop>
  <LinksUpToDate>false</LinksUpToDate>
  <CharactersWithSpaces>4657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2025-09-05T15:35:05Z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F8AA6D989DE7460E9E2F6D783858A981_13</vt:lpwstr>
  </property>
</Properties>
</file>