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4106"/>
        <w:tblpPr w:leftFromText="180" w:rightFromText="180" w:topFromText="0" w:bottomFromText="0" w:horzAnchor="margin" w:tblpXSpec="center" w:tblpY="-1440"/>
        <w:tblW w:w="15498" w:type="dxa"/>
        <w:tblLayout w:type="fixed"/>
        <w:tblLook w:val="04A0" w:firstRow="1" w:lastRow="0" w:firstColumn="1" w:lastColumn="0" w:noHBand="0" w:noVBand="1"/>
      </w:tblPr>
      <w:tblGrid>
        <w:gridCol w:w="288"/>
        <w:gridCol w:w="247"/>
        <w:gridCol w:w="375"/>
        <w:gridCol w:w="795"/>
        <w:gridCol w:w="1170"/>
        <w:gridCol w:w="2340"/>
        <w:gridCol w:w="2610"/>
        <w:gridCol w:w="1530"/>
        <w:gridCol w:w="1350"/>
        <w:gridCol w:w="1060"/>
        <w:gridCol w:w="3733"/>
      </w:tblGrid>
      <w:tr>
        <w:trPr/>
        <w:tc>
          <w:tcPr>
            <w:tcW w:w="288" w:type="dxa"/>
            <w:tcBorders/>
          </w:tcPr>
          <w:p>
            <w:pPr>
              <w:pStyle w:val="style0"/>
              <w:rPr/>
            </w:pPr>
            <w:r>
              <w:t>WIK</w:t>
            </w:r>
          </w:p>
        </w:tc>
        <w:tc>
          <w:tcPr>
            <w:tcW w:w="622" w:type="dxa"/>
            <w:gridSpan w:val="2"/>
            <w:tcBorders/>
          </w:tcPr>
          <w:p>
            <w:pPr>
              <w:pStyle w:val="style0"/>
              <w:rPr/>
            </w:pPr>
            <w:r>
              <w:t>KIP</w:t>
            </w:r>
            <w:bookmarkStart w:id="0" w:name="_GoBack"/>
            <w:bookmarkEnd w:id="0"/>
          </w:p>
        </w:tc>
        <w:tc>
          <w:tcPr>
            <w:tcW w:w="795" w:type="dxa"/>
            <w:tcBorders/>
          </w:tcPr>
          <w:p>
            <w:pPr>
              <w:pStyle w:val="style0"/>
              <w:rPr/>
            </w:pPr>
            <w:r>
              <w:t xml:space="preserve">MADA </w:t>
            </w:r>
          </w:p>
          <w:p>
            <w:pPr>
              <w:pStyle w:val="style0"/>
              <w:rPr/>
            </w:pPr>
            <w:r>
              <w:t>KUU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MADA</w:t>
            </w:r>
          </w:p>
          <w:p>
            <w:pPr>
              <w:pStyle w:val="style0"/>
              <w:rPr/>
            </w:pPr>
            <w:r>
              <w:t>NDOGO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MATOKEO</w:t>
            </w:r>
          </w:p>
          <w:p>
            <w:pPr>
              <w:pStyle w:val="style0"/>
              <w:rPr/>
            </w:pPr>
            <w:r>
              <w:t>YANAYOTARAJIWA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MAPENDEKEZO YA SHUGHULI ZA UJIFUNZAJI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 xml:space="preserve">MASWALI </w:t>
            </w:r>
          </w:p>
          <w:p>
            <w:pPr>
              <w:pStyle w:val="style0"/>
              <w:rPr/>
            </w:pPr>
            <w:r>
              <w:t>DADISI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NYENZO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TATHMINNI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  <w:r>
              <w:t>MAO</w:t>
            </w:r>
          </w:p>
        </w:tc>
      </w:tr>
      <w:tr>
        <w:tblPrEx/>
        <w:trPr/>
        <w:tc>
          <w:tcPr>
            <w:tcW w:w="288" w:type="dxa"/>
            <w:vMerge w:val="restart"/>
            <w:tcBorders/>
          </w:tcPr>
          <w:p>
            <w:pPr>
              <w:pStyle w:val="style0"/>
              <w:rPr/>
            </w:pPr>
            <w:r>
              <w:t>1</w:t>
            </w: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USAFI WA KIBINAFSI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Kusikiliza na kuzungumza –kusikiliza na kujibu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mada ndogo ,mwanafunzi aweze :</w:t>
            </w:r>
          </w:p>
          <w:p>
            <w:pPr>
              <w:pStyle w:val="style0"/>
              <w:rPr/>
            </w:pPr>
            <w:r>
              <w:t>-Kutambua  vipengele muhimu  vya kuzingatia katika usikilizaji wa mazungumzo na kujibu maswali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Mwanafunzi aelekezwe:</w:t>
            </w:r>
          </w:p>
          <w:p>
            <w:pPr>
              <w:pStyle w:val="style0"/>
              <w:rPr/>
            </w:pPr>
            <w:r>
              <w:t>-kutambua vipengele muhimu katika usikilizaji na mazungumzo</w:t>
            </w:r>
          </w:p>
          <w:p>
            <w:pPr>
              <w:pStyle w:val="style0"/>
              <w:rPr/>
            </w:pPr>
            <w:r>
              <w:t>-kutambua vipengele vya kujibu maswali ya mazungumzo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 xml:space="preserve">Je, ni vipengele gani unapaswa kuzingatia unapozungumza na </w:t>
            </w:r>
            <w:r>
              <w:t>kujibu  maswali</w:t>
            </w:r>
            <w:r>
              <w:t>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-Kurunzi uk. 1-3</w:t>
            </w:r>
          </w:p>
          <w:p>
            <w:pPr>
              <w:pStyle w:val="style0"/>
              <w:rPr/>
            </w:pPr>
            <w:r>
              <w:t>-vifaa halisi : mswaki,</w:t>
            </w:r>
            <w:r>
              <w:t>sabuni,ktana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maswali ya  muhtasari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Kusoma-Kifungu cha simulizi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 xml:space="preserve">Kufikia mwishowa somo mwanafunzi, </w:t>
            </w:r>
          </w:p>
          <w:p>
            <w:pPr>
              <w:pStyle w:val="style0"/>
              <w:rPr/>
            </w:pPr>
            <w:r>
              <w:t>1.Aelezwe maana ya mazungumzo</w:t>
            </w:r>
          </w:p>
          <w:p>
            <w:pPr>
              <w:pStyle w:val="style0"/>
              <w:rPr/>
            </w:pPr>
            <w:r>
              <w:t>2.Asome kwa kuigiza mazungumzo aliyopewa</w:t>
            </w:r>
          </w:p>
          <w:p>
            <w:pPr>
              <w:pStyle w:val="style0"/>
              <w:rPr/>
            </w:pPr>
            <w:r>
              <w:t>3. Afurahiye kujibu maswali yanayohusiana na hadithi aliyoisoma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-kusikiliza kwa makini maelezo</w:t>
            </w:r>
          </w:p>
          <w:p>
            <w:pPr>
              <w:pStyle w:val="style0"/>
              <w:rPr/>
            </w:pPr>
            <w:r>
              <w:t>-kuigiza kwa makundi</w:t>
            </w:r>
          </w:p>
          <w:p>
            <w:pPr>
              <w:pStyle w:val="style0"/>
              <w:rPr/>
            </w:pPr>
            <w:r>
              <w:t>Kufanya zoezi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Mazungumzo ni nini?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Umuhimu wa mazungumzo ni upi katika Maisha ya binadamu?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Kuruzi ya Kiswahili</w:t>
            </w:r>
          </w:p>
          <w:p>
            <w:pPr>
              <w:pStyle w:val="style0"/>
              <w:rPr/>
            </w:pPr>
            <w:r>
              <w:t>Kitabu cha mwanafunzi uk 2-5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Zoezi vitabuni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Kuandika-Herufi kubwa na kikomo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</w:t>
            </w:r>
            <w:r>
              <w:t>mo mwanafunzi aweze</w:t>
            </w:r>
          </w:p>
          <w:p>
            <w:pPr>
              <w:pStyle w:val="style0"/>
              <w:rPr/>
            </w:pPr>
            <w:r>
              <w:t>1.kukumbushwa kuhusu viakifihi</w:t>
            </w:r>
          </w:p>
          <w:p>
            <w:pPr>
              <w:pStyle w:val="style0"/>
              <w:rPr/>
            </w:pPr>
            <w:r>
              <w:t>2kutambua alama ya kikomo na panapotumika herufi kubwa</w:t>
            </w:r>
          </w:p>
          <w:p>
            <w:pPr>
              <w:pStyle w:val="style0"/>
              <w:rPr/>
            </w:pPr>
            <w:r>
              <w:t>3.kuakifisha</w:t>
            </w:r>
            <w:r>
              <w:t xml:space="preserve"> vifungu alivyopewa kwa usahihi.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-kutambua kwa kujadiliana</w:t>
            </w:r>
          </w:p>
          <w:p>
            <w:pPr>
              <w:pStyle w:val="style0"/>
              <w:rPr/>
            </w:pPr>
            <w:r>
              <w:t xml:space="preserve">-kuakifisha vyema </w:t>
            </w:r>
          </w:p>
          <w:p>
            <w:pPr>
              <w:pStyle w:val="style0"/>
              <w:rPr/>
            </w:pPr>
            <w:r>
              <w:t>-kufanya zoezi alilopewa bila kutatizika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Herufi kubwa na kikomo hutumika vipi?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Kuakifisha kuna umuhimu gani kwa mwanafunzi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 kitabu cha mwanafunzi uk 6-10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Kutazama video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Chati ukutana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kiada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Sarufi-Nomino za pekee na kawaida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somo mwanafunz</w:t>
            </w:r>
            <w:r>
              <w:t>i aweze,</w:t>
            </w:r>
          </w:p>
          <w:p>
            <w:pPr>
              <w:pStyle w:val="style0"/>
              <w:rPr/>
            </w:pPr>
            <w:r>
              <w:t>1.kufahamu maana ya nomino</w:t>
            </w:r>
          </w:p>
          <w:p>
            <w:pPr>
              <w:pStyle w:val="style0"/>
              <w:rPr/>
            </w:pPr>
            <w:r>
              <w:t>2.kutambua nomino za pekee na nomino za kawaida</w:t>
            </w:r>
          </w:p>
          <w:p>
            <w:pPr>
              <w:pStyle w:val="style0"/>
              <w:rPr/>
            </w:pPr>
            <w:r>
              <w:t>3.kutumia nomino za pekee na za kawaida katika mazungumza ya kila siku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 xml:space="preserve">-kujadiliana </w:t>
            </w:r>
          </w:p>
          <w:p>
            <w:pPr>
              <w:pStyle w:val="style0"/>
              <w:rPr/>
            </w:pPr>
            <w:r>
              <w:t>-kueleza</w:t>
            </w:r>
          </w:p>
          <w:p>
            <w:pPr>
              <w:pStyle w:val="style0"/>
              <w:rPr/>
            </w:pPr>
            <w:r>
              <w:t>-kutambua</w:t>
            </w:r>
          </w:p>
          <w:p>
            <w:pPr>
              <w:pStyle w:val="style0"/>
              <w:rPr/>
            </w:pPr>
            <w:r>
              <w:t>Kufanya zoezi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Nomino ni nini?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Kuna umuhimu wa kujua aina mbalimbali za nomino?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 kitabu cha mwanafunzi uk 11-14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 xml:space="preserve">Kiada 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Kadi mbalimbali</w:t>
            </w:r>
          </w:p>
          <w:p>
            <w:pPr>
              <w:pStyle w:val="style0"/>
              <w:rPr/>
            </w:pPr>
            <w:r>
              <w:t>Maonyesho mtandaoni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restart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LISHE BORA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 xml:space="preserve">Kusikiliza na </w:t>
            </w:r>
            <w:r>
              <w:t>kuzungumza-Sauti /dh/ na /th/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 xml:space="preserve">Kufikia mwisho wa somo; mwanafunzi </w:t>
            </w:r>
            <w:r>
              <w:t>aweze</w:t>
            </w:r>
            <w:r>
              <w:t>;</w:t>
            </w:r>
          </w:p>
          <w:p>
            <w:pPr>
              <w:pStyle w:val="style0"/>
              <w:rPr/>
            </w:pPr>
            <w:r>
              <w:t>1.kuelezwa</w:t>
            </w:r>
            <w:r>
              <w:t xml:space="preserve"> kuhusu lshe bora.</w:t>
            </w:r>
          </w:p>
          <w:p>
            <w:pPr>
              <w:pStyle w:val="style0"/>
              <w:rPr/>
            </w:pPr>
            <w:r>
              <w:t>2.kutambua vyakula vinavyozingatia lishe bora kwa kuzingatia sauti  dh na th</w:t>
            </w:r>
          </w:p>
          <w:p>
            <w:pPr>
              <w:pStyle w:val="style0"/>
              <w:rPr/>
            </w:pPr>
            <w:r>
              <w:t>3. kutambua maneno yalyotumia sauti dh na dh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-kueleza na kusikiliza</w:t>
            </w:r>
          </w:p>
          <w:p>
            <w:pPr>
              <w:pStyle w:val="style0"/>
              <w:rPr/>
            </w:pPr>
            <w:r>
              <w:t xml:space="preserve">-kutambua </w:t>
            </w:r>
          </w:p>
          <w:p>
            <w:pPr>
              <w:pStyle w:val="style0"/>
              <w:rPr/>
            </w:pPr>
            <w:r>
              <w:t>-kufanya zoezi</w:t>
            </w:r>
            <w:r>
              <w:t>[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 xml:space="preserve">Lishe bora una umuhimu gan </w:t>
            </w:r>
            <w:r>
              <w:t>katika Maisha ya binadamu?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Mifano ya vyakula vilivyo na sauti dh</w:t>
            </w:r>
            <w:r>
              <w:t>,th</w:t>
            </w:r>
            <w:r>
              <w:t xml:space="preserve"> ni kama gan?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 xml:space="preserve">Kurunzi ya kiswahl </w:t>
            </w:r>
            <w:r>
              <w:t>kitabu cha mwanafunz uk 15-18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Kusoma kwa mapana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Kufika mwisho wa somomwanafunzi aweze;</w:t>
            </w:r>
          </w:p>
          <w:p>
            <w:pPr>
              <w:pStyle w:val="style0"/>
              <w:rPr/>
            </w:pPr>
            <w:r>
              <w:t>1.kusoma kifungu alichopewa</w:t>
            </w:r>
          </w:p>
          <w:p>
            <w:pPr>
              <w:pStyle w:val="style0"/>
              <w:rPr/>
            </w:pPr>
            <w:r>
              <w:t>2.kuchambua</w:t>
            </w:r>
            <w:r>
              <w:t xml:space="preserve"> kifungu hicho.</w:t>
            </w:r>
          </w:p>
          <w:p>
            <w:pPr>
              <w:pStyle w:val="style0"/>
              <w:rPr/>
            </w:pPr>
            <w:r>
              <w:t>3.kujibu maswal ya ufaha</w:t>
            </w:r>
            <w:r>
              <w:t>mu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Kuskiliza maelezo</w:t>
            </w:r>
          </w:p>
          <w:p>
            <w:pPr>
              <w:pStyle w:val="style0"/>
              <w:rPr/>
            </w:pPr>
            <w:r>
              <w:t>-kusoma ufahamu</w:t>
            </w:r>
          </w:p>
          <w:p>
            <w:pPr>
              <w:pStyle w:val="style0"/>
              <w:rPr/>
            </w:pPr>
            <w:r>
              <w:t>-kuchambua ufahamu</w:t>
            </w:r>
          </w:p>
          <w:p>
            <w:pPr>
              <w:pStyle w:val="style0"/>
              <w:rPr/>
            </w:pPr>
            <w:r>
              <w:t>-kujibu maswali ya ufamu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Ufahamu k</w:t>
            </w:r>
            <w:r>
              <w:t>i</w:t>
            </w:r>
            <w:r>
              <w:t>tabun</w:t>
            </w:r>
            <w:r>
              <w:t>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</w:t>
            </w:r>
            <w:r>
              <w:t>amusi</w:t>
            </w:r>
            <w:r>
              <w:t xml:space="preserve"> sanifu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</w:t>
            </w:r>
            <w:r>
              <w:t xml:space="preserve"> </w:t>
            </w:r>
          </w:p>
          <w:p>
            <w:pPr>
              <w:pStyle w:val="style0"/>
              <w:rPr/>
            </w:pPr>
            <w:r>
              <w:t>Ya Kiswahili uk 18-20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 xml:space="preserve"> Kitabu cha mwanafunzi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Kuandika –Barua ya kirafiki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somo mwanafunzi aweze;</w:t>
            </w:r>
          </w:p>
          <w:p>
            <w:pPr>
              <w:pStyle w:val="style179"/>
              <w:numPr>
                <w:ilvl w:val="0"/>
                <w:numId w:val="1"/>
              </w:numPr>
              <w:rPr/>
            </w:pPr>
            <w:r>
              <w:t>Kutambua muundo na umbo la barua ya kirafiki</w:t>
            </w:r>
          </w:p>
          <w:p>
            <w:pPr>
              <w:pStyle w:val="style179"/>
              <w:numPr>
                <w:ilvl w:val="0"/>
                <w:numId w:val="1"/>
              </w:numPr>
              <w:rPr/>
            </w:pPr>
            <w:r>
              <w:t>Kujadili barua ya kirafiki aliyopewa</w:t>
            </w:r>
          </w:p>
          <w:p>
            <w:pPr>
              <w:pStyle w:val="style179"/>
              <w:numPr>
                <w:ilvl w:val="0"/>
                <w:numId w:val="1"/>
              </w:numPr>
              <w:rPr/>
            </w:pPr>
            <w:r>
              <w:t xml:space="preserve">Kuandika mfano </w:t>
            </w:r>
            <w:r>
              <w:t>wa</w:t>
            </w:r>
            <w:r>
              <w:t xml:space="preserve"> barua ya kirafiki.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Kusikiliza na kuzungumza</w:t>
            </w:r>
          </w:p>
          <w:p>
            <w:pPr>
              <w:pStyle w:val="style0"/>
              <w:rPr/>
            </w:pPr>
            <w:r>
              <w:t>-kusoma na kuchambua barua ya kirafiki</w:t>
            </w:r>
          </w:p>
          <w:p>
            <w:pPr>
              <w:pStyle w:val="style0"/>
              <w:rPr/>
            </w:pPr>
            <w:r>
              <w:t>-kuandika barua ya kirafiki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Barua ya kirafiki ina umbo na muundo gani?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Barua ya kirafiki ina umuhimu gani?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 ya kswahil uk 21-22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Kiada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Kitabu cha marudio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Sarufi-nomino za makundi na za dhahania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Kufika mwisho wa somo mwanafunzi aweze;</w:t>
            </w:r>
          </w:p>
          <w:p>
            <w:pPr>
              <w:pStyle w:val="style0"/>
              <w:rPr/>
            </w:pPr>
          </w:p>
          <w:p>
            <w:pPr>
              <w:pStyle w:val="style179"/>
              <w:numPr>
                <w:ilvl w:val="0"/>
                <w:numId w:val="4"/>
              </w:numPr>
              <w:rPr/>
            </w:pPr>
            <w:r>
              <w:t>Kukumbuswa kuhusu nomino za makundi</w:t>
            </w:r>
            <w:r>
              <w:t xml:space="preserve"> na za dhahania</w:t>
            </w:r>
          </w:p>
          <w:p>
            <w:pPr>
              <w:pStyle w:val="style179"/>
              <w:numPr>
                <w:ilvl w:val="0"/>
                <w:numId w:val="4"/>
              </w:numPr>
              <w:rPr/>
            </w:pPr>
            <w:r>
              <w:t>Kutamua nomino za makundi</w:t>
            </w:r>
            <w:r>
              <w:t xml:space="preserve"> na za dhahania</w:t>
            </w:r>
          </w:p>
          <w:p>
            <w:pPr>
              <w:pStyle w:val="style179"/>
              <w:numPr>
                <w:ilvl w:val="0"/>
                <w:numId w:val="4"/>
              </w:numPr>
              <w:rPr/>
            </w:pPr>
            <w:r>
              <w:t>Kuandika mifano ya  nomino z</w:t>
            </w:r>
            <w:r>
              <w:t xml:space="preserve">a </w:t>
            </w:r>
            <w:r>
              <w:t>makundi</w:t>
            </w:r>
            <w:r>
              <w:t xml:space="preserve"> na za dhahania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-Kujadiliana katika makundi madogomadogo.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-kutambua nomino mbalimbali za makundi</w:t>
            </w:r>
            <w:r>
              <w:t xml:space="preserve"> na za dhahania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-kuandika mifano ya nomino za makundi</w:t>
            </w:r>
            <w:r>
              <w:t xml:space="preserve"> na za dhahania</w:t>
            </w:r>
          </w:p>
          <w:p>
            <w:pPr>
              <w:pStyle w:val="style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Nomino</w:t>
            </w:r>
            <w:r>
              <w:t xml:space="preserve"> </w:t>
            </w:r>
            <w:r>
              <w:t>ya makundi ni nini?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Kuna tofauti gani kati ya nomino za makundi na za dhahania?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 kitabu cha mwanafunzi uk 22-28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Kiada</w:t>
            </w:r>
          </w:p>
          <w:p>
            <w:pPr>
              <w:pStyle w:val="style0"/>
              <w:rPr/>
            </w:pPr>
            <w:r>
              <w:t>Vitabu vya marudio</w:t>
            </w:r>
          </w:p>
          <w:p>
            <w:pPr>
              <w:pStyle w:val="style0"/>
              <w:rPr/>
            </w:pPr>
            <w:r>
              <w:t>Chati</w:t>
            </w:r>
          </w:p>
          <w:p>
            <w:pPr>
              <w:pStyle w:val="style0"/>
              <w:rPr/>
            </w:pPr>
            <w:r>
              <w:t>Maonyesho mtandaoni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restart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UHURU</w:t>
            </w:r>
          </w:p>
          <w:p>
            <w:pPr>
              <w:pStyle w:val="style0"/>
              <w:rPr>
                <w:b/>
              </w:rPr>
            </w:pPr>
            <w:r>
              <w:rPr>
                <w:b/>
              </w:rPr>
              <w:t>WA WANYAMA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Kusikiliza na kuzungumza –Tanzu za Fasihi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 xml:space="preserve">Kufikia mwisho wa somo </w:t>
            </w:r>
            <w:r>
              <w:t>mwanafunzi aweze;</w:t>
            </w:r>
          </w:p>
          <w:p>
            <w:pPr>
              <w:pStyle w:val="style0"/>
              <w:rPr/>
            </w:pPr>
            <w:r>
              <w:t>1.kutazama picha zilizochorwa vitabuni kwa makini</w:t>
            </w:r>
          </w:p>
          <w:p>
            <w:pPr>
              <w:pStyle w:val="style0"/>
              <w:rPr/>
            </w:pPr>
            <w:r>
              <w:t>2. kuelezwa kuhusu maana ya fasihi simulizi</w:t>
            </w:r>
          </w:p>
          <w:p>
            <w:pPr>
              <w:pStyle w:val="style0"/>
              <w:rPr/>
            </w:pPr>
            <w:r>
              <w:t>3.kujadiliana sifa za tanzu  za fasihi simulizi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 xml:space="preserve">-Kutazama kwa makini </w:t>
            </w:r>
          </w:p>
          <w:p>
            <w:pPr>
              <w:pStyle w:val="style0"/>
              <w:rPr/>
            </w:pPr>
            <w:r>
              <w:t>-Kujadiliana kwa kina</w:t>
            </w:r>
          </w:p>
          <w:p>
            <w:pPr>
              <w:pStyle w:val="style0"/>
              <w:rPr/>
            </w:pPr>
            <w:r>
              <w:t>-Kutoa na kuandika maelezo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Fasihi simulizi ni nini?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Tanzu za fasihi simulizi ni zipi?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Sifa za tanzu za fasihi simulizi ni kama gani?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</w:t>
            </w:r>
          </w:p>
          <w:p>
            <w:pPr>
              <w:pStyle w:val="style0"/>
              <w:rPr/>
            </w:pPr>
            <w:r>
              <w:t>Kitabu cha mwanafunzi uk 29-32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Maonyesho mtandaoni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Kiada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Chati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Kadi ukutani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 xml:space="preserve">Kusoma kwa mapana-Novela 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somo mwanafunzi aweze;</w:t>
            </w:r>
          </w:p>
          <w:p>
            <w:pPr>
              <w:pStyle w:val="style179"/>
              <w:numPr>
                <w:ilvl w:val="0"/>
                <w:numId w:val="5"/>
              </w:numPr>
              <w:rPr/>
            </w:pPr>
            <w:r>
              <w:t>kuelekezwa namna ya kusoma novela za Kiswahili</w:t>
            </w:r>
          </w:p>
          <w:p>
            <w:pPr>
              <w:pStyle w:val="style179"/>
              <w:numPr>
                <w:ilvl w:val="0"/>
                <w:numId w:val="5"/>
              </w:numPr>
              <w:rPr/>
            </w:pPr>
            <w:r>
              <w:t>ku</w:t>
            </w:r>
            <w:r>
              <w:t>elekezwa kuchambua novela ya Kiswahili</w:t>
            </w:r>
          </w:p>
          <w:p>
            <w:pPr>
              <w:pStyle w:val="style179"/>
              <w:numPr>
                <w:ilvl w:val="0"/>
                <w:numId w:val="5"/>
              </w:numPr>
              <w:rPr/>
            </w:pPr>
            <w:r>
              <w:t>kutengewa muda wa kusoma novela</w:t>
            </w:r>
          </w:p>
          <w:p>
            <w:pPr>
              <w:pStyle w:val="style0"/>
              <w:rPr/>
            </w:pP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-Kusikiliza na kuzungumza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-Kusoma novela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-Kuchambua novela ya kiswahili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Novela ni nini?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Hatua za kuchambua novel ani zipi?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 kitabu cha mwanafunzi uk  35-36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Kitabu cha  mwanafunzi</w:t>
            </w:r>
          </w:p>
          <w:p>
            <w:pPr>
              <w:pStyle w:val="style0"/>
              <w:rPr/>
            </w:pPr>
            <w:r>
              <w:t>Novela za kiswahili</w:t>
            </w:r>
          </w:p>
          <w:p>
            <w:pPr>
              <w:pStyle w:val="style0"/>
              <w:rPr/>
            </w:pP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Kuandika-insha ya kubuni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somo mwanafunzi aweze;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1</w:t>
            </w:r>
            <w:r>
              <w:t>.</w:t>
            </w:r>
            <w:r>
              <w:t xml:space="preserve"> </w:t>
            </w:r>
            <w:r>
              <w:t>kufahamu maana ya insha ya kubuni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2. kutazama mfano wa insha ya kubuni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3.kuandika</w:t>
            </w:r>
            <w:r>
              <w:t xml:space="preserve"> insha ya  ubunifu.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-kusikiliza kwa makini.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-kusoma Makala mbalimbali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 xml:space="preserve">-kuandika insha kwa kuzingatia ubunifu </w:t>
            </w:r>
            <w:r>
              <w:t>ufao.</w:t>
            </w:r>
          </w:p>
          <w:p>
            <w:pPr>
              <w:pStyle w:val="style0"/>
              <w:rPr/>
            </w:pPr>
          </w:p>
          <w:p>
            <w:pPr>
              <w:pStyle w:val="style179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Insha ya kubuni ni ipi?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Ubunifu huzingatia maswala yepi?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 xml:space="preserve">Kurunzi ya </w:t>
            </w:r>
            <w:r>
              <w:t>Kiswahili kitabu cha mwanafunzi uk 37-40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Vitabu vya marudio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kiada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Sarufi-Nomino za wingi na vitenzi-jina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soko mwanafunzi aweze;</w:t>
            </w:r>
          </w:p>
          <w:p>
            <w:pPr>
              <w:pStyle w:val="style0"/>
              <w:rPr/>
            </w:pPr>
            <w:r>
              <w:t>1.kufahamu nomino za wingi na za vitenzi-jina</w:t>
            </w:r>
          </w:p>
          <w:p>
            <w:pPr>
              <w:pStyle w:val="style0"/>
              <w:rPr/>
            </w:pPr>
            <w:r>
              <w:t>2. kutambua nomino za wingi na za vitenzi- jina</w:t>
            </w:r>
          </w:p>
          <w:p>
            <w:pPr>
              <w:pStyle w:val="style0"/>
              <w:rPr/>
            </w:pPr>
            <w:r>
              <w:t>3. kutumia nomino za wingi  na za vitenzi-jina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-kujadiliana katika makundi madogomadogo</w:t>
            </w:r>
          </w:p>
          <w:p>
            <w:pPr>
              <w:pStyle w:val="style0"/>
              <w:rPr/>
            </w:pPr>
            <w:r>
              <w:t>-kutambua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Kuandika na kufanya zoezi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Nomino za wingi na za vitenzi jina ni vipi</w:t>
            </w:r>
            <w:r>
              <w:t>?kwa</w:t>
            </w:r>
            <w:r>
              <w:t xml:space="preserve"> nini mwanafunzi afundishwe nomino hizo?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 kitabu cha mwanafunzi uk41-46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Chati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Maandishi ubaoni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Kitabu cha mwanafunzi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tcBorders/>
          </w:tcPr>
          <w:p>
            <w:pPr>
              <w:pStyle w:val="style0"/>
              <w:rPr/>
            </w:pPr>
            <w:r>
              <w:t>4</w:t>
            </w: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4963" w:type="dxa"/>
            <w:gridSpan w:val="9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MTIHANI WA TATHMINI</w:t>
            </w:r>
          </w:p>
        </w:tc>
      </w:tr>
      <w:tr>
        <w:tblPrEx/>
        <w:trPr/>
        <w:tc>
          <w:tcPr>
            <w:tcW w:w="288" w:type="dxa"/>
            <w:vMerge w:val="restart"/>
            <w:tcBorders/>
          </w:tcPr>
          <w:p>
            <w:pPr>
              <w:pStyle w:val="style0"/>
              <w:rPr/>
            </w:pPr>
            <w:r>
              <w:t>5</w:t>
            </w: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AINA ZA MALIASILI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Kusikiliza na kuzungumza-Nyimbo za watoto na Bembele</w:t>
            </w:r>
            <w:r>
              <w:t>b</w:t>
            </w:r>
            <w:r>
              <w:t>zi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somo mwanafunzi aweze</w:t>
            </w:r>
            <w:r>
              <w:t>;</w:t>
            </w:r>
          </w:p>
          <w:p>
            <w:pPr>
              <w:pStyle w:val="style0"/>
              <w:rPr/>
            </w:pPr>
            <w:r>
              <w:t>1.kufahamiswa maana ya maliasili na maana ya nyimbo za Watoto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2. sifa za nyimbo za Watoto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3.kuimba  nyimbo za bembelezi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-Kujadiliana</w:t>
            </w:r>
          </w:p>
          <w:p>
            <w:pPr>
              <w:pStyle w:val="style0"/>
              <w:rPr/>
            </w:pPr>
            <w:r>
              <w:t>-Kutambua</w:t>
            </w:r>
          </w:p>
          <w:p>
            <w:pPr>
              <w:pStyle w:val="style0"/>
              <w:rPr/>
            </w:pPr>
            <w:r>
              <w:t>-Kuandika</w:t>
            </w:r>
          </w:p>
          <w:p>
            <w:pPr>
              <w:pStyle w:val="style0"/>
              <w:rPr/>
            </w:pPr>
            <w:r>
              <w:t>-kuimba nyimbo za bembelezi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Bembelezi ni nini</w:t>
            </w:r>
            <w:r>
              <w:t>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Umuhimu wa nyimbo hizi ni upi?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 kitabucha mwanafunzi uk  47-52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Picha mtandaoni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Maonyesho darasani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Kitabu cha mwanafunzi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Kusoma  kwa Ufasaha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somo mwanafunzi aweze;</w:t>
            </w:r>
          </w:p>
          <w:p>
            <w:pPr>
              <w:pStyle w:val="style179"/>
              <w:numPr>
                <w:ilvl w:val="0"/>
                <w:numId w:val="8"/>
              </w:numPr>
              <w:rPr/>
            </w:pPr>
            <w:r>
              <w:t>aweze kusoma vifungu alivyopewa</w:t>
            </w:r>
          </w:p>
          <w:p>
            <w:pPr>
              <w:pStyle w:val="style179"/>
              <w:numPr>
                <w:ilvl w:val="0"/>
                <w:numId w:val="8"/>
              </w:numPr>
              <w:rPr/>
            </w:pPr>
            <w:r>
              <w:t>kutambua hatua za kusoma kwa ufasaha</w:t>
            </w:r>
          </w:p>
          <w:p>
            <w:pPr>
              <w:pStyle w:val="style179"/>
              <w:numPr>
                <w:ilvl w:val="0"/>
                <w:numId w:val="8"/>
              </w:numPr>
              <w:rPr/>
            </w:pPr>
            <w:r>
              <w:t>kuchambua na kujibu maswali ya vifungu alivyosoma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Kusoma</w:t>
            </w:r>
          </w:p>
          <w:p>
            <w:pPr>
              <w:pStyle w:val="style0"/>
              <w:rPr/>
            </w:pPr>
            <w:r>
              <w:t>Kujadiliana</w:t>
            </w:r>
          </w:p>
          <w:p>
            <w:pPr>
              <w:pStyle w:val="style0"/>
              <w:rPr/>
            </w:pPr>
            <w:r>
              <w:t>Kuchambua</w:t>
            </w:r>
          </w:p>
          <w:p>
            <w:pPr>
              <w:pStyle w:val="style0"/>
              <w:rPr/>
            </w:pPr>
            <w:r>
              <w:t>Kujibu maswali ya ufahamu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Kusoma kwa ufasaha ni kufanya nini?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Hatua zipi zinazozingatiwa ili usome kwa ufasaha?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 hili kitabu cha mwanafunzi uk 53-56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Kitabu cha mwanafunzi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Maandishi ubaoni</w:t>
            </w:r>
          </w:p>
          <w:p>
            <w:pPr>
              <w:pStyle w:val="style0"/>
              <w:rPr/>
            </w:pP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Kuandika –insha ya kubuni ;masimulizi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somo mwanafunzi aweze;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1.kusoma mfano wa insha ya masimuli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2.kuandika mfano wa insha ya masimulizi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4.Kufurahia kubuni hadithi na kuwasilisha kwa njia ya maandishi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-Kusoma hadithi</w:t>
            </w:r>
          </w:p>
          <w:p>
            <w:pPr>
              <w:pStyle w:val="style0"/>
              <w:rPr/>
            </w:pPr>
            <w:r>
              <w:t>-kuandika insha</w:t>
            </w:r>
          </w:p>
          <w:p>
            <w:pPr>
              <w:pStyle w:val="style0"/>
              <w:rPr/>
            </w:pPr>
            <w:r>
              <w:t>-kubuni hadithi na kuhadithia bila uoga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Masimulizi ni nini?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Hatua za kuhadithia hadithi ya kubuni?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</w:t>
            </w:r>
          </w:p>
          <w:p>
            <w:pPr>
              <w:pStyle w:val="style0"/>
              <w:rPr/>
            </w:pPr>
            <w:r>
              <w:t>Kitabu cha mwanafu uk57-60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Kitabu cha mwanafunzi</w:t>
            </w:r>
          </w:p>
          <w:p>
            <w:pPr>
              <w:pStyle w:val="style0"/>
              <w:rPr/>
            </w:pPr>
            <w:r>
              <w:t>Vitabu vya marudio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Sarufi – Nyakati na Hali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somo mwanafunzi aweze;</w:t>
            </w:r>
          </w:p>
          <w:p>
            <w:pPr>
              <w:pStyle w:val="style179"/>
              <w:numPr>
                <w:ilvl w:val="0"/>
                <w:numId w:val="9"/>
              </w:numPr>
              <w:rPr/>
            </w:pPr>
            <w:r>
              <w:t>kufamu maana ya nyakati na hali</w:t>
            </w:r>
          </w:p>
          <w:p>
            <w:pPr>
              <w:pStyle w:val="style179"/>
              <w:numPr>
                <w:ilvl w:val="0"/>
                <w:numId w:val="9"/>
              </w:numPr>
              <w:rPr/>
            </w:pPr>
            <w:r>
              <w:t>kutambua nyakti za Kiswahili</w:t>
            </w:r>
          </w:p>
          <w:p>
            <w:pPr>
              <w:pStyle w:val="style179"/>
              <w:numPr>
                <w:ilvl w:val="0"/>
                <w:numId w:val="9"/>
              </w:numPr>
              <w:rPr/>
            </w:pPr>
            <w:r>
              <w:t xml:space="preserve"> kuweza kutumia nyakati na hali zifaazo  katika mazungumzo ya kila siku</w:t>
            </w:r>
          </w:p>
        </w:tc>
        <w:tc>
          <w:tcPr>
            <w:tcW w:w="2610" w:type="dxa"/>
            <w:tcBorders/>
          </w:tcPr>
          <w:p>
            <w:pPr>
              <w:pStyle w:val="style179"/>
              <w:numPr>
                <w:ilvl w:val="0"/>
                <w:numId w:val="10"/>
              </w:numPr>
              <w:rPr/>
            </w:pPr>
            <w:r>
              <w:t xml:space="preserve">Kutambua </w:t>
            </w:r>
          </w:p>
          <w:p>
            <w:pPr>
              <w:pStyle w:val="style179"/>
              <w:numPr>
                <w:ilvl w:val="0"/>
                <w:numId w:val="10"/>
              </w:numPr>
              <w:rPr/>
            </w:pPr>
            <w:r>
              <w:t>Kujadiliana</w:t>
            </w:r>
          </w:p>
          <w:p>
            <w:pPr>
              <w:pStyle w:val="style179"/>
              <w:numPr>
                <w:ilvl w:val="0"/>
                <w:numId w:val="10"/>
              </w:numPr>
              <w:rPr/>
            </w:pPr>
            <w:r>
              <w:t>Kuandika</w:t>
            </w:r>
          </w:p>
          <w:p>
            <w:pPr>
              <w:pStyle w:val="style179"/>
              <w:numPr>
                <w:ilvl w:val="0"/>
                <w:numId w:val="10"/>
              </w:numPr>
              <w:rPr/>
            </w:pPr>
            <w:r>
              <w:t>kuwasiliana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Nyakati na hali za Kiswahili ni zipi?</w:t>
            </w:r>
          </w:p>
          <w:p>
            <w:pPr>
              <w:pStyle w:val="style0"/>
              <w:rPr/>
            </w:pPr>
            <w:r>
              <w:t>-kwa nini mwanafunzi atambuliswe kuhusu nyakati na hali za kiswahili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</w:t>
            </w:r>
          </w:p>
          <w:p>
            <w:pPr>
              <w:pStyle w:val="style0"/>
              <w:rPr/>
            </w:pPr>
            <w:r>
              <w:t>Kitabu cha mwanafunzi uk60-66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Chati ukutani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Maandishi ya mwalimu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kamusi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restart"/>
            <w:tcBorders/>
          </w:tcPr>
          <w:p>
            <w:pPr>
              <w:pStyle w:val="style0"/>
              <w:rPr/>
            </w:pPr>
            <w:r>
              <w:t>6</w:t>
            </w: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UNYANYASAJI WA KIJINSIA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Kusikiliza na kuzungumza –mazungumza mahususi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somo mwanafunzi aweze;</w:t>
            </w:r>
          </w:p>
          <w:p>
            <w:pPr>
              <w:pStyle w:val="style179"/>
              <w:numPr>
                <w:ilvl w:val="0"/>
                <w:numId w:val="11"/>
              </w:numPr>
              <w:rPr/>
            </w:pPr>
            <w:r>
              <w:t>kufahamu maana ya mazungumzo</w:t>
            </w:r>
          </w:p>
          <w:p>
            <w:pPr>
              <w:pStyle w:val="style179"/>
              <w:numPr>
                <w:ilvl w:val="0"/>
                <w:numId w:val="11"/>
              </w:numPr>
              <w:rPr/>
            </w:pPr>
            <w:r>
              <w:t>kuzingatia muktadha mahususi wakati wa mazungumzo</w:t>
            </w:r>
          </w:p>
          <w:p>
            <w:pPr>
              <w:pStyle w:val="style179"/>
              <w:numPr>
                <w:ilvl w:val="0"/>
                <w:numId w:val="11"/>
              </w:numPr>
              <w:rPr/>
            </w:pPr>
            <w:r>
              <w:t>kuzungumza pasipo matatizo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-kujadiliana na kuwasilisha</w:t>
            </w:r>
            <w:r>
              <w:t xml:space="preserve">fanya majadiliano 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</w:t>
            </w:r>
            <w:r>
              <w:t>kuandika maelezo ya mwalimu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Kufanya mazungumzo darasani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Mazungumzo mahususi huhusiana na nini?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Mazungumzo huzingatia hatua gani?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 kitabu cha mwanafunzi uk67-73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Maonyesho darasanimtandaoni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 xml:space="preserve">Kutazama mfano wa mazungumzo 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 xml:space="preserve">Kusoma-ufahamu 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somo mwanafunzi aweze;</w:t>
            </w:r>
          </w:p>
          <w:p>
            <w:pPr>
              <w:pStyle w:val="style179"/>
              <w:numPr>
                <w:ilvl w:val="0"/>
                <w:numId w:val="12"/>
              </w:numPr>
              <w:rPr/>
            </w:pPr>
            <w:r>
              <w:t>kusoma nakala</w:t>
            </w:r>
          </w:p>
          <w:p>
            <w:pPr>
              <w:pStyle w:val="style179"/>
              <w:numPr>
                <w:ilvl w:val="0"/>
                <w:numId w:val="12"/>
              </w:numPr>
              <w:rPr/>
            </w:pPr>
            <w:r>
              <w:t>kuchambua kifungu</w:t>
            </w:r>
          </w:p>
          <w:p>
            <w:pPr>
              <w:pStyle w:val="style179"/>
              <w:numPr>
                <w:ilvl w:val="0"/>
                <w:numId w:val="12"/>
              </w:numPr>
              <w:rPr/>
            </w:pPr>
            <w:r>
              <w:t>kujibu maswali ya ufahamu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>Kusoma</w:t>
            </w:r>
          </w:p>
          <w:p>
            <w:pPr>
              <w:pStyle w:val="style0"/>
              <w:rPr/>
            </w:pPr>
            <w:r>
              <w:t>-kujadiliana</w:t>
            </w:r>
          </w:p>
          <w:p>
            <w:pPr>
              <w:pStyle w:val="style0"/>
              <w:rPr/>
            </w:pPr>
            <w:r>
              <w:t>-K</w:t>
            </w:r>
            <w:r>
              <w:t>uandika</w:t>
            </w:r>
          </w:p>
          <w:p>
            <w:pPr>
              <w:pStyle w:val="style0"/>
              <w:rPr/>
            </w:pPr>
            <w:r>
              <w:t>-Kufanya zoezi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Kwa nini mwanafunzi asome ufahamu?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Hatua za kusoma ufahamu ni kama gani?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</w:t>
            </w:r>
          </w:p>
          <w:p>
            <w:pPr>
              <w:pStyle w:val="style0"/>
              <w:rPr/>
            </w:pPr>
            <w:r>
              <w:t>Kitabu cha mwanafunzi uk 73-76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Kiada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Kamusi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ubao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 xml:space="preserve"> Kuandika – insha ya maelekezo 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somo mwanafunzi aweze;</w:t>
            </w:r>
          </w:p>
          <w:p>
            <w:pPr>
              <w:pStyle w:val="style179"/>
              <w:numPr>
                <w:ilvl w:val="0"/>
                <w:numId w:val="13"/>
              </w:numPr>
              <w:rPr/>
            </w:pPr>
            <w:r>
              <w:t>kuelezwa kuhusu</w:t>
            </w:r>
          </w:p>
          <w:p>
            <w:pPr>
              <w:pStyle w:val="style179"/>
              <w:rPr/>
            </w:pPr>
            <w:r>
              <w:t>insha ya maelekezo</w:t>
            </w:r>
          </w:p>
          <w:p>
            <w:pPr>
              <w:pStyle w:val="style179"/>
              <w:numPr>
                <w:ilvl w:val="0"/>
                <w:numId w:val="13"/>
              </w:numPr>
              <w:rPr/>
            </w:pPr>
            <w:r>
              <w:t>kusoma mfano wa insha ya maelekezo</w:t>
            </w:r>
          </w:p>
          <w:p>
            <w:pPr>
              <w:pStyle w:val="style179"/>
              <w:numPr>
                <w:ilvl w:val="0"/>
                <w:numId w:val="13"/>
              </w:numPr>
              <w:rPr/>
            </w:pPr>
            <w:r>
              <w:t>kuandika</w:t>
            </w:r>
            <w:r>
              <w:t xml:space="preserve"> insha ya maelekezo.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-Kusikiliza kwa makini</w:t>
            </w:r>
          </w:p>
          <w:p>
            <w:pPr>
              <w:pStyle w:val="style0"/>
              <w:rPr/>
            </w:pPr>
            <w:r>
              <w:t>-</w:t>
            </w:r>
            <w:r>
              <w:t>kusoma mfano wa insha</w:t>
            </w:r>
          </w:p>
          <w:p>
            <w:pPr>
              <w:pStyle w:val="style0"/>
              <w:rPr/>
            </w:pPr>
            <w:r>
              <w:t>-kuandika insha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Insha ya maelekezo ni gani?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Muundona muundo wa insha hii ni gani?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 kitabu cha mwanafunzi uk76-80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Kitabu cha marudio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Kiada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Ubao</w:t>
            </w:r>
          </w:p>
          <w:p>
            <w:pPr>
              <w:pStyle w:val="style0"/>
              <w:rPr/>
            </w:pP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Sarufi- Nyakati na Hali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somo mwanafunzi aweze;</w:t>
            </w:r>
          </w:p>
          <w:p>
            <w:pPr>
              <w:pStyle w:val="style179"/>
              <w:numPr>
                <w:ilvl w:val="0"/>
                <w:numId w:val="14"/>
              </w:numPr>
              <w:rPr/>
            </w:pPr>
            <w:r>
              <w:t>kukumbuswa kuhusu nyakakati na hali</w:t>
            </w:r>
          </w:p>
          <w:p>
            <w:pPr>
              <w:pStyle w:val="style179"/>
              <w:numPr>
                <w:ilvl w:val="0"/>
                <w:numId w:val="14"/>
              </w:numPr>
              <w:rPr/>
            </w:pPr>
            <w:r>
              <w:t>kutambua hali hali za Kiswahili</w:t>
            </w:r>
          </w:p>
          <w:p>
            <w:pPr>
              <w:pStyle w:val="style179"/>
              <w:numPr>
                <w:ilvl w:val="0"/>
                <w:numId w:val="14"/>
              </w:numPr>
              <w:rPr/>
            </w:pPr>
            <w:r>
              <w:t>kuwa na uwezo kutumia nyakati katika hali mbalimbali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Kujadilia kuhusu somo la awali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Kutambua na kuandika maelezo ubaoni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Kuandika na kufanya zoezi kuhusu hali na nyakati mbalimbali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Kuna hali zipi unazofahamu?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Kwa nini mwanafunzi afundishwe kuhusu hali hizi?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 kitabu cha mwanafunzi uk 80-86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Kiada</w:t>
            </w:r>
          </w:p>
          <w:p>
            <w:pPr>
              <w:pStyle w:val="style0"/>
              <w:rPr/>
            </w:pPr>
            <w:r>
              <w:t>Kamusi</w:t>
            </w:r>
          </w:p>
          <w:p>
            <w:pPr>
              <w:pStyle w:val="style0"/>
              <w:rPr/>
            </w:pPr>
            <w:r>
              <w:t>Chati ukutani</w:t>
            </w:r>
          </w:p>
          <w:p>
            <w:pPr>
              <w:pStyle w:val="style0"/>
              <w:rPr/>
            </w:pPr>
            <w:r>
              <w:t>Maonyesho mtandaoni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restart"/>
            <w:tcBorders/>
          </w:tcPr>
          <w:p>
            <w:pPr>
              <w:pStyle w:val="style0"/>
              <w:rPr/>
            </w:pPr>
            <w:r>
              <w:t>7</w:t>
            </w: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USALAMA SHULENI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Kusikiliza na kuzungumza –kusikiliza kwa kufasiri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somo mwanafunzi aweze;</w:t>
            </w:r>
          </w:p>
          <w:p>
            <w:pPr>
              <w:pStyle w:val="style179"/>
              <w:numPr>
                <w:ilvl w:val="0"/>
                <w:numId w:val="15"/>
              </w:numPr>
              <w:rPr/>
            </w:pPr>
            <w:r>
              <w:t>asikilize kwa kufasiri Makala atakayosomewa</w:t>
            </w:r>
          </w:p>
          <w:p>
            <w:pPr>
              <w:pStyle w:val="style179"/>
              <w:numPr>
                <w:ilvl w:val="0"/>
                <w:numId w:val="15"/>
              </w:numPr>
              <w:rPr/>
            </w:pPr>
            <w:r>
              <w:t>ajadili kuhusu usalama shuleni</w:t>
            </w:r>
          </w:p>
          <w:p>
            <w:pPr>
              <w:pStyle w:val="style179"/>
              <w:numPr>
                <w:ilvl w:val="0"/>
                <w:numId w:val="15"/>
              </w:numPr>
              <w:rPr/>
            </w:pPr>
            <w:r>
              <w:t>mwanafunzi ahakikishe usalama shuleni kwa kuzingatia aliyosoma na kusikiliza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-Kusilkiliza kwa kufasiri</w:t>
            </w:r>
          </w:p>
          <w:p>
            <w:pPr>
              <w:pStyle w:val="style0"/>
              <w:rPr/>
            </w:pPr>
            <w:r>
              <w:t>-Kujadiliana na kuandika kilichojadiliwa</w:t>
            </w:r>
          </w:p>
          <w:p>
            <w:pPr>
              <w:pStyle w:val="style0"/>
              <w:rPr/>
            </w:pPr>
            <w:r>
              <w:t>-Kufanya zoezi atakalotoa mwalimu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Kufasiri ni kufanya nini?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Kusikiliza kwa kufasiri ni kufanya nini?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 kitabu cha mwanafunzi</w:t>
            </w:r>
          </w:p>
          <w:p>
            <w:pPr>
              <w:pStyle w:val="style0"/>
              <w:rPr/>
            </w:pPr>
            <w:r>
              <w:t>Uk 88-90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Mtandao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Kiada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Maandishi ubaoni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Kusoma-dhana za maudhui na dhamira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somo mwanafunzi aweze;</w:t>
            </w:r>
          </w:p>
          <w:p>
            <w:pPr>
              <w:pStyle w:val="style179"/>
              <w:numPr>
                <w:ilvl w:val="0"/>
                <w:numId w:val="16"/>
              </w:numPr>
              <w:rPr/>
            </w:pPr>
            <w:r>
              <w:t>ku</w:t>
            </w:r>
            <w:r>
              <w:t>som</w:t>
            </w:r>
            <w:r>
              <w:t>a</w:t>
            </w:r>
            <w:r>
              <w:t xml:space="preserve"> kwa kuzingatia maudhui na dhamira</w:t>
            </w:r>
          </w:p>
          <w:p>
            <w:pPr>
              <w:pStyle w:val="style179"/>
              <w:numPr>
                <w:ilvl w:val="0"/>
                <w:numId w:val="16"/>
              </w:numPr>
              <w:rPr/>
            </w:pPr>
            <w:r>
              <w:t>kutambua maudhui na dhamira ya kifungu alichopewa</w:t>
            </w:r>
          </w:p>
          <w:p>
            <w:pPr>
              <w:pStyle w:val="style179"/>
              <w:numPr>
                <w:ilvl w:val="0"/>
                <w:numId w:val="16"/>
              </w:numPr>
              <w:rPr/>
            </w:pPr>
            <w:r>
              <w:t>kuchambua</w:t>
            </w:r>
            <w:r>
              <w:t xml:space="preserve"> kifungu na kujibu maswali ya u</w:t>
            </w:r>
            <w:r>
              <w:t>fahamu.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 xml:space="preserve">-Kujadiliana na kuwasilisha majadiliano 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-Kuandika maelezo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-Kuuliza na kujibu maswali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Maaudhui na dhamira ni nini?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Kwa nini tuzingatie maadhui na dhamira unaposoma hadithi?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 kitabu cha mwanafunzi uk 90-92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Kiada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kamusi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Kuandika-insha ya masimulizi;Picha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somo mwanafunzi aweze;</w:t>
            </w:r>
          </w:p>
          <w:p>
            <w:pPr>
              <w:pStyle w:val="style179"/>
              <w:numPr>
                <w:ilvl w:val="0"/>
                <w:numId w:val="17"/>
              </w:numPr>
              <w:rPr/>
            </w:pPr>
            <w:r>
              <w:t>kujua muundo na mtindo wa insha yamasimulizi</w:t>
            </w:r>
          </w:p>
          <w:p>
            <w:pPr>
              <w:pStyle w:val="style179"/>
              <w:numPr>
                <w:ilvl w:val="0"/>
                <w:numId w:val="17"/>
              </w:numPr>
              <w:rPr/>
            </w:pPr>
            <w:r>
              <w:t>kutazama picha  kwa makini</w:t>
            </w:r>
          </w:p>
          <w:p>
            <w:pPr>
              <w:pStyle w:val="style179"/>
              <w:numPr>
                <w:ilvl w:val="0"/>
                <w:numId w:val="17"/>
              </w:numPr>
              <w:rPr/>
            </w:pPr>
            <w:r>
              <w:t>kusimulia alichoelewa kutokana na picha ile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-kutazama</w:t>
            </w:r>
          </w:p>
          <w:p>
            <w:pPr>
              <w:pStyle w:val="style0"/>
              <w:rPr/>
            </w:pPr>
            <w:r>
              <w:t>-kujadiliana</w:t>
            </w:r>
          </w:p>
          <w:p>
            <w:pPr>
              <w:pStyle w:val="style0"/>
              <w:rPr/>
            </w:pPr>
            <w:r>
              <w:t>-kuandika</w:t>
            </w:r>
          </w:p>
          <w:p>
            <w:pPr>
              <w:pStyle w:val="style0"/>
              <w:rPr/>
            </w:pPr>
            <w:r>
              <w:t>-kutathmini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Insha ya picha huandikwaje?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Insha ya picha huwa na muundo upi?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 kitabu cha mwanafunzi uk 93-93-95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Maandishi vitabu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Vitabu vya marudio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Sarufi-vitenzi na vitenzi visaidizi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somo mwanafunzi aweze</w:t>
            </w:r>
            <w:r>
              <w:t>;</w:t>
            </w:r>
          </w:p>
          <w:p>
            <w:pPr>
              <w:pStyle w:val="style179"/>
              <w:numPr>
                <w:ilvl w:val="0"/>
                <w:numId w:val="18"/>
              </w:numPr>
              <w:rPr/>
            </w:pPr>
            <w:r>
              <w:t>kujua tofauti ya vitenzi vikuu na vitenzi visaidizi</w:t>
            </w:r>
          </w:p>
          <w:p>
            <w:pPr>
              <w:pStyle w:val="style179"/>
              <w:numPr>
                <w:ilvl w:val="0"/>
                <w:numId w:val="18"/>
              </w:numPr>
              <w:rPr/>
            </w:pPr>
            <w:r>
              <w:t>kutambua vitenzi vikuu na vitenzi visaidizi</w:t>
            </w:r>
          </w:p>
          <w:p>
            <w:pPr>
              <w:pStyle w:val="style179"/>
              <w:numPr>
                <w:ilvl w:val="0"/>
                <w:numId w:val="18"/>
              </w:numPr>
              <w:rPr/>
            </w:pPr>
            <w:r>
              <w:t>kuweza kutumia vitenzi vikuuu na vitenzi visaidizi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-Kutofautisha</w:t>
            </w:r>
          </w:p>
          <w:p>
            <w:pPr>
              <w:pStyle w:val="style0"/>
              <w:rPr/>
            </w:pPr>
            <w:r>
              <w:t>-Kujadiliana npamoja na kuandika</w:t>
            </w:r>
          </w:p>
          <w:p>
            <w:pPr>
              <w:pStyle w:val="style0"/>
              <w:rPr/>
            </w:pPr>
            <w:r>
              <w:t>-Kufanya zoezi</w:t>
            </w:r>
          </w:p>
          <w:p>
            <w:pPr>
              <w:pStyle w:val="style0"/>
              <w:rPr/>
            </w:pPr>
            <w:r>
              <w:t xml:space="preserve">Kutumia 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Vitunzi vikuu na vitenzi visaidizi ni nini?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 xml:space="preserve">Vitenzi hivi hutumika aje </w:t>
            </w:r>
            <w:r>
              <w:t>kwenye  sentensi</w:t>
            </w:r>
            <w:r>
              <w:t>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 kitabu cha mwanafu</w:t>
            </w:r>
            <w:r>
              <w:t xml:space="preserve">nzi </w:t>
            </w:r>
          </w:p>
          <w:p>
            <w:pPr>
              <w:pStyle w:val="style0"/>
              <w:rPr/>
            </w:pPr>
            <w:r>
              <w:t>Uk95-100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Kiada</w:t>
            </w:r>
          </w:p>
          <w:p>
            <w:pPr>
              <w:pStyle w:val="style0"/>
              <w:rPr/>
            </w:pPr>
            <w:r>
              <w:t>Ubao</w:t>
            </w:r>
          </w:p>
          <w:p>
            <w:pPr>
              <w:pStyle w:val="style0"/>
              <w:rPr/>
            </w:pPr>
            <w:r>
              <w:t>Vitabu vya marudio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tcBorders/>
          </w:tcPr>
          <w:p>
            <w:pPr>
              <w:pStyle w:val="style0"/>
              <w:rPr/>
            </w:pPr>
            <w:r>
              <w:t>8</w:t>
            </w: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4963" w:type="dxa"/>
            <w:gridSpan w:val="9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 xml:space="preserve">MTIHANI WA MWIGO </w:t>
            </w:r>
          </w:p>
        </w:tc>
      </w:tr>
      <w:tr>
        <w:tblPrEx/>
        <w:trPr/>
        <w:tc>
          <w:tcPr>
            <w:tcW w:w="288" w:type="dxa"/>
            <w:vMerge w:val="restart"/>
            <w:tcBorders/>
          </w:tcPr>
          <w:p>
            <w:pPr>
              <w:pStyle w:val="style0"/>
              <w:rPr/>
            </w:pPr>
            <w:r>
              <w:t>9</w:t>
            </w: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KUHUDUMIA JAMII SHULENI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Kusikiliza na kuzungumza –ufahamu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somo mwanafunzi a</w:t>
            </w:r>
          </w:p>
          <w:p>
            <w:pPr>
              <w:pStyle w:val="style0"/>
              <w:rPr/>
            </w:pPr>
            <w:r>
              <w:t>weze;</w:t>
            </w:r>
          </w:p>
          <w:p>
            <w:pPr>
              <w:pStyle w:val="style179"/>
              <w:numPr>
                <w:ilvl w:val="0"/>
                <w:numId w:val="19"/>
              </w:numPr>
              <w:rPr/>
            </w:pPr>
            <w:r>
              <w:t>kufahamishwa kuhusu kusikiliza kwa kufahamu</w:t>
            </w:r>
          </w:p>
          <w:p>
            <w:pPr>
              <w:pStyle w:val="style179"/>
              <w:numPr>
                <w:ilvl w:val="0"/>
                <w:numId w:val="19"/>
              </w:numPr>
              <w:rPr/>
            </w:pPr>
            <w:r>
              <w:t>kutambua hatua za kusikiliza kwa kufahamu</w:t>
            </w:r>
          </w:p>
          <w:p>
            <w:pPr>
              <w:pStyle w:val="style179"/>
              <w:numPr>
                <w:ilvl w:val="0"/>
                <w:numId w:val="19"/>
              </w:numPr>
              <w:rPr/>
            </w:pPr>
            <w:r>
              <w:t>kuweza kusikiliza kwa kufahamu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-</w:t>
            </w:r>
            <w:r>
              <w:t>Kusikiliza</w:t>
            </w:r>
          </w:p>
          <w:p>
            <w:pPr>
              <w:pStyle w:val="style0"/>
              <w:rPr/>
            </w:pPr>
            <w:r>
              <w:t>-K</w:t>
            </w:r>
            <w:r>
              <w:t>uuliza</w:t>
            </w:r>
            <w:r>
              <w:t xml:space="preserve"> na kuuliza maswali</w:t>
            </w:r>
          </w:p>
          <w:p>
            <w:pPr>
              <w:pStyle w:val="style0"/>
              <w:rPr/>
            </w:pPr>
            <w:r>
              <w:t>-Kujadiliana na kuwasilisha kilichojadiliwa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Kwa nini mwanafunzi afundishwe ufahamu?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Hatua za kujibu maswali ya ufahamu ni zipi?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 kitabu cha mwanafunzi uk</w:t>
            </w:r>
            <w:r>
              <w:t xml:space="preserve"> 101-103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 xml:space="preserve">Kiada 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Kamusi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ubao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Kusoma-Ufupisho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somo mwanafunzi aweze;</w:t>
            </w:r>
          </w:p>
          <w:p>
            <w:pPr>
              <w:pStyle w:val="style179"/>
              <w:numPr>
                <w:ilvl w:val="0"/>
                <w:numId w:val="20"/>
              </w:numPr>
              <w:rPr/>
            </w:pPr>
            <w:r>
              <w:t>kusoma ufamau</w:t>
            </w:r>
          </w:p>
          <w:p>
            <w:pPr>
              <w:pStyle w:val="style179"/>
              <w:numPr>
                <w:ilvl w:val="0"/>
                <w:numId w:val="20"/>
              </w:numPr>
              <w:rPr/>
            </w:pPr>
            <w:r>
              <w:t>kuchambua ufahamu</w:t>
            </w:r>
          </w:p>
          <w:p>
            <w:pPr>
              <w:pStyle w:val="style179"/>
              <w:numPr>
                <w:ilvl w:val="0"/>
                <w:numId w:val="20"/>
              </w:numPr>
              <w:rPr/>
            </w:pPr>
            <w:r>
              <w:t>kujibu maswali ya ufahamu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-Kusoma</w:t>
            </w:r>
          </w:p>
          <w:p>
            <w:pPr>
              <w:pStyle w:val="style0"/>
              <w:rPr/>
            </w:pPr>
            <w:r>
              <w:t>-Kuuliza na kujibu maswali</w:t>
            </w:r>
          </w:p>
          <w:p>
            <w:pPr>
              <w:pStyle w:val="style0"/>
              <w:rPr/>
            </w:pPr>
            <w:r>
              <w:t>-Kujadiliana na kuandika kilichojadiliwa</w:t>
            </w:r>
          </w:p>
          <w:p>
            <w:pPr>
              <w:pStyle w:val="style0"/>
              <w:rPr/>
            </w:pPr>
            <w:r>
              <w:t>-Kujibu maswali ya ufahamu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Kusoma ufahamu kunahusu nini?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Maswali ya ufahamu yanajibiwaje?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 kitabu cha mwanafunzi uk 104-106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Kiada</w:t>
            </w:r>
          </w:p>
          <w:p>
            <w:pPr>
              <w:pStyle w:val="style0"/>
              <w:rPr/>
            </w:pPr>
            <w:r>
              <w:t>Daftari</w:t>
            </w:r>
          </w:p>
          <w:p>
            <w:pPr>
              <w:pStyle w:val="style0"/>
              <w:rPr/>
            </w:pPr>
            <w:r>
              <w:t>ubao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Kuandika-insha za kubuni-Maelezo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somo mwanafunzi aweze;</w:t>
            </w:r>
          </w:p>
          <w:p>
            <w:pPr>
              <w:pStyle w:val="style179"/>
              <w:numPr>
                <w:ilvl w:val="0"/>
                <w:numId w:val="21"/>
              </w:numPr>
              <w:rPr/>
            </w:pPr>
            <w:r>
              <w:t>kukumbushwa kuhusu insha ya maelezo</w:t>
            </w:r>
          </w:p>
          <w:p>
            <w:pPr>
              <w:pStyle w:val="style179"/>
              <w:numPr>
                <w:ilvl w:val="0"/>
                <w:numId w:val="21"/>
              </w:numPr>
              <w:rPr/>
            </w:pPr>
            <w:r>
              <w:t>kusoma mfano wa insha ya maelezo na kujadili</w:t>
            </w:r>
          </w:p>
          <w:p>
            <w:pPr>
              <w:pStyle w:val="style179"/>
              <w:numPr>
                <w:ilvl w:val="0"/>
                <w:numId w:val="21"/>
              </w:numPr>
              <w:rPr/>
            </w:pPr>
            <w:r>
              <w:t>kuandika insha ya maelezo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Kujadiliana</w:t>
            </w:r>
          </w:p>
          <w:p>
            <w:pPr>
              <w:pStyle w:val="style0"/>
              <w:rPr/>
            </w:pPr>
            <w:r>
              <w:t>Kuuliza na kujibu maswali</w:t>
            </w:r>
          </w:p>
          <w:p>
            <w:pPr>
              <w:pStyle w:val="style0"/>
              <w:rPr/>
            </w:pPr>
            <w:r>
              <w:t>Kuandika insha ya maelezo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Kwa nini mwana funzi afundishwe insha ya maelezo?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Insha ya maelezo ina muundo na mtindo gani?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 kitabu cha mwanafunzi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Kiada</w:t>
            </w:r>
          </w:p>
          <w:p>
            <w:pPr>
              <w:pStyle w:val="style0"/>
              <w:rPr/>
            </w:pPr>
            <w:r>
              <w:t>Ubao vitabu vya insha kabambe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Sarufi-vitenzi vishirikishi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somo mwanafunzi aweze;</w:t>
            </w:r>
          </w:p>
          <w:p>
            <w:pPr>
              <w:pStyle w:val="style179"/>
              <w:numPr>
                <w:ilvl w:val="0"/>
                <w:numId w:val="22"/>
              </w:numPr>
              <w:rPr/>
            </w:pPr>
            <w:r>
              <w:t>kujadili kuhusu vitenzi vishirikishi</w:t>
            </w:r>
          </w:p>
          <w:p>
            <w:pPr>
              <w:pStyle w:val="style179"/>
              <w:numPr>
                <w:ilvl w:val="0"/>
                <w:numId w:val="22"/>
              </w:numPr>
              <w:rPr/>
            </w:pPr>
            <w:r>
              <w:t>kutambua vitenzi vishirikiishi</w:t>
            </w:r>
          </w:p>
          <w:p>
            <w:pPr>
              <w:pStyle w:val="style179"/>
              <w:numPr>
                <w:ilvl w:val="0"/>
                <w:numId w:val="22"/>
              </w:numPr>
              <w:rPr/>
            </w:pPr>
            <w:r>
              <w:t>kutumia vitenzi vishirikishi kwa ufasaha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Kujadiliana</w:t>
            </w:r>
            <w:r>
              <w:t>.</w:t>
            </w:r>
          </w:p>
          <w:p>
            <w:pPr>
              <w:pStyle w:val="style0"/>
              <w:rPr/>
            </w:pPr>
            <w:r>
              <w:t>Kuwasilisha majadiliano</w:t>
            </w:r>
            <w:r>
              <w:t>.</w:t>
            </w:r>
          </w:p>
          <w:p>
            <w:pPr>
              <w:pStyle w:val="style0"/>
              <w:rPr/>
            </w:pPr>
            <w:r>
              <w:t>Kujibu na kuuliza maswali</w:t>
            </w:r>
            <w:r>
              <w:t>.</w:t>
            </w:r>
          </w:p>
          <w:p>
            <w:pPr>
              <w:pStyle w:val="style0"/>
              <w:rPr/>
            </w:pPr>
            <w:r>
              <w:t>Kuandka kilichojadiliwa</w:t>
            </w:r>
            <w:r>
              <w:t>.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Vitenzi vishirikishi ni nini?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 kitabu cha mwanafunzi uk106-109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Kitabu  cha mwanafunzi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 xml:space="preserve">Ubao 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daftari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restart"/>
            <w:tcBorders/>
          </w:tcPr>
          <w:p>
            <w:pPr>
              <w:pStyle w:val="style0"/>
              <w:rPr/>
            </w:pPr>
            <w:r>
              <w:t>10</w:t>
            </w: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ULANGUZI WA BINADAMU</w:t>
            </w: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Kusikiliza na kuzungumza – kupasha Habari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 xml:space="preserve">Kufikia mwisho wa somo mwanafunzi aweze; </w:t>
            </w:r>
          </w:p>
          <w:p>
            <w:pPr>
              <w:pStyle w:val="style179"/>
              <w:numPr>
                <w:ilvl w:val="0"/>
                <w:numId w:val="23"/>
              </w:numPr>
              <w:rPr/>
            </w:pPr>
            <w:r>
              <w:t>kugundua maana ya matangazo ya kupasha habari</w:t>
            </w:r>
          </w:p>
          <w:p>
            <w:pPr>
              <w:pStyle w:val="style179"/>
              <w:numPr>
                <w:ilvl w:val="0"/>
                <w:numId w:val="23"/>
              </w:numPr>
              <w:rPr/>
            </w:pPr>
            <w:r>
              <w:t>kutambua aina ya matangazo ya kupasha habari</w:t>
            </w:r>
          </w:p>
          <w:p>
            <w:pPr>
              <w:pStyle w:val="style179"/>
              <w:numPr>
                <w:ilvl w:val="0"/>
                <w:numId w:val="23"/>
              </w:numPr>
              <w:rPr/>
            </w:pPr>
            <w:r>
              <w:t>kutumia vipengele vya kuzingatia katika mazungumzo</w:t>
            </w:r>
            <w:r>
              <w:t xml:space="preserve"> ya kupasha habari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Kujadiliana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Kuandika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Kujibu na kuuliza maswali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Habari ya kupasha habari ni gani?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 xml:space="preserve">Vipengele gani vinavyofwatwa katika mazungumzo ya </w:t>
            </w:r>
            <w:r>
              <w:t>kupasha  habari</w:t>
            </w:r>
            <w:r>
              <w:t>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</w:t>
            </w:r>
          </w:p>
          <w:p>
            <w:pPr>
              <w:pStyle w:val="style0"/>
              <w:rPr/>
            </w:pPr>
            <w:r>
              <w:t>Kitabu cha mwanafunzi</w:t>
            </w:r>
          </w:p>
          <w:p>
            <w:pPr>
              <w:pStyle w:val="style0"/>
              <w:rPr/>
            </w:pPr>
            <w:r>
              <w:t>Uk114-118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Kiada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Kamusi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daftari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Kusoma kwa kina-manndari na ploti-mandhari katika novela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somo mwanafunzi aweze;</w:t>
            </w:r>
          </w:p>
          <w:p>
            <w:pPr>
              <w:pStyle w:val="style179"/>
              <w:numPr>
                <w:ilvl w:val="0"/>
                <w:numId w:val="24"/>
              </w:numPr>
              <w:rPr/>
            </w:pPr>
            <w:r>
              <w:t>kusoma ufahamu</w:t>
            </w:r>
          </w:p>
          <w:p>
            <w:pPr>
              <w:pStyle w:val="style179"/>
              <w:numPr>
                <w:ilvl w:val="0"/>
                <w:numId w:val="24"/>
              </w:numPr>
              <w:rPr/>
            </w:pPr>
            <w:r>
              <w:t>kuchambua ufahamu</w:t>
            </w:r>
          </w:p>
          <w:p>
            <w:pPr>
              <w:pStyle w:val="style179"/>
              <w:numPr>
                <w:ilvl w:val="0"/>
                <w:numId w:val="24"/>
              </w:numPr>
              <w:rPr/>
            </w:pPr>
            <w:r>
              <w:t>kujibu maswali ya ufahamu</w:t>
            </w:r>
          </w:p>
          <w:p>
            <w:pPr>
              <w:pStyle w:val="style179"/>
              <w:rPr/>
            </w:pP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-Kusoma kujadiliana</w:t>
            </w:r>
          </w:p>
          <w:p>
            <w:pPr>
              <w:pStyle w:val="style0"/>
              <w:rPr/>
            </w:pPr>
            <w:r>
              <w:t>-kuuliza na kujibu maswali ya ufahamu</w:t>
            </w:r>
          </w:p>
          <w:p>
            <w:pPr>
              <w:pStyle w:val="style0"/>
              <w:rPr/>
            </w:pPr>
            <w:r>
              <w:t>Kuandika na kufanya zoezi la ufahamu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Ufahamu humusaidia mwanafunzi aje?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Maswali ya ufahamu yanalenga nini?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 kitabu cha mwanafunzi</w:t>
            </w:r>
          </w:p>
          <w:p>
            <w:pPr>
              <w:pStyle w:val="style0"/>
              <w:rPr/>
            </w:pPr>
            <w:r>
              <w:t>Uk118-123</w:t>
            </w:r>
          </w:p>
          <w:p>
            <w:pPr>
              <w:pStyle w:val="style0"/>
              <w:rPr/>
            </w:pPr>
            <w:r>
              <w:t xml:space="preserve">  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Kuandika-viakifishi;kiluzi na Koma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somo mwanafunzi aweze;</w:t>
            </w:r>
          </w:p>
          <w:p>
            <w:pPr>
              <w:pStyle w:val="style179"/>
              <w:numPr>
                <w:ilvl w:val="0"/>
                <w:numId w:val="25"/>
              </w:numPr>
              <w:rPr/>
            </w:pPr>
            <w:r>
              <w:t>kufahamiswa kuhusu viulizi na koma katika uandishi</w:t>
            </w:r>
          </w:p>
          <w:p>
            <w:pPr>
              <w:pStyle w:val="style179"/>
              <w:numPr>
                <w:ilvl w:val="0"/>
                <w:numId w:val="25"/>
              </w:numPr>
              <w:rPr/>
            </w:pPr>
            <w:r>
              <w:t>kutambua matumizi ya koma na viulizi katika uandishi</w:t>
            </w:r>
          </w:p>
          <w:p>
            <w:pPr>
              <w:pStyle w:val="style179"/>
              <w:numPr>
                <w:ilvl w:val="0"/>
                <w:numId w:val="25"/>
              </w:numPr>
              <w:rPr/>
            </w:pPr>
            <w:r>
              <w:t xml:space="preserve">kuandika insha akizingatia allama za koma na </w:t>
            </w:r>
            <w:r>
              <w:t>viulizi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-Kujadili</w:t>
            </w:r>
          </w:p>
          <w:p>
            <w:pPr>
              <w:pStyle w:val="style0"/>
              <w:rPr/>
            </w:pPr>
            <w:r>
              <w:t>-Kutambua</w:t>
            </w:r>
          </w:p>
          <w:p>
            <w:pPr>
              <w:pStyle w:val="style0"/>
              <w:rPr/>
            </w:pPr>
            <w:r>
              <w:t xml:space="preserve">-Kuandika </w:t>
            </w:r>
          </w:p>
          <w:p>
            <w:pPr>
              <w:pStyle w:val="style0"/>
              <w:rPr/>
            </w:pPr>
            <w:r>
              <w:t>-kutumia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Koma  na</w:t>
            </w:r>
            <w:r>
              <w:t xml:space="preserve"> viulizi ni alama zipi?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Kwa nini alama za koma na viulizi zitumike?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</w:t>
            </w:r>
          </w:p>
          <w:p>
            <w:pPr>
              <w:pStyle w:val="style0"/>
              <w:rPr/>
            </w:pPr>
            <w:r>
              <w:t>Kitabu cha mwanafunzi</w:t>
            </w:r>
          </w:p>
          <w:p>
            <w:pPr>
              <w:pStyle w:val="style0"/>
              <w:rPr/>
            </w:pPr>
            <w:r>
              <w:t>Uk123-126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Kiada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ubao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vMerge w:val="continue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170" w:type="dxa"/>
            <w:gridSpan w:val="2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170" w:type="dxa"/>
            <w:tcBorders/>
          </w:tcPr>
          <w:p>
            <w:pPr>
              <w:pStyle w:val="style0"/>
              <w:rPr/>
            </w:pPr>
            <w:r>
              <w:t>Sarufi-Ngeli na upatanisho wa Kisarufi</w:t>
            </w:r>
          </w:p>
        </w:tc>
        <w:tc>
          <w:tcPr>
            <w:tcW w:w="2340" w:type="dxa"/>
            <w:tcBorders/>
          </w:tcPr>
          <w:p>
            <w:pPr>
              <w:pStyle w:val="style0"/>
              <w:rPr/>
            </w:pPr>
            <w:r>
              <w:t>Kufikia mwisho wa somo mwanafunzi aweze;</w:t>
            </w:r>
          </w:p>
          <w:p>
            <w:pPr>
              <w:pStyle w:val="style179"/>
              <w:numPr>
                <w:ilvl w:val="0"/>
                <w:numId w:val="26"/>
              </w:numPr>
              <w:rPr/>
            </w:pPr>
            <w:r>
              <w:t>kufahamu ngeli za Kiswahili</w:t>
            </w:r>
          </w:p>
          <w:p>
            <w:pPr>
              <w:pStyle w:val="style179"/>
              <w:numPr>
                <w:ilvl w:val="0"/>
                <w:numId w:val="26"/>
              </w:numPr>
              <w:rPr/>
            </w:pPr>
            <w:r>
              <w:t>kutambua upatanisho wa ngeli katika sarufi</w:t>
            </w:r>
          </w:p>
          <w:p>
            <w:pPr>
              <w:pStyle w:val="style179"/>
              <w:numPr>
                <w:ilvl w:val="0"/>
                <w:numId w:val="26"/>
              </w:numPr>
              <w:rPr/>
            </w:pPr>
            <w:r>
              <w:t xml:space="preserve">kutumia  </w:t>
            </w:r>
          </w:p>
        </w:tc>
        <w:tc>
          <w:tcPr>
            <w:tcW w:w="2610" w:type="dxa"/>
            <w:tcBorders/>
          </w:tcPr>
          <w:p>
            <w:pPr>
              <w:pStyle w:val="style0"/>
              <w:rPr/>
            </w:pPr>
            <w:r>
              <w:t>-kufahamu</w:t>
            </w:r>
          </w:p>
          <w:p>
            <w:pPr>
              <w:pStyle w:val="style0"/>
              <w:rPr/>
            </w:pPr>
            <w:r>
              <w:t>-kujadiliana</w:t>
            </w:r>
          </w:p>
          <w:p>
            <w:pPr>
              <w:pStyle w:val="style0"/>
              <w:rPr/>
            </w:pPr>
            <w:r>
              <w:t>-kuandika</w:t>
            </w:r>
          </w:p>
        </w:tc>
        <w:tc>
          <w:tcPr>
            <w:tcW w:w="1530" w:type="dxa"/>
            <w:tcBorders/>
          </w:tcPr>
          <w:p>
            <w:pPr>
              <w:pStyle w:val="style0"/>
              <w:rPr/>
            </w:pPr>
            <w:r>
              <w:t>Ngeli ni nini?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Kwa nini ngeli izingatiwe?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/>
            </w:pPr>
            <w:r>
              <w:t>Kurunzi ya Kiswahili</w:t>
            </w:r>
          </w:p>
          <w:p>
            <w:pPr>
              <w:pStyle w:val="style0"/>
              <w:rPr/>
            </w:pPr>
            <w:r>
              <w:t>Kitabu cha mwana</w:t>
            </w:r>
            <w:r>
              <w:t>funzi uk 127-136</w:t>
            </w:r>
          </w:p>
        </w:tc>
        <w:tc>
          <w:tcPr>
            <w:tcW w:w="1060" w:type="dxa"/>
            <w:tcBorders/>
          </w:tcPr>
          <w:p>
            <w:pPr>
              <w:pStyle w:val="style0"/>
              <w:rPr/>
            </w:pPr>
            <w:r>
              <w:t>Chati ukutani</w:t>
            </w:r>
          </w:p>
          <w:p>
            <w:pPr>
              <w:pStyle w:val="style0"/>
              <w:rPr/>
            </w:pPr>
          </w:p>
          <w:p>
            <w:pPr>
              <w:pStyle w:val="style0"/>
              <w:rPr/>
            </w:pPr>
            <w:r>
              <w:t>Maonyesho mtandaoni?</w:t>
            </w:r>
          </w:p>
        </w:tc>
        <w:tc>
          <w:tcPr>
            <w:tcW w:w="3733" w:type="dxa"/>
            <w:tcBorders/>
          </w:tcPr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288" w:type="dxa"/>
            <w:tcBorders/>
          </w:tcPr>
          <w:p>
            <w:pPr>
              <w:pStyle w:val="style0"/>
              <w:rPr/>
            </w:pPr>
          </w:p>
        </w:tc>
        <w:tc>
          <w:tcPr>
            <w:tcW w:w="247" w:type="dxa"/>
            <w:tcBorders/>
          </w:tcPr>
          <w:p>
            <w:pPr>
              <w:pStyle w:val="style0"/>
              <w:rPr>
                <w:b/>
              </w:rPr>
            </w:pPr>
          </w:p>
        </w:tc>
        <w:tc>
          <w:tcPr>
            <w:tcW w:w="14963" w:type="dxa"/>
            <w:gridSpan w:val="9"/>
            <w:tcBorders/>
          </w:tcPr>
          <w:p>
            <w:pPr>
              <w:pStyle w:val="style0"/>
              <w:rPr>
                <w:b/>
              </w:rPr>
            </w:pPr>
            <w:r>
              <w:rPr>
                <w:b/>
              </w:rPr>
              <w:t>11</w:t>
            </w:r>
            <w:r>
              <w:rPr>
                <w:b/>
              </w:rPr>
              <w:t>,12,13</w:t>
            </w:r>
            <w:r>
              <w:rPr>
                <w:b/>
              </w:rPr>
              <w:t xml:space="preserve"> – MAREJELEO ,KUDURUSU ,MAANDILIZI YA MTIHANI WA MWISHO WA MUHULA ; KUFUNGA SHULE KWA MUHULA WA KWANZA.</w:t>
            </w:r>
          </w:p>
        </w:tc>
      </w:tr>
    </w:tbl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Calibri Light"/>
    <w:panose1 w:val="020f0302020002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19ED75E"/>
    <w:lvl w:ilvl="0" w:tplc="70F4BDAC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>
    <w:nsid w:val="00000001"/>
    <w:multiLevelType w:val="hybridMultilevel"/>
    <w:tmpl w:val="82707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64C8E4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5288B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4BD6DE26"/>
    <w:lvl w:ilvl="0" w:tplc="13228720">
      <w:start w:val="3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99582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E4623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B8504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4B80E1E0"/>
    <w:lvl w:ilvl="0" w:tplc="607A9096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A9B03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476455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14403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FD0C59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C5D64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9106137A"/>
    <w:lvl w:ilvl="0" w:tplc="1C7C3DC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A88ED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7194C8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861EB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5998B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955A12FE"/>
    <w:lvl w:ilvl="0" w:tplc="D84206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A21A2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86AA9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FA6831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1DE64C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AAC01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42BC8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1"/>
  </w:num>
  <w:num w:numId="4">
    <w:abstractNumId w:val="0"/>
  </w:num>
  <w:num w:numId="5">
    <w:abstractNumId w:val="19"/>
  </w:num>
  <w:num w:numId="6">
    <w:abstractNumId w:val="14"/>
  </w:num>
  <w:num w:numId="7">
    <w:abstractNumId w:val="4"/>
  </w:num>
  <w:num w:numId="8">
    <w:abstractNumId w:val="5"/>
  </w:num>
  <w:num w:numId="9">
    <w:abstractNumId w:val="16"/>
  </w:num>
  <w:num w:numId="10">
    <w:abstractNumId w:val="8"/>
  </w:num>
  <w:num w:numId="11">
    <w:abstractNumId w:val="6"/>
  </w:num>
  <w:num w:numId="12">
    <w:abstractNumId w:val="9"/>
  </w:num>
  <w:num w:numId="13">
    <w:abstractNumId w:val="13"/>
  </w:num>
  <w:num w:numId="14">
    <w:abstractNumId w:val="20"/>
  </w:num>
  <w:num w:numId="15">
    <w:abstractNumId w:val="2"/>
  </w:num>
  <w:num w:numId="16">
    <w:abstractNumId w:val="24"/>
  </w:num>
  <w:num w:numId="17">
    <w:abstractNumId w:val="25"/>
  </w:num>
  <w:num w:numId="18">
    <w:abstractNumId w:val="7"/>
  </w:num>
  <w:num w:numId="19">
    <w:abstractNumId w:val="22"/>
  </w:num>
  <w:num w:numId="20">
    <w:abstractNumId w:val="18"/>
  </w:num>
  <w:num w:numId="21">
    <w:abstractNumId w:val="23"/>
  </w:num>
  <w:num w:numId="22">
    <w:abstractNumId w:val="1"/>
  </w:num>
  <w:num w:numId="23">
    <w:abstractNumId w:val="10"/>
  </w:num>
  <w:num w:numId="24">
    <w:abstractNumId w:val="3"/>
  </w:num>
  <w:num w:numId="25">
    <w:abstractNumId w:val="21"/>
  </w:num>
  <w:num w:numId="26">
    <w:abstractNumId w:val="1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normal"/>
  <w:zoom w:percent="10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customStyle="1" w:styleId="style4097">
    <w:name w:val="Plain Table 3"/>
    <w:basedOn w:val="style105"/>
    <w:next w:val="style4097"/>
    <w:uiPriority w:val="43"/>
    <w:pPr>
      <w:spacing w:after="0" w:lineRule="auto" w:line="240"/>
    </w:pPr>
    <w:rPr/>
    <w:tblPr>
      <w:tblStyleRowBandSize w:val="1"/>
      <w:tblStyleColBandSize w:val="1"/>
    </w:tblPr>
    <w:tblStylePr w:type="firstRow">
      <w:pPr/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pPr/>
      <w:rPr>
        <w:b/>
        <w:bCs/>
        <w:caps/>
      </w:rPr>
      <w:tblPr/>
      <w:tcPr>
        <w:tcBorders>
          <w:top w:val="nil"/>
        </w:tcBorders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/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pPr/>
      <w:rPr>
        <w:b/>
        <w:bCs/>
        <w:caps/>
      </w:rPr>
      <w:tblPr/>
      <w:tcPr>
        <w:tcBorders>
          <w:left w:val="nil"/>
        </w:tcBorders>
      </w:tcPr>
    </w:tblStylePr>
    <w:tblStylePr w:type="band1Vert">
      <w:pPr/>
      <w:tblPr/>
      <w:tcPr>
        <w:tcBorders/>
        <w:shd w:val="clear" w:color="auto" w:fill="f2f2f2"/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cPr>
      <w:tcBorders/>
    </w:tcPr>
  </w:style>
  <w:style w:type="table" w:customStyle="1" w:styleId="style4098">
    <w:name w:val="Plain Table 4"/>
    <w:basedOn w:val="style105"/>
    <w:next w:val="style4098"/>
    <w:uiPriority w:val="44"/>
    <w:pPr>
      <w:spacing w:after="0" w:lineRule="auto" w:line="240"/>
    </w:pPr>
    <w:rPr/>
    <w:tblPr>
      <w:tblStyleRowBandSize w:val="1"/>
      <w:tblStyleColBandSize w:val="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cPr>
        <w:tcBorders/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2f2f2"/>
      </w:tcPr>
    </w:tblStylePr>
    <w:tcPr>
      <w:tcBorders/>
    </w:tcPr>
  </w:style>
  <w:style w:type="table" w:customStyle="1" w:styleId="style4099">
    <w:name w:val="Grid Table 1 Light Accent 6"/>
    <w:basedOn w:val="style105"/>
    <w:next w:val="style4099"/>
    <w:uiPriority w:val="46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</w:tblPr>
    <w:tblStylePr w:type="firstRow">
      <w:pPr/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pPr/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cPr>
      <w:tcBorders/>
    </w:tcPr>
  </w:style>
  <w:style w:type="table" w:customStyle="1" w:styleId="style4100">
    <w:name w:val="Grid Table 1 Light Accent 5"/>
    <w:basedOn w:val="style105"/>
    <w:next w:val="style4100"/>
    <w:uiPriority w:val="46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pPr/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pPr/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cPr>
      <w:tcBorders/>
    </w:tcPr>
  </w:style>
  <w:style w:type="table" w:customStyle="1" w:styleId="style4101">
    <w:name w:val="Grid Table 2 Accent 5"/>
    <w:basedOn w:val="style105"/>
    <w:next w:val="style4101"/>
    <w:uiPriority w:val="47"/>
    <w:pPr>
      <w:spacing w:after="0" w:lineRule="auto" w:line="240"/>
    </w:pPr>
    <w:rPr/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pPr/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9e2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9e2f3"/>
      </w:tcPr>
    </w:tblStylePr>
    <w:tcPr>
      <w:tcBorders/>
    </w:tcPr>
  </w:style>
  <w:style w:type="table" w:customStyle="1" w:styleId="style4102">
    <w:name w:val="Grid Table 3 Accent 6"/>
    <w:basedOn w:val="style105"/>
    <w:next w:val="style4102"/>
    <w:uiPriority w:val="48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pPr/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2efd9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/>
        <w:shd w:val="clear" w:color="auto" w:fill="e2efd9"/>
      </w:tcPr>
    </w:tblStylePr>
    <w:tblStylePr w:type="neCell">
      <w:pPr/>
      <w:tblPr/>
      <w:tcPr>
        <w:tcBorders>
          <w:bottom w:val="single" w:sz="4" w:space="0" w:color="a8d08d"/>
        </w:tcBorders>
      </w:tcPr>
    </w:tblStylePr>
    <w:tblStylePr w:type="nwCell">
      <w:pPr/>
      <w:tblPr/>
      <w:tcPr>
        <w:tcBorders>
          <w:bottom w:val="single" w:sz="4" w:space="0" w:color="a8d08d"/>
        </w:tcBorders>
      </w:tcPr>
    </w:tblStylePr>
    <w:tblStylePr w:type="seCell">
      <w:pPr/>
      <w:tblPr/>
      <w:tcPr>
        <w:tcBorders>
          <w:top w:val="single" w:sz="4" w:space="0" w:color="a8d08d"/>
        </w:tcBorders>
      </w:tcPr>
    </w:tblStylePr>
    <w:tblStylePr w:type="swCell">
      <w:pPr/>
      <w:tblPr/>
      <w:tcPr>
        <w:tcBorders>
          <w:top w:val="single" w:sz="4" w:space="0" w:color="a8d08d"/>
        </w:tcBorders>
      </w:tcPr>
    </w:tblStylePr>
    <w:tcPr>
      <w:tcBorders/>
    </w:tcPr>
  </w:style>
  <w:style w:type="table" w:customStyle="1" w:styleId="style4103">
    <w:name w:val="Grid Table 4 Accent 5"/>
    <w:basedOn w:val="style105"/>
    <w:next w:val="style4103"/>
    <w:uiPriority w:val="49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pPr/>
      <w:rPr>
        <w:b/>
        <w:bCs/>
      </w:rPr>
      <w:tblPr/>
      <w:tcPr>
        <w:tcBorders>
          <w:top w:val="double" w:sz="4" w:space="0" w:color="4472c4"/>
        </w:tcBorders>
      </w:tcPr>
    </w:tblStylePr>
    <w:tblStylePr w:type="band1Horz">
      <w:pPr/>
      <w:tblPr/>
      <w:tcPr>
        <w:tcBorders/>
        <w:shd w:val="clear" w:color="auto" w:fill="d9e2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9e2f3"/>
      </w:tcPr>
    </w:tblStylePr>
    <w:tcPr>
      <w:tcBorders/>
    </w:tcPr>
  </w:style>
  <w:style w:type="table" w:customStyle="1" w:styleId="style4104">
    <w:name w:val="Grid Table 4"/>
    <w:basedOn w:val="style105"/>
    <w:next w:val="style4104"/>
    <w:uiPriority w:val="49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pPr/>
      <w:rPr>
        <w:b/>
        <w:bCs/>
      </w:rPr>
      <w:tblPr/>
      <w:tcPr>
        <w:tcBorders>
          <w:top w:val="double" w:sz="4" w:space="0" w:color="000000"/>
        </w:tcBorders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ccccc"/>
      </w:tcPr>
    </w:tblStylePr>
    <w:tcPr>
      <w:tcBorders/>
    </w:tcPr>
  </w:style>
  <w:style w:type="table" w:customStyle="1" w:styleId="style4105">
    <w:name w:val="Grid Table 5 Dark Accent 6"/>
    <w:basedOn w:val="style105"/>
    <w:next w:val="style4105"/>
    <w:uiPriority w:val="50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e2efd9"/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lastRow">
      <w:pPr/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/>
      </w:tcPr>
    </w:tblStylePr>
    <w:tblStylePr w:type="band1Horz">
      <w:pPr/>
      <w:tblPr/>
      <w:tcPr>
        <w:tcBorders/>
        <w:shd w:val="clear" w:color="auto" w:fill="c5e0b3"/>
      </w:tcPr>
    </w:tblStylePr>
    <w:tblStylePr w:type="firstCol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/>
      </w:tcPr>
    </w:tblStylePr>
    <w:tblStylePr w:type="lastCol">
      <w:pPr/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/>
      </w:tcPr>
    </w:tblStylePr>
    <w:tblStylePr w:type="band1Vert">
      <w:pPr/>
      <w:tblPr/>
      <w:tcPr>
        <w:tcBorders/>
        <w:shd w:val="clear" w:color="auto" w:fill="c5e0b3"/>
      </w:tcPr>
    </w:tblStylePr>
    <w:tcPr>
      <w:tcBorders/>
      <w:shd w:val="clear" w:color="auto" w:fill="e2efd9"/>
    </w:tcPr>
  </w:style>
  <w:style w:type="table" w:customStyle="1" w:styleId="style4106">
    <w:name w:val="Grid Table 5 Dark Accent 5"/>
    <w:basedOn w:val="style105"/>
    <w:next w:val="style4106"/>
    <w:uiPriority w:val="50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d9e2f3"/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pPr/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band1Horz">
      <w:pPr/>
      <w:tblPr/>
      <w:tcPr>
        <w:tcBorders/>
        <w:shd w:val="clear" w:color="auto" w:fill="b4c6e7"/>
      </w:tcPr>
    </w:tblStylePr>
    <w:tblStylePr w:type="firstCol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pPr/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pPr/>
      <w:tblPr/>
      <w:tcPr>
        <w:tcBorders/>
        <w:shd w:val="clear" w:color="auto" w:fill="b4c6e7"/>
      </w:tcPr>
    </w:tblStylePr>
    <w:tcPr>
      <w:tcBorders/>
      <w:shd w:val="clear" w:color="auto" w:fill="d9e2f3"/>
    </w:tcPr>
  </w:style>
  <w:style w:type="table" w:customStyle="1" w:styleId="style4107">
    <w:name w:val="Grid Table 5 Dark Accent 2"/>
    <w:basedOn w:val="style105"/>
    <w:next w:val="style4107"/>
    <w:uiPriority w:val="50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fbe4d5"/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pPr/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band1Horz">
      <w:pPr/>
      <w:tblPr/>
      <w:tcPr>
        <w:tcBorders/>
        <w:shd w:val="clear" w:color="auto" w:fill="f7caac"/>
      </w:tcPr>
    </w:tblStylePr>
    <w:tblStylePr w:type="firstCol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pPr/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pPr/>
      <w:tblPr/>
      <w:tcPr>
        <w:tcBorders/>
        <w:shd w:val="clear" w:color="auto" w:fill="f7caac"/>
      </w:tcPr>
    </w:tblStylePr>
    <w:tcPr>
      <w:tcBorders/>
      <w:shd w:val="clear" w:color="auto" w:fill="fbe4d5"/>
    </w:tcPr>
  </w:style>
  <w:style w:type="table" w:customStyle="1" w:styleId="style4108">
    <w:name w:val="Grid Table 5 Dark Accent 3"/>
    <w:basedOn w:val="style105"/>
    <w:next w:val="style4108"/>
    <w:uiPriority w:val="50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ededed"/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pPr/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band1Horz">
      <w:pPr/>
      <w:tblPr/>
      <w:tcPr>
        <w:tcBorders/>
        <w:shd w:val="clear" w:color="auto" w:fill="dbdbdb"/>
      </w:tcPr>
    </w:tblStylePr>
    <w:tblStylePr w:type="firstCol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pPr/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pPr/>
      <w:tblPr/>
      <w:tcPr>
        <w:tcBorders/>
        <w:shd w:val="clear" w:color="auto" w:fill="dbdbdb"/>
      </w:tcPr>
    </w:tblStylePr>
    <w:tcPr>
      <w:tcBorders/>
      <w:shd w:val="clear" w:color="auto" w:fill="ededed"/>
    </w:tcPr>
  </w:style>
  <w:style w:type="table" w:customStyle="1" w:styleId="style4109">
    <w:name w:val="Grid Table 5 Dark Accent 4"/>
    <w:basedOn w:val="style105"/>
    <w:next w:val="style4109"/>
    <w:uiPriority w:val="50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auto" w:fill="fff2cc"/>
    </w:tblPr>
    <w:tblStylePr w:type="firstRow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pPr/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band1Horz">
      <w:pPr/>
      <w:tblPr/>
      <w:tcPr>
        <w:tcBorders/>
        <w:shd w:val="clear" w:color="auto" w:fill="ffe599"/>
      </w:tcPr>
    </w:tblStylePr>
    <w:tblStylePr w:type="firstCol">
      <w:pPr/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pPr/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pPr/>
      <w:tblPr/>
      <w:tcPr>
        <w:tcBorders/>
        <w:shd w:val="clear" w:color="auto" w:fill="ffe599"/>
      </w:tcPr>
    </w:tblStylePr>
    <w:tcPr>
      <w:tcBorders/>
      <w:shd w:val="clear" w:color="auto" w:fill="fff2cc"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2032</Words>
  <Pages>9</Pages>
  <Characters>12062</Characters>
  <Application>WPS Office</Application>
  <DocSecurity>0</DocSecurity>
  <Paragraphs>745</Paragraphs>
  <ScaleCrop>false</ScaleCrop>
  <LinksUpToDate>false</LinksUpToDate>
  <CharactersWithSpaces>13627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2022-12-27T07:22:00Z</dcterms:created>
  <dc:creator>HP</dc:creator>
  <lastModifiedBy>TECNO CD6j</lastModifiedBy>
  <dcterms:modified xsi:type="dcterms:W3CDTF">2023-01-27T18:21:31Z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b93647fcbc18422eb055bd992aaa5fbd</vt:lpwstr>
  </property>
</Properties>
</file>