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Отчет по публикациям всех сотрудников за 2025</w:t>
      </w:r>
    </w:p>
    <w:p>
      <w:pPr>
        <w:spacing w:after="300"/>
        <w:jc w:val="left"/>
      </w:pPr>
      <w:r>
        <w:t xml:space="preserve">Общее количество публикаций: 26</w:t>
      </w:r>
    </w:p>
    <w:p>
      <w:pPr>
        <w:pStyle w:val="Heading2"/>
      </w:pPr>
      <w:r>
        <w:t xml:space="preserve">Статистика по типам публикаций:</w:t>
      </w:r>
    </w:p>
    <w:p>
      <w:pPr>
        <w:jc w:val="left"/>
      </w:pPr>
      <w:r>
        <w:t xml:space="preserve">Научные статьи в журналах КОКНВО: 10</w:t>
      </w:r>
    </w:p>
    <w:p>
      <w:pPr>
        <w:jc w:val="left"/>
      </w:pPr>
      <w:r>
        <w:t xml:space="preserve">Публикации Scopus и Web of Science: 11</w:t>
      </w:r>
    </w:p>
    <w:p>
      <w:pPr>
        <w:jc w:val="left"/>
      </w:pPr>
      <w:r>
        <w:t xml:space="preserve">Публикации в материалах конференций: 2</w:t>
      </w:r>
    </w:p>
    <w:p>
      <w:pPr>
        <w:jc w:val="left"/>
      </w:pPr>
      <w:r>
        <w:t xml:space="preserve">Монографии, учебные пособия и другие книги: 1</w:t>
      </w:r>
    </w:p>
    <w:p>
      <w:pPr>
        <w:jc w:val="left"/>
      </w:pPr>
      <w:r>
        <w:t xml:space="preserve">Научные статьи в периодических изданиях: 1</w:t>
      </w:r>
    </w:p>
    <w:p>
      <w:pPr>
        <w:jc w:val="left"/>
      </w:pPr>
      <w:r>
        <w:t xml:space="preserve">Патенты, авторские свидетельства и другие охранные документы: 1</w:t>
      </w:r>
    </w:p>
    <w:p>
      <w:pPr>
        <w:pStyle w:val="Heading2"/>
        <w:spacing w:before="300"/>
      </w:pPr>
      <w:r>
        <w:t xml:space="preserve">Статистика по высшим школам:</w:t>
      </w:r>
    </w:p>
    <w:p>
      <w:pPr>
        <w:jc w:val="left"/>
      </w:pPr>
      <w:r>
        <w:t xml:space="preserve">Статистика для undefined:</w:t>
      </w:r>
    </w:p>
    <w:p>
      <w:pPr>
        <w:jc w:val="left"/>
      </w:pPr>
      <w:r>
        <w:t xml:space="preserve">- Публикации Scopus и Web of Science: 2</w:t>
      </w:r>
    </w:p>
    <w:p>
      <w:pPr>
        <w:jc w:val="left"/>
      </w:pPr>
      <w:r>
        <w:t xml:space="preserve">- Публикации в материалах конференций: 1</w:t>
      </w:r>
    </w:p>
    <w:p>
      <w:pPr>
        <w:jc w:val="left"/>
      </w:pPr>
      <w:r>
        <w:t xml:space="preserve">- Патенты, авторские свидетельства и другие охранные документы: 1</w:t>
      </w:r>
    </w:p>
    <w:p>
      <w:pPr>
        <w:jc w:val="left"/>
      </w:pPr>
      <w:r>
        <w:t xml:space="preserve">- Научные статьи в журналах КОКНВО: 1</w:t>
      </w:r>
    </w:p>
    <w:p>
      <w:pPr>
        <w:jc w:val="left"/>
      </w:pPr>
      <w:r>
        <w:t xml:space="preserve">Статистика для Высшая школа информационных технологий и инженерии:</w:t>
      </w:r>
    </w:p>
    <w:p>
      <w:pPr>
        <w:jc w:val="left"/>
      </w:pPr>
      <w:r>
        <w:t xml:space="preserve">- Научные статьи в журналах КОКНВО: 9</w:t>
      </w:r>
    </w:p>
    <w:p>
      <w:pPr>
        <w:jc w:val="left"/>
      </w:pPr>
      <w:r>
        <w:t xml:space="preserve">- Публикации Scopus и Web of Science: 9</w:t>
      </w:r>
    </w:p>
    <w:p>
      <w:pPr>
        <w:jc w:val="left"/>
      </w:pPr>
      <w:r>
        <w:t xml:space="preserve">- Публикации в материалах конференций: 1</w:t>
      </w:r>
    </w:p>
    <w:p>
      <w:pPr>
        <w:jc w:val="left"/>
      </w:pPr>
      <w:r>
        <w:t xml:space="preserve">- Монографии, учебные пособия и другие книги: 1</w:t>
      </w:r>
    </w:p>
    <w:p>
      <w:pPr>
        <w:jc w:val="left"/>
      </w:pPr>
      <w:r>
        <w:t xml:space="preserve">Статистика для Школа экономики:</w:t>
      </w:r>
    </w:p>
    <w:p>
      <w:pPr>
        <w:jc w:val="left"/>
      </w:pPr>
      <w:r>
        <w:t xml:space="preserve">Статистика для Школа права:</w:t>
      </w:r>
    </w:p>
    <w:p>
      <w:pPr>
        <w:jc w:val="left"/>
      </w:pPr>
      <w:r>
        <w:t xml:space="preserve">- Научные статьи в периодических изданиях: 1</w:t>
      </w:r>
    </w:p>
    <w:p>
      <w:pPr>
        <w:pStyle w:val="Heading2"/>
        <w:spacing w:before="300"/>
      </w:pPr>
      <w:r>
        <w:t xml:space="preserve">Список всех публикаций: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pPr>
              <w:jc w:val="center"/>
            </w:pPr>
            <w:r>
              <w:t xml:space="preserve">№</w:t>
            </w:r>
          </w:p>
        </w:tc>
        <w:tc>
          <w:p>
            <w:pPr>
              <w:jc w:val="center"/>
            </w:pPr>
            <w:r>
              <w:t xml:space="preserve">Название трудов</w:t>
            </w:r>
          </w:p>
        </w:tc>
        <w:tc>
          <w:p>
            <w:pPr>
              <w:jc w:val="center"/>
            </w:pPr>
            <w:r>
              <w:t xml:space="preserve">Характер работы</w:t>
            </w:r>
          </w:p>
        </w:tc>
        <w:tc>
          <w:p>
            <w:pPr>
              <w:jc w:val="center"/>
            </w:pPr>
            <w:r>
              <w:t xml:space="preserve">Выходные данные</w:t>
            </w:r>
          </w:p>
        </w:tc>
        <w:tc>
          <w:p>
            <w:pPr>
              <w:jc w:val="center"/>
            </w:pPr>
            <w:r>
              <w:t xml:space="preserve">Объем п.л.</w:t>
            </w:r>
          </w:p>
        </w:tc>
        <w:tc>
          <w:p>
            <w:pPr>
              <w:jc w:val="center"/>
            </w:pPr>
            <w:r>
              <w:t xml:space="preserve">Фамилии авторов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Патенты, авторские свидетельства и другие охранные документы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1245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йцуй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Научные статьи в периодических изданиях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Название оригинальное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В каком то крутом журнале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Какие то авторы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Монографии, учебные пособия и другие книги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Tema statia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Vyhod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Yerassyl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Публикации в материалах конференций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asd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sad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УКЙЦКАУЙЦ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123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123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Публикации Scopus и Web of Science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gegfd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fsfdsfsda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Motion science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weekend data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asd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asfdasf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ADILZHANN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ads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sad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ADILZHANN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ads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sad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ADILZHANN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ads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sad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ADILZHANN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asd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dsfsdf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ADILZHANNs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asd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asffds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Beka</w:t>
            </w:r>
          </w:p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New article for something else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asffds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Beka</w:t>
            </w:r>
          </w:p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dadsa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fdsafdsa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asd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asd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Научные статьи в журналах КОКНВО</w:t>
            </w:r>
          </w:p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FH Physics law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fdsafdasfda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павпавы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авыфавыфавфы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dsadas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fdsfdsa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New name of article or paper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New paper magazine, v1 new edition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fdsfds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fdsfds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fdsafdsa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fdsafdsa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paper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dsadasdas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fdsaghfdhfdgh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cdgshjfgdsjhdfgq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sdfdsf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sdfsdf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Dimash11</w:t>
            </w:r>
          </w:p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Голубиро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12412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2025-04-16T16:24:53.531Z</dcterms:created>
  <dcterms:modified xsi:type="dcterms:W3CDTF">2025-04-16T16:24:53.531Z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