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2025</w:t>
      </w:r>
    </w:p>
    <w:p>
      <w:pPr>
        <w:spacing w:after="300"/>
        <w:jc w:val="left"/>
      </w:pPr>
      <w:r>
        <w:t xml:space="preserve">Общее количество публикаций: 2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Публикации Scopus и Web of Science: 2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- Публикации Scopus и Web of Science: 2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t xml:space="preserve">№</w:t>
            </w:r>
          </w:p>
        </w:tc>
        <w:tc>
          <w:p>
            <w:pPr>
              <w:jc w:val="center"/>
            </w:pPr>
            <w:r>
              <w:t xml:space="preserve">Название трудов</w:t>
            </w:r>
          </w:p>
        </w:tc>
        <w:tc>
          <w:p>
            <w:pPr>
              <w:jc w:val="center"/>
            </w:pPr>
            <w:r>
              <w:t xml:space="preserve">Характер работы</w:t>
            </w:r>
          </w:p>
        </w:tc>
        <w:tc>
          <w:p>
            <w:pPr>
              <w:jc w:val="center"/>
            </w:pPr>
            <w:r>
              <w:t xml:space="preserve">Выходные данные</w:t>
            </w:r>
          </w:p>
        </w:tc>
        <w:tc>
          <w:p>
            <w:pPr>
              <w:jc w:val="center"/>
            </w:pPr>
            <w:r>
              <w:t xml:space="preserve">Объем п.л.</w:t>
            </w:r>
          </w:p>
        </w:tc>
        <w:tc>
          <w:p>
            <w:pPr>
              <w:jc w:val="center"/>
            </w:pPr>
            <w:r>
              <w:t xml:space="preserve">Фамилии авторов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Публикации Scopus и Web of Science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asdasd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asdsad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asdasd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asdasda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asdasd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asdasd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2025-04-30T12:28:23.183Z</dcterms:created>
  <dcterms:modified xsi:type="dcterms:W3CDTF">2025-04-30T12:28:23.183Z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