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Calibri" w:cs="Calibri" w:eastAsia="Calibri" w:hAnsi="Calibri"/>
          <w:b/>
          <w:bCs/>
          <w:color w:val="1F3864"/>
          <w:sz w:val="54"/>
          <w:szCs w:val="54"/>
        </w:rPr>
        <w:t xml:space="preserve">LLM-Labeling auf HoreKa</w:t>
      </w:r>
    </w:p>
    <w:p>
      <w:pPr>
        <w:spacing w:after="0" w:before="160"/>
        <w:jc w:val="center"/>
      </w:pPr>
      <w:r>
        <w:rPr>
          <w:rFonts w:ascii="Calibri" w:cs="Calibri" w:eastAsia="Calibri" w:hAnsi="Calibri"/>
          <w:color w:val="2E5496"/>
          <w:sz w:val="28"/>
          <w:szCs w:val="28"/>
        </w:rPr>
        <w:t xml:space="preserve">Team-Anleitung für das redditlabel / Batzdorfer-Projekt</w:t>
      </w:r>
    </w:p>
    <w:p>
      <w:pPr>
        <w:spacing w:after="0" w:before="400"/>
        <w:jc w:val="center"/>
      </w:pPr>
      <w:r>
        <w:rPr>
          <w:rFonts w:ascii="Calibri" w:cs="Calibri" w:eastAsia="Calibri" w:hAnsi="Calibri"/>
          <w:color w:val="666666"/>
          <w:sz w:val="22"/>
          <w:szCs w:val="22"/>
        </w:rPr>
        <w:t xml:space="preserve">Reddit-Diskursdaten mit Llama 3.1 70B annotieren –</w:t>
      </w:r>
    </w:p>
    <w:p>
      <w:pPr>
        <w:spacing w:after="0" w:before="0"/>
        <w:jc w:val="center"/>
      </w:pPr>
      <w:r>
        <w:rPr>
          <w:rFonts w:ascii="Calibri" w:cs="Calibri" w:eastAsia="Calibri" w:hAnsi="Calibri"/>
          <w:color w:val="666666"/>
          <w:sz w:val="22"/>
          <w:szCs w:val="22"/>
        </w:rPr>
        <w:t xml:space="preserve">vom Zugang bis zum fertigen Ergebnis</w:t>
      </w:r>
    </w:p>
    <w:p>
      <w:pPr>
        <w:spacing w:after="0" w:before="1000"/>
        <w:jc w:val="center"/>
      </w:pPr>
      <w:r>
        <w:rPr>
          <w:rFonts w:ascii="Calibri" w:cs="Calibri" w:eastAsia="Calibri" w:hAnsi="Calibri"/>
          <w:i/>
          <w:iCs/>
          <w:color w:val="666666"/>
          <w:sz w:val="20"/>
          <w:szCs w:val="20"/>
        </w:rPr>
        <w:t xml:space="preserve">Diese Anleitung ist für Einsteiger geschrieben.</w:t>
      </w:r>
    </w:p>
    <w:p>
      <w:pPr>
        <w:spacing w:after="0" w:before="60"/>
        <w:jc w:val="center"/>
      </w:pPr>
      <w:r>
        <w:rPr>
          <w:rFonts w:ascii="Calibri" w:cs="Calibri" w:eastAsia="Calibri" w:hAnsi="Calibri"/>
          <w:i/>
          <w:iCs/>
          <w:color w:val="666666"/>
          <w:sz w:val="20"/>
          <w:szCs w:val="20"/>
        </w:rPr>
        <w:t xml:space="preserve">Du kannst jeden Befehl per Copy-Paste übernehmen.</w:t>
      </w:r>
    </w:p>
    <w:p>
      <w:r>
        <w:br w:type="page"/>
      </w:r>
    </w:p>
    <w:p>
      <w:pPr>
        <w:pStyle w:val="Heading1"/>
        <w:spacing w:after="160" w:before="400"/>
      </w:pPr>
      <w:r>
        <w:rPr>
          <w:rFonts w:ascii="Calibri" w:cs="Calibri" w:eastAsia="Calibri" w:hAnsi="Calibri"/>
          <w:b/>
          <w:bCs/>
          <w:color w:val="1F3864"/>
          <w:sz w:val="32"/>
          <w:szCs w:val="32"/>
        </w:rPr>
        <w:t xml:space="preserve">Inhalt</w:t>
      </w:r>
    </w:p>
    <w:sdt>
      <w:sdtPr>
        <w:alias w:val="Inhalt"/>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400"/>
      </w:pPr>
      <w:r>
        <w:rPr>
          <w:rFonts w:ascii="Calibri" w:cs="Calibri" w:eastAsia="Calibri" w:hAnsi="Calibri"/>
          <w:b/>
          <w:bCs/>
          <w:color w:val="1F3864"/>
          <w:sz w:val="32"/>
          <w:szCs w:val="32"/>
        </w:rPr>
        <w:t xml:space="preserve">0. Worum geht es?</w:t>
      </w:r>
    </w:p>
    <w:p>
      <w:pPr>
        <w:spacing w:after="60" w:before="60"/>
      </w:pPr>
      <w:r>
        <w:rPr>
          <w:rFonts w:ascii="Calibri" w:cs="Calibri" w:eastAsia="Calibri" w:hAnsi="Calibri"/>
          <w:sz w:val="22"/>
          <w:szCs w:val="22"/>
        </w:rPr>
        <w:t xml:space="preserve">Wir betreiben auf dem HoreKa-Hochleistungsrechner des KIT ein großes Sprachmodell (Llama 3.1 70B). Damit annotieren (»labeln») wir automatisch Reddit-Kommentare nach mehreren Diskurs-Dimensionen – zum Beispiel Haltung, Höflichkeit, Sarkasmus und Argumentationsdichte.</w:t>
      </w:r>
    </w:p>
    <w:p>
      <w:pPr>
        <w:spacing w:after="60" w:before="60"/>
      </w:pPr>
      <w:r>
        <w:rPr>
          <w:rFonts w:ascii="Calibri" w:cs="Calibri" w:eastAsia="Calibri" w:hAnsi="Calibri"/>
          <w:sz w:val="22"/>
          <w:szCs w:val="22"/>
        </w:rPr>
        <w:t xml:space="preserve">Diese Anleitung führt dich durch den kompletten Ablauf: Zugang einrichten, Daten hochladen, den Labeling-Job starten und die Ergebnisse abholen. Du musst nichts programmieren – alle Skripte sind fertig. Du kopierst Befehle in ein Terminal und beobachtest den Fortschritt.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4"/>
              <w:left w:val="single" w:color="2E5496" w:sz="24"/>
              <w:bottom w:val="single" w:color="2E5496" w:sz="4"/>
              <w:right w:val="single" w:color="2E5496" w:sz="4"/>
            </w:tcBorders>
            <w:shd w:fill="DCE6F2" w:val="clear"/>
            <w:tcMar>
              <w:top w:type="dxa" w:w="130"/>
              <w:left w:type="dxa" w:w="200"/>
              <w:bottom w:type="dxa" w:w="130"/>
              <w:right w:type="dxa" w:w="160"/>
            </w:tcMar>
          </w:tcPr>
          <w:p>
            <w:pPr>
              <w:spacing w:after="60" w:before="0"/>
            </w:pPr>
            <w:r>
              <w:rPr>
                <w:rFonts w:ascii="Calibri" w:cs="Calibri" w:eastAsia="Calibri" w:hAnsi="Calibri"/>
                <w:b/>
                <w:bCs/>
                <w:color w:val="2E5496"/>
                <w:sz w:val="22"/>
                <w:szCs w:val="22"/>
              </w:rPr>
              <w:t xml:space="preserve">Wichtig zum Verständnis</w:t>
            </w:r>
          </w:p>
          <w:p>
            <w:pPr>
              <w:spacing w:after="0" w:before="0"/>
            </w:pPr>
            <w:r>
              <w:rPr>
                <w:rFonts w:ascii="Calibri" w:cs="Calibri" w:eastAsia="Calibri" w:hAnsi="Calibri"/>
                <w:color w:val="1A1A1A"/>
                <w:sz w:val="22"/>
                <w:szCs w:val="22"/>
              </w:rPr>
              <w:t xml:space="preserve">Zwei Rechner sind im Spiel, und es ist wichtig sie auseinanderzuhalten:</w:t>
            </w:r>
          </w:p>
          <w:p>
            <w:pPr>
              <w:spacing w:after="0" w:before="40"/>
            </w:pPr>
            <w:r>
              <w:rPr>
                <w:rFonts w:ascii="Calibri" w:cs="Calibri" w:eastAsia="Calibri" w:hAnsi="Calibri"/>
                <w:color w:val="1A1A1A"/>
                <w:sz w:val="22"/>
                <w:szCs w:val="22"/>
              </w:rPr>
              <w:t xml:space="preserve">• DEIN COMPUTER (Mac/Laptop): Von hier lädst du Daten hoch und holst Ergebnisse.</w:t>
            </w:r>
          </w:p>
          <w:p>
            <w:pPr>
              <w:spacing w:after="0" w:before="40"/>
            </w:pPr>
            <w:r>
              <w:rPr>
                <w:rFonts w:ascii="Calibri" w:cs="Calibri" w:eastAsia="Calibri" w:hAnsi="Calibri"/>
                <w:color w:val="1A1A1A"/>
                <w:sz w:val="22"/>
                <w:szCs w:val="22"/>
              </w:rPr>
              <w:t xml:space="preserve">• HOREKA (der Cluster): Hier läuft das eigentliche Rechnen.</w:t>
            </w:r>
          </w:p>
          <w:p>
            <w:pPr>
              <w:spacing w:after="0" w:before="40"/>
            </w:pPr>
            <w:r>
              <w:rPr>
                <w:rFonts w:ascii="Calibri" w:cs="Calibri" w:eastAsia="Calibri" w:hAnsi="Calibri"/>
                <w:color w:val="1A1A1A"/>
                <w:sz w:val="22"/>
                <w:szCs w:val="22"/>
              </w:rPr>
              <w:t xml:space="preserve">Bei jedem Befehl steht dabei, WO du ihn eingibst.</w:t>
            </w:r>
          </w:p>
        </w:tc>
      </w:tr>
    </w:tbl>
    <w:p>
      <w:pPr>
        <w:spacing w:after="0" w:before="80"/>
      </w:pPr>
      <w:r>
        <w:t xml:space="preserve"/>
      </w:r>
    </w:p>
    <w:p>
      <w:pPr>
        <w:pStyle w:val="Heading2"/>
        <w:spacing w:after="120" w:before="300"/>
      </w:pPr>
      <w:r>
        <w:rPr>
          <w:rFonts w:ascii="Calibri" w:cs="Calibri" w:eastAsia="Calibri" w:hAnsi="Calibri"/>
          <w:b/>
          <w:bCs/>
          <w:color w:val="2E5496"/>
          <w:sz w:val="26"/>
          <w:szCs w:val="26"/>
        </w:rPr>
        <w:t xml:space="preserve">Die wichtigsten Begriffe in einfachen Worten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tcPr>
          <w:p>
            <w:r>
              <w:rPr>
                <w:rFonts w:ascii="Calibri" w:cs="Calibri" w:eastAsia="Calibri" w:hAnsi="Calibri"/>
                <w:b/>
                <w:bCs/>
                <w:color w:val="FFFFFF"/>
                <w:sz w:val="19"/>
                <w:szCs w:val="19"/>
              </w:rPr>
              <w:t xml:space="preserve">Begriff</w:t>
            </w:r>
          </w:p>
        </w:tc>
        <w:tc>
          <w:tcPr>
            <w:tcW w:type="dxa" w:w="69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tcPr>
          <w:p>
            <w:r>
              <w:rPr>
                <w:rFonts w:ascii="Calibri" w:cs="Calibri" w:eastAsia="Calibri" w:hAnsi="Calibri"/>
                <w:b/>
                <w:bCs/>
                <w:color w:val="FFFFFF"/>
                <w:sz w:val="19"/>
                <w:szCs w:val="19"/>
              </w:rPr>
              <w:t xml:space="preserve">Was es bedeutet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HoreKa</w:t>
            </w:r>
          </w:p>
        </w:tc>
        <w:tc>
          <w:tcPr>
            <w:tcW w:type="dxa" w:w="6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Der Supercomputer des KIT, auf dem gerechnet wird.</w:t>
            </w:r>
          </w:p>
        </w:tc>
      </w:tr>
      <w:tr>
        <w:tc>
          <w:tcPr>
            <w:tcW w:type="dxa" w:w="240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Login-Node</w:t>
            </w:r>
          </w:p>
        </w:tc>
        <w:tc>
          <w:tcPr>
            <w:tcW w:type="dxa" w:w="696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Der Empfangsbereich von HoreKa. Hier landest du beim Einloggen. Zum Vorbereiten, nicht zum Rechnen.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Compute-/GPU-Node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Die eigentlichen Rechenknoten mit Grafikkarten (GPUs). Hier läuft das Modell.</w:t>
            </w:r>
          </w:p>
        </w:tc>
      </w:tr>
      <w:tr>
        <w:tc>
          <w:tcPr>
            <w:tcW w:type="dxa" w:w="240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SLURM</w:t>
            </w:r>
          </w:p>
        </w:tc>
        <w:tc>
          <w:tcPr>
            <w:tcW w:type="dxa" w:w="696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Die Warteschlange von HoreKa. Du reichst einen Job ein, SLURM teilt ihn einem freien Knoten zu.</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Job</w:t>
            </w:r>
          </w:p>
        </w:tc>
        <w:tc>
          <w:tcPr>
            <w:tcW w:type="dxa" w:w="6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Eine Rechenaufgabe, die du bei SLURM einreichst (mit sbatch).</w:t>
            </w:r>
          </w:p>
        </w:tc>
      </w:tr>
      <w:tr>
        <w:tc>
          <w:tcPr>
            <w:tcW w:type="dxa" w:w="240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Workspace</w:t>
            </w:r>
          </w:p>
        </w:tc>
        <w:tc>
          <w:tcPr>
            <w:tcW w:type="dxa" w:w="696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Schneller Arbeitsspeicherplatz auf HoreKa. Temporär – läuft nach Wochen ab.</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LSDF</w:t>
            </w:r>
          </w:p>
        </w:tc>
        <w:tc>
          <w:tcPr>
            <w:tcW w:type="dxa" w:w="6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Dauerhafter Speicher des KIT (mit Backup). Hier liegen Modell, Code, Daten und Ergebnisse.</w:t>
            </w:r>
          </w:p>
        </w:tc>
      </w:tr>
      <w:tr>
        <w:tc>
          <w:tcPr>
            <w:tcW w:type="dxa" w:w="240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vLLM</w:t>
            </w:r>
          </w:p>
        </w:tc>
        <w:tc>
          <w:tcPr>
            <w:tcW w:type="dxa" w:w="696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Die Software, die das Sprachmodell schnell bereitstellt.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Container / .sif</w:t>
            </w:r>
          </w:p>
        </w:tc>
        <w:tc>
          <w:tcPr>
            <w:tcW w:type="dxa" w:w="6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Ein Paket mit allem, was das Modell zum Laufen braucht (Python, vLLM, …).</w:t>
            </w:r>
          </w:p>
        </w:tc>
      </w:tr>
      <w:tr>
        <w:tc>
          <w:tcPr>
            <w:tcW w:type="dxa" w:w="240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Labeln</w:t>
            </w:r>
          </w:p>
        </w:tc>
        <w:tc>
          <w:tcPr>
            <w:tcW w:type="dxa" w:w="696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Das Modell ordnet jedem Kommentar Werte für jede Dimension zu.</w:t>
            </w:r>
          </w:p>
        </w:tc>
      </w:tr>
    </w:tbl>
    <w:p>
      <w:pPr>
        <w:spacing w:after="0" w:before="80"/>
      </w:pPr>
      <w:r>
        <w:t xml:space="preserve"/>
      </w:r>
    </w:p>
    <w:p>
      <w:pPr>
        <w:pStyle w:val="Heading2"/>
        <w:spacing w:after="120" w:before="300"/>
      </w:pPr>
      <w:r>
        <w:rPr>
          <w:rFonts w:ascii="Calibri" w:cs="Calibri" w:eastAsia="Calibri" w:hAnsi="Calibri"/>
          <w:b/>
          <w:bCs/>
          <w:color w:val="2E5496"/>
          <w:sz w:val="26"/>
          <w:szCs w:val="26"/>
        </w:rPr>
        <w:t xml:space="preserve">Wie der Ablauf grob aussieht</w:t>
      </w:r>
    </w:p>
    <w:p>
      <w:pPr>
        <w:spacing w:after="60" w:before="60"/>
      </w:pPr>
      <w:r>
        <w:rPr>
          <w:rFonts w:ascii="Calibri" w:cs="Calibri" w:eastAsia="Calibri" w:hAnsi="Calibri"/>
          <w:sz w:val="22"/>
          <w:szCs w:val="22"/>
        </w:rPr>
        <w:t xml:space="preserve">Fünf Schritte, die du immer wieder in derselben Reihenfolge machst:</w:t>
      </w:r>
    </w:p>
    <w:p>
      <w:pPr>
        <w:pStyle w:val="ListParagraph"/>
        <w:numPr>
          <w:ilvl w:val="0"/>
          <w:numId w:val="2"/>
        </w:numPr>
        <w:spacing w:after="60" w:before="60"/>
      </w:pPr>
      <w:r>
        <w:rPr>
          <w:rFonts w:ascii="Calibri" w:cs="Calibri" w:eastAsia="Calibri" w:hAnsi="Calibri"/>
          <w:sz w:val="22"/>
          <w:szCs w:val="22"/>
        </w:rPr>
        <w:t xml:space="preserve">Daten hochladen: Deine Kommentar-Datei von deinem Computer nach LSDF.</w:t>
      </w:r>
    </w:p>
    <w:p>
      <w:pPr>
        <w:pStyle w:val="ListParagraph"/>
        <w:numPr>
          <w:ilvl w:val="0"/>
          <w:numId w:val="2"/>
        </w:numPr>
        <w:spacing w:after="60" w:before="60"/>
      </w:pPr>
      <w:r>
        <w:rPr>
          <w:rFonts w:ascii="Calibri" w:cs="Calibri" w:eastAsia="Calibri" w:hAnsi="Calibri"/>
          <w:sz w:val="22"/>
          <w:szCs w:val="22"/>
        </w:rPr>
        <w:t xml:space="preserve">Workspace vorbereiten: Ein Skript kopiert Modell, Code und Daten an ihren Platz.</w:t>
      </w:r>
    </w:p>
    <w:p>
      <w:pPr>
        <w:pStyle w:val="ListParagraph"/>
        <w:numPr>
          <w:ilvl w:val="0"/>
          <w:numId w:val="2"/>
        </w:numPr>
        <w:spacing w:after="60" w:before="60"/>
      </w:pPr>
      <w:r>
        <w:rPr>
          <w:rFonts w:ascii="Calibri" w:cs="Calibri" w:eastAsia="Calibri" w:hAnsi="Calibri"/>
          <w:sz w:val="22"/>
          <w:szCs w:val="22"/>
        </w:rPr>
        <w:t xml:space="preserve">Job starten: Ein Befehl – der Rest läuft automatisch (Modell startet, labelt, schreibt).</w:t>
      </w:r>
    </w:p>
    <w:p>
      <w:pPr>
        <w:pStyle w:val="ListParagraph"/>
        <w:numPr>
          <w:ilvl w:val="0"/>
          <w:numId w:val="2"/>
        </w:numPr>
        <w:spacing w:after="60" w:before="60"/>
      </w:pPr>
      <w:r>
        <w:rPr>
          <w:rFonts w:ascii="Calibri" w:cs="Calibri" w:eastAsia="Calibri" w:hAnsi="Calibri"/>
          <w:sz w:val="22"/>
          <w:szCs w:val="22"/>
        </w:rPr>
        <w:t xml:space="preserve">Ergebnisse sichern: Ein Skript kopiert die Ergebnisse nach LSDF (dauerhaft).</w:t>
      </w:r>
    </w:p>
    <w:p>
      <w:pPr>
        <w:pStyle w:val="ListParagraph"/>
        <w:numPr>
          <w:ilvl w:val="0"/>
          <w:numId w:val="2"/>
        </w:numPr>
        <w:spacing w:after="60" w:before="60"/>
      </w:pPr>
      <w:r>
        <w:rPr>
          <w:rFonts w:ascii="Calibri" w:cs="Calibri" w:eastAsia="Calibri" w:hAnsi="Calibri"/>
          <w:sz w:val="22"/>
          <w:szCs w:val="22"/>
        </w:rPr>
        <w:t xml:space="preserve">Ergebnisse abholen: Auf deinen Computer herunterladen.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4"/>
              <w:left w:val="single" w:color="2E5496" w:sz="24"/>
              <w:bottom w:val="single" w:color="2E5496" w:sz="4"/>
              <w:right w:val="single" w:color="2E5496" w:sz="4"/>
            </w:tcBorders>
            <w:shd w:fill="DCE6F2" w:val="clear"/>
            <w:tcMar>
              <w:top w:type="dxa" w:w="130"/>
              <w:left w:type="dxa" w:w="200"/>
              <w:bottom w:type="dxa" w:w="130"/>
              <w:right w:type="dxa" w:w="160"/>
            </w:tcMar>
          </w:tcPr>
          <w:p>
            <w:pPr>
              <w:spacing w:after="60" w:before="0"/>
            </w:pPr>
            <w:r>
              <w:rPr>
                <w:rFonts w:ascii="Calibri" w:cs="Calibri" w:eastAsia="Calibri" w:hAnsi="Calibri"/>
                <w:b/>
                <w:bCs/>
                <w:color w:val="2E5496"/>
                <w:sz w:val="22"/>
                <w:szCs w:val="22"/>
              </w:rPr>
              <w:t xml:space="preserve">Hinweis</w:t>
            </w:r>
          </w:p>
          <w:p>
            <w:pPr>
              <w:spacing w:after="0" w:before="0"/>
            </w:pPr>
            <w:r>
              <w:rPr>
                <w:rFonts w:ascii="Calibri" w:cs="Calibri" w:eastAsia="Calibri" w:hAnsi="Calibri"/>
                <w:color w:val="1A1A1A"/>
                <w:sz w:val="22"/>
                <w:szCs w:val="22"/>
              </w:rPr>
              <w:t xml:space="preserve">Warum der Umweg über Workspace vorbereiten?</w:t>
            </w:r>
          </w:p>
          <w:p>
            <w:pPr>
              <w:spacing w:after="0" w:before="40"/>
            </w:pPr>
            <w:r>
              <w:rPr>
                <w:rFonts w:ascii="Calibri" w:cs="Calibri" w:eastAsia="Calibri" w:hAnsi="Calibri"/>
                <w:color w:val="1A1A1A"/>
                <w:sz w:val="22"/>
                <w:szCs w:val="22"/>
              </w:rPr>
              <w:t xml:space="preserve">LSDF (der dauerhafte Speicher) ist aus technischen Gründen nur im Empfangsbereich (Login-Node) sichtbar, nicht auf den Rechenknoten. Deshalb kopieren wir alles einmal in den schnellen Workspace, von dem aus der Rechenknoten lesen kann. Das erledigt ein fertiges Skript für dich.</w:t>
            </w:r>
          </w:p>
        </w:tc>
      </w:tr>
    </w:tbl>
    <w:p>
      <w:pPr>
        <w:pBdr>
          <w:bottom w:val="single" w:color="8EAADB" w:sz="6" w:space="1"/>
        </w:pBdr>
        <w:spacing w:after="240" w:before="240"/>
      </w:pPr>
      <w:r>
        <w:t xml:space="preserve"/>
      </w:r>
    </w:p>
    <w:p>
      <w:pPr>
        <w:pStyle w:val="Heading1"/>
        <w:spacing w:after="160" w:before="400"/>
      </w:pPr>
      <w:r>
        <w:rPr>
          <w:rFonts w:ascii="Calibri" w:cs="Calibri" w:eastAsia="Calibri" w:hAnsi="Calibri"/>
          <w:b/>
          <w:bCs/>
          <w:color w:val="1F3864"/>
          <w:sz w:val="32"/>
          <w:szCs w:val="32"/>
        </w:rPr>
        <w:t xml:space="preserve">1. Einmalige Voraussetzungen</w:t>
      </w:r>
    </w:p>
    <w:p>
      <w:pPr>
        <w:spacing w:after="60" w:before="60"/>
      </w:pPr>
      <w:r>
        <w:rPr>
          <w:rFonts w:ascii="Calibri" w:cs="Calibri" w:eastAsia="Calibri" w:hAnsi="Calibri"/>
          <w:sz w:val="22"/>
          <w:szCs w:val="22"/>
        </w:rPr>
        <w:t xml:space="preserve">Diese Dinge brauchst du nur ein einziges Mal einzurichten. Sind sie erledigt, überspringe dieses Kapitel künftig.</w:t>
      </w:r>
    </w:p>
    <w:p>
      <w:pPr>
        <w:pStyle w:val="Heading2"/>
        <w:spacing w:after="120" w:before="300"/>
      </w:pPr>
      <w:r>
        <w:rPr>
          <w:rFonts w:ascii="Calibri" w:cs="Calibri" w:eastAsia="Calibri" w:hAnsi="Calibri"/>
          <w:b/>
          <w:bCs/>
          <w:color w:val="2E5496"/>
          <w:sz w:val="26"/>
          <w:szCs w:val="26"/>
        </w:rPr>
        <w:t xml:space="preserve">1.1  HoreKa-Zugang</w:t>
      </w:r>
    </w:p>
    <w:p>
      <w:pPr>
        <w:spacing w:after="60" w:before="60"/>
      </w:pPr>
      <w:r>
        <w:rPr>
          <w:rFonts w:ascii="Calibri" w:cs="Calibri" w:eastAsia="Calibri" w:hAnsi="Calibri"/>
          <w:sz w:val="22"/>
          <w:szCs w:val="22"/>
        </w:rPr>
        <w:t xml:space="preserve">Du brauchst einen HoreKa-Account, der zum Projekt hk-project-starter-p0026357 gehört. Falls du noch keinen hast, wende dich an Arthur oder an das HPC-Team (hpc-support@scc.kit.edu), um dem Projekt hinzugefügt zu werden.</w:t>
      </w:r>
    </w:p>
    <w:p>
      <w:pPr>
        <w:spacing w:after="0" w:before="80"/>
      </w:pPr>
      <w:r>
        <w:t xml:space="preserve"/>
      </w:r>
    </w:p>
    <w:p>
      <w:pPr>
        <w:spacing w:after="60" w:before="60"/>
      </w:pPr>
      <w:r>
        <w:rPr>
          <w:rFonts w:ascii="Calibri" w:cs="Calibri" w:eastAsia="Calibri" w:hAnsi="Calibri"/>
          <w:sz w:val="22"/>
          <w:szCs w:val="22"/>
        </w:rPr>
        <w:t xml:space="preserve">Zum Einloggen brauchst du außerdem ein Einmalpasswort (OTP), das dein KIT-Account über eine Authenticator-App erzeugt. Wie du das einrichtest, steht in der KIT-Dokumentation zum Zwei-Faktor-Login.</w:t>
      </w:r>
    </w:p>
    <w:p>
      <w:pPr>
        <w:pStyle w:val="Heading2"/>
        <w:spacing w:after="120" w:before="300"/>
      </w:pPr>
      <w:r>
        <w:rPr>
          <w:rFonts w:ascii="Calibri" w:cs="Calibri" w:eastAsia="Calibri" w:hAnsi="Calibri"/>
          <w:b/>
          <w:bCs/>
          <w:color w:val="2E5496"/>
          <w:sz w:val="26"/>
          <w:szCs w:val="26"/>
        </w:rPr>
        <w:t xml:space="preserve">1.2  LSDF-Zugang (dauerhafter Speicher)</w:t>
      </w:r>
    </w:p>
    <w:p>
      <w:pPr>
        <w:spacing w:after="60" w:before="60"/>
      </w:pPr>
      <w:r>
        <w:rPr>
          <w:rFonts w:ascii="Calibri" w:cs="Calibri" w:eastAsia="Calibri" w:hAnsi="Calibri"/>
          <w:sz w:val="22"/>
          <w:szCs w:val="22"/>
        </w:rPr>
        <w:t xml:space="preserve">Du musst einmalig für den LSDF-Dienst registriert und Mitglied der Projektgruppe Batzdorfer (Gruppe KIT-redditlabel-LSDF) sein. Wenn Veronika dich eingeladen hat, ist der erste Teil erledigt.</w:t>
      </w:r>
    </w:p>
    <w:p>
      <w:pPr>
        <w:spacing w:after="0" w:before="80"/>
      </w:pPr>
      <w:r>
        <w:t xml:space="preserve"/>
      </w:r>
    </w:p>
    <w:p>
      <w:pPr>
        <w:spacing w:after="60" w:before="60"/>
      </w:pPr>
      <w:r>
        <w:rPr>
          <w:rFonts w:ascii="Calibri" w:cs="Calibri" w:eastAsia="Calibri" w:hAnsi="Calibri"/>
          <w:sz w:val="22"/>
          <w:szCs w:val="22"/>
        </w:rPr>
        <w:t xml:space="preserve">Damit die Gruppenmitgliedschaft auf HoreKa ankommt, musst du dich einmal im bwIDM-Portal einloggen – das stößt die Synchronisation an:</w:t>
      </w:r>
    </w:p>
    <w:p>
      <w:pPr>
        <w:pStyle w:val="ListParagraph"/>
        <w:numPr>
          <w:ilvl w:val="0"/>
          <w:numId w:val="2"/>
        </w:numPr>
        <w:spacing w:after="60" w:before="60"/>
      </w:pPr>
      <w:r>
        <w:rPr>
          <w:rFonts w:ascii="Calibri" w:cs="Calibri" w:eastAsia="Calibri" w:hAnsi="Calibri"/>
          <w:sz w:val="22"/>
          <w:szCs w:val="22"/>
        </w:rPr>
        <w:t xml:space="preserve">Öffne https://bwidm.scc.kit.edu im Browser und logge dich mit deinem KIT-Account ein.</w:t>
      </w:r>
    </w:p>
    <w:p>
      <w:pPr>
        <w:pStyle w:val="ListParagraph"/>
        <w:numPr>
          <w:ilvl w:val="0"/>
          <w:numId w:val="2"/>
        </w:numPr>
        <w:spacing w:after="60" w:before="60"/>
      </w:pPr>
      <w:r>
        <w:rPr>
          <w:rFonts w:ascii="Calibri" w:cs="Calibri" w:eastAsia="Calibri" w:hAnsi="Calibri"/>
          <w:sz w:val="22"/>
          <w:szCs w:val="22"/>
        </w:rPr>
        <w:t xml:space="preserve">Logge dich wieder aus.</w:t>
      </w:r>
    </w:p>
    <w:p>
      <w:pPr>
        <w:pStyle w:val="ListParagraph"/>
        <w:numPr>
          <w:ilvl w:val="0"/>
          <w:numId w:val="2"/>
        </w:numPr>
        <w:spacing w:after="60" w:before="60"/>
      </w:pPr>
      <w:r>
        <w:rPr>
          <w:rFonts w:ascii="Calibri" w:cs="Calibri" w:eastAsia="Calibri" w:hAnsi="Calibri"/>
          <w:sz w:val="22"/>
          <w:szCs w:val="22"/>
        </w:rPr>
        <w:t xml:space="preserve">Logge dich frisch auf HoreKa ein (siehe nächstes Kapitel).</w:t>
      </w:r>
    </w:p>
    <w:p>
      <w:pPr>
        <w:spacing w:after="0" w:before="80"/>
      </w:pPr>
      <w:r>
        <w:t xml:space="preserve"/>
      </w:r>
    </w:p>
    <w:p>
      <w:pPr>
        <w:spacing w:after="60" w:before="60"/>
      </w:pPr>
      <w:r>
        <w:rPr>
          <w:rFonts w:ascii="Calibri" w:cs="Calibri" w:eastAsia="Calibri" w:hAnsi="Calibri"/>
          <w:sz w:val="22"/>
          <w:szCs w:val="22"/>
        </w:rPr>
        <w:t xml:space="preserve">Danach kannst du prüfen, ob es geklappt hat. Gib auf HoreKa ein: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4F4F4" w:val="clear"/>
            <w:tcMar>
              <w:top w:type="dxa" w:w="120"/>
              <w:left w:type="dxa" w:w="160"/>
              <w:bottom w:type="dxa" w:w="120"/>
              <w:right w:type="dxa" w:w="160"/>
            </w:tcMar>
          </w:tcPr>
          <w:p>
            <w:pPr>
              <w:spacing w:after="0" w:before="0"/>
            </w:pPr>
            <w:r>
              <w:rPr>
                <w:rFonts w:ascii="Consolas" w:cs="Consolas" w:eastAsia="Consolas" w:hAnsi="Consolas"/>
                <w:color w:val="1A1A1A"/>
                <w:sz w:val="18"/>
                <w:szCs w:val="18"/>
              </w:rPr>
              <w:t xml:space="preserve">echo $LSDFPROJECTS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24"/>
              <w:bottom w:val="single" w:color="375623" w:sz="4"/>
              <w:right w:val="single" w:color="375623" w:sz="4"/>
            </w:tcBorders>
            <w:shd w:fill="E2EFDA" w:val="clear"/>
            <w:tcMar>
              <w:top w:type="dxa" w:w="130"/>
              <w:left w:type="dxa" w:w="200"/>
              <w:bottom w:type="dxa" w:w="130"/>
              <w:right w:type="dxa" w:w="160"/>
            </w:tcMar>
          </w:tcPr>
          <w:p>
            <w:pPr>
              <w:spacing w:after="60" w:before="0"/>
            </w:pPr>
            <w:r>
              <w:rPr>
                <w:rFonts w:ascii="Calibri" w:cs="Calibri" w:eastAsia="Calibri" w:hAnsi="Calibri"/>
                <w:b/>
                <w:bCs/>
                <w:color w:val="375623"/>
                <w:sz w:val="22"/>
                <w:szCs w:val="22"/>
              </w:rPr>
              <w:t xml:space="preserve">Erwartetes Ergebnis</w:t>
            </w:r>
          </w:p>
          <w:p>
            <w:pPr>
              <w:spacing w:after="0" w:before="0"/>
            </w:pPr>
            <w:r>
              <w:rPr>
                <w:rFonts w:ascii="Calibri" w:cs="Calibri" w:eastAsia="Calibri" w:hAnsi="Calibri"/>
                <w:color w:val="1A1A1A"/>
                <w:sz w:val="22"/>
                <w:szCs w:val="22"/>
              </w:rPr>
              <w:t xml:space="preserve">Es sollte ein Pfad erscheinen, z.B.:</w:t>
            </w:r>
          </w:p>
          <w:p>
            <w:pPr>
              <w:spacing w:after="0" w:before="40"/>
            </w:pPr>
            <w:r>
              <w:rPr>
                <w:rFonts w:ascii="Calibri" w:cs="Calibri" w:eastAsia="Calibri" w:hAnsi="Calibri"/>
                <w:color w:val="1A1A1A"/>
                <w:sz w:val="22"/>
                <w:szCs w:val="22"/>
              </w:rPr>
              <w:t xml:space="preserve">/lsdf/kit/stud/projects</w:t>
            </w:r>
          </w:p>
          <w:p>
            <w:pPr>
              <w:spacing w:after="0" w:before="40"/>
            </w:pPr>
            <w:r>
              <w:rPr>
                <w:rFonts w:ascii="Calibri" w:cs="Calibri" w:eastAsia="Calibri" w:hAnsi="Calibri"/>
                <w:color w:val="1A1A1A"/>
                <w:sz w:val="22"/>
                <w:szCs w:val="22"/>
              </w:rPr>
              <w:t xml:space="preserve"/>
            </w:r>
          </w:p>
          <w:p>
            <w:pPr>
              <w:spacing w:after="0" w:before="40"/>
            </w:pPr>
            <w:r>
              <w:rPr>
                <w:rFonts w:ascii="Calibri" w:cs="Calibri" w:eastAsia="Calibri" w:hAnsi="Calibri"/>
                <w:color w:val="1A1A1A"/>
                <w:sz w:val="22"/>
                <w:szCs w:val="22"/>
              </w:rPr>
              <w:t xml:space="preserve">Und dieser Ordner sollte für dich zugänglich sein:</w:t>
            </w:r>
          </w:p>
          <w:p>
            <w:pPr>
              <w:spacing w:after="0" w:before="40"/>
            </w:pPr>
            <w:r>
              <w:rPr>
                <w:rFonts w:ascii="Calibri" w:cs="Calibri" w:eastAsia="Calibri" w:hAnsi="Calibri"/>
                <w:color w:val="1A1A1A"/>
                <w:sz w:val="22"/>
                <w:szCs w:val="22"/>
              </w:rPr>
              <w:t xml:space="preserve">ls /lsdf/kit/itz/projects/delib_lab/</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61C00" w:sz="4"/>
              <w:left w:val="single" w:color="A61C00" w:sz="24"/>
              <w:bottom w:val="single" w:color="A61C00" w:sz="4"/>
              <w:right w:val="single" w:color="A61C00" w:sz="4"/>
            </w:tcBorders>
            <w:shd w:fill="F8D7D7" w:val="clear"/>
            <w:tcMar>
              <w:top w:type="dxa" w:w="130"/>
              <w:left w:type="dxa" w:w="200"/>
              <w:bottom w:type="dxa" w:w="130"/>
              <w:right w:type="dxa" w:w="160"/>
            </w:tcMar>
          </w:tcPr>
          <w:p>
            <w:pPr>
              <w:spacing w:after="60" w:before="0"/>
            </w:pPr>
            <w:r>
              <w:rPr>
                <w:rFonts w:ascii="Calibri" w:cs="Calibri" w:eastAsia="Calibri" w:hAnsi="Calibri"/>
                <w:b/>
                <w:bCs/>
                <w:color w:val="A61C00"/>
                <w:sz w:val="22"/>
                <w:szCs w:val="22"/>
              </w:rPr>
              <w:t xml:space="preserve">Wenn etwas schiefgeht</w:t>
            </w:r>
          </w:p>
          <w:p>
            <w:pPr>
              <w:spacing w:after="0" w:before="0"/>
            </w:pPr>
            <w:r>
              <w:rPr>
                <w:rFonts w:ascii="Calibri" w:cs="Calibri" w:eastAsia="Calibri" w:hAnsi="Calibri"/>
                <w:color w:val="1A1A1A"/>
                <w:sz w:val="22"/>
                <w:szCs w:val="22"/>
              </w:rPr>
              <w:t xml:space="preserve">Wenn kein Pfad kommt oder Permission denied erscheint, ist die Synchronisation noch nicht durch.</w:t>
            </w:r>
          </w:p>
          <w:p>
            <w:pPr>
              <w:spacing w:after="0" w:before="40"/>
            </w:pPr>
            <w:r>
              <w:rPr>
                <w:rFonts w:ascii="Calibri" w:cs="Calibri" w:eastAsia="Calibri" w:hAnsi="Calibri"/>
                <w:color w:val="1A1A1A"/>
                <w:sz w:val="22"/>
                <w:szCs w:val="22"/>
              </w:rPr>
              <w:t xml:space="preserve">→ Warte 15–30 Minuten und probiere es erneut.</w:t>
            </w:r>
          </w:p>
          <w:p>
            <w:pPr>
              <w:spacing w:after="0" w:before="40"/>
            </w:pPr>
            <w:r>
              <w:rPr>
                <w:rFonts w:ascii="Calibri" w:cs="Calibri" w:eastAsia="Calibri" w:hAnsi="Calibri"/>
                <w:color w:val="1A1A1A"/>
                <w:sz w:val="22"/>
                <w:szCs w:val="22"/>
              </w:rPr>
              <w:t xml:space="preserve">→ Klappt es dann immer noch nicht, schreib an bw-support.scc.kit.edu mit der Bitte, die Gruppen-Synchronisation für dein Konto anzustoßen (Projekt Batzdorfer, Gruppe KIT-redditlabel-LSDF).</w:t>
            </w:r>
          </w:p>
        </w:tc>
      </w:tr>
    </w:tbl>
    <w:p>
      <w:pPr>
        <w:pStyle w:val="Heading2"/>
        <w:spacing w:after="120" w:before="300"/>
      </w:pPr>
      <w:r>
        <w:rPr>
          <w:rFonts w:ascii="Calibri" w:cs="Calibri" w:eastAsia="Calibri" w:hAnsi="Calibri"/>
          <w:b/>
          <w:bCs/>
          <w:color w:val="2E5496"/>
          <w:sz w:val="26"/>
          <w:szCs w:val="26"/>
        </w:rPr>
        <w:t xml:space="preserve">1.3  Auf deinem eigenen Computer</w:t>
      </w:r>
    </w:p>
    <w:p>
      <w:pPr>
        <w:spacing w:after="60" w:before="60"/>
      </w:pPr>
      <w:r>
        <w:rPr>
          <w:rFonts w:ascii="Calibri" w:cs="Calibri" w:eastAsia="Calibri" w:hAnsi="Calibri"/>
          <w:sz w:val="22"/>
          <w:szCs w:val="22"/>
        </w:rPr>
        <w:t xml:space="preserve">Für das Hochladen und Abholen der Daten reicht ein Terminal (auf Mac/Linux vorinstalliert, unter Windows z.B. PowerShell oder WSL). Mehr braucht es auf deiner Seite nicht.</w:t>
      </w:r>
    </w:p>
    <w:p>
      <w:pPr>
        <w:pBdr>
          <w:bottom w:val="single" w:color="8EAADB" w:sz="6" w:space="1"/>
        </w:pBdr>
        <w:spacing w:after="240" w:before="240"/>
      </w:pPr>
      <w:r>
        <w:t xml:space="preserve"/>
      </w:r>
    </w:p>
    <w:p>
      <w:pPr>
        <w:pStyle w:val="Heading1"/>
        <w:spacing w:after="160" w:before="400"/>
      </w:pPr>
      <w:r>
        <w:rPr>
          <w:rFonts w:ascii="Calibri" w:cs="Calibri" w:eastAsia="Calibri" w:hAnsi="Calibri"/>
          <w:b/>
          <w:bCs/>
          <w:color w:val="1F3864"/>
          <w:sz w:val="32"/>
          <w:szCs w:val="32"/>
        </w:rPr>
        <w:t xml:space="preserve">2. Auf HoreKa einloggen</w:t>
      </w:r>
    </w:p>
    <w:p>
      <w:pPr>
        <w:spacing w:after="60" w:before="60"/>
      </w:pPr>
      <w:r>
        <w:rPr>
          <w:rFonts w:ascii="Calibri" w:cs="Calibri" w:eastAsia="Calibri" w:hAnsi="Calibri"/>
          <w:sz w:val="22"/>
          <w:szCs w:val="22"/>
        </w:rPr>
        <w:t xml:space="preserve">Öffne ein Terminal auf DEINEM COMPUTER und gib ein (ersetze DEINACCOUNT durch deinen KIT-Kurznamen, z.B. ab1234):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4F4F4" w:val="clear"/>
            <w:tcMar>
              <w:top w:type="dxa" w:w="120"/>
              <w:left w:type="dxa" w:w="160"/>
              <w:bottom w:type="dxa" w:w="120"/>
              <w:right w:type="dxa" w:w="160"/>
            </w:tcMar>
          </w:tcPr>
          <w:p>
            <w:pPr>
              <w:spacing w:after="0" w:before="0"/>
            </w:pPr>
            <w:r>
              <w:rPr>
                <w:rFonts w:ascii="Consolas" w:cs="Consolas" w:eastAsia="Consolas" w:hAnsi="Consolas"/>
                <w:color w:val="1A1A1A"/>
                <w:sz w:val="18"/>
                <w:szCs w:val="18"/>
              </w:rPr>
              <w:t xml:space="preserve">ssh DEINACCOUNT@horeka.scc.kit.edu</w:t>
            </w:r>
          </w:p>
        </w:tc>
      </w:tr>
    </w:tbl>
    <w:p>
      <w:pPr>
        <w:spacing w:after="0" w:before="80"/>
      </w:pPr>
      <w:r>
        <w:t xml:space="preserve"/>
      </w:r>
    </w:p>
    <w:p>
      <w:pPr>
        <w:spacing w:after="60" w:before="60"/>
      </w:pPr>
      <w:r>
        <w:rPr>
          <w:rFonts w:ascii="Calibri" w:cs="Calibri" w:eastAsia="Calibri" w:hAnsi="Calibri"/>
          <w:sz w:val="22"/>
          <w:szCs w:val="22"/>
        </w:rPr>
        <w:t xml:space="preserve">Du wirst nach zwei Dingen gefragt:</w:t>
      </w:r>
    </w:p>
    <w:p>
      <w:pPr>
        <w:pStyle w:val="ListParagraph"/>
        <w:numPr>
          <w:ilvl w:val="0"/>
          <w:numId w:val="2"/>
        </w:numPr>
        <w:spacing w:after="60" w:before="60"/>
      </w:pPr>
      <w:r>
        <w:rPr>
          <w:rFonts w:ascii="Calibri" w:cs="Calibri" w:eastAsia="Calibri" w:hAnsi="Calibri"/>
          <w:sz w:val="22"/>
          <w:szCs w:val="22"/>
        </w:rPr>
        <w:t xml:space="preserve">Your OTP: das sechsstellige Einmalpasswort aus deiner Authenticator-App.</w:t>
      </w:r>
    </w:p>
    <w:p>
      <w:pPr>
        <w:pStyle w:val="ListParagraph"/>
        <w:numPr>
          <w:ilvl w:val="0"/>
          <w:numId w:val="2"/>
        </w:numPr>
        <w:spacing w:after="60" w:before="60"/>
      </w:pPr>
      <w:r>
        <w:rPr>
          <w:rFonts w:ascii="Calibri" w:cs="Calibri" w:eastAsia="Calibri" w:hAnsi="Calibri"/>
          <w:sz w:val="22"/>
          <w:szCs w:val="22"/>
        </w:rPr>
        <w:t xml:space="preserve">Password: dein normales KIT-Passwort.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24"/>
              <w:bottom w:val="single" w:color="375623" w:sz="4"/>
              <w:right w:val="single" w:color="375623" w:sz="4"/>
            </w:tcBorders>
            <w:shd w:fill="E2EFDA" w:val="clear"/>
            <w:tcMar>
              <w:top w:type="dxa" w:w="130"/>
              <w:left w:type="dxa" w:w="200"/>
              <w:bottom w:type="dxa" w:w="130"/>
              <w:right w:type="dxa" w:w="160"/>
            </w:tcMar>
          </w:tcPr>
          <w:p>
            <w:pPr>
              <w:spacing w:after="60" w:before="0"/>
            </w:pPr>
            <w:r>
              <w:rPr>
                <w:rFonts w:ascii="Calibri" w:cs="Calibri" w:eastAsia="Calibri" w:hAnsi="Calibri"/>
                <w:b/>
                <w:bCs/>
                <w:color w:val="375623"/>
                <w:sz w:val="22"/>
                <w:szCs w:val="22"/>
              </w:rPr>
              <w:t xml:space="preserve">Erwartetes Ergebnis</w:t>
            </w:r>
          </w:p>
          <w:p>
            <w:pPr>
              <w:spacing w:after="0" w:before="0"/>
            </w:pPr>
            <w:r>
              <w:rPr>
                <w:rFonts w:ascii="Calibri" w:cs="Calibri" w:eastAsia="Calibri" w:hAnsi="Calibri"/>
                <w:color w:val="1A1A1A"/>
                <w:sz w:val="22"/>
                <w:szCs w:val="22"/>
              </w:rPr>
              <w:t xml:space="preserve">Wenn es klappt, ändert sich die Eingabezeile zu etwas wie:</w:t>
            </w:r>
          </w:p>
          <w:p>
            <w:pPr>
              <w:spacing w:after="0" w:before="40"/>
            </w:pPr>
            <w:r>
              <w:rPr>
                <w:rFonts w:ascii="Calibri" w:cs="Calibri" w:eastAsia="Calibri" w:hAnsi="Calibri"/>
                <w:color w:val="1A1A1A"/>
                <w:sz w:val="22"/>
                <w:szCs w:val="22"/>
              </w:rPr>
              <w:t xml:space="preserve">[DEINACCOUNT@hkn1990 ~]$</w:t>
            </w:r>
          </w:p>
          <w:p>
            <w:pPr>
              <w:spacing w:after="0" w:before="40"/>
            </w:pPr>
            <w:r>
              <w:rPr>
                <w:rFonts w:ascii="Calibri" w:cs="Calibri" w:eastAsia="Calibri" w:hAnsi="Calibri"/>
                <w:color w:val="1A1A1A"/>
                <w:sz w:val="22"/>
                <w:szCs w:val="22"/>
              </w:rPr>
              <w:t xml:space="preserve">Du bist jetzt im Empfangsbereich (Login-Node) von HoreKa.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4"/>
              <w:left w:val="single" w:color="2E5496" w:sz="24"/>
              <w:bottom w:val="single" w:color="2E5496" w:sz="4"/>
              <w:right w:val="single" w:color="2E5496" w:sz="4"/>
            </w:tcBorders>
            <w:shd w:fill="DCE6F2" w:val="clear"/>
            <w:tcMar>
              <w:top w:type="dxa" w:w="130"/>
              <w:left w:type="dxa" w:w="200"/>
              <w:bottom w:type="dxa" w:w="130"/>
              <w:right w:type="dxa" w:w="160"/>
            </w:tcMar>
          </w:tcPr>
          <w:p>
            <w:pPr>
              <w:spacing w:after="60" w:before="0"/>
            </w:pPr>
            <w:r>
              <w:rPr>
                <w:rFonts w:ascii="Calibri" w:cs="Calibri" w:eastAsia="Calibri" w:hAnsi="Calibri"/>
                <w:b/>
                <w:bCs/>
                <w:color w:val="2E5496"/>
                <w:sz w:val="22"/>
                <w:szCs w:val="22"/>
              </w:rPr>
              <w:t xml:space="preserve">Hinweis</w:t>
            </w:r>
          </w:p>
          <w:p>
            <w:pPr>
              <w:spacing w:after="0" w:before="0"/>
            </w:pPr>
            <w:r>
              <w:rPr>
                <w:rFonts w:ascii="Calibri" w:cs="Calibri" w:eastAsia="Calibri" w:hAnsi="Calibri"/>
                <w:color w:val="1A1A1A"/>
                <w:sz w:val="22"/>
                <w:szCs w:val="22"/>
              </w:rPr>
              <w:t xml:space="preserve">Eine Warnung über post-quantum key exchange beim Einloggen ist harmlos und kann ignoriert werden.</w:t>
            </w:r>
          </w:p>
        </w:tc>
      </w:tr>
    </w:tbl>
    <w:p>
      <w:pPr>
        <w:spacing w:after="0" w:before="80"/>
      </w:pPr>
      <w:r>
        <w:t xml:space="preserve"/>
      </w:r>
    </w:p>
    <w:p>
      <w:pPr>
        <w:spacing w:after="60" w:before="60"/>
      </w:pPr>
      <w:r>
        <w:rPr>
          <w:rFonts w:ascii="Calibri" w:cs="Calibri" w:eastAsia="Calibri" w:hAnsi="Calibri"/>
          <w:sz w:val="22"/>
          <w:szCs w:val="22"/>
        </w:rPr>
        <w:t xml:space="preserve">Zum Ausloggen gibst du später einfach exit ein. Solange du eingeloggt bist, laufen deine Befehle auf HoreKa.</w:t>
      </w:r>
    </w:p>
    <w:p>
      <w:pPr>
        <w:pBdr>
          <w:bottom w:val="single" w:color="8EAADB" w:sz="6" w:space="1"/>
        </w:pBdr>
        <w:spacing w:after="240" w:before="240"/>
      </w:pPr>
      <w:r>
        <w:t xml:space="preserve"/>
      </w:r>
    </w:p>
    <w:p>
      <w:pPr>
        <w:pStyle w:val="Heading1"/>
        <w:spacing w:after="160" w:before="400"/>
      </w:pPr>
      <w:r>
        <w:rPr>
          <w:rFonts w:ascii="Calibri" w:cs="Calibri" w:eastAsia="Calibri" w:hAnsi="Calibri"/>
          <w:b/>
          <w:bCs/>
          <w:color w:val="1F3864"/>
          <w:sz w:val="32"/>
          <w:szCs w:val="32"/>
        </w:rPr>
        <w:t xml:space="preserve">3. Workspace einrichten (einmalig pro Person)</w:t>
      </w:r>
    </w:p>
    <w:p>
      <w:pPr>
        <w:spacing w:after="60" w:before="60"/>
      </w:pPr>
      <w:r>
        <w:rPr>
          <w:rFonts w:ascii="Calibri" w:cs="Calibri" w:eastAsia="Calibri" w:hAnsi="Calibri"/>
          <w:sz w:val="22"/>
          <w:szCs w:val="22"/>
        </w:rPr>
        <w:t xml:space="preserve">Bevor du das erste Mal labeln kannst, muss dein persönlicher Workspace mit dem Modell, dem Container, dem Code und den Daten befüllt werden. Das erledigt ein fertiges Skript. Es kopiert rund 132 GB (das Modell), dauert also 1–2 Stunden – läuft aber im Hintergrund weiter, auch wenn du dein Terminal schließt.</w:t>
      </w:r>
    </w:p>
    <w:p>
      <w:pPr>
        <w:spacing w:after="0" w:before="80"/>
      </w:pPr>
      <w:r>
        <w:t xml:space="preserve"/>
      </w:r>
    </w:p>
    <w:p>
      <w:pPr>
        <w:spacing w:after="60" w:before="60"/>
      </w:pPr>
      <w:r>
        <w:rPr>
          <w:rFonts w:ascii="Calibri" w:cs="Calibri" w:eastAsia="Calibri" w:hAnsi="Calibri"/>
          <w:sz w:val="22"/>
          <w:szCs w:val="22"/>
        </w:rPr>
        <w:t xml:space="preserve">Alle Befehle in diesem Kapitel gibst du auf HOREKA ein (Login-Node).</w:t>
      </w:r>
    </w:p>
    <w:p>
      <w:pPr>
        <w:pStyle w:val="Heading3"/>
        <w:spacing w:after="90" w:before="220"/>
      </w:pPr>
      <w:r>
        <w:rPr>
          <w:rFonts w:ascii="Calibri" w:cs="Calibri" w:eastAsia="Calibri" w:hAnsi="Calibri"/>
          <w:b/>
          <w:bCs/>
          <w:color w:val="333333"/>
          <w:sz w:val="23"/>
          <w:szCs w:val="23"/>
        </w:rPr>
        <w:t xml:space="preserve">Schritt 1: Das Vorbereitungs-Skript holen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4F4F4" w:val="clear"/>
            <w:tcMar>
              <w:top w:type="dxa" w:w="120"/>
              <w:left w:type="dxa" w:w="160"/>
              <w:bottom w:type="dxa" w:w="120"/>
              <w:right w:type="dxa" w:w="160"/>
            </w:tcMar>
          </w:tcPr>
          <w:p>
            <w:pPr>
              <w:spacing w:after="0" w:before="0"/>
            </w:pPr>
            <w:r>
              <w:rPr>
                <w:rFonts w:ascii="Consolas" w:cs="Consolas" w:eastAsia="Consolas" w:hAnsi="Consolas"/>
                <w:color w:val="1A1A1A"/>
                <w:sz w:val="18"/>
                <w:szCs w:val="18"/>
              </w:rPr>
              <w:t xml:space="preserve">cp /lsdf/kit/itz/projects/delib_lab/code/prepare_workspace.sh ~/</w:t>
            </w:r>
          </w:p>
        </w:tc>
      </w:tr>
    </w:tbl>
    <w:p>
      <w:pPr>
        <w:pStyle w:val="Heading3"/>
        <w:spacing w:after="90" w:before="220"/>
      </w:pPr>
      <w:r>
        <w:rPr>
          <w:rFonts w:ascii="Calibri" w:cs="Calibri" w:eastAsia="Calibri" w:hAnsi="Calibri"/>
          <w:b/>
          <w:bCs/>
          <w:color w:val="333333"/>
          <w:sz w:val="23"/>
          <w:szCs w:val="23"/>
        </w:rPr>
        <w:t xml:space="preserve">Schritt 2: Im Hintergrund starten</w:t>
      </w:r>
    </w:p>
    <w:p>
      <w:pPr>
        <w:spacing w:after="60" w:before="60"/>
      </w:pPr>
      <w:r>
        <w:rPr>
          <w:rFonts w:ascii="Calibri" w:cs="Calibri" w:eastAsia="Calibri" w:hAnsi="Calibri"/>
          <w:sz w:val="22"/>
          <w:szCs w:val="22"/>
        </w:rPr>
        <w:t xml:space="preserve">Der folgende Befehl startet die Vorbereitung so, dass sie weiterläuft, selbst wenn du dich ausloggst. Der Fortschritt wird in die Datei prepare.log geschrieben.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4F4F4" w:val="clear"/>
            <w:tcMar>
              <w:top w:type="dxa" w:w="120"/>
              <w:left w:type="dxa" w:w="160"/>
              <w:bottom w:type="dxa" w:w="120"/>
              <w:right w:type="dxa" w:w="160"/>
            </w:tcMar>
          </w:tcPr>
          <w:p>
            <w:pPr>
              <w:spacing w:after="0" w:before="0"/>
            </w:pPr>
            <w:r>
              <w:rPr>
                <w:rFonts w:ascii="Consolas" w:cs="Consolas" w:eastAsia="Consolas" w:hAnsi="Consolas"/>
                <w:color w:val="1A1A1A"/>
                <w:sz w:val="18"/>
                <w:szCs w:val="18"/>
              </w:rPr>
              <w:t xml:space="preserve">nohup bash ~/prepare_workspace.sh &gt; ~/prepare.log 2&gt;&amp;1 &amp;</w:t>
            </w:r>
          </w:p>
        </w:tc>
      </w:tr>
    </w:tbl>
    <w:p>
      <w:pPr>
        <w:pStyle w:val="Heading3"/>
        <w:spacing w:after="90" w:before="220"/>
      </w:pPr>
      <w:r>
        <w:rPr>
          <w:rFonts w:ascii="Calibri" w:cs="Calibri" w:eastAsia="Calibri" w:hAnsi="Calibri"/>
          <w:b/>
          <w:bCs/>
          <w:color w:val="333333"/>
          <w:sz w:val="23"/>
          <w:szCs w:val="23"/>
        </w:rPr>
        <w:t xml:space="preserve">Schritt 3: Fortschritt beobachten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4F4F4" w:val="clear"/>
            <w:tcMar>
              <w:top w:type="dxa" w:w="120"/>
              <w:left w:type="dxa" w:w="160"/>
              <w:bottom w:type="dxa" w:w="120"/>
              <w:right w:type="dxa" w:w="160"/>
            </w:tcMar>
          </w:tcPr>
          <w:p>
            <w:pPr>
              <w:spacing w:after="0" w:before="0"/>
            </w:pPr>
            <w:r>
              <w:rPr>
                <w:rFonts w:ascii="Consolas" w:cs="Consolas" w:eastAsia="Consolas" w:hAnsi="Consolas"/>
                <w:color w:val="1A1A1A"/>
                <w:sz w:val="18"/>
                <w:szCs w:val="18"/>
              </w:rPr>
              <w:t xml:space="preserve">tail -f ~/prepare.log</w:t>
            </w:r>
          </w:p>
        </w:tc>
      </w:tr>
    </w:tbl>
    <w:p>
      <w:pPr>
        <w:spacing w:after="60" w:before="60"/>
      </w:pPr>
      <w:r>
        <w:rPr>
          <w:rFonts w:ascii="Calibri" w:cs="Calibri" w:eastAsia="Calibri" w:hAnsi="Calibri"/>
          <w:sz w:val="22"/>
          <w:szCs w:val="22"/>
        </w:rPr>
        <w:t xml:space="preserve">Das zeigt dir laufend, was passiert. Mit der Tastenkombination Strg+C beendest du nur die Anzeige – die Vorbereitung läuft im Hintergrund weiter.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24"/>
              <w:bottom w:val="single" w:color="375623" w:sz="4"/>
              <w:right w:val="single" w:color="375623" w:sz="4"/>
            </w:tcBorders>
            <w:shd w:fill="E2EFDA" w:val="clear"/>
            <w:tcMar>
              <w:top w:type="dxa" w:w="130"/>
              <w:left w:type="dxa" w:w="200"/>
              <w:bottom w:type="dxa" w:w="130"/>
              <w:right w:type="dxa" w:w="160"/>
            </w:tcMar>
          </w:tcPr>
          <w:p>
            <w:pPr>
              <w:spacing w:after="60" w:before="0"/>
            </w:pPr>
            <w:r>
              <w:rPr>
                <w:rFonts w:ascii="Calibri" w:cs="Calibri" w:eastAsia="Calibri" w:hAnsi="Calibri"/>
                <w:b/>
                <w:bCs/>
                <w:color w:val="375623"/>
                <w:sz w:val="22"/>
                <w:szCs w:val="22"/>
              </w:rPr>
              <w:t xml:space="preserve">Erwartetes Ergebnis</w:t>
            </w:r>
          </w:p>
          <w:p>
            <w:pPr>
              <w:spacing w:after="0" w:before="0"/>
            </w:pPr>
            <w:r>
              <w:rPr>
                <w:rFonts w:ascii="Calibri" w:cs="Calibri" w:eastAsia="Calibri" w:hAnsi="Calibri"/>
                <w:color w:val="1A1A1A"/>
                <w:sz w:val="22"/>
                <w:szCs w:val="22"/>
              </w:rPr>
              <w:t xml:space="preserve">Wenn ganz am Ende der Datei === FERTIG === steht, ist der Workspace bereit.</w:t>
            </w:r>
          </w:p>
          <w:p>
            <w:pPr>
              <w:spacing w:after="0" w:before="40"/>
            </w:pPr>
            <w:r>
              <w:rPr>
                <w:rFonts w:ascii="Calibri" w:cs="Calibri" w:eastAsia="Calibri" w:hAnsi="Calibri"/>
                <w:color w:val="1A1A1A"/>
                <w:sz w:val="22"/>
                <w:szCs w:val="22"/>
              </w:rPr>
              <w:t xml:space="preserve">Ab dann kannst du jederzeit labeln, ohne diesen Schritt zu wiederholen.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6000" w:sz="4"/>
              <w:left w:val="single" w:color="BF6000" w:sz="24"/>
              <w:bottom w:val="single" w:color="BF6000" w:sz="4"/>
              <w:right w:val="single" w:color="BF6000" w:sz="4"/>
            </w:tcBorders>
            <w:shd w:fill="FCE9D6" w:val="clear"/>
            <w:tcMar>
              <w:top w:type="dxa" w:w="130"/>
              <w:left w:type="dxa" w:w="200"/>
              <w:bottom w:type="dxa" w:w="130"/>
              <w:right w:type="dxa" w:w="160"/>
            </w:tcMar>
          </w:tcPr>
          <w:p>
            <w:pPr>
              <w:spacing w:after="60" w:before="0"/>
            </w:pPr>
            <w:r>
              <w:rPr>
                <w:rFonts w:ascii="Calibri" w:cs="Calibri" w:eastAsia="Calibri" w:hAnsi="Calibri"/>
                <w:b/>
                <w:bCs/>
                <w:color w:val="BF6000"/>
                <w:sz w:val="22"/>
                <w:szCs w:val="22"/>
              </w:rPr>
              <w:t xml:space="preserve">Achtung</w:t>
            </w:r>
          </w:p>
          <w:p>
            <w:pPr>
              <w:spacing w:after="0" w:before="0"/>
            </w:pPr>
            <w:r>
              <w:rPr>
                <w:rFonts w:ascii="Calibri" w:cs="Calibri" w:eastAsia="Calibri" w:hAnsi="Calibri"/>
                <w:color w:val="1A1A1A"/>
                <w:sz w:val="22"/>
                <w:szCs w:val="22"/>
              </w:rPr>
              <w:t xml:space="preserve">Der Workspace läuft nach 30 Tagen ab. Wenn du länger daran arbeitest, verlängere ihn rechtzeitig auf HoreKa mit:</w:t>
            </w:r>
          </w:p>
          <w:p>
            <w:pPr>
              <w:spacing w:after="0" w:before="40"/>
            </w:pPr>
            <w:r>
              <w:rPr>
                <w:rFonts w:ascii="Calibri" w:cs="Calibri" w:eastAsia="Calibri" w:hAnsi="Calibri"/>
                <w:color w:val="1A1A1A"/>
                <w:sz w:val="22"/>
                <w:szCs w:val="22"/>
              </w:rPr>
              <w:t xml:space="preserve">ws_extend llm_run 30</w:t>
            </w:r>
          </w:p>
        </w:tc>
      </w:tr>
    </w:tbl>
    <w:p>
      <w:pPr>
        <w:pBdr>
          <w:bottom w:val="single" w:color="8EAADB" w:sz="6" w:space="1"/>
        </w:pBdr>
        <w:spacing w:after="240" w:before="240"/>
      </w:pPr>
      <w:r>
        <w:t xml:space="preserve"/>
      </w:r>
    </w:p>
    <w:p>
      <w:pPr>
        <w:pStyle w:val="Heading1"/>
        <w:spacing w:after="160" w:before="400"/>
      </w:pPr>
      <w:r>
        <w:rPr>
          <w:rFonts w:ascii="Calibri" w:cs="Calibri" w:eastAsia="Calibri" w:hAnsi="Calibri"/>
          <w:b/>
          <w:bCs/>
          <w:color w:val="1F3864"/>
          <w:sz w:val="32"/>
          <w:szCs w:val="32"/>
        </w:rPr>
        <w:t xml:space="preserve">4. Daten hochladen</w:t>
      </w:r>
    </w:p>
    <w:p>
      <w:pPr>
        <w:spacing w:after="60" w:before="60"/>
      </w:pPr>
      <w:r>
        <w:rPr>
          <w:rFonts w:ascii="Calibri" w:cs="Calibri" w:eastAsia="Calibri" w:hAnsi="Calibri"/>
          <w:sz w:val="22"/>
          <w:szCs w:val="22"/>
        </w:rPr>
        <w:t xml:space="preserve">Deine zu labelnden Kommentare müssen als Datei nach LSDF, in den Ordner data. Unterstützt werden zwei Formate:</w:t>
      </w:r>
    </w:p>
    <w:p>
      <w:pPr>
        <w:pStyle w:val="ListParagraph"/>
        <w:numPr>
          <w:ilvl w:val="0"/>
          <w:numId w:val="3"/>
        </w:numPr>
        <w:spacing w:after="40" w:before="40"/>
      </w:pPr>
      <w:r>
        <w:rPr>
          <w:rFonts w:ascii="Consolas" w:cs="Consolas" w:eastAsia="Consolas" w:hAnsi="Consolas"/>
          <w:sz w:val="22"/>
          <w:szCs w:val="22"/>
        </w:rPr>
        <w:t xml:space="preserve">.ndjson</w:t>
      </w:r>
      <w:r>
        <w:rPr>
          <w:rFonts w:ascii="Calibri" w:cs="Calibri" w:eastAsia="Calibri" w:hAnsi="Calibri"/>
          <w:sz w:val="22"/>
          <w:szCs w:val="22"/>
        </w:rPr>
        <w:t xml:space="preserve">  – eine JSON-Zeile pro Kommentar (empfohlen)</w:t>
      </w:r>
    </w:p>
    <w:p>
      <w:pPr>
        <w:pStyle w:val="ListParagraph"/>
        <w:numPr>
          <w:ilvl w:val="0"/>
          <w:numId w:val="3"/>
        </w:numPr>
        <w:spacing w:after="40" w:before="40"/>
      </w:pPr>
      <w:r>
        <w:rPr>
          <w:rFonts w:ascii="Consolas" w:cs="Consolas" w:eastAsia="Consolas" w:hAnsi="Consolas"/>
          <w:sz w:val="22"/>
          <w:szCs w:val="22"/>
        </w:rPr>
        <w:t xml:space="preserve">.xlsx</w:t>
      </w:r>
      <w:r>
        <w:rPr>
          <w:rFonts w:ascii="Calibri" w:cs="Calibri" w:eastAsia="Calibri" w:hAnsi="Calibri"/>
          <w:sz w:val="22"/>
          <w:szCs w:val="22"/>
        </w:rPr>
        <w:t xml:space="preserve">  – Excel-Tabelle</w:t>
      </w:r>
    </w:p>
    <w:p>
      <w:pPr>
        <w:spacing w:after="0" w:before="80"/>
      </w:pPr>
      <w:r>
        <w:t xml:space="preserve"/>
      </w:r>
    </w:p>
    <w:p>
      <w:pPr>
        <w:spacing w:after="60" w:before="60"/>
      </w:pPr>
      <w:r>
        <w:rPr>
          <w:rFonts w:ascii="Calibri" w:cs="Calibri" w:eastAsia="Calibri" w:hAnsi="Calibri"/>
          <w:sz w:val="22"/>
          <w:szCs w:val="22"/>
        </w:rPr>
        <w:t xml:space="preserve">Die Datei muss mindestens diese Spalten/Felder enthalten: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tcPr>
          <w:p>
            <w:r>
              <w:rPr>
                <w:rFonts w:ascii="Calibri" w:cs="Calibri" w:eastAsia="Calibri" w:hAnsi="Calibri"/>
                <w:b/>
                <w:bCs/>
                <w:color w:val="FFFFFF"/>
                <w:sz w:val="19"/>
                <w:szCs w:val="19"/>
              </w:rPr>
              <w:t xml:space="preserve">Feld</w:t>
            </w:r>
          </w:p>
        </w:tc>
        <w:tc>
          <w:tcPr>
            <w:tcW w:type="dxa" w:w="51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tcPr>
          <w:p>
            <w:r>
              <w:rPr>
                <w:rFonts w:ascii="Calibri" w:cs="Calibri" w:eastAsia="Calibri" w:hAnsi="Calibri"/>
                <w:b/>
                <w:bCs/>
                <w:color w:val="FFFFFF"/>
                <w:sz w:val="19"/>
                <w:szCs w:val="19"/>
              </w:rPr>
              <w:t xml:space="preserve">Bedeutung</w:t>
            </w:r>
          </w:p>
        </w:tc>
        <w:tc>
          <w:tcPr>
            <w:tcW w:type="dxa" w:w="20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tcPr>
          <w:p>
            <w:r>
              <w:rPr>
                <w:rFonts w:ascii="Calibri" w:cs="Calibri" w:eastAsia="Calibri" w:hAnsi="Calibri"/>
                <w:b/>
                <w:bCs/>
                <w:color w:val="FFFFFF"/>
                <w:sz w:val="19"/>
                <w:szCs w:val="19"/>
              </w:rPr>
              <w:t xml:space="preserve">Pflicht?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nsolas" w:cs="Consolas" w:eastAsia="Consolas" w:hAnsi="Consolas"/>
                <w:b w:val="false"/>
                <w:bCs w:val="false"/>
                <w:color w:val="000000"/>
                <w:sz w:val="19"/>
                <w:szCs w:val="19"/>
              </w:rPr>
              <w:t xml:space="preserve">comment_id</w:t>
            </w:r>
          </w:p>
        </w:tc>
        <w:tc>
          <w:tcPr>
            <w:tcW w:type="dxa" w:w="5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Eindeutige ID des Kommentars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Ja</w:t>
            </w:r>
          </w:p>
        </w:tc>
      </w:tr>
      <w:tr>
        <w:tc>
          <w:tcPr>
            <w:tcW w:type="dxa" w:w="220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rFonts w:ascii="Consolas" w:cs="Consolas" w:eastAsia="Consolas" w:hAnsi="Consolas"/>
                <w:b w:val="false"/>
                <w:bCs w:val="false"/>
                <w:color w:val="000000"/>
                <w:sz w:val="19"/>
                <w:szCs w:val="19"/>
              </w:rPr>
              <w:t xml:space="preserve">body</w:t>
            </w:r>
          </w:p>
        </w:tc>
        <w:tc>
          <w:tcPr>
            <w:tcW w:type="dxa" w:w="516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Der zu labelnde Kommentartext</w:t>
            </w:r>
          </w:p>
        </w:tc>
        <w:tc>
          <w:tcPr>
            <w:tcW w:type="dxa" w:w="200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Ja</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nsolas" w:cs="Consolas" w:eastAsia="Consolas" w:hAnsi="Consolas"/>
                <w:b w:val="false"/>
                <w:bCs w:val="false"/>
                <w:color w:val="000000"/>
                <w:sz w:val="19"/>
                <w:szCs w:val="19"/>
              </w:rPr>
              <w:t xml:space="preserve">predecessor</w:t>
            </w:r>
          </w:p>
        </w:tc>
        <w:tc>
          <w:tcPr>
            <w:tcW w:type="dxa" w:w="5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Text des Eltern-Kommentars (für Bezug/Zustimmung)</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Optional</w:t>
            </w:r>
          </w:p>
        </w:tc>
      </w:tr>
    </w:tbl>
    <w:p>
      <w:pPr>
        <w:spacing w:after="0" w:before="80"/>
      </w:pPr>
      <w:r>
        <w:t xml:space="preserve"/>
      </w:r>
    </w:p>
    <w:p>
      <w:pPr>
        <w:spacing w:after="60" w:before="60"/>
      </w:pPr>
      <w:r>
        <w:rPr>
          <w:rFonts w:ascii="Calibri" w:cs="Calibri" w:eastAsia="Calibri" w:hAnsi="Calibri"/>
          <w:sz w:val="22"/>
          <w:szCs w:val="22"/>
        </w:rPr>
        <w:t xml:space="preserve">So sieht eine Zeile im .ndjson-Format aus (alles in einer Zeile):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4F4F4" w:val="clear"/>
            <w:tcMar>
              <w:top w:type="dxa" w:w="120"/>
              <w:left w:type="dxa" w:w="160"/>
              <w:bottom w:type="dxa" w:w="120"/>
              <w:right w:type="dxa" w:w="160"/>
            </w:tcMar>
          </w:tcPr>
          <w:p>
            <w:pPr>
              <w:spacing w:after="0" w:before="0"/>
            </w:pPr>
            <w:r>
              <w:rPr>
                <w:rFonts w:ascii="Consolas" w:cs="Consolas" w:eastAsia="Consolas" w:hAnsi="Consolas"/>
                <w:color w:val="1A1A1A"/>
                <w:sz w:val="18"/>
                <w:szCs w:val="18"/>
              </w:rPr>
              <w:t xml:space="preserve">{"comment_id": "abc123", "body": "I disagree with this.",</w:t>
            </w:r>
          </w:p>
          <w:p>
            <w:pPr>
              <w:spacing w:after="0" w:before="0"/>
            </w:pPr>
            <w:r>
              <w:rPr>
                <w:rFonts w:ascii="Consolas" w:cs="Consolas" w:eastAsia="Consolas" w:hAnsi="Consolas"/>
                <w:color w:val="1A1A1A"/>
                <w:sz w:val="18"/>
                <w:szCs w:val="18"/>
              </w:rPr>
              <w:t xml:space="preserve"> "predecessor": "We should raise taxes."}</w:t>
            </w:r>
          </w:p>
        </w:tc>
      </w:tr>
    </w:tbl>
    <w:p>
      <w:pPr>
        <w:spacing w:after="0" w:before="80"/>
      </w:pPr>
      <w:r>
        <w:t xml:space="preserve"/>
      </w:r>
    </w:p>
    <w:p>
      <w:pPr>
        <w:pStyle w:val="Heading3"/>
        <w:spacing w:after="90" w:before="220"/>
      </w:pPr>
      <w:r>
        <w:rPr>
          <w:rFonts w:ascii="Calibri" w:cs="Calibri" w:eastAsia="Calibri" w:hAnsi="Calibri"/>
          <w:b/>
          <w:bCs/>
          <w:color w:val="333333"/>
          <w:sz w:val="23"/>
          <w:szCs w:val="23"/>
        </w:rPr>
        <w:t xml:space="preserve">Hochladen von deinem Computer</w:t>
      </w:r>
    </w:p>
    <w:p>
      <w:pPr>
        <w:spacing w:after="60" w:before="60"/>
      </w:pPr>
      <w:r>
        <w:rPr>
          <w:rFonts w:ascii="Calibri" w:cs="Calibri" w:eastAsia="Calibri" w:hAnsi="Calibri"/>
          <w:sz w:val="22"/>
          <w:szCs w:val="22"/>
        </w:rPr>
        <w:t xml:space="preserve">Gib diesen Befehl auf DEINEM COMPUTER ein (nicht auf HoreKa). Ersetze den Dateinamen und DEINACCOUNT: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4F4F4" w:val="clear"/>
            <w:tcMar>
              <w:top w:type="dxa" w:w="120"/>
              <w:left w:type="dxa" w:w="160"/>
              <w:bottom w:type="dxa" w:w="120"/>
              <w:right w:type="dxa" w:w="160"/>
            </w:tcMar>
          </w:tcPr>
          <w:p>
            <w:pPr>
              <w:spacing w:after="0" w:before="0"/>
            </w:pPr>
            <w:r>
              <w:rPr>
                <w:rFonts w:ascii="Consolas" w:cs="Consolas" w:eastAsia="Consolas" w:hAnsi="Consolas"/>
                <w:color w:val="1A1A1A"/>
                <w:sz w:val="18"/>
                <w:szCs w:val="18"/>
              </w:rPr>
              <w:t xml:space="preserve">scp meine_kommentare.ndjson \</w:t>
            </w:r>
          </w:p>
          <w:p>
            <w:pPr>
              <w:spacing w:after="0" w:before="0"/>
            </w:pPr>
            <w:r>
              <w:rPr>
                <w:rFonts w:ascii="Consolas" w:cs="Consolas" w:eastAsia="Consolas" w:hAnsi="Consolas"/>
                <w:color w:val="1A1A1A"/>
                <w:sz w:val="18"/>
                <w:szCs w:val="18"/>
              </w:rPr>
              <w:t xml:space="preserve">  DEINACCOUNT@horeka.scc.kit.edu:/lsdf/kit/itz/projects/delib_lab/data/</w:t>
            </w:r>
          </w:p>
        </w:tc>
      </w:tr>
    </w:tbl>
    <w:p>
      <w:pPr>
        <w:spacing w:after="60" w:before="60"/>
      </w:pPr>
      <w:r>
        <w:rPr>
          <w:rFonts w:ascii="Calibri" w:cs="Calibri" w:eastAsia="Calibri" w:hAnsi="Calibri"/>
          <w:sz w:val="22"/>
          <w:szCs w:val="22"/>
        </w:rPr>
        <w:t xml:space="preserve">Auch hier: OTP und Passwort eingeben. Nach dem Upload liegt die Datei dauerhaft in LSDF.</w:t>
      </w:r>
    </w:p>
    <w:p>
      <w:pPr>
        <w:spacing w:after="0" w:before="80"/>
      </w:pPr>
      <w:r>
        <w:t xml:space="preserve"/>
      </w:r>
    </w:p>
    <w:p>
      <w:pPr>
        <w:pStyle w:val="Heading3"/>
        <w:spacing w:after="90" w:before="220"/>
      </w:pPr>
      <w:r>
        <w:rPr>
          <w:rFonts w:ascii="Calibri" w:cs="Calibri" w:eastAsia="Calibri" w:hAnsi="Calibri"/>
          <w:b/>
          <w:bCs/>
          <w:color w:val="333333"/>
          <w:sz w:val="23"/>
          <w:szCs w:val="23"/>
        </w:rPr>
        <w:t xml:space="preserve">Workspace aktualisieren</w:t>
      </w:r>
    </w:p>
    <w:p>
      <w:pPr>
        <w:spacing w:after="60" w:before="60"/>
      </w:pPr>
      <w:r>
        <w:rPr>
          <w:rFonts w:ascii="Calibri" w:cs="Calibri" w:eastAsia="Calibri" w:hAnsi="Calibri"/>
          <w:sz w:val="22"/>
          <w:szCs w:val="22"/>
        </w:rPr>
        <w:t xml:space="preserve">Damit der Rechenknoten die neue Datei sieht, aktualisierst du einmal den Workspace. Auf HOREKA: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4F4F4" w:val="clear"/>
            <w:tcMar>
              <w:top w:type="dxa" w:w="120"/>
              <w:left w:type="dxa" w:w="160"/>
              <w:bottom w:type="dxa" w:w="120"/>
              <w:right w:type="dxa" w:w="160"/>
            </w:tcMar>
          </w:tcPr>
          <w:p>
            <w:pPr>
              <w:spacing w:after="0" w:before="0"/>
            </w:pPr>
            <w:r>
              <w:rPr>
                <w:rFonts w:ascii="Consolas" w:cs="Consolas" w:eastAsia="Consolas" w:hAnsi="Consolas"/>
                <w:color w:val="1A1A1A"/>
                <w:sz w:val="18"/>
                <w:szCs w:val="18"/>
              </w:rPr>
              <w:t xml:space="preserve">bash ~/prepare_workspace.sh</w:t>
            </w:r>
          </w:p>
        </w:tc>
      </w:tr>
    </w:tbl>
    <w:p>
      <w:pPr>
        <w:spacing w:after="60" w:before="60"/>
      </w:pPr>
      <w:r>
        <w:rPr>
          <w:rFonts w:ascii="Calibri" w:cs="Calibri" w:eastAsia="Calibri" w:hAnsi="Calibri"/>
          <w:sz w:val="22"/>
          <w:szCs w:val="22"/>
        </w:rPr>
        <w:t xml:space="preserve">Das geht diesmal schnell, weil das große Modell schon da ist – es werden nur die neuen Daten kopiert.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4"/>
              <w:left w:val="single" w:color="2E5496" w:sz="24"/>
              <w:bottom w:val="single" w:color="2E5496" w:sz="4"/>
              <w:right w:val="single" w:color="2E5496" w:sz="4"/>
            </w:tcBorders>
            <w:shd w:fill="DCE6F2" w:val="clear"/>
            <w:tcMar>
              <w:top w:type="dxa" w:w="130"/>
              <w:left w:type="dxa" w:w="200"/>
              <w:bottom w:type="dxa" w:w="130"/>
              <w:right w:type="dxa" w:w="160"/>
            </w:tcMar>
          </w:tcPr>
          <w:p>
            <w:pPr>
              <w:spacing w:after="60" w:before="0"/>
            </w:pPr>
            <w:r>
              <w:rPr>
                <w:rFonts w:ascii="Calibri" w:cs="Calibri" w:eastAsia="Calibri" w:hAnsi="Calibri"/>
                <w:b/>
                <w:bCs/>
                <w:color w:val="2E5496"/>
                <w:sz w:val="22"/>
                <w:szCs w:val="22"/>
              </w:rPr>
              <w:t xml:space="preserve">Hinweis</w:t>
            </w:r>
          </w:p>
          <w:p>
            <w:pPr>
              <w:spacing w:after="0" w:before="0"/>
            </w:pPr>
            <w:r>
              <w:rPr>
                <w:rFonts w:ascii="Calibri" w:cs="Calibri" w:eastAsia="Calibri" w:hAnsi="Calibri"/>
                <w:color w:val="1A1A1A"/>
                <w:sz w:val="22"/>
                <w:szCs w:val="22"/>
              </w:rPr>
              <w:t xml:space="preserve">Merke dir den genauen Dateinamen (z.B. meine_kommentare.ndjson). Du brauchst ihn gleich beim Job-Start.</w:t>
            </w:r>
          </w:p>
        </w:tc>
      </w:tr>
    </w:tbl>
    <w:p>
      <w:pPr>
        <w:pBdr>
          <w:bottom w:val="single" w:color="8EAADB" w:sz="6" w:space="1"/>
        </w:pBdr>
        <w:spacing w:after="240" w:before="240"/>
      </w:pPr>
      <w:r>
        <w:t xml:space="preserve"/>
      </w:r>
    </w:p>
    <w:p>
      <w:pPr>
        <w:pStyle w:val="Heading1"/>
        <w:spacing w:after="160" w:before="400"/>
      </w:pPr>
      <w:r>
        <w:rPr>
          <w:rFonts w:ascii="Calibri" w:cs="Calibri" w:eastAsia="Calibri" w:hAnsi="Calibri"/>
          <w:b/>
          <w:bCs/>
          <w:color w:val="1F3864"/>
          <w:sz w:val="32"/>
          <w:szCs w:val="32"/>
        </w:rPr>
        <w:t xml:space="preserve">5. Den Labeling-Job starten</w:t>
      </w:r>
    </w:p>
    <w:p>
      <w:pPr>
        <w:spacing w:after="60" w:before="60"/>
      </w:pPr>
      <w:r>
        <w:rPr>
          <w:rFonts w:ascii="Calibri" w:cs="Calibri" w:eastAsia="Calibri" w:hAnsi="Calibri"/>
          <w:sz w:val="22"/>
          <w:szCs w:val="22"/>
        </w:rPr>
        <w:t xml:space="preserve">Jetzt kommt der eigentliche Schritt. Es gibt drei Varianten – für den Normalfall nimmst du die Kette (Variante C), die sich um alles kümmert.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tcPr>
          <w:p>
            <w:r>
              <w:rPr>
                <w:rFonts w:ascii="Calibri" w:cs="Calibri" w:eastAsia="Calibri" w:hAnsi="Calibri"/>
                <w:b/>
                <w:bCs/>
                <w:color w:val="FFFFFF"/>
                <w:sz w:val="19"/>
                <w:szCs w:val="19"/>
              </w:rPr>
              <w:t xml:space="preserve">Variante</w:t>
            </w:r>
          </w:p>
        </w:tc>
        <w:tc>
          <w:tcPr>
            <w:tcW w:type="dxa" w:w="43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tcPr>
          <w:p>
            <w:r>
              <w:rPr>
                <w:rFonts w:ascii="Calibri" w:cs="Calibri" w:eastAsia="Calibri" w:hAnsi="Calibri"/>
                <w:b/>
                <w:bCs/>
                <w:color w:val="FFFFFF"/>
                <w:sz w:val="19"/>
                <w:szCs w:val="19"/>
              </w:rPr>
              <w:t xml:space="preserve">Wann verwenden</w:t>
            </w:r>
          </w:p>
        </w:tc>
        <w:tc>
          <w:tcPr>
            <w:tcW w:type="dxa" w:w="28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tcPr>
          <w:p>
            <w:r>
              <w:rPr>
                <w:rFonts w:ascii="Calibri" w:cs="Calibri" w:eastAsia="Calibri" w:hAnsi="Calibri"/>
                <w:b/>
                <w:bCs/>
                <w:color w:val="FFFFFF"/>
                <w:sz w:val="19"/>
                <w:szCs w:val="19"/>
              </w:rPr>
              <w:t xml:space="preserve">Skript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A – Test/Debug</w:t>
            </w:r>
          </w:p>
        </w:tc>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Sehr wenig Daten, langsam, zum Ausprobieren</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nsolas" w:cs="Consolas" w:eastAsia="Consolas" w:hAnsi="Consolas"/>
                <w:b w:val="false"/>
                <w:bCs w:val="false"/>
                <w:color w:val="000000"/>
                <w:sz w:val="19"/>
                <w:szCs w:val="19"/>
              </w:rPr>
              <w:t xml:space="preserve">run_labeling.sh</w:t>
            </w:r>
          </w:p>
        </w:tc>
      </w:tr>
      <w:tr>
        <w:tc>
          <w:tcPr>
            <w:tcW w:type="dxa" w:w="220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B – Ein Durchlauf</w:t>
            </w:r>
          </w:p>
        </w:tc>
        <w:tc>
          <w:tcPr>
            <w:tcW w:type="dxa" w:w="436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Mittlere Menge, passt sicher in 8 Stunden</w:t>
            </w:r>
          </w:p>
        </w:tc>
        <w:tc>
          <w:tcPr>
            <w:tcW w:type="dxa" w:w="280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rFonts w:ascii="Consolas" w:cs="Consolas" w:eastAsia="Consolas" w:hAnsi="Consolas"/>
                <w:b w:val="false"/>
                <w:bCs w:val="false"/>
                <w:color w:val="000000"/>
                <w:sz w:val="19"/>
                <w:szCs w:val="19"/>
              </w:rPr>
              <w:t xml:space="preserve">run_labeling_async.sh</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C – Kette (Standard)</w:t>
            </w:r>
          </w:p>
        </w:tc>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Große Menge, läuft über mehrere Jobs automatisch</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nsolas" w:cs="Consolas" w:eastAsia="Consolas" w:hAnsi="Consolas"/>
                <w:b w:val="false"/>
                <w:bCs w:val="false"/>
                <w:color w:val="000000"/>
                <w:sz w:val="19"/>
                <w:szCs w:val="19"/>
              </w:rPr>
              <w:t xml:space="preserve">run_labeling_chain.sh</w:t>
            </w:r>
          </w:p>
        </w:tc>
      </w:tr>
    </w:tbl>
    <w:p>
      <w:pPr>
        <w:spacing w:after="0" w:before="80"/>
      </w:pPr>
      <w:r>
        <w:t xml:space="preserve"/>
      </w:r>
    </w:p>
    <w:p>
      <w:pPr>
        <w:pStyle w:val="Heading2"/>
        <w:spacing w:after="120" w:before="300"/>
      </w:pPr>
      <w:r>
        <w:rPr>
          <w:rFonts w:ascii="Calibri" w:cs="Calibri" w:eastAsia="Calibri" w:hAnsi="Calibri"/>
          <w:b/>
          <w:bCs/>
          <w:color w:val="2E5496"/>
          <w:sz w:val="26"/>
          <w:szCs w:val="26"/>
        </w:rPr>
        <w:t xml:space="preserve">5.1  In den Code-Ordner wechseln</w:t>
      </w:r>
    </w:p>
    <w:p>
      <w:pPr>
        <w:spacing w:after="60" w:before="60"/>
      </w:pPr>
      <w:r>
        <w:rPr>
          <w:rFonts w:ascii="Calibri" w:cs="Calibri" w:eastAsia="Calibri" w:hAnsi="Calibri"/>
          <w:sz w:val="22"/>
          <w:szCs w:val="22"/>
        </w:rPr>
        <w:t xml:space="preserve">Alle Job-Befehle gibst du auf HOREKA aus diesem Ordner heraus ein: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4F4F4" w:val="clear"/>
            <w:tcMar>
              <w:top w:type="dxa" w:w="120"/>
              <w:left w:type="dxa" w:w="160"/>
              <w:bottom w:type="dxa" w:w="120"/>
              <w:right w:type="dxa" w:w="160"/>
            </w:tcMar>
          </w:tcPr>
          <w:p>
            <w:pPr>
              <w:spacing w:after="0" w:before="0"/>
            </w:pPr>
            <w:r>
              <w:rPr>
                <w:rFonts w:ascii="Consolas" w:cs="Consolas" w:eastAsia="Consolas" w:hAnsi="Consolas"/>
                <w:color w:val="1A1A1A"/>
                <w:sz w:val="18"/>
                <w:szCs w:val="18"/>
              </w:rPr>
              <w:t xml:space="preserve">cd $(ws_find llm_run)/code</w:t>
            </w:r>
          </w:p>
        </w:tc>
      </w:tr>
    </w:tbl>
    <w:p>
      <w:pPr>
        <w:pStyle w:val="Heading2"/>
        <w:spacing w:after="120" w:before="300"/>
      </w:pPr>
      <w:r>
        <w:rPr>
          <w:rFonts w:ascii="Calibri" w:cs="Calibri" w:eastAsia="Calibri" w:hAnsi="Calibri"/>
          <w:b/>
          <w:bCs/>
          <w:color w:val="2E5496"/>
          <w:sz w:val="26"/>
          <w:szCs w:val="26"/>
        </w:rPr>
        <w:t xml:space="preserve">5.2  Job starten</w:t>
      </w:r>
    </w:p>
    <w:p>
      <w:pPr>
        <w:spacing w:after="60" w:before="60"/>
      </w:pPr>
      <w:r>
        <w:rPr>
          <w:rFonts w:ascii="Calibri" w:cs="Calibri" w:eastAsia="Calibri" w:hAnsi="Calibri"/>
          <w:sz w:val="22"/>
          <w:szCs w:val="22"/>
        </w:rPr>
        <w:t xml:space="preserve">Der Befehl hat die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4F4F4" w:val="clear"/>
            <w:tcMar>
              <w:top w:type="dxa" w:w="120"/>
              <w:left w:type="dxa" w:w="160"/>
              <w:bottom w:type="dxa" w:w="120"/>
              <w:right w:type="dxa" w:w="160"/>
            </w:tcMar>
          </w:tcPr>
          <w:p>
            <w:pPr>
              <w:spacing w:after="0" w:before="0"/>
            </w:pPr>
            <w:r>
              <w:rPr>
                <w:rFonts w:ascii="Consolas" w:cs="Consolas" w:eastAsia="Consolas" w:hAnsi="Consolas"/>
                <w:color w:val="1A1A1A"/>
                <w:sz w:val="18"/>
                <w:szCs w:val="18"/>
              </w:rPr>
              <w:t xml:space="preserve">sbatch &lt;SKRIPT&gt; &lt;DATEINAME&gt; &lt;PARALLELITÄT&gt;</w:t>
            </w:r>
          </w:p>
        </w:tc>
      </w:tr>
    </w:tbl>
    <w:p>
      <w:pPr>
        <w:spacing w:after="60" w:before="60"/>
      </w:pPr>
      <w:r>
        <w:rPr>
          <w:rFonts w:ascii="Calibri" w:cs="Calibri" w:eastAsia="Calibri" w:hAnsi="Calibri"/>
          <w:sz w:val="22"/>
          <w:szCs w:val="22"/>
        </w:rPr>
        <w:t xml:space="preserve">Für den Normalfall (Kette, Datei meine_kommentare.ndjson, 48 gleichzeitige Anfragen):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4F4F4" w:val="clear"/>
            <w:tcMar>
              <w:top w:type="dxa" w:w="120"/>
              <w:left w:type="dxa" w:w="160"/>
              <w:bottom w:type="dxa" w:w="120"/>
              <w:right w:type="dxa" w:w="160"/>
            </w:tcMar>
          </w:tcPr>
          <w:p>
            <w:pPr>
              <w:spacing w:after="0" w:before="0"/>
            </w:pPr>
            <w:r>
              <w:rPr>
                <w:rFonts w:ascii="Consolas" w:cs="Consolas" w:eastAsia="Consolas" w:hAnsi="Consolas"/>
                <w:color w:val="1A1A1A"/>
                <w:sz w:val="18"/>
                <w:szCs w:val="18"/>
              </w:rPr>
              <w:t xml:space="preserve">sbatch run_labeling_chain.sh meine_kommentare.ndjson 48</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24"/>
              <w:bottom w:val="single" w:color="375623" w:sz="4"/>
              <w:right w:val="single" w:color="375623" w:sz="4"/>
            </w:tcBorders>
            <w:shd w:fill="E2EFDA" w:val="clear"/>
            <w:tcMar>
              <w:top w:type="dxa" w:w="130"/>
              <w:left w:type="dxa" w:w="200"/>
              <w:bottom w:type="dxa" w:w="130"/>
              <w:right w:type="dxa" w:w="160"/>
            </w:tcMar>
          </w:tcPr>
          <w:p>
            <w:pPr>
              <w:spacing w:after="60" w:before="0"/>
            </w:pPr>
            <w:r>
              <w:rPr>
                <w:rFonts w:ascii="Calibri" w:cs="Calibri" w:eastAsia="Calibri" w:hAnsi="Calibri"/>
                <w:b/>
                <w:bCs/>
                <w:color w:val="375623"/>
                <w:sz w:val="22"/>
                <w:szCs w:val="22"/>
              </w:rPr>
              <w:t xml:space="preserve">Erwartetes Ergebnis</w:t>
            </w:r>
          </w:p>
          <w:p>
            <w:pPr>
              <w:spacing w:after="0" w:before="0"/>
            </w:pPr>
            <w:r>
              <w:rPr>
                <w:rFonts w:ascii="Calibri" w:cs="Calibri" w:eastAsia="Calibri" w:hAnsi="Calibri"/>
                <w:color w:val="1A1A1A"/>
                <w:sz w:val="22"/>
                <w:szCs w:val="22"/>
              </w:rPr>
              <w:t xml:space="preserve">Du bekommst sofort eine Job-Nummer zurück, z.B.:</w:t>
            </w:r>
          </w:p>
          <w:p>
            <w:pPr>
              <w:spacing w:after="0" w:before="40"/>
            </w:pPr>
            <w:r>
              <w:rPr>
                <w:rFonts w:ascii="Calibri" w:cs="Calibri" w:eastAsia="Calibri" w:hAnsi="Calibri"/>
                <w:color w:val="1A1A1A"/>
                <w:sz w:val="22"/>
                <w:szCs w:val="22"/>
              </w:rPr>
              <w:t xml:space="preserve">Submitted batch job 4912345</w:t>
            </w:r>
          </w:p>
          <w:p>
            <w:pPr>
              <w:spacing w:after="0" w:before="40"/>
            </w:pPr>
            <w:r>
              <w:rPr>
                <w:rFonts w:ascii="Calibri" w:cs="Calibri" w:eastAsia="Calibri" w:hAnsi="Calibri"/>
                <w:color w:val="1A1A1A"/>
                <w:sz w:val="22"/>
                <w:szCs w:val="22"/>
              </w:rPr>
              <w:t xml:space="preserve">Merke sie dir – damit kannst du den Job beobachten.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4"/>
              <w:left w:val="single" w:color="2E5496" w:sz="24"/>
              <w:bottom w:val="single" w:color="2E5496" w:sz="4"/>
              <w:right w:val="single" w:color="2E5496" w:sz="4"/>
            </w:tcBorders>
            <w:shd w:fill="DCE6F2" w:val="clear"/>
            <w:tcMar>
              <w:top w:type="dxa" w:w="130"/>
              <w:left w:type="dxa" w:w="200"/>
              <w:bottom w:type="dxa" w:w="130"/>
              <w:right w:type="dxa" w:w="160"/>
            </w:tcMar>
          </w:tcPr>
          <w:p>
            <w:pPr>
              <w:spacing w:after="60" w:before="0"/>
            </w:pPr>
            <w:r>
              <w:rPr>
                <w:rFonts w:ascii="Calibri" w:cs="Calibri" w:eastAsia="Calibri" w:hAnsi="Calibri"/>
                <w:b/>
                <w:bCs/>
                <w:color w:val="2E5496"/>
                <w:sz w:val="22"/>
                <w:szCs w:val="22"/>
              </w:rPr>
              <w:t xml:space="preserve">Hinweis</w:t>
            </w:r>
          </w:p>
          <w:p>
            <w:pPr>
              <w:spacing w:after="0" w:before="0"/>
            </w:pPr>
            <w:r>
              <w:rPr>
                <w:rFonts w:ascii="Calibri" w:cs="Calibri" w:eastAsia="Calibri" w:hAnsi="Calibri"/>
                <w:color w:val="1A1A1A"/>
                <w:sz w:val="22"/>
                <w:szCs w:val="22"/>
              </w:rPr>
              <w:t xml:space="preserve">Was bedeutet die Zahl am Ende (48)?</w:t>
            </w:r>
          </w:p>
          <w:p>
            <w:pPr>
              <w:spacing w:after="0" w:before="40"/>
            </w:pPr>
            <w:r>
              <w:rPr>
                <w:rFonts w:ascii="Calibri" w:cs="Calibri" w:eastAsia="Calibri" w:hAnsi="Calibri"/>
                <w:color w:val="1A1A1A"/>
                <w:sz w:val="22"/>
                <w:szCs w:val="22"/>
              </w:rPr>
              <w:t xml:space="preserve">Das ist die Anzahl gleichzeitiger Anfragen an das Modell (Parallelität). Höher = schneller, aber mehr Last. 48 ist ein guter Startwert. Bei Problemen (siehe Fehlerteil) kannst du sie senken.</w:t>
            </w:r>
          </w:p>
        </w:tc>
      </w:tr>
    </w:tbl>
    <w:p>
      <w:pPr>
        <w:pStyle w:val="Heading2"/>
        <w:spacing w:after="120" w:before="300"/>
      </w:pPr>
      <w:r>
        <w:rPr>
          <w:rFonts w:ascii="Calibri" w:cs="Calibri" w:eastAsia="Calibri" w:hAnsi="Calibri"/>
          <w:b/>
          <w:bCs/>
          <w:color w:val="2E5496"/>
          <w:sz w:val="26"/>
          <w:szCs w:val="26"/>
        </w:rPr>
        <w:t xml:space="preserve">5.3  Was jetzt automatisch passiert</w:t>
      </w:r>
    </w:p>
    <w:p>
      <w:pPr>
        <w:spacing w:after="60" w:before="60"/>
      </w:pPr>
      <w:r>
        <w:rPr>
          <w:rFonts w:ascii="Calibri" w:cs="Calibri" w:eastAsia="Calibri" w:hAnsi="Calibri"/>
          <w:sz w:val="22"/>
          <w:szCs w:val="22"/>
        </w:rPr>
        <w:t xml:space="preserve">Du musst nichts weiter tun. Der Job durchläuft von selbst:</w:t>
      </w:r>
    </w:p>
    <w:p>
      <w:pPr>
        <w:pStyle w:val="ListParagraph"/>
        <w:numPr>
          <w:ilvl w:val="0"/>
          <w:numId w:val="2"/>
        </w:numPr>
        <w:spacing w:after="60" w:before="60"/>
      </w:pPr>
      <w:r>
        <w:rPr>
          <w:rFonts w:ascii="Calibri" w:cs="Calibri" w:eastAsia="Calibri" w:hAnsi="Calibri"/>
          <w:sz w:val="22"/>
          <w:szCs w:val="22"/>
        </w:rPr>
        <w:t xml:space="preserve">Er startet intern das Sprachmodell (das dauert 3–4 Minuten).</w:t>
      </w:r>
    </w:p>
    <w:p>
      <w:pPr>
        <w:pStyle w:val="ListParagraph"/>
        <w:numPr>
          <w:ilvl w:val="0"/>
          <w:numId w:val="2"/>
        </w:numPr>
        <w:spacing w:after="60" w:before="60"/>
      </w:pPr>
      <w:r>
        <w:rPr>
          <w:rFonts w:ascii="Calibri" w:cs="Calibri" w:eastAsia="Calibri" w:hAnsi="Calibri"/>
          <w:sz w:val="22"/>
          <w:szCs w:val="22"/>
        </w:rPr>
        <w:t xml:space="preserve">Er labelt alle Kommentare in allen Dimensionen, viele gleichzeitig.</w:t>
      </w:r>
    </w:p>
    <w:p>
      <w:pPr>
        <w:pStyle w:val="ListParagraph"/>
        <w:numPr>
          <w:ilvl w:val="0"/>
          <w:numId w:val="2"/>
        </w:numPr>
        <w:spacing w:after="60" w:before="60"/>
      </w:pPr>
      <w:r>
        <w:rPr>
          <w:rFonts w:ascii="Calibri" w:cs="Calibri" w:eastAsia="Calibri" w:hAnsi="Calibri"/>
          <w:sz w:val="22"/>
          <w:szCs w:val="22"/>
        </w:rPr>
        <w:t xml:space="preserve">Er schreibt die Ergebnisse laufend mit.</w:t>
      </w:r>
    </w:p>
    <w:p>
      <w:pPr>
        <w:pStyle w:val="ListParagraph"/>
        <w:numPr>
          <w:ilvl w:val="0"/>
          <w:numId w:val="2"/>
        </w:numPr>
        <w:spacing w:after="60" w:before="60"/>
      </w:pPr>
      <w:r>
        <w:rPr>
          <w:rFonts w:ascii="Calibri" w:cs="Calibri" w:eastAsia="Calibri" w:hAnsi="Calibri"/>
          <w:sz w:val="22"/>
          <w:szCs w:val="22"/>
        </w:rPr>
        <w:t xml:space="preserve">Bei der Kette (Variante C): Reicht die Zeit nicht, reiht er automatisch einen Folgejob ein, der später weitermacht – bis alles fertig ist.</w:t>
      </w:r>
    </w:p>
    <w:p>
      <w:pPr>
        <w:pBdr>
          <w:bottom w:val="single" w:color="8EAADB" w:sz="6" w:space="1"/>
        </w:pBdr>
        <w:spacing w:after="240" w:before="240"/>
      </w:pPr>
      <w:r>
        <w:t xml:space="preserve"/>
      </w:r>
    </w:p>
    <w:p>
      <w:pPr>
        <w:pStyle w:val="Heading1"/>
        <w:spacing w:after="160" w:before="400"/>
      </w:pPr>
      <w:r>
        <w:rPr>
          <w:rFonts w:ascii="Calibri" w:cs="Calibri" w:eastAsia="Calibri" w:hAnsi="Calibri"/>
          <w:b/>
          <w:bCs/>
          <w:color w:val="1F3864"/>
          <w:sz w:val="32"/>
          <w:szCs w:val="32"/>
        </w:rPr>
        <w:t xml:space="preserve">6. Den Job beobachten</w:t>
      </w:r>
    </w:p>
    <w:p>
      <w:pPr>
        <w:spacing w:after="60" w:before="60"/>
      </w:pPr>
      <w:r>
        <w:rPr>
          <w:rFonts w:ascii="Calibri" w:cs="Calibri" w:eastAsia="Calibri" w:hAnsi="Calibri"/>
          <w:sz w:val="22"/>
          <w:szCs w:val="22"/>
        </w:rPr>
        <w:t xml:space="preserve">Alle Befehle hier auf HOREKA.</w:t>
      </w:r>
    </w:p>
    <w:p>
      <w:pPr>
        <w:pStyle w:val="Heading2"/>
        <w:spacing w:after="120" w:before="300"/>
      </w:pPr>
      <w:r>
        <w:rPr>
          <w:rFonts w:ascii="Calibri" w:cs="Calibri" w:eastAsia="Calibri" w:hAnsi="Calibri"/>
          <w:b/>
          <w:bCs/>
          <w:color w:val="2E5496"/>
          <w:sz w:val="26"/>
          <w:szCs w:val="26"/>
        </w:rPr>
        <w:t xml:space="preserve">6.1  Läuft mein Job noch?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4F4F4" w:val="clear"/>
            <w:tcMar>
              <w:top w:type="dxa" w:w="120"/>
              <w:left w:type="dxa" w:w="160"/>
              <w:bottom w:type="dxa" w:w="120"/>
              <w:right w:type="dxa" w:w="160"/>
            </w:tcMar>
          </w:tcPr>
          <w:p>
            <w:pPr>
              <w:spacing w:after="0" w:before="0"/>
            </w:pPr>
            <w:r>
              <w:rPr>
                <w:rFonts w:ascii="Consolas" w:cs="Consolas" w:eastAsia="Consolas" w:hAnsi="Consolas"/>
                <w:color w:val="1A1A1A"/>
                <w:sz w:val="18"/>
                <w:szCs w:val="18"/>
              </w:rPr>
              <w:t xml:space="preserve">squeue -u $USER</w:t>
            </w:r>
          </w:p>
        </w:tc>
      </w:tr>
    </w:tbl>
    <w:p>
      <w:pPr>
        <w:spacing w:after="60" w:before="60"/>
      </w:pPr>
      <w:r>
        <w:rPr>
          <w:rFonts w:ascii="Calibri" w:cs="Calibri" w:eastAsia="Calibri" w:hAnsi="Calibri"/>
          <w:sz w:val="22"/>
          <w:szCs w:val="22"/>
        </w:rPr>
        <w:t xml:space="preserve">Das listet deine Jobs. Die Spalte ST (Status) bedeutet: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tcPr>
          <w:p>
            <w:r>
              <w:rPr>
                <w:rFonts w:ascii="Calibri" w:cs="Calibri" w:eastAsia="Calibri" w:hAnsi="Calibri"/>
                <w:b/>
                <w:bCs/>
                <w:color w:val="FFFFFF"/>
                <w:sz w:val="19"/>
                <w:szCs w:val="19"/>
              </w:rPr>
              <w:t xml:space="preserve">Status</w:t>
            </w:r>
          </w:p>
        </w:tc>
        <w:tc>
          <w:tcPr>
            <w:tcW w:type="dxa" w:w="75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tcPr>
          <w:p>
            <w:r>
              <w:rPr>
                <w:rFonts w:ascii="Calibri" w:cs="Calibri" w:eastAsia="Calibri" w:hAnsi="Calibri"/>
                <w:b/>
                <w:bCs/>
                <w:color w:val="FFFFFF"/>
                <w:sz w:val="19"/>
                <w:szCs w:val="19"/>
              </w:rPr>
              <w:t xml:space="preserve">Bedeutung</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PD</w:t>
            </w:r>
          </w:p>
        </w:tc>
        <w:tc>
          <w:tcPr>
            <w:tcW w:type="dxa" w:w="7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Pending – wartet auf einen freien Rechenknoten</w:t>
            </w:r>
          </w:p>
        </w:tc>
      </w:tr>
      <w:tr>
        <w:tc>
          <w:tcPr>
            <w:tcW w:type="dxa" w:w="180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R</w:t>
            </w:r>
          </w:p>
        </w:tc>
        <w:tc>
          <w:tcPr>
            <w:tcW w:type="dxa" w:w="756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Running – läuft gerade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(leer)</w:t>
            </w:r>
          </w:p>
        </w:tc>
        <w:tc>
          <w:tcPr>
            <w:tcW w:type="dxa" w:w="7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Kein Job mehr in der Liste = fertig oder abgebrochen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4"/>
              <w:left w:val="single" w:color="2E5496" w:sz="24"/>
              <w:bottom w:val="single" w:color="2E5496" w:sz="4"/>
              <w:right w:val="single" w:color="2E5496" w:sz="4"/>
            </w:tcBorders>
            <w:shd w:fill="DCE6F2" w:val="clear"/>
            <w:tcMar>
              <w:top w:type="dxa" w:w="130"/>
              <w:left w:type="dxa" w:w="200"/>
              <w:bottom w:type="dxa" w:w="130"/>
              <w:right w:type="dxa" w:w="160"/>
            </w:tcMar>
          </w:tcPr>
          <w:p>
            <w:pPr>
              <w:spacing w:after="60" w:before="0"/>
            </w:pPr>
            <w:r>
              <w:rPr>
                <w:rFonts w:ascii="Calibri" w:cs="Calibri" w:eastAsia="Calibri" w:hAnsi="Calibri"/>
                <w:b/>
                <w:bCs/>
                <w:color w:val="2E5496"/>
                <w:sz w:val="22"/>
                <w:szCs w:val="22"/>
              </w:rPr>
              <w:t xml:space="preserve">Hinweis</w:t>
            </w:r>
          </w:p>
          <w:p>
            <w:pPr>
              <w:spacing w:after="0" w:before="0"/>
            </w:pPr>
            <w:r>
              <w:rPr>
                <w:rFonts w:ascii="Calibri" w:cs="Calibri" w:eastAsia="Calibri" w:hAnsi="Calibri"/>
                <w:color w:val="1A1A1A"/>
                <w:sz w:val="22"/>
                <w:szCs w:val="22"/>
              </w:rPr>
              <w:t xml:space="preserve">Pending kann bei ausgelastetem Cluster dauern. Mit diesem Befehl siehst du die geschätzte Startzeit:</w:t>
            </w:r>
          </w:p>
          <w:p>
            <w:pPr>
              <w:spacing w:after="0" w:before="40"/>
            </w:pPr>
            <w:r>
              <w:rPr>
                <w:rFonts w:ascii="Calibri" w:cs="Calibri" w:eastAsia="Calibri" w:hAnsi="Calibri"/>
                <w:color w:val="1A1A1A"/>
                <w:sz w:val="22"/>
                <w:szCs w:val="22"/>
              </w:rPr>
              <w:t xml:space="preserve">squeue -u $USER --start</w:t>
            </w:r>
          </w:p>
        </w:tc>
      </w:tr>
    </w:tbl>
    <w:p>
      <w:pPr>
        <w:pStyle w:val="Heading2"/>
        <w:spacing w:after="120" w:before="300"/>
      </w:pPr>
      <w:r>
        <w:rPr>
          <w:rFonts w:ascii="Calibri" w:cs="Calibri" w:eastAsia="Calibri" w:hAnsi="Calibri"/>
          <w:b/>
          <w:bCs/>
          <w:color w:val="2E5496"/>
          <w:sz w:val="26"/>
          <w:szCs w:val="26"/>
        </w:rPr>
        <w:t xml:space="preserve">6.2  Fortschritt live ansehen</w:t>
      </w:r>
    </w:p>
    <w:p>
      <w:pPr>
        <w:spacing w:after="60" w:before="60"/>
      </w:pPr>
      <w:r>
        <w:rPr>
          <w:rFonts w:ascii="Calibri" w:cs="Calibri" w:eastAsia="Calibri" w:hAnsi="Calibri"/>
          <w:sz w:val="22"/>
          <w:szCs w:val="22"/>
        </w:rPr>
        <w:t xml:space="preserve">Ersetze JOBNUMMER durch deine Job-Nummer: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4F4F4" w:val="clear"/>
            <w:tcMar>
              <w:top w:type="dxa" w:w="120"/>
              <w:left w:type="dxa" w:w="160"/>
              <w:bottom w:type="dxa" w:w="120"/>
              <w:right w:type="dxa" w:w="160"/>
            </w:tcMar>
          </w:tcPr>
          <w:p>
            <w:pPr>
              <w:spacing w:after="0" w:before="0"/>
            </w:pPr>
            <w:r>
              <w:rPr>
                <w:rFonts w:ascii="Consolas" w:cs="Consolas" w:eastAsia="Consolas" w:hAnsi="Consolas"/>
                <w:color w:val="1A1A1A"/>
                <w:sz w:val="18"/>
                <w:szCs w:val="18"/>
              </w:rPr>
              <w:t xml:space="preserve">tail -f $(ws_find llm_run)/code/chain_JOBNUMMER.out</w:t>
            </w:r>
          </w:p>
        </w:tc>
      </w:tr>
    </w:tbl>
    <w:p>
      <w:pPr>
        <w:spacing w:after="60" w:before="60"/>
      </w:pPr>
      <w:r>
        <w:rPr>
          <w:rFonts w:ascii="Calibri" w:cs="Calibri" w:eastAsia="Calibri" w:hAnsi="Calibri"/>
          <w:sz w:val="22"/>
          <w:szCs w:val="22"/>
        </w:rPr>
        <w:t xml:space="preserve">(Bei Variante B heißt die Datei label_JOBNUMMER.out.)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24"/>
              <w:bottom w:val="single" w:color="375623" w:sz="4"/>
              <w:right w:val="single" w:color="375623" w:sz="4"/>
            </w:tcBorders>
            <w:shd w:fill="E2EFDA" w:val="clear"/>
            <w:tcMar>
              <w:top w:type="dxa" w:w="130"/>
              <w:left w:type="dxa" w:w="200"/>
              <w:bottom w:type="dxa" w:w="130"/>
              <w:right w:type="dxa" w:w="160"/>
            </w:tcMar>
          </w:tcPr>
          <w:p>
            <w:pPr>
              <w:spacing w:after="60" w:before="0"/>
            </w:pPr>
            <w:r>
              <w:rPr>
                <w:rFonts w:ascii="Calibri" w:cs="Calibri" w:eastAsia="Calibri" w:hAnsi="Calibri"/>
                <w:b/>
                <w:bCs/>
                <w:color w:val="375623"/>
                <w:sz w:val="22"/>
                <w:szCs w:val="22"/>
              </w:rPr>
              <w:t xml:space="preserve">Erwartetes Ergebnis</w:t>
            </w:r>
          </w:p>
          <w:p>
            <w:pPr>
              <w:spacing w:after="0" w:before="0"/>
            </w:pPr>
            <w:r>
              <w:rPr>
                <w:rFonts w:ascii="Calibri" w:cs="Calibri" w:eastAsia="Calibri" w:hAnsi="Calibri"/>
                <w:color w:val="1A1A1A"/>
                <w:sz w:val="22"/>
                <w:szCs w:val="22"/>
              </w:rPr>
              <w:t xml:space="preserve">Sobald das Modell geladen ist, erscheinen alle 15 Sekunden Zeilen wie:</w:t>
            </w:r>
          </w:p>
          <w:p>
            <w:pPr>
              <w:spacing w:after="0" w:before="40"/>
            </w:pPr>
            <w:r>
              <w:rPr>
                <w:rFonts w:ascii="Calibri" w:cs="Calibri" w:eastAsia="Calibri" w:hAnsi="Calibri"/>
                <w:color w:val="1A1A1A"/>
                <w:sz w:val="22"/>
                <w:szCs w:val="22"/>
              </w:rPr>
              <w:t xml:space="preserve">[1200/50000 Kommentare] written=8400 skipped=0 errors=3 | 58.2 calls/s | ETA ~430 min</w:t>
            </w:r>
          </w:p>
          <w:p>
            <w:pPr>
              <w:spacing w:after="0" w:before="40"/>
            </w:pPr>
            <w:r>
              <w:rPr>
                <w:rFonts w:ascii="Calibri" w:cs="Calibri" w:eastAsia="Calibri" w:hAnsi="Calibri"/>
                <w:color w:val="1A1A1A"/>
                <w:sz w:val="22"/>
                <w:szCs w:val="22"/>
              </w:rPr>
              <w:t xml:space="preserve"/>
            </w:r>
          </w:p>
          <w:p>
            <w:pPr>
              <w:spacing w:after="0" w:before="40"/>
            </w:pPr>
            <w:r>
              <w:rPr>
                <w:rFonts w:ascii="Calibri" w:cs="Calibri" w:eastAsia="Calibri" w:hAnsi="Calibri"/>
                <w:color w:val="1A1A1A"/>
                <w:sz w:val="22"/>
                <w:szCs w:val="22"/>
              </w:rPr>
              <w:t xml:space="preserve">Daran liest du ab: wie viele Kommentare fertig sind, das Tempo (calls/s) und</w:t>
            </w:r>
          </w:p>
          <w:p>
            <w:pPr>
              <w:spacing w:after="0" w:before="40"/>
            </w:pPr>
            <w:r>
              <w:rPr>
                <w:rFonts w:ascii="Calibri" w:cs="Calibri" w:eastAsia="Calibri" w:hAnsi="Calibri"/>
                <w:color w:val="1A1A1A"/>
                <w:sz w:val="22"/>
                <w:szCs w:val="22"/>
              </w:rPr>
              <w:t xml:space="preserve">die geschätzte Restzeit (ETA). Mit Strg+C verlässt du die Anzeige (Job läuft weiter).</w:t>
            </w:r>
          </w:p>
        </w:tc>
      </w:tr>
    </w:tbl>
    <w:p>
      <w:pPr>
        <w:pStyle w:val="Heading2"/>
        <w:spacing w:after="120" w:before="300"/>
      </w:pPr>
      <w:r>
        <w:rPr>
          <w:rFonts w:ascii="Calibri" w:cs="Calibri" w:eastAsia="Calibri" w:hAnsi="Calibri"/>
          <w:b/>
          <w:bCs/>
          <w:color w:val="2E5496"/>
          <w:sz w:val="26"/>
          <w:szCs w:val="26"/>
        </w:rPr>
        <w:t xml:space="preserve">6.3  Einen Job abbrechen</w:t>
      </w:r>
    </w:p>
    <w:p>
      <w:pPr>
        <w:spacing w:after="60" w:before="60"/>
      </w:pPr>
      <w:r>
        <w:rPr>
          <w:rFonts w:ascii="Calibri" w:cs="Calibri" w:eastAsia="Calibri" w:hAnsi="Calibri"/>
          <w:sz w:val="22"/>
          <w:szCs w:val="22"/>
        </w:rPr>
        <w:t xml:space="preserve">Falls du einen Job stoppen willst: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4F4F4" w:val="clear"/>
            <w:tcMar>
              <w:top w:type="dxa" w:w="120"/>
              <w:left w:type="dxa" w:w="160"/>
              <w:bottom w:type="dxa" w:w="120"/>
              <w:right w:type="dxa" w:w="160"/>
            </w:tcMar>
          </w:tcPr>
          <w:p>
            <w:pPr>
              <w:spacing w:after="0" w:before="0"/>
            </w:pPr>
            <w:r>
              <w:rPr>
                <w:rFonts w:ascii="Consolas" w:cs="Consolas" w:eastAsia="Consolas" w:hAnsi="Consolas"/>
                <w:color w:val="1A1A1A"/>
                <w:sz w:val="18"/>
                <w:szCs w:val="18"/>
              </w:rPr>
              <w:t xml:space="preserve">scancel JOBNUMMER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6000" w:sz="4"/>
              <w:left w:val="single" w:color="BF6000" w:sz="24"/>
              <w:bottom w:val="single" w:color="BF6000" w:sz="4"/>
              <w:right w:val="single" w:color="BF6000" w:sz="4"/>
            </w:tcBorders>
            <w:shd w:fill="FCE9D6" w:val="clear"/>
            <w:tcMar>
              <w:top w:type="dxa" w:w="130"/>
              <w:left w:type="dxa" w:w="200"/>
              <w:bottom w:type="dxa" w:w="130"/>
              <w:right w:type="dxa" w:w="160"/>
            </w:tcMar>
          </w:tcPr>
          <w:p>
            <w:pPr>
              <w:spacing w:after="60" w:before="0"/>
            </w:pPr>
            <w:r>
              <w:rPr>
                <w:rFonts w:ascii="Calibri" w:cs="Calibri" w:eastAsia="Calibri" w:hAnsi="Calibri"/>
                <w:b/>
                <w:bCs/>
                <w:color w:val="BF6000"/>
                <w:sz w:val="22"/>
                <w:szCs w:val="22"/>
              </w:rPr>
              <w:t xml:space="preserve">Achtung</w:t>
            </w:r>
          </w:p>
          <w:p>
            <w:pPr>
              <w:spacing w:after="0" w:before="0"/>
            </w:pPr>
            <w:r>
              <w:rPr>
                <w:rFonts w:ascii="Calibri" w:cs="Calibri" w:eastAsia="Calibri" w:hAnsi="Calibri"/>
                <w:color w:val="1A1A1A"/>
                <w:sz w:val="22"/>
                <w:szCs w:val="22"/>
              </w:rPr>
              <w:t xml:space="preserve">Bei der Kette (Variante C): Es können ein laufender UND ein wartender Job existieren. Prüfe mit squeue -u $USER und cancle beide, wenn du die ganze Kette stoppen willst.</w:t>
            </w:r>
          </w:p>
        </w:tc>
      </w:tr>
    </w:tbl>
    <w:p>
      <w:pPr>
        <w:pBdr>
          <w:bottom w:val="single" w:color="8EAADB" w:sz="6" w:space="1"/>
        </w:pBdr>
        <w:spacing w:after="240" w:before="240"/>
      </w:pPr>
      <w:r>
        <w:t xml:space="preserve"/>
      </w:r>
    </w:p>
    <w:p>
      <w:pPr>
        <w:pStyle w:val="Heading1"/>
        <w:spacing w:after="160" w:before="400"/>
      </w:pPr>
      <w:r>
        <w:rPr>
          <w:rFonts w:ascii="Calibri" w:cs="Calibri" w:eastAsia="Calibri" w:hAnsi="Calibri"/>
          <w:b/>
          <w:bCs/>
          <w:color w:val="1F3864"/>
          <w:sz w:val="32"/>
          <w:szCs w:val="32"/>
        </w:rPr>
        <w:t xml:space="preserve">7. Ergebnisse sichern und abholen</w:t>
      </w:r>
    </w:p>
    <w:p>
      <w:pPr>
        <w:spacing w:after="60" w:before="60"/>
      </w:pPr>
      <w:r>
        <w:rPr>
          <w:rFonts w:ascii="Calibri" w:cs="Calibri" w:eastAsia="Calibri" w:hAnsi="Calibri"/>
          <w:sz w:val="22"/>
          <w:szCs w:val="22"/>
        </w:rPr>
        <w:t xml:space="preserve">Wenn der Job (bzw. die Kette) fertig ist, liegen die Ergebnisse zunächst im Workspace. Jetzt sicherst du sie nach LSDF und holst sie auf deinen Computer.</w:t>
      </w:r>
    </w:p>
    <w:p>
      <w:pPr>
        <w:pStyle w:val="Heading2"/>
        <w:spacing w:after="120" w:before="300"/>
      </w:pPr>
      <w:r>
        <w:rPr>
          <w:rFonts w:ascii="Calibri" w:cs="Calibri" w:eastAsia="Calibri" w:hAnsi="Calibri"/>
          <w:b/>
          <w:bCs/>
          <w:color w:val="2E5496"/>
          <w:sz w:val="26"/>
          <w:szCs w:val="26"/>
        </w:rPr>
        <w:t xml:space="preserve">7.1  Nach LSDF sichern</w:t>
      </w:r>
    </w:p>
    <w:p>
      <w:pPr>
        <w:spacing w:after="60" w:before="60"/>
      </w:pPr>
      <w:r>
        <w:rPr>
          <w:rFonts w:ascii="Calibri" w:cs="Calibri" w:eastAsia="Calibri" w:hAnsi="Calibri"/>
          <w:sz w:val="22"/>
          <w:szCs w:val="22"/>
        </w:rPr>
        <w:t xml:space="preserve">Auf HOREKA: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4F4F4" w:val="clear"/>
            <w:tcMar>
              <w:top w:type="dxa" w:w="120"/>
              <w:left w:type="dxa" w:w="160"/>
              <w:bottom w:type="dxa" w:w="120"/>
              <w:right w:type="dxa" w:w="160"/>
            </w:tcMar>
          </w:tcPr>
          <w:p>
            <w:pPr>
              <w:spacing w:after="0" w:before="0"/>
            </w:pPr>
            <w:r>
              <w:rPr>
                <w:rFonts w:ascii="Consolas" w:cs="Consolas" w:eastAsia="Consolas" w:hAnsi="Consolas"/>
                <w:color w:val="1A1A1A"/>
                <w:sz w:val="18"/>
                <w:szCs w:val="18"/>
              </w:rPr>
              <w:t xml:space="preserve">bash $(ws_find llm_run)/code/sync_results_to_lsdf.sh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24"/>
              <w:bottom w:val="single" w:color="375623" w:sz="4"/>
              <w:right w:val="single" w:color="375623" w:sz="4"/>
            </w:tcBorders>
            <w:shd w:fill="E2EFDA" w:val="clear"/>
            <w:tcMar>
              <w:top w:type="dxa" w:w="130"/>
              <w:left w:type="dxa" w:w="200"/>
              <w:bottom w:type="dxa" w:w="130"/>
              <w:right w:type="dxa" w:w="160"/>
            </w:tcMar>
          </w:tcPr>
          <w:p>
            <w:pPr>
              <w:spacing w:after="60" w:before="0"/>
            </w:pPr>
            <w:r>
              <w:rPr>
                <w:rFonts w:ascii="Calibri" w:cs="Calibri" w:eastAsia="Calibri" w:hAnsi="Calibri"/>
                <w:b/>
                <w:bCs/>
                <w:color w:val="375623"/>
                <w:sz w:val="22"/>
                <w:szCs w:val="22"/>
              </w:rPr>
              <w:t xml:space="preserve">Erwartetes Ergebnis</w:t>
            </w:r>
          </w:p>
          <w:p>
            <w:pPr>
              <w:spacing w:after="0" w:before="0"/>
            </w:pPr>
            <w:r>
              <w:rPr>
                <w:rFonts w:ascii="Calibri" w:cs="Calibri" w:eastAsia="Calibri" w:hAnsi="Calibri"/>
                <w:color w:val="1A1A1A"/>
                <w:sz w:val="22"/>
                <w:szCs w:val="22"/>
              </w:rPr>
              <w:t xml:space="preserve">Das Skript kopiert die Ergebnisdatei(en) nach:</w:t>
            </w:r>
          </w:p>
          <w:p>
            <w:pPr>
              <w:spacing w:after="0" w:before="40"/>
            </w:pPr>
            <w:r>
              <w:rPr>
                <w:rFonts w:ascii="Calibri" w:cs="Calibri" w:eastAsia="Calibri" w:hAnsi="Calibri"/>
                <w:color w:val="1A1A1A"/>
                <w:sz w:val="22"/>
                <w:szCs w:val="22"/>
              </w:rPr>
              <w:t xml:space="preserve">/lsdf/kit/itz/projects/delib_lab/results/</w:t>
            </w:r>
          </w:p>
          <w:p>
            <w:pPr>
              <w:spacing w:after="0" w:before="40"/>
            </w:pPr>
            <w:r>
              <w:rPr>
                <w:rFonts w:ascii="Calibri" w:cs="Calibri" w:eastAsia="Calibri" w:hAnsi="Calibri"/>
                <w:color w:val="1A1A1A"/>
                <w:sz w:val="22"/>
                <w:szCs w:val="22"/>
              </w:rPr>
              <w:t xml:space="preserve">und zeigt sie dir am Ende an. Dort liegen sie dauerhaft und für das ganze Team sichtbar.</w:t>
            </w:r>
          </w:p>
        </w:tc>
      </w:tr>
    </w:tbl>
    <w:p>
      <w:pPr>
        <w:pStyle w:val="Heading2"/>
        <w:spacing w:after="120" w:before="300"/>
      </w:pPr>
      <w:r>
        <w:rPr>
          <w:rFonts w:ascii="Calibri" w:cs="Calibri" w:eastAsia="Calibri" w:hAnsi="Calibri"/>
          <w:b/>
          <w:bCs/>
          <w:color w:val="2E5496"/>
          <w:sz w:val="26"/>
          <w:szCs w:val="26"/>
        </w:rPr>
        <w:t xml:space="preserve">7.2  Auf deinen Computer holen</w:t>
      </w:r>
    </w:p>
    <w:p>
      <w:pPr>
        <w:spacing w:after="60" w:before="60"/>
      </w:pPr>
      <w:r>
        <w:rPr>
          <w:rFonts w:ascii="Calibri" w:cs="Calibri" w:eastAsia="Calibri" w:hAnsi="Calibri"/>
          <w:sz w:val="22"/>
          <w:szCs w:val="22"/>
        </w:rPr>
        <w:t xml:space="preserve">Auf DEINEM COMPUTER. Ersetze DEINACCOUNT und ggf. den Zielordner: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4F4F4" w:val="clear"/>
            <w:tcMar>
              <w:top w:type="dxa" w:w="120"/>
              <w:left w:type="dxa" w:w="160"/>
              <w:bottom w:type="dxa" w:w="120"/>
              <w:right w:type="dxa" w:w="160"/>
            </w:tcMar>
          </w:tcPr>
          <w:p>
            <w:pPr>
              <w:spacing w:after="0" w:before="0"/>
            </w:pPr>
            <w:r>
              <w:rPr>
                <w:rFonts w:ascii="Consolas" w:cs="Consolas" w:eastAsia="Consolas" w:hAnsi="Consolas"/>
                <w:color w:val="1A1A1A"/>
                <w:sz w:val="18"/>
                <w:szCs w:val="18"/>
              </w:rPr>
              <w:t xml:space="preserve">scp DEINACCOUNT@horeka.scc.kit.edu:\</w:t>
            </w:r>
          </w:p>
          <w:p>
            <w:pPr>
              <w:spacing w:after="0" w:before="0"/>
            </w:pPr>
            <w:r>
              <w:rPr>
                <w:rFonts w:ascii="Consolas" w:cs="Consolas" w:eastAsia="Consolas" w:hAnsi="Consolas"/>
                <w:color w:val="1A1A1A"/>
                <w:sz w:val="18"/>
                <w:szCs w:val="18"/>
              </w:rPr>
              <w:t xml:space="preserve">/lsdf/kit/itz/projects/delib_lab/results/*.ndjson .</w:t>
            </w:r>
          </w:p>
        </w:tc>
      </w:tr>
    </w:tbl>
    <w:p>
      <w:pPr>
        <w:spacing w:after="60" w:before="60"/>
      </w:pPr>
      <w:r>
        <w:rPr>
          <w:rFonts w:ascii="Calibri" w:cs="Calibri" w:eastAsia="Calibri" w:hAnsi="Calibri"/>
          <w:sz w:val="22"/>
          <w:szCs w:val="22"/>
        </w:rPr>
        <w:t xml:space="preserve">Der Punkt am Ende bedeutet in den aktuellen Ordner. Damit hast du die Ergebnisse lokal.</w:t>
      </w:r>
    </w:p>
    <w:p>
      <w:pPr>
        <w:pStyle w:val="Heading2"/>
        <w:spacing w:after="120" w:before="300"/>
      </w:pPr>
      <w:r>
        <w:rPr>
          <w:rFonts w:ascii="Calibri" w:cs="Calibri" w:eastAsia="Calibri" w:hAnsi="Calibri"/>
          <w:b/>
          <w:bCs/>
          <w:color w:val="2E5496"/>
          <w:sz w:val="26"/>
          <w:szCs w:val="26"/>
        </w:rPr>
        <w:t xml:space="preserve">7.3  Wie die Ergebnisse aussehen</w:t>
      </w:r>
    </w:p>
    <w:p>
      <w:pPr>
        <w:spacing w:after="60" w:before="60"/>
      </w:pPr>
      <w:r>
        <w:rPr>
          <w:rFonts w:ascii="Calibri" w:cs="Calibri" w:eastAsia="Calibri" w:hAnsi="Calibri"/>
          <w:sz w:val="22"/>
          <w:szCs w:val="22"/>
        </w:rPr>
        <w:t xml:space="preserve">Die Ergebnisdatei ist im .ndjson-Format – eine Zeile pro (Kommentar, Dimension). Jede Zeile enthält die comment_id, die Dimension (task), das Ergebnis (result mit Wert und Konfidenz) sowie die extrahierten Argumente. Ein Kommentar erzeugt also mehrere Zeilen (eine je Dimension).</w:t>
      </w:r>
    </w:p>
    <w:p>
      <w:pPr>
        <w:spacing w:after="0" w:before="80"/>
      </w:pPr>
      <w:r>
        <w:t xml:space="preserve"/>
      </w:r>
    </w:p>
    <w:p>
      <w:pPr>
        <w:spacing w:after="60" w:before="60"/>
      </w:pPr>
      <w:r>
        <w:rPr>
          <w:rFonts w:ascii="Calibri" w:cs="Calibri" w:eastAsia="Calibri" w:hAnsi="Calibri"/>
          <w:sz w:val="22"/>
          <w:szCs w:val="22"/>
        </w:rPr>
        <w:t xml:space="preserve">Die sieben Dimensionen, die gelabelt werden: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tcPr>
          <w:p>
            <w:r>
              <w:rPr>
                <w:rFonts w:ascii="Calibri" w:cs="Calibri" w:eastAsia="Calibri" w:hAnsi="Calibri"/>
                <w:b/>
                <w:bCs/>
                <w:color w:val="FFFFFF"/>
                <w:sz w:val="19"/>
                <w:szCs w:val="19"/>
              </w:rPr>
              <w:t xml:space="preserve">Dimension</w:t>
            </w:r>
          </w:p>
        </w:tc>
        <w:tc>
          <w:tcPr>
            <w:tcW w:type="dxa" w:w="64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tcPr>
          <w:p>
            <w:r>
              <w:rPr>
                <w:rFonts w:ascii="Calibri" w:cs="Calibri" w:eastAsia="Calibri" w:hAnsi="Calibri"/>
                <w:b/>
                <w:bCs/>
                <w:color w:val="FFFFFF"/>
                <w:sz w:val="19"/>
                <w:szCs w:val="19"/>
              </w:rPr>
              <w:t xml:space="preserve">Was gemessen wird</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nsolas" w:cs="Consolas" w:eastAsia="Consolas" w:hAnsi="Consolas"/>
                <w:b w:val="false"/>
                <w:bCs w:val="false"/>
                <w:color w:val="000000"/>
                <w:sz w:val="19"/>
                <w:szCs w:val="19"/>
              </w:rPr>
              <w:t xml:space="preserve">stance_intensity</w:t>
            </w:r>
          </w:p>
        </w:tc>
        <w:tc>
          <w:tcPr>
            <w:tcW w:type="dxa" w:w="6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Haltung zum Thema (1 = stark dagegen … 6 = stark dafür)</w:t>
            </w:r>
          </w:p>
        </w:tc>
      </w:tr>
      <w:tr>
        <w:tc>
          <w:tcPr>
            <w:tcW w:type="dxa" w:w="290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rFonts w:ascii="Consolas" w:cs="Consolas" w:eastAsia="Consolas" w:hAnsi="Consolas"/>
                <w:b w:val="false"/>
                <w:bCs w:val="false"/>
                <w:color w:val="000000"/>
                <w:sz w:val="19"/>
                <w:szCs w:val="19"/>
              </w:rPr>
              <w:t xml:space="preserve">epistemic_modality</w:t>
            </w:r>
          </w:p>
        </w:tc>
        <w:tc>
          <w:tcPr>
            <w:tcW w:type="dxa" w:w="646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Ausgedrückte Unsicherheit/Vorsicht (0…1)</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nsolas" w:cs="Consolas" w:eastAsia="Consolas" w:hAnsi="Consolas"/>
                <w:b w:val="false"/>
                <w:bCs w:val="false"/>
                <w:color w:val="000000"/>
                <w:sz w:val="19"/>
                <w:szCs w:val="19"/>
              </w:rPr>
              <w:t xml:space="preserve">justification_density</w:t>
            </w:r>
          </w:p>
        </w:tc>
        <w:tc>
          <w:tcPr>
            <w:tcW w:type="dxa" w:w="6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Dichte an Begründungen</w:t>
            </w:r>
          </w:p>
        </w:tc>
      </w:tr>
      <w:tr>
        <w:tc>
          <w:tcPr>
            <w:tcW w:type="dxa" w:w="290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rFonts w:ascii="Consolas" w:cs="Consolas" w:eastAsia="Consolas" w:hAnsi="Consolas"/>
                <w:b w:val="false"/>
                <w:bCs w:val="false"/>
                <w:color w:val="000000"/>
                <w:sz w:val="19"/>
                <w:szCs w:val="19"/>
              </w:rPr>
              <w:t xml:space="preserve">responsiveness</w:t>
            </w:r>
          </w:p>
        </w:tc>
        <w:tc>
          <w:tcPr>
            <w:tcW w:type="dxa" w:w="646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Wie direkt auf den Eltern-Kommentar eingegangen wird (0…1)</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nsolas" w:cs="Consolas" w:eastAsia="Consolas" w:hAnsi="Consolas"/>
                <w:b w:val="false"/>
                <w:bCs w:val="false"/>
                <w:color w:val="000000"/>
                <w:sz w:val="19"/>
                <w:szCs w:val="19"/>
              </w:rPr>
              <w:t xml:space="preserve">agreement</w:t>
            </w:r>
          </w:p>
        </w:tc>
        <w:tc>
          <w:tcPr>
            <w:tcW w:type="dxa" w:w="6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Zustimmung zum Eltern-Kommentar (−1…1)</w:t>
            </w:r>
          </w:p>
        </w:tc>
      </w:tr>
      <w:tr>
        <w:tc>
          <w:tcPr>
            <w:tcW w:type="dxa" w:w="290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rFonts w:ascii="Consolas" w:cs="Consolas" w:eastAsia="Consolas" w:hAnsi="Consolas"/>
                <w:b w:val="false"/>
                <w:bCs w:val="false"/>
                <w:color w:val="000000"/>
                <w:sz w:val="19"/>
                <w:szCs w:val="19"/>
              </w:rPr>
              <w:t xml:space="preserve">civility</w:t>
            </w:r>
          </w:p>
        </w:tc>
        <w:tc>
          <w:tcPr>
            <w:tcW w:type="dxa" w:w="646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Höflichkeit (1 = beleidigend … 6 = sehr höflich)</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nsolas" w:cs="Consolas" w:eastAsia="Consolas" w:hAnsi="Consolas"/>
                <w:b w:val="false"/>
                <w:bCs w:val="false"/>
                <w:color w:val="000000"/>
                <w:sz w:val="19"/>
                <w:szCs w:val="19"/>
              </w:rPr>
              <w:t xml:space="preserve">sarcasm</w:t>
            </w:r>
          </w:p>
        </w:tc>
        <w:tc>
          <w:tcPr>
            <w:tcW w:type="dxa" w:w="6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Sarkasmus/Ironie (0 oder 1)</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4"/>
              <w:left w:val="single" w:color="2E5496" w:sz="24"/>
              <w:bottom w:val="single" w:color="2E5496" w:sz="4"/>
              <w:right w:val="single" w:color="2E5496" w:sz="4"/>
            </w:tcBorders>
            <w:shd w:fill="DCE6F2" w:val="clear"/>
            <w:tcMar>
              <w:top w:type="dxa" w:w="130"/>
              <w:left w:type="dxa" w:w="200"/>
              <w:bottom w:type="dxa" w:w="130"/>
              <w:right w:type="dxa" w:w="160"/>
            </w:tcMar>
          </w:tcPr>
          <w:p>
            <w:pPr>
              <w:spacing w:after="60" w:before="0"/>
            </w:pPr>
            <w:r>
              <w:rPr>
                <w:rFonts w:ascii="Calibri" w:cs="Calibri" w:eastAsia="Calibri" w:hAnsi="Calibri"/>
                <w:b/>
                <w:bCs/>
                <w:color w:val="2E5496"/>
                <w:sz w:val="22"/>
                <w:szCs w:val="22"/>
              </w:rPr>
              <w:t xml:space="preserve">Hinweis</w:t>
            </w:r>
          </w:p>
          <w:p>
            <w:pPr>
              <w:spacing w:after="0" w:before="0"/>
            </w:pPr>
            <w:r>
              <w:rPr>
                <w:rFonts w:ascii="Calibri" w:cs="Calibri" w:eastAsia="Calibri" w:hAnsi="Calibri"/>
                <w:color w:val="1A1A1A"/>
                <w:sz w:val="22"/>
                <w:szCs w:val="22"/>
              </w:rPr>
              <w:t xml:space="preserve">Der Wert ABSTAIN bedeutet: Das Modell hat sich bewusst enthalten, weil der Text zu kurz oder zu unklar war. Das ist gewollt und besser als geraten.</w:t>
            </w:r>
          </w:p>
        </w:tc>
      </w:tr>
    </w:tbl>
    <w:p>
      <w:pPr>
        <w:pBdr>
          <w:bottom w:val="single" w:color="8EAADB" w:sz="6" w:space="1"/>
        </w:pBdr>
        <w:spacing w:after="240" w:before="240"/>
      </w:pPr>
      <w:r>
        <w:t xml:space="preserve"/>
      </w:r>
    </w:p>
    <w:p>
      <w:pPr>
        <w:pStyle w:val="Heading1"/>
        <w:spacing w:after="160" w:before="400"/>
      </w:pPr>
      <w:r>
        <w:rPr>
          <w:rFonts w:ascii="Calibri" w:cs="Calibri" w:eastAsia="Calibri" w:hAnsi="Calibri"/>
          <w:b/>
          <w:bCs/>
          <w:color w:val="1F3864"/>
          <w:sz w:val="32"/>
          <w:szCs w:val="32"/>
        </w:rPr>
        <w:t xml:space="preserve">8. Wenn etwas schiefgeht</w:t>
      </w:r>
    </w:p>
    <w:p>
      <w:pPr>
        <w:spacing w:after="60" w:before="60"/>
      </w:pPr>
      <w:r>
        <w:rPr>
          <w:rFonts w:ascii="Calibri" w:cs="Calibri" w:eastAsia="Calibri" w:hAnsi="Calibri"/>
          <w:sz w:val="22"/>
          <w:szCs w:val="22"/>
        </w:rPr>
        <w:t xml:space="preserve">Die häufigsten Situationen und was du tun kannst. Grundregel: Der Job schreibt immer eine .out-Datei mit, in der die Ursache steht. Diese zuerst ansehen.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4F4F4" w:val="clear"/>
            <w:tcMar>
              <w:top w:type="dxa" w:w="120"/>
              <w:left w:type="dxa" w:w="160"/>
              <w:bottom w:type="dxa" w:w="120"/>
              <w:right w:type="dxa" w:w="160"/>
            </w:tcMar>
          </w:tcPr>
          <w:p>
            <w:pPr>
              <w:spacing w:after="0" w:before="0"/>
            </w:pPr>
            <w:r>
              <w:rPr>
                <w:rFonts w:ascii="Consolas" w:cs="Consolas" w:eastAsia="Consolas" w:hAnsi="Consolas"/>
                <w:color w:val="1A1A1A"/>
                <w:sz w:val="18"/>
                <w:szCs w:val="18"/>
              </w:rPr>
              <w:t xml:space="preserve">cat $(ws_find llm_run)/code/chain_JOBNUMMER.out</w:t>
            </w:r>
          </w:p>
        </w:tc>
      </w:tr>
    </w:tbl>
    <w:p>
      <w:pPr>
        <w:spacing w:after="0" w:before="80"/>
      </w:pPr>
      <w:r>
        <w:t xml:space="preserve"/>
      </w:r>
    </w:p>
    <w:p>
      <w:pPr>
        <w:pStyle w:val="Heading3"/>
        <w:spacing w:after="90" w:before="220"/>
      </w:pPr>
      <w:r>
        <w:rPr>
          <w:rFonts w:ascii="Calibri" w:cs="Calibri" w:eastAsia="Calibri" w:hAnsi="Calibri"/>
          <w:b/>
          <w:bCs/>
          <w:color w:val="333333"/>
          <w:sz w:val="23"/>
          <w:szCs w:val="23"/>
        </w:rPr>
        <w:t xml:space="preserve">Der Job ist sofort wieder weg / FAILED</w:t>
      </w:r>
    </w:p>
    <w:p>
      <w:pPr>
        <w:spacing w:after="60" w:before="60"/>
      </w:pPr>
      <w:r>
        <w:rPr>
          <w:rFonts w:ascii="Calibri" w:cs="Calibri" w:eastAsia="Calibri" w:hAnsi="Calibri"/>
          <w:sz w:val="22"/>
          <w:szCs w:val="22"/>
        </w:rPr>
        <w:t xml:space="preserve">Sieh in die .out-Datei. Häufige Ursachen:</w:t>
      </w:r>
    </w:p>
    <w:p>
      <w:pPr>
        <w:pStyle w:val="ListParagraph"/>
        <w:numPr>
          <w:ilvl w:val="0"/>
          <w:numId w:val="3"/>
        </w:numPr>
        <w:spacing w:after="40" w:before="40"/>
      </w:pPr>
      <w:r>
        <w:rPr>
          <w:rFonts w:ascii="Calibri" w:cs="Calibri" w:eastAsia="Calibri" w:hAnsi="Calibri"/>
          <w:sz w:val="22"/>
          <w:szCs w:val="22"/>
        </w:rPr>
        <w:t xml:space="preserve">Datei nicht gefunden: Der Dateiname beim sbatch stimmt nicht mit der hochgeladenen Datei überein, oder du hast den Workspace nach dem Upload nicht mit prepare_workspace.sh aktualisiert.</w:t>
      </w:r>
    </w:p>
    <w:p>
      <w:pPr>
        <w:pStyle w:val="ListParagraph"/>
        <w:numPr>
          <w:ilvl w:val="0"/>
          <w:numId w:val="3"/>
        </w:numPr>
        <w:spacing w:after="40" w:before="40"/>
      </w:pPr>
      <w:r>
        <w:rPr>
          <w:rFonts w:ascii="Calibri" w:cs="Calibri" w:eastAsia="Calibri" w:hAnsi="Calibri"/>
          <w:sz w:val="22"/>
          <w:szCs w:val="22"/>
        </w:rPr>
        <w:t xml:space="preserve">Modell/Container fehlen: Der Workspace wurde noch nicht (fertig) vorbereitet. Prüfe, ob prepare_workspace.sh mit === FERTIG === durchlief.</w:t>
      </w:r>
    </w:p>
    <w:p>
      <w:pPr>
        <w:spacing w:after="0" w:before="80"/>
      </w:pPr>
      <w:r>
        <w:t xml:space="preserve"/>
      </w:r>
    </w:p>
    <w:p>
      <w:pPr>
        <w:pStyle w:val="Heading3"/>
        <w:spacing w:after="90" w:before="220"/>
      </w:pPr>
      <w:r>
        <w:rPr>
          <w:rFonts w:ascii="Calibri" w:cs="Calibri" w:eastAsia="Calibri" w:hAnsi="Calibri"/>
          <w:b/>
          <w:bCs/>
          <w:color w:val="333333"/>
          <w:sz w:val="23"/>
          <w:szCs w:val="23"/>
        </w:rPr>
        <w:t xml:space="preserve">Der Job wartet ewig (Status PD)</w:t>
      </w:r>
    </w:p>
    <w:p>
      <w:pPr>
        <w:spacing w:after="60" w:before="60"/>
      </w:pPr>
      <w:r>
        <w:rPr>
          <w:rFonts w:ascii="Calibri" w:cs="Calibri" w:eastAsia="Calibri" w:hAnsi="Calibri"/>
          <w:sz w:val="22"/>
          <w:szCs w:val="22"/>
        </w:rPr>
        <w:t xml:space="preserve">Der Cluster ist ausgelastet. Prüfe die geschätzte Startzeit mit squeue -u $USER --start. Wenn sie sehr weit in der Zukunft liegt, hilft nur warten – oder zu einer Zeit mit weniger Andrang (nachts, Wochenende) starten.</w:t>
      </w:r>
    </w:p>
    <w:p>
      <w:pPr>
        <w:spacing w:after="0" w:before="80"/>
      </w:pPr>
      <w:r>
        <w:t xml:space="preserve"/>
      </w:r>
    </w:p>
    <w:p>
      <w:pPr>
        <w:pStyle w:val="Heading3"/>
        <w:spacing w:after="90" w:before="220"/>
      </w:pPr>
      <w:r>
        <w:rPr>
          <w:rFonts w:ascii="Calibri" w:cs="Calibri" w:eastAsia="Calibri" w:hAnsi="Calibri"/>
          <w:b/>
          <w:bCs/>
          <w:color w:val="333333"/>
          <w:sz w:val="23"/>
          <w:szCs w:val="23"/>
        </w:rPr>
        <w:t xml:space="preserve">Im Server-Log stehen out-of-memory-Fehler</w:t>
      </w:r>
    </w:p>
    <w:p>
      <w:pPr>
        <w:spacing w:after="60" w:before="60"/>
      </w:pPr>
      <w:r>
        <w:rPr>
          <w:rFonts w:ascii="Calibri" w:cs="Calibri" w:eastAsia="Calibri" w:hAnsi="Calibri"/>
          <w:sz w:val="22"/>
          <w:szCs w:val="22"/>
        </w:rPr>
        <w:t xml:space="preserve">Die Parallelität ist zu hoch für den Grafikspeicher. Starte den Job mit einem kleineren Wert, z.B. 24 statt 48: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4F4F4" w:val="clear"/>
            <w:tcMar>
              <w:top w:type="dxa" w:w="120"/>
              <w:left w:type="dxa" w:w="160"/>
              <w:bottom w:type="dxa" w:w="120"/>
              <w:right w:type="dxa" w:w="160"/>
            </w:tcMar>
          </w:tcPr>
          <w:p>
            <w:pPr>
              <w:spacing w:after="0" w:before="0"/>
            </w:pPr>
            <w:r>
              <w:rPr>
                <w:rFonts w:ascii="Consolas" w:cs="Consolas" w:eastAsia="Consolas" w:hAnsi="Consolas"/>
                <w:color w:val="1A1A1A"/>
                <w:sz w:val="18"/>
                <w:szCs w:val="18"/>
              </w:rPr>
              <w:t xml:space="preserve">sbatch run_labeling_chain.sh meine_kommentare.ndjson 24</w:t>
            </w:r>
          </w:p>
        </w:tc>
      </w:tr>
    </w:tbl>
    <w:p>
      <w:pPr>
        <w:spacing w:after="0" w:before="80"/>
      </w:pPr>
      <w:r>
        <w:t xml:space="preserve"/>
      </w:r>
    </w:p>
    <w:p>
      <w:pPr>
        <w:pStyle w:val="Heading3"/>
        <w:spacing w:after="90" w:before="220"/>
      </w:pPr>
      <w:r>
        <w:rPr>
          <w:rFonts w:ascii="Calibri" w:cs="Calibri" w:eastAsia="Calibri" w:hAnsi="Calibri"/>
          <w:b/>
          <w:bCs/>
          <w:color w:val="333333"/>
          <w:sz w:val="23"/>
          <w:szCs w:val="23"/>
        </w:rPr>
        <w:t xml:space="preserve">Die Kette hat gestoppt, obwohl nicht alles fertig ist</w:t>
      </w:r>
    </w:p>
    <w:p>
      <w:pPr>
        <w:spacing w:after="60" w:before="60"/>
      </w:pPr>
      <w:r>
        <w:rPr>
          <w:rFonts w:ascii="Calibri" w:cs="Calibri" w:eastAsia="Calibri" w:hAnsi="Calibri"/>
          <w:sz w:val="22"/>
          <w:szCs w:val="22"/>
        </w:rPr>
        <w:t xml:space="preserve">Die Kette bricht absichtlich ab, wenn ein Job keinen Fortschritt macht (Schutz vor Endlosschleife). Sieh in die chain_*.out und die server_*.log des letzten Jobs, um die Ursache zu finden. Nach Behebung startest du die Kette einfach neu – dank Wiederaufnahme macht sie dort weiter, wo sie war.</w:t>
      </w:r>
    </w:p>
    <w:p>
      <w:pPr>
        <w:spacing w:after="0" w:before="80"/>
      </w:pPr>
      <w:r>
        <w:t xml:space="preserve"/>
      </w:r>
    </w:p>
    <w:p>
      <w:pPr>
        <w:pStyle w:val="Heading3"/>
        <w:spacing w:after="90" w:before="220"/>
      </w:pPr>
      <w:r>
        <w:rPr>
          <w:rFonts w:ascii="Calibri" w:cs="Calibri" w:eastAsia="Calibri" w:hAnsi="Calibri"/>
          <w:b/>
          <w:bCs/>
          <w:color w:val="333333"/>
          <w:sz w:val="23"/>
          <w:szCs w:val="23"/>
        </w:rPr>
        <w:t xml:space="preserve">Ich musste abbrechen – geht Arbeit verloren?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24"/>
              <w:bottom w:val="single" w:color="375623" w:sz="4"/>
              <w:right w:val="single" w:color="375623" w:sz="4"/>
            </w:tcBorders>
            <w:shd w:fill="E2EFDA" w:val="clear"/>
            <w:tcMar>
              <w:top w:type="dxa" w:w="130"/>
              <w:left w:type="dxa" w:w="200"/>
              <w:bottom w:type="dxa" w:w="130"/>
              <w:right w:type="dxa" w:w="160"/>
            </w:tcMar>
          </w:tcPr>
          <w:p>
            <w:pPr>
              <w:spacing w:after="60" w:before="0"/>
            </w:pPr>
            <w:r>
              <w:rPr>
                <w:rFonts w:ascii="Calibri" w:cs="Calibri" w:eastAsia="Calibri" w:hAnsi="Calibri"/>
                <w:b/>
                <w:bCs/>
                <w:color w:val="375623"/>
                <w:sz w:val="22"/>
                <w:szCs w:val="22"/>
              </w:rPr>
              <w:t xml:space="preserve">Erwartetes Ergebnis</w:t>
            </w:r>
          </w:p>
          <w:p>
            <w:pPr>
              <w:spacing w:after="0" w:before="0"/>
            </w:pPr>
            <w:r>
              <w:rPr>
                <w:rFonts w:ascii="Calibri" w:cs="Calibri" w:eastAsia="Calibri" w:hAnsi="Calibri"/>
                <w:color w:val="1A1A1A"/>
                <w:sz w:val="22"/>
                <w:szCs w:val="22"/>
              </w:rPr>
              <w:t xml:space="preserve">Nein. Die Ergebnisse werden laufend geschrieben, und beim nächsten Start überspringt der Job automatisch alles, was schon gelabelt wurde (Wiederaufnahme). Wichtig ist nur: dieselbe Eingabedatei mit demselben Namen verwenden.</w:t>
            </w:r>
          </w:p>
          <w:p>
            <w:pPr>
              <w:spacing w:after="0" w:before="40"/>
            </w:pPr>
            <w:r>
              <w:rPr>
                <w:rFonts w:ascii="Calibri" w:cs="Calibri" w:eastAsia="Calibri" w:hAnsi="Calibri"/>
                <w:color w:val="1A1A1A"/>
                <w:sz w:val="22"/>
                <w:szCs w:val="22"/>
              </w:rPr>
              <w:t xml:space="preserve"/>
            </w:r>
          </w:p>
          <w:p>
            <w:pPr>
              <w:spacing w:after="0" w:before="40"/>
            </w:pPr>
            <w:r>
              <w:rPr>
                <w:rFonts w:ascii="Calibri" w:cs="Calibri" w:eastAsia="Calibri" w:hAnsi="Calibri"/>
                <w:color w:val="1A1A1A"/>
                <w:sz w:val="22"/>
                <w:szCs w:val="22"/>
              </w:rPr>
              <w:t xml:space="preserve">Ablauf zur Wiederaufnahme:</w:t>
            </w:r>
          </w:p>
          <w:p>
            <w:pPr>
              <w:spacing w:after="0" w:before="40"/>
            </w:pPr>
            <w:r>
              <w:rPr>
                <w:rFonts w:ascii="Calibri" w:cs="Calibri" w:eastAsia="Calibri" w:hAnsi="Calibri"/>
                <w:color w:val="1A1A1A"/>
                <w:sz w:val="22"/>
                <w:szCs w:val="22"/>
              </w:rPr>
              <w:t xml:space="preserve">1. bash $(ws_find llm_run)/code/sync_results_to_lsdf.sh   (Ergebnisse sichern)</w:t>
            </w:r>
          </w:p>
          <w:p>
            <w:pPr>
              <w:spacing w:after="0" w:before="40"/>
            </w:pPr>
            <w:r>
              <w:rPr>
                <w:rFonts w:ascii="Calibri" w:cs="Calibri" w:eastAsia="Calibri" w:hAnsi="Calibri"/>
                <w:color w:val="1A1A1A"/>
                <w:sz w:val="22"/>
                <w:szCs w:val="22"/>
              </w:rPr>
              <w:t xml:space="preserve">2. bash ~/prepare_workspace.sh                            (holt Teil-Ergebnis zurück)</w:t>
            </w:r>
          </w:p>
          <w:p>
            <w:pPr>
              <w:spacing w:after="0" w:before="40"/>
            </w:pPr>
            <w:r>
              <w:rPr>
                <w:rFonts w:ascii="Calibri" w:cs="Calibri" w:eastAsia="Calibri" w:hAnsi="Calibri"/>
                <w:color w:val="1A1A1A"/>
                <w:sz w:val="22"/>
                <w:szCs w:val="22"/>
              </w:rPr>
              <w:t xml:space="preserve">3. sbatch run_labeling_chain.sh meine_kommentare.ndjson 48  (macht weiter)</w:t>
            </w:r>
          </w:p>
        </w:tc>
      </w:tr>
    </w:tbl>
    <w:p>
      <w:pPr>
        <w:spacing w:after="0" w:before="80"/>
      </w:pPr>
      <w:r>
        <w:t xml:space="preserve"/>
      </w:r>
    </w:p>
    <w:p>
      <w:pPr>
        <w:pStyle w:val="Heading3"/>
        <w:spacing w:after="90" w:before="220"/>
      </w:pPr>
      <w:r>
        <w:rPr>
          <w:rFonts w:ascii="Calibri" w:cs="Calibri" w:eastAsia="Calibri" w:hAnsi="Calibri"/>
          <w:b/>
          <w:bCs/>
          <w:color w:val="333333"/>
          <w:sz w:val="23"/>
          <w:szCs w:val="23"/>
        </w:rPr>
        <w:t xml:space="preserve">Ich komme nicht mehr weiter</w:t>
      </w:r>
    </w:p>
    <w:p>
      <w:pPr>
        <w:spacing w:after="60" w:before="60"/>
      </w:pPr>
      <w:r>
        <w:rPr>
          <w:rFonts w:ascii="Calibri" w:cs="Calibri" w:eastAsia="Calibri" w:hAnsi="Calibri"/>
          <w:sz w:val="22"/>
          <w:szCs w:val="22"/>
        </w:rPr>
        <w:t xml:space="preserve">Wende dich an Arthur oder – bei Zugangs-/Systemfragen – an den KIT-Support unter bw-support.scc.kit.edu bzw. hpc-support@scc.kit.edu. Halte deine Job-Nummer und den Inhalt der .out-Datei bereit, das beschleunigt die Hilfe.</w:t>
      </w:r>
    </w:p>
    <w:p>
      <w:pPr>
        <w:pBdr>
          <w:bottom w:val="single" w:color="8EAADB" w:sz="6" w:space="1"/>
        </w:pBdr>
        <w:spacing w:after="240" w:before="240"/>
      </w:pPr>
      <w:r>
        <w:t xml:space="preserve"/>
      </w:r>
    </w:p>
    <w:p>
      <w:pPr>
        <w:pStyle w:val="Heading1"/>
        <w:spacing w:after="160" w:before="400"/>
      </w:pPr>
      <w:r>
        <w:rPr>
          <w:rFonts w:ascii="Calibri" w:cs="Calibri" w:eastAsia="Calibri" w:hAnsi="Calibri"/>
          <w:b/>
          <w:bCs/>
          <w:color w:val="1F3864"/>
          <w:sz w:val="32"/>
          <w:szCs w:val="32"/>
        </w:rPr>
        <w:t xml:space="preserve">9. Spickzettel – der ganze Ablauf auf einen Blick</w:t>
      </w:r>
    </w:p>
    <w:p>
      <w:pPr>
        <w:spacing w:after="60" w:before="60"/>
      </w:pPr>
      <w:r>
        <w:rPr>
          <w:rFonts w:ascii="Calibri" w:cs="Calibri" w:eastAsia="Calibri" w:hAnsi="Calibri"/>
          <w:sz w:val="22"/>
          <w:szCs w:val="22"/>
        </w:rPr>
        <w:t xml:space="preserve">Wenn du den Ablauf einmal verstanden hast, brauchst du im Alltag nur diese Befehle. WO steht jeweils dabei.</w:t>
      </w:r>
    </w:p>
    <w:p>
      <w:pPr>
        <w:spacing w:after="0" w:before="80"/>
      </w:pPr>
      <w:r>
        <w:t xml:space="preserve"/>
      </w:r>
    </w:p>
    <w:p>
      <w:pPr>
        <w:pStyle w:val="Heading3"/>
        <w:spacing w:after="90" w:before="220"/>
      </w:pPr>
      <w:r>
        <w:rPr>
          <w:rFonts w:ascii="Calibri" w:cs="Calibri" w:eastAsia="Calibri" w:hAnsi="Calibri"/>
          <w:b/>
          <w:bCs/>
          <w:color w:val="333333"/>
          <w:sz w:val="23"/>
          <w:szCs w:val="23"/>
        </w:rPr>
        <w:t xml:space="preserve">Einmalig (Ersteinrichtung)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4F4F4" w:val="clear"/>
            <w:tcMar>
              <w:top w:type="dxa" w:w="120"/>
              <w:left w:type="dxa" w:w="160"/>
              <w:bottom w:type="dxa" w:w="120"/>
              <w:right w:type="dxa" w:w="160"/>
            </w:tcMar>
          </w:tcPr>
          <w:p>
            <w:pPr>
              <w:spacing w:after="0" w:before="0"/>
            </w:pPr>
            <w:r>
              <w:rPr>
                <w:rFonts w:ascii="Consolas" w:cs="Consolas" w:eastAsia="Consolas" w:hAnsi="Consolas"/>
                <w:color w:val="1A1A1A"/>
                <w:sz w:val="18"/>
                <w:szCs w:val="18"/>
              </w:rPr>
              <w:t xml:space="preserve"># --- auf HOREKA ---</w:t>
            </w:r>
          </w:p>
          <w:p>
            <w:pPr>
              <w:spacing w:after="0" w:before="0"/>
            </w:pPr>
            <w:r>
              <w:rPr>
                <w:rFonts w:ascii="Consolas" w:cs="Consolas" w:eastAsia="Consolas" w:hAnsi="Consolas"/>
                <w:color w:val="1A1A1A"/>
                <w:sz w:val="18"/>
                <w:szCs w:val="18"/>
              </w:rPr>
              <w:t xml:space="preserve">cp /lsdf/kit/itz/projects/delib_lab/code/prepare_workspace.sh ~/</w:t>
            </w:r>
          </w:p>
          <w:p>
            <w:pPr>
              <w:spacing w:after="0" w:before="0"/>
            </w:pPr>
            <w:r>
              <w:rPr>
                <w:rFonts w:ascii="Consolas" w:cs="Consolas" w:eastAsia="Consolas" w:hAnsi="Consolas"/>
                <w:color w:val="1A1A1A"/>
                <w:sz w:val="18"/>
                <w:szCs w:val="18"/>
              </w:rPr>
              <w:t xml:space="preserve">nohup bash ~/prepare_workspace.sh &gt; ~/prepare.log 2&gt;&amp;1 &amp;</w:t>
            </w:r>
          </w:p>
          <w:p>
            <w:pPr>
              <w:spacing w:after="0" w:before="0"/>
            </w:pPr>
            <w:r>
              <w:rPr>
                <w:rFonts w:ascii="Consolas" w:cs="Consolas" w:eastAsia="Consolas" w:hAnsi="Consolas"/>
                <w:color w:val="1A1A1A"/>
                <w:sz w:val="18"/>
                <w:szCs w:val="18"/>
              </w:rPr>
              <w:t xml:space="preserve">tail -f ~/prepare.log        # warten bis === FERTIG ===</w:t>
            </w:r>
          </w:p>
        </w:tc>
      </w:tr>
    </w:tbl>
    <w:p>
      <w:pPr>
        <w:spacing w:after="0" w:before="80"/>
      </w:pPr>
      <w:r>
        <w:t xml:space="preserve"/>
      </w:r>
    </w:p>
    <w:p>
      <w:pPr>
        <w:pStyle w:val="Heading3"/>
        <w:spacing w:after="90" w:before="220"/>
      </w:pPr>
      <w:r>
        <w:rPr>
          <w:rFonts w:ascii="Calibri" w:cs="Calibri" w:eastAsia="Calibri" w:hAnsi="Calibri"/>
          <w:b/>
          <w:bCs/>
          <w:color w:val="333333"/>
          <w:sz w:val="23"/>
          <w:szCs w:val="23"/>
        </w:rPr>
        <w:t xml:space="preserve">Jeder Labeling-Durchlauf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4F4F4" w:val="clear"/>
            <w:tcMar>
              <w:top w:type="dxa" w:w="120"/>
              <w:left w:type="dxa" w:w="160"/>
              <w:bottom w:type="dxa" w:w="120"/>
              <w:right w:type="dxa" w:w="160"/>
            </w:tcMar>
          </w:tcPr>
          <w:p>
            <w:pPr>
              <w:spacing w:after="0" w:before="0"/>
            </w:pPr>
            <w:r>
              <w:rPr>
                <w:rFonts w:ascii="Consolas" w:cs="Consolas" w:eastAsia="Consolas" w:hAnsi="Consolas"/>
                <w:color w:val="1A1A1A"/>
                <w:sz w:val="18"/>
                <w:szCs w:val="18"/>
              </w:rPr>
              <w:t xml:space="preserve"># --- auf DEINEM COMPUTER: Daten hochladen ---</w:t>
            </w:r>
          </w:p>
          <w:p>
            <w:pPr>
              <w:spacing w:after="0" w:before="0"/>
            </w:pPr>
            <w:r>
              <w:rPr>
                <w:rFonts w:ascii="Consolas" w:cs="Consolas" w:eastAsia="Consolas" w:hAnsi="Consolas"/>
                <w:color w:val="1A1A1A"/>
                <w:sz w:val="18"/>
                <w:szCs w:val="18"/>
              </w:rPr>
              <w:t xml:space="preserve">scp daten.ndjson DEINACCOUNT@horeka.scc.kit.edu:\</w:t>
            </w:r>
          </w:p>
          <w:p>
            <w:pPr>
              <w:spacing w:after="0" w:before="0"/>
            </w:pPr>
            <w:r>
              <w:rPr>
                <w:rFonts w:ascii="Consolas" w:cs="Consolas" w:eastAsia="Consolas" w:hAnsi="Consolas"/>
                <w:color w:val="1A1A1A"/>
                <w:sz w:val="18"/>
                <w:szCs w:val="18"/>
              </w:rPr>
              <w:t xml:space="preserve">  /lsdf/kit/itz/projects/delib_lab/data/</w:t>
            </w:r>
          </w:p>
          <w:p>
            <w:pPr>
              <w:spacing w:after="0" w:before="0"/>
            </w:pPr>
            <w:r>
              <w:rPr>
                <w:rFonts w:ascii="Consolas" w:cs="Consolas" w:eastAsia="Consolas" w:hAnsi="Consolas"/>
                <w:color w:val="1A1A1A"/>
                <w:sz w:val="18"/>
                <w:szCs w:val="18"/>
              </w:rPr>
              <w:t xml:space="preserve"> </w:t>
            </w:r>
          </w:p>
          <w:p>
            <w:pPr>
              <w:spacing w:after="0" w:before="0"/>
            </w:pPr>
            <w:r>
              <w:rPr>
                <w:rFonts w:ascii="Consolas" w:cs="Consolas" w:eastAsia="Consolas" w:hAnsi="Consolas"/>
                <w:color w:val="1A1A1A"/>
                <w:sz w:val="18"/>
                <w:szCs w:val="18"/>
              </w:rPr>
              <w:t xml:space="preserve"># --- auf HOREKA: vorbereiten + starten ---</w:t>
            </w:r>
          </w:p>
          <w:p>
            <w:pPr>
              <w:spacing w:after="0" w:before="0"/>
            </w:pPr>
            <w:r>
              <w:rPr>
                <w:rFonts w:ascii="Consolas" w:cs="Consolas" w:eastAsia="Consolas" w:hAnsi="Consolas"/>
                <w:color w:val="1A1A1A"/>
                <w:sz w:val="18"/>
                <w:szCs w:val="18"/>
              </w:rPr>
              <w:t xml:space="preserve">bash ~/prepare_workspace.sh</w:t>
            </w:r>
          </w:p>
          <w:p>
            <w:pPr>
              <w:spacing w:after="0" w:before="0"/>
            </w:pPr>
            <w:r>
              <w:rPr>
                <w:rFonts w:ascii="Consolas" w:cs="Consolas" w:eastAsia="Consolas" w:hAnsi="Consolas"/>
                <w:color w:val="1A1A1A"/>
                <w:sz w:val="18"/>
                <w:szCs w:val="18"/>
              </w:rPr>
              <w:t xml:space="preserve">cd $(ws_find llm_run)/code</w:t>
            </w:r>
          </w:p>
          <w:p>
            <w:pPr>
              <w:spacing w:after="0" w:before="0"/>
            </w:pPr>
            <w:r>
              <w:rPr>
                <w:rFonts w:ascii="Consolas" w:cs="Consolas" w:eastAsia="Consolas" w:hAnsi="Consolas"/>
                <w:color w:val="1A1A1A"/>
                <w:sz w:val="18"/>
                <w:szCs w:val="18"/>
              </w:rPr>
              <w:t xml:space="preserve">sbatch run_labeling_chain.sh daten.ndjson 48</w:t>
            </w:r>
          </w:p>
          <w:p>
            <w:pPr>
              <w:spacing w:after="0" w:before="0"/>
            </w:pPr>
            <w:r>
              <w:rPr>
                <w:rFonts w:ascii="Consolas" w:cs="Consolas" w:eastAsia="Consolas" w:hAnsi="Consolas"/>
                <w:color w:val="1A1A1A"/>
                <w:sz w:val="18"/>
                <w:szCs w:val="18"/>
              </w:rPr>
              <w:t xml:space="preserve"> </w:t>
            </w:r>
          </w:p>
          <w:p>
            <w:pPr>
              <w:spacing w:after="0" w:before="0"/>
            </w:pPr>
            <w:r>
              <w:rPr>
                <w:rFonts w:ascii="Consolas" w:cs="Consolas" w:eastAsia="Consolas" w:hAnsi="Consolas"/>
                <w:color w:val="1A1A1A"/>
                <w:sz w:val="18"/>
                <w:szCs w:val="18"/>
              </w:rPr>
              <w:t xml:space="preserve"># --- auf HOREKA: beobachten ---</w:t>
            </w:r>
          </w:p>
          <w:p>
            <w:pPr>
              <w:spacing w:after="0" w:before="0"/>
            </w:pPr>
            <w:r>
              <w:rPr>
                <w:rFonts w:ascii="Consolas" w:cs="Consolas" w:eastAsia="Consolas" w:hAnsi="Consolas"/>
                <w:color w:val="1A1A1A"/>
                <w:sz w:val="18"/>
                <w:szCs w:val="18"/>
              </w:rPr>
              <w:t xml:space="preserve">squeue -u $USER</w:t>
            </w:r>
          </w:p>
          <w:p>
            <w:pPr>
              <w:spacing w:after="0" w:before="0"/>
            </w:pPr>
            <w:r>
              <w:rPr>
                <w:rFonts w:ascii="Consolas" w:cs="Consolas" w:eastAsia="Consolas" w:hAnsi="Consolas"/>
                <w:color w:val="1A1A1A"/>
                <w:sz w:val="18"/>
                <w:szCs w:val="18"/>
              </w:rPr>
              <w:t xml:space="preserve">tail -f chain_JOBNUMMER.out</w:t>
            </w:r>
          </w:p>
          <w:p>
            <w:pPr>
              <w:spacing w:after="0" w:before="0"/>
            </w:pPr>
            <w:r>
              <w:rPr>
                <w:rFonts w:ascii="Consolas" w:cs="Consolas" w:eastAsia="Consolas" w:hAnsi="Consolas"/>
                <w:color w:val="1A1A1A"/>
                <w:sz w:val="18"/>
                <w:szCs w:val="18"/>
              </w:rPr>
              <w:t xml:space="preserve"> </w:t>
            </w:r>
          </w:p>
          <w:p>
            <w:pPr>
              <w:spacing w:after="0" w:before="0"/>
            </w:pPr>
            <w:r>
              <w:rPr>
                <w:rFonts w:ascii="Consolas" w:cs="Consolas" w:eastAsia="Consolas" w:hAnsi="Consolas"/>
                <w:color w:val="1A1A1A"/>
                <w:sz w:val="18"/>
                <w:szCs w:val="18"/>
              </w:rPr>
              <w:t xml:space="preserve"># --- auf HOREKA: sichern (wenn fertig) ---</w:t>
            </w:r>
          </w:p>
          <w:p>
            <w:pPr>
              <w:spacing w:after="0" w:before="0"/>
            </w:pPr>
            <w:r>
              <w:rPr>
                <w:rFonts w:ascii="Consolas" w:cs="Consolas" w:eastAsia="Consolas" w:hAnsi="Consolas"/>
                <w:color w:val="1A1A1A"/>
                <w:sz w:val="18"/>
                <w:szCs w:val="18"/>
              </w:rPr>
              <w:t xml:space="preserve">bash $(ws_find llm_run)/code/sync_results_to_lsdf.sh</w:t>
            </w:r>
          </w:p>
          <w:p>
            <w:pPr>
              <w:spacing w:after="0" w:before="0"/>
            </w:pPr>
            <w:r>
              <w:rPr>
                <w:rFonts w:ascii="Consolas" w:cs="Consolas" w:eastAsia="Consolas" w:hAnsi="Consolas"/>
                <w:color w:val="1A1A1A"/>
                <w:sz w:val="18"/>
                <w:szCs w:val="18"/>
              </w:rPr>
              <w:t xml:space="preserve"> </w:t>
            </w:r>
          </w:p>
          <w:p>
            <w:pPr>
              <w:spacing w:after="0" w:before="0"/>
            </w:pPr>
            <w:r>
              <w:rPr>
                <w:rFonts w:ascii="Consolas" w:cs="Consolas" w:eastAsia="Consolas" w:hAnsi="Consolas"/>
                <w:color w:val="1A1A1A"/>
                <w:sz w:val="18"/>
                <w:szCs w:val="18"/>
              </w:rPr>
              <w:t xml:space="preserve"># --- auf DEINEM COMPUTER: abholen ---</w:t>
            </w:r>
          </w:p>
          <w:p>
            <w:pPr>
              <w:spacing w:after="0" w:before="0"/>
            </w:pPr>
            <w:r>
              <w:rPr>
                <w:rFonts w:ascii="Consolas" w:cs="Consolas" w:eastAsia="Consolas" w:hAnsi="Consolas"/>
                <w:color w:val="1A1A1A"/>
                <w:sz w:val="18"/>
                <w:szCs w:val="18"/>
              </w:rPr>
              <w:t xml:space="preserve">scp DEINACCOUNT@horeka.scc.kit.edu:\</w:t>
            </w:r>
          </w:p>
          <w:p>
            <w:pPr>
              <w:spacing w:after="0" w:before="0"/>
            </w:pPr>
            <w:r>
              <w:rPr>
                <w:rFonts w:ascii="Consolas" w:cs="Consolas" w:eastAsia="Consolas" w:hAnsi="Consolas"/>
                <w:color w:val="1A1A1A"/>
                <w:sz w:val="18"/>
                <w:szCs w:val="18"/>
              </w:rPr>
              <w:t xml:space="preserve">  /lsdf/kit/itz/projects/delib_lab/results/*.ndjson .</w:t>
            </w:r>
          </w:p>
        </w:tc>
      </w:tr>
    </w:tbl>
    <w:p>
      <w:pPr>
        <w:spacing w:after="0" w:before="80"/>
      </w:pPr>
      <w:r>
        <w:t xml:space="preserve"/>
      </w:r>
    </w:p>
    <w:p>
      <w:pPr>
        <w:pStyle w:val="Heading3"/>
        <w:spacing w:after="90" w:before="220"/>
      </w:pPr>
      <w:r>
        <w:rPr>
          <w:rFonts w:ascii="Calibri" w:cs="Calibri" w:eastAsia="Calibri" w:hAnsi="Calibri"/>
          <w:b/>
          <w:bCs/>
          <w:color w:val="333333"/>
          <w:sz w:val="23"/>
          <w:szCs w:val="23"/>
        </w:rPr>
        <w:t xml:space="preserve">Wichtige Pfade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tcPr>
          <w:p>
            <w:r>
              <w:rPr>
                <w:rFonts w:ascii="Calibri" w:cs="Calibri" w:eastAsia="Calibri" w:hAnsi="Calibri"/>
                <w:b/>
                <w:bCs/>
                <w:color w:val="FFFFFF"/>
                <w:sz w:val="19"/>
                <w:szCs w:val="19"/>
              </w:rPr>
              <w:t xml:space="preserve">Was</w:t>
            </w:r>
          </w:p>
        </w:tc>
        <w:tc>
          <w:tcPr>
            <w:tcW w:type="dxa" w:w="65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tcPr>
          <w:p>
            <w:r>
              <w:rPr>
                <w:rFonts w:ascii="Calibri" w:cs="Calibri" w:eastAsia="Calibri" w:hAnsi="Calibri"/>
                <w:b/>
                <w:bCs/>
                <w:color w:val="FFFFFF"/>
                <w:sz w:val="19"/>
                <w:szCs w:val="19"/>
              </w:rPr>
              <w:t xml:space="preserve">Pfad (auf HoreKa/LSDF)</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Projektordner (LSDF)</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nsolas" w:cs="Consolas" w:eastAsia="Consolas" w:hAnsi="Consolas"/>
                <w:b w:val="false"/>
                <w:bCs w:val="false"/>
                <w:color w:val="000000"/>
                <w:sz w:val="19"/>
                <w:szCs w:val="19"/>
              </w:rPr>
              <w:t xml:space="preserve">/lsdf/kit/itz/projects/delib_lab/</w:t>
            </w:r>
          </w:p>
        </w:tc>
      </w:tr>
      <w:tr>
        <w:tc>
          <w:tcPr>
            <w:tcW w:type="dxa" w:w="280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Eingabedaten</w:t>
            </w:r>
          </w:p>
        </w:tc>
        <w:tc>
          <w:tcPr>
            <w:tcW w:type="dxa" w:w="656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rFonts w:ascii="Consolas" w:cs="Consolas" w:eastAsia="Consolas" w:hAnsi="Consolas"/>
                <w:b w:val="false"/>
                <w:bCs w:val="false"/>
                <w:color w:val="000000"/>
                <w:sz w:val="19"/>
                <w:szCs w:val="19"/>
              </w:rPr>
              <w:t xml:space="preserve">.../delib_lab/data/</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Ergebnisse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nsolas" w:cs="Consolas" w:eastAsia="Consolas" w:hAnsi="Consolas"/>
                <w:b w:val="false"/>
                <w:bCs w:val="false"/>
                <w:color w:val="000000"/>
                <w:sz w:val="19"/>
                <w:szCs w:val="19"/>
              </w:rPr>
              <w:t xml:space="preserve">.../delib_lab/results/</w:t>
            </w:r>
          </w:p>
        </w:tc>
      </w:tr>
      <w:tr>
        <w:tc>
          <w:tcPr>
            <w:tcW w:type="dxa" w:w="280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Skripte/Code</w:t>
            </w:r>
          </w:p>
        </w:tc>
        <w:tc>
          <w:tcPr>
            <w:tcW w:type="dxa" w:w="656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rFonts w:ascii="Consolas" w:cs="Consolas" w:eastAsia="Consolas" w:hAnsi="Consolas"/>
                <w:b w:val="false"/>
                <w:bCs w:val="false"/>
                <w:color w:val="000000"/>
                <w:sz w:val="19"/>
                <w:szCs w:val="19"/>
              </w:rPr>
              <w:t xml:space="preserve">.../delib_lab/code/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Dein Workspace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nsolas" w:cs="Consolas" w:eastAsia="Consolas" w:hAnsi="Consolas"/>
                <w:b w:val="false"/>
                <w:bCs w:val="false"/>
                <w:color w:val="000000"/>
                <w:sz w:val="19"/>
                <w:szCs w:val="19"/>
              </w:rPr>
              <w:t xml:space="preserve">$(ws_find llm_run)</w:t>
            </w:r>
          </w:p>
        </w:tc>
      </w:tr>
    </w:tbl>
    <w:p>
      <w:pPr>
        <w:spacing w:after="0" w:before="80"/>
      </w:pPr>
      <w:r>
        <w:t xml:space="preserve"/>
      </w:r>
    </w:p>
    <w:p>
      <w:pPr>
        <w:spacing w:after="0" w:before="80"/>
      </w:pPr>
      <w:r>
        <w:t xml:space="preserve"/>
      </w:r>
    </w:p>
    <w:p>
      <w:pPr>
        <w:spacing w:after="0" w:before="300"/>
        <w:jc w:val="center"/>
      </w:pPr>
      <w:r>
        <w:rPr>
          <w:rFonts w:ascii="Calibri" w:cs="Calibri" w:eastAsia="Calibri" w:hAnsi="Calibri"/>
          <w:i/>
          <w:iCs/>
          <w:color w:val="666666"/>
          <w:sz w:val="18"/>
          <w:szCs w:val="18"/>
        </w:rPr>
        <w:t xml:space="preserve">Bei Fragen: Arthur — oder KIT-Support (bw-support.scc.kit.edu)</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lvl w:ilvl="1" w15:tentative="1">
      <w:start w:val="1"/>
      <w:numFmt w:val="bullet"/>
      <w:lvlText w:val="◦"/>
      <w:lvlJc w:val="left"/>
      <w:pPr>
        <w:ind w:left="1080" w:hanging="320"/>
      </w:pPr>
    </w:lvl>
  </w:abstractNum>
  <w:abstractNum w:abstractNumId="3"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300"/>
      <w:outlineLvl w:val="1"/>
    </w:pPr>
    <w:rPr>
      <w:rFonts w:ascii="Calibri" w:cs="Calibri" w:eastAsia="Calibri" w:hAnsi="Calibri"/>
      <w:b/>
      <w:bCs/>
      <w:color w:val="2E5496"/>
      <w:sz w:val="26"/>
      <w:szCs w:val="26"/>
    </w:rPr>
  </w:style>
  <w:style w:type="paragraph" w:styleId="Heading3">
    <w:name w:val="Heading 3"/>
    <w:basedOn w:val="Normal"/>
    <w:next w:val="Normal"/>
    <w:qFormat/>
    <w:pPr>
      <w:spacing w:after="90" w:before="220"/>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2026-07-22T14:56:27.995Z</dcterms:created>
  <dcterms:modified xsi:type="dcterms:W3CDTF">2026-07-22T14:56:28.007Z</dcterms:modified>
</cp:coreProperties>
</file>

<file path=docProps/custom.xml><?xml version="1.0" encoding="utf-8"?>
<Properties xmlns="http://schemas.openxmlformats.org/officeDocument/2006/custom-properties" xmlns:vt="http://schemas.openxmlformats.org/officeDocument/2006/docPropsVTypes"/>
</file>