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737360" cy="7770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77706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6192"/>
            <w:gridSpan w:val="2"/>
            <w:vAlign w:val="center"/>
          </w:tcPr>
          <w:p>
            <w:r>
              <w:rPr>
                <w:b/>
                <w:i w:val="0"/>
                <w:sz w:val="18"/>
              </w:rPr>
              <w:t>Adventure Bakery, LLC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Revision Num.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New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b/>
                <w:i w:val="0"/>
                <w:sz w:val="18"/>
              </w:rPr>
              <w:t>Form Title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  <w:i w:val="0"/>
                <w:sz w:val="18"/>
              </w:rPr>
              <w:t>Depositor Cleaning &amp; Pre-Use Check Log (Beldos 275)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Filled By</w:t>
            </w:r>
          </w:p>
        </w:tc>
        <w:tc>
          <w:tcPr>
            <w:tcW w:type="dxa" w:w="201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b/>
                <w:i w:val="0"/>
                <w:sz w:val="18"/>
              </w:rPr>
              <w:t>Form No.</w:t>
            </w:r>
          </w:p>
        </w:tc>
        <w:tc>
          <w:tcPr>
            <w:tcW w:type="dxa" w:w="8352"/>
            <w:gridSpan w:val="3"/>
            <w:vAlign w:val="center"/>
          </w:tcPr>
          <w:p>
            <w:r>
              <w:rPr>
                <w:b w:val="0"/>
                <w:i w:val="0"/>
                <w:sz w:val="18"/>
              </w:rPr>
              <w:t>FRM-911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152"/>
            <w:vAlign w:val="center"/>
            <w:shd w:val="clear" w:fill="F5F1E6"/>
          </w:tcPr>
          <w:p>
            <w:r>
              <w:rPr>
                <w:b/>
                <w:i w:val="0"/>
                <w:sz w:val="18"/>
              </w:rPr>
              <w:t>Date</w:t>
            </w:r>
          </w:p>
        </w:tc>
        <w:tc>
          <w:tcPr>
            <w:tcW w:type="dxa" w:w="2448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584"/>
            <w:vAlign w:val="center"/>
            <w:shd w:val="clear" w:fill="F5F1E6"/>
          </w:tcPr>
          <w:p>
            <w:r>
              <w:rPr>
                <w:b/>
                <w:i w:val="0"/>
                <w:sz w:val="18"/>
              </w:rPr>
              <w:t>Product run</w:t>
            </w:r>
          </w:p>
        </w:tc>
        <w:tc>
          <w:tcPr>
            <w:tcW w:type="dxa" w:w="3024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448"/>
            <w:vAlign w:val="center"/>
            <w:shd w:val="clear" w:fill="F5F1E6"/>
          </w:tcPr>
          <w:p>
            <w:r>
              <w:rPr>
                <w:b/>
                <w:i w:val="0"/>
                <w:sz w:val="18"/>
              </w:rPr>
              <w:t>Allergen changeover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</w:tr>
    </w:tbl>
    <w:p>
      <w:r>
        <w:rPr>
          <w:b/>
          <w:color w:val="C89B3C"/>
          <w:sz w:val="24"/>
        </w:rPr>
        <w:t>Cleaning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5616"/>
            <w:shd w:val="clear" w:fill="F5F1E6"/>
            <w:vAlign w:val="center"/>
          </w:tcPr>
          <w:p>
            <w:r>
              <w:rPr>
                <w:b/>
                <w:i w:val="0"/>
                <w:sz w:val="18"/>
              </w:rPr>
              <w:t>Step</w:t>
            </w:r>
          </w:p>
        </w:tc>
        <w:tc>
          <w:tcPr>
            <w:tcW w:type="dxa" w:w="1296"/>
            <w:shd w:val="clear" w:fill="F5F1E6"/>
            <w:vAlign w:val="center"/>
          </w:tcPr>
          <w:p>
            <w:r>
              <w:rPr>
                <w:b/>
                <w:i w:val="0"/>
                <w:sz w:val="18"/>
              </w:rPr>
              <w:t>Done</w:t>
            </w:r>
          </w:p>
        </w:tc>
        <w:tc>
          <w:tcPr>
            <w:tcW w:type="dxa" w:w="3888"/>
            <w:shd w:val="clear" w:fill="F5F1E6"/>
            <w:vAlign w:val="center"/>
          </w:tcPr>
          <w:p>
            <w:r>
              <w:rPr>
                <w:b/>
                <w:i w:val="0"/>
                <w:sz w:val="18"/>
              </w:rPr>
              <w:t>Notes</w:t>
            </w:r>
          </w:p>
        </w:tc>
      </w:tr>
      <w:tr>
        <w:tc>
          <w:tcPr>
            <w:tcW w:type="dxa" w:w="5616"/>
            <w:shd w:val="clear" w:fill="FBF8F1"/>
            <w:vAlign w:val="center"/>
          </w:tcPr>
          <w:p>
            <w:r>
              <w:rPr>
                <w:b w:val="0"/>
                <w:i w:val="0"/>
                <w:sz w:val="18"/>
              </w:rPr>
              <w:t>Machine and air supply off; air line disconnected and pressure bled</w:t>
            </w:r>
          </w:p>
        </w:tc>
        <w:tc>
          <w:tcPr>
            <w:tcW w:type="dxa" w:w="129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  <w:p/>
        </w:tc>
        <w:tc>
          <w:tcPr>
            <w:tcW w:type="dxa" w:w="3888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  <w:p/>
        </w:tc>
      </w:tr>
      <w:tr>
        <w:tc>
          <w:tcPr>
            <w:tcW w:type="dxa" w:w="5616"/>
            <w:shd w:val="clear" w:fill="FBF8F1"/>
            <w:vAlign w:val="center"/>
          </w:tcPr>
          <w:p>
            <w:r>
              <w:rPr>
                <w:b w:val="0"/>
                <w:i w:val="0"/>
                <w:sz w:val="18"/>
              </w:rPr>
              <w:t>Depositor fully disassembled — nozzle, hopper, rotation cylinder, hopper block, product cylinder, piston</w:t>
            </w:r>
          </w:p>
        </w:tc>
        <w:tc>
          <w:tcPr>
            <w:tcW w:type="dxa" w:w="129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  <w:p/>
        </w:tc>
        <w:tc>
          <w:tcPr>
            <w:tcW w:type="dxa" w:w="3888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  <w:p/>
        </w:tc>
      </w:tr>
      <w:tr>
        <w:tc>
          <w:tcPr>
            <w:tcW w:type="dxa" w:w="5616"/>
            <w:shd w:val="clear" w:fill="FBF8F1"/>
            <w:vAlign w:val="center"/>
          </w:tcPr>
          <w:p>
            <w:r>
              <w:rPr>
                <w:b w:val="0"/>
                <w:i w:val="0"/>
                <w:sz w:val="18"/>
              </w:rPr>
              <w:t>All seals / O-rings removed from every part</w:t>
            </w:r>
          </w:p>
        </w:tc>
        <w:tc>
          <w:tcPr>
            <w:tcW w:type="dxa" w:w="129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  <w:p/>
        </w:tc>
        <w:tc>
          <w:tcPr>
            <w:tcW w:type="dxa" w:w="3888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  <w:p/>
        </w:tc>
      </w:tr>
      <w:tr>
        <w:tc>
          <w:tcPr>
            <w:tcW w:type="dxa" w:w="5616"/>
            <w:shd w:val="clear" w:fill="FBF8F1"/>
            <w:vAlign w:val="center"/>
          </w:tcPr>
          <w:p>
            <w:r>
              <w:rPr>
                <w:b w:val="0"/>
                <w:i w:val="0"/>
                <w:sz w:val="18"/>
              </w:rPr>
              <w:t>Product-contact parts and seals washed in the sink — detergent, rinse, sanitizer at label strength, drying rack</w:t>
            </w:r>
          </w:p>
        </w:tc>
        <w:tc>
          <w:tcPr>
            <w:tcW w:type="dxa" w:w="129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  <w:p/>
        </w:tc>
        <w:tc>
          <w:tcPr>
            <w:tcW w:type="dxa" w:w="3888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  <w:p/>
        </w:tc>
      </w:tr>
      <w:tr>
        <w:tc>
          <w:tcPr>
            <w:tcW w:type="dxa" w:w="5616"/>
            <w:shd w:val="clear" w:fill="FBF8F1"/>
            <w:vAlign w:val="center"/>
          </w:tcPr>
          <w:p>
            <w:r>
              <w:rPr>
                <w:b w:val="0"/>
                <w:i w:val="0"/>
                <w:sz w:val="18"/>
              </w:rPr>
              <w:t>Machine body and air cylinders wiped only — not submerged</w:t>
            </w:r>
          </w:p>
        </w:tc>
        <w:tc>
          <w:tcPr>
            <w:tcW w:type="dxa" w:w="129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  <w:p/>
        </w:tc>
        <w:tc>
          <w:tcPr>
            <w:tcW w:type="dxa" w:w="3888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  <w:p/>
        </w:tc>
      </w:tr>
      <w:tr>
        <w:tc>
          <w:tcPr>
            <w:tcW w:type="dxa" w:w="5616"/>
            <w:shd w:val="clear" w:fill="FBF8F1"/>
            <w:vAlign w:val="center"/>
          </w:tcPr>
          <w:p>
            <w:r>
              <w:rPr>
                <w:b w:val="0"/>
                <w:i w:val="0"/>
                <w:sz w:val="18"/>
              </w:rPr>
              <w:t>Every seal inspected for wear; worn or damaged seals replaced</w:t>
            </w:r>
          </w:p>
        </w:tc>
        <w:tc>
          <w:tcPr>
            <w:tcW w:type="dxa" w:w="129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  <w:p/>
        </w:tc>
        <w:tc>
          <w:tcPr>
            <w:tcW w:type="dxa" w:w="3888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  <w:p/>
        </w:tc>
      </w:tr>
      <w:tr>
        <w:tc>
          <w:tcPr>
            <w:tcW w:type="dxa" w:w="5616"/>
            <w:shd w:val="clear" w:fill="FBF8F1"/>
            <w:vAlign w:val="center"/>
          </w:tcPr>
          <w:p>
            <w:r>
              <w:rPr>
                <w:b w:val="0"/>
                <w:i w:val="0"/>
                <w:sz w:val="18"/>
              </w:rPr>
              <w:t>Reassembled — seals greased with food-approved grease, clamps tight, correct nozzle fitted</w:t>
            </w:r>
          </w:p>
        </w:tc>
        <w:tc>
          <w:tcPr>
            <w:tcW w:type="dxa" w:w="129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  <w:p/>
        </w:tc>
        <w:tc>
          <w:tcPr>
            <w:tcW w:type="dxa" w:w="3888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  <w:p/>
        </w:tc>
      </w:tr>
      <w:tr>
        <w:tc>
          <w:tcPr>
            <w:tcW w:type="dxa" w:w="5616"/>
            <w:shd w:val="clear" w:fill="FBF8F1"/>
            <w:vAlign w:val="center"/>
          </w:tcPr>
          <w:p>
            <w:r>
              <w:rPr>
                <w:b w:val="0"/>
                <w:i w:val="0"/>
                <w:sz w:val="18"/>
              </w:rPr>
              <w:t>Allergen changeover: every food contact surface checked under good light (changeover only)</w:t>
            </w:r>
          </w:p>
        </w:tc>
        <w:tc>
          <w:tcPr>
            <w:tcW w:type="dxa" w:w="129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  <w:p/>
        </w:tc>
        <w:tc>
          <w:tcPr>
            <w:tcW w:type="dxa" w:w="3888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880"/>
            <w:vAlign w:val="center"/>
            <w:shd w:val="clear" w:fill="F5F1E6"/>
          </w:tcPr>
          <w:p>
            <w:r>
              <w:rPr>
                <w:b/>
                <w:i w:val="0"/>
                <w:sz w:val="18"/>
              </w:rPr>
              <w:t>Sanitizer strength (test strip)</w:t>
            </w:r>
          </w:p>
        </w:tc>
        <w:tc>
          <w:tcPr>
            <w:tcW w:type="dxa" w:w="2304"/>
            <w:vAlign w:val="center"/>
          </w:tcPr>
          <w:p>
            <w:r>
              <w:rPr>
                <w:b w:val="0"/>
                <w:i w:val="0"/>
                <w:sz w:val="18"/>
              </w:rPr>
              <w:t>__________ ppm</w:t>
            </w:r>
          </w:p>
        </w:tc>
        <w:tc>
          <w:tcPr>
            <w:tcW w:type="dxa" w:w="1584"/>
            <w:vAlign w:val="center"/>
            <w:shd w:val="clear" w:fill="F5F1E6"/>
          </w:tcPr>
          <w:p>
            <w:r>
              <w:rPr>
                <w:b/>
                <w:i w:val="0"/>
                <w:sz w:val="18"/>
              </w:rPr>
              <w:t>Cleaned by</w:t>
            </w:r>
          </w:p>
        </w:tc>
        <w:tc>
          <w:tcPr>
            <w:tcW w:type="dxa" w:w="4032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  <w:p/>
        </w:tc>
      </w:tr>
    </w:tbl>
    <w:p>
      <w:r>
        <w:rPr>
          <w:i/>
          <w:color w:val="555555"/>
          <w:sz w:val="16"/>
        </w:rPr>
        <w:t>Signature statement: "I cleaned the depositor as described in SOP-903."</w:t>
      </w:r>
    </w:p>
    <w:p>
      <w:r>
        <w:rPr>
          <w:b/>
          <w:color w:val="C89B3C"/>
          <w:sz w:val="24"/>
        </w:rPr>
        <w:t>Check Before Next Run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7488"/>
            <w:vAlign w:val="center"/>
          </w:tcPr>
          <w:p>
            <w:r>
              <w:rPr>
                <w:b w:val="0"/>
                <w:i w:val="0"/>
                <w:sz w:val="18"/>
              </w:rPr>
              <w:t>All parts clean and dry; seals inspected and worn ones replaced (none torn or missing a piece); clamps tight; correct nozzle fitted; nothing left on the machine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20"/>
              </w:rPr>
              <w:t xml:space="preserve">Pass </w:t>
            </w:r>
            <w:r>
              <w:rPr>
                <w:rFonts w:ascii="Segoe UI Symbol" w:hAnsi="Segoe UI Symbol"/>
                <w:sz w:val="22"/>
              </w:rPr>
              <w:t>☐</w:t>
            </w:r>
            <w:r>
              <w:rPr>
                <w:sz w:val="20"/>
              </w:rPr>
              <w:t xml:space="preserve">    Fail </w:t>
            </w:r>
            <w:r>
              <w:rPr>
                <w:rFonts w:ascii="Segoe UI Symbol" w:hAnsi="Segoe UI Symbol"/>
                <w:sz w:val="22"/>
              </w:rPr>
              <w:t>☐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F5F1E6"/>
          </w:tcPr>
          <w:p>
            <w:r>
              <w:rPr>
                <w:b/>
                <w:i w:val="0"/>
                <w:sz w:val="18"/>
              </w:rPr>
              <w:t>Anything wrong, and what was done about it</w:t>
            </w:r>
          </w:p>
        </w:tc>
      </w:tr>
      <w:tr>
        <w:tc>
          <w:tcPr>
            <w:tcW w:type="dxa" w:w="10224"/>
          </w:tcPr>
          <w:p/>
          <w:p/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880"/>
            <w:vAlign w:val="center"/>
            <w:shd w:val="clear" w:fill="F5F1E6"/>
          </w:tcPr>
          <w:p>
            <w:r>
              <w:rPr>
                <w:b/>
                <w:i w:val="0"/>
                <w:sz w:val="18"/>
              </w:rPr>
              <w:t>Checked and released by</w:t>
            </w:r>
          </w:p>
        </w:tc>
        <w:tc>
          <w:tcPr>
            <w:tcW w:type="dxa" w:w="3888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  <w:p/>
        </w:tc>
        <w:tc>
          <w:tcPr>
            <w:tcW w:type="dxa" w:w="1152"/>
            <w:vAlign w:val="center"/>
            <w:shd w:val="clear" w:fill="F5F1E6"/>
          </w:tcPr>
          <w:p>
            <w:r>
              <w:rPr>
                <w:b/>
                <w:i w:val="0"/>
                <w:sz w:val="18"/>
              </w:rPr>
              <w:t>Date</w:t>
            </w:r>
          </w:p>
        </w:tc>
        <w:tc>
          <w:tcPr>
            <w:tcW w:type="dxa" w:w="2880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  <w:p/>
        </w:tc>
      </w:tr>
    </w:tbl>
    <w:p>
      <w:r>
        <w:rPr>
          <w:i/>
          <w:color w:val="555555"/>
          <w:sz w:val="16"/>
        </w:rPr>
        <w:t>Signature statement: "I checked the depositor after cleaning and release it for production." (Supervisor / admin sign-off)</w:t>
      </w:r>
    </w:p>
    <w:p>
      <w:r>
        <w:rPr>
          <w:i/>
          <w:color w:val="555555"/>
          <w:sz w:val="16"/>
        </w:rPr>
        <w:t>Adventure Bakery, LLC · Confidential · FRM-911</w:t>
      </w:r>
    </w:p>
    <w:sectPr w:rsidR="00FC693F" w:rsidRPr="0006063C" w:rsidSect="00034616">
      <w:pgSz w:w="12240" w:h="15840"/>
      <w:pgMar w:top="720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