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5629" w14:textId="7026D40F" w:rsidR="00533FDE" w:rsidRDefault="00D14CF7">
      <w:r>
        <w:t>Classes implemented :</w:t>
      </w:r>
    </w:p>
    <w:p w14:paraId="02199BCE" w14:textId="77777777" w:rsidR="00D14CF7" w:rsidRDefault="00D14CF7" w:rsidP="00D14CF7">
      <w:pPr>
        <w:pStyle w:val="ListParagraph"/>
        <w:numPr>
          <w:ilvl w:val="0"/>
          <w:numId w:val="1"/>
        </w:numPr>
      </w:pPr>
      <w:r>
        <w:t>Visualize : Using the principle of decomposition, we could separate the visualization and related functions into a separate class as:</w:t>
      </w:r>
    </w:p>
    <w:p w14:paraId="1CA24095" w14:textId="7C8757AB" w:rsidR="00D14CF7" w:rsidRDefault="00D14CF7" w:rsidP="00D14CF7">
      <w:pPr>
        <w:pStyle w:val="ListParagraph"/>
        <w:numPr>
          <w:ilvl w:val="1"/>
          <w:numId w:val="1"/>
        </w:numPr>
      </w:pPr>
      <w:r>
        <w:t>It can be disjointed from the overall Expense tracker flow.</w:t>
      </w:r>
    </w:p>
    <w:p w14:paraId="6F3B3FE4" w14:textId="3FA59A3F" w:rsidR="00D14CF7" w:rsidRDefault="00D14CF7" w:rsidP="00D14CF7">
      <w:pPr>
        <w:pStyle w:val="ListParagraph"/>
        <w:numPr>
          <w:ilvl w:val="1"/>
          <w:numId w:val="1"/>
        </w:numPr>
      </w:pPr>
      <w:r>
        <w:t xml:space="preserve">Changes can be made independently, without affecting other functionality such as input expense, expense filtering </w:t>
      </w:r>
      <w:proofErr w:type="spellStart"/>
      <w:r>
        <w:t>etc</w:t>
      </w:r>
      <w:proofErr w:type="spellEnd"/>
    </w:p>
    <w:p w14:paraId="4F1B3622" w14:textId="47FF4C69" w:rsidR="004719FC" w:rsidRDefault="004719FC" w:rsidP="00D14CF7">
      <w:pPr>
        <w:pStyle w:val="ListParagraph"/>
        <w:numPr>
          <w:ilvl w:val="1"/>
          <w:numId w:val="1"/>
        </w:numPr>
      </w:pPr>
      <w:r>
        <w:t xml:space="preserve">It encapsulates a host of related functionality in one place </w:t>
      </w:r>
    </w:p>
    <w:p w14:paraId="4908EADE" w14:textId="12E47530" w:rsidR="004D2BC0" w:rsidRDefault="004D2BC0" w:rsidP="004D2BC0">
      <w:pPr>
        <w:ind w:left="1080"/>
      </w:pPr>
      <w:r>
        <w:t xml:space="preserve">This improves the code structure and readability and conforms to good programming practices </w:t>
      </w:r>
    </w:p>
    <w:p w14:paraId="2FB79B4A" w14:textId="0C0F77B6" w:rsidR="00D14CF7" w:rsidRDefault="00D14CF7" w:rsidP="00D14CF7">
      <w:pPr>
        <w:pStyle w:val="ListParagraph"/>
        <w:numPr>
          <w:ilvl w:val="0"/>
          <w:numId w:val="1"/>
        </w:numPr>
      </w:pPr>
      <w:r>
        <w:t>Expense Filtering?</w:t>
      </w:r>
    </w:p>
    <w:sectPr w:rsidR="00D1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64679"/>
    <w:multiLevelType w:val="hybridMultilevel"/>
    <w:tmpl w:val="19821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ED"/>
    <w:rsid w:val="0040546A"/>
    <w:rsid w:val="004719FC"/>
    <w:rsid w:val="004D2BC0"/>
    <w:rsid w:val="004F45ED"/>
    <w:rsid w:val="00D04B76"/>
    <w:rsid w:val="00D1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847A"/>
  <w15:chartTrackingRefBased/>
  <w15:docId w15:val="{F20CEA79-D511-4A84-BE19-8861E984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Kohli, Kartik (STUDENTS)</dc:creator>
  <cp:keywords/>
  <dc:description/>
  <cp:lastModifiedBy>Kohli, Kartik (STUDENTS)</cp:lastModifiedBy>
  <cp:revision>4</cp:revision>
  <dcterms:created xsi:type="dcterms:W3CDTF">2022-05-11T21:10:00Z</dcterms:created>
  <dcterms:modified xsi:type="dcterms:W3CDTF">2022-05-11T21:16:00Z</dcterms:modified>
</cp:coreProperties>
</file>