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64322" w14:textId="53BD52FA" w:rsidR="00C73BD1" w:rsidRDefault="00C73BD1">
      <w:r w:rsidRPr="00C73BD1">
        <w:rPr>
          <w:b/>
          <w:bCs/>
        </w:rPr>
        <w:t>Group Number:</w:t>
      </w:r>
      <w:r>
        <w:t xml:space="preserve"> 6</w:t>
      </w:r>
    </w:p>
    <w:p w14:paraId="261F30CA" w14:textId="01111C45" w:rsidR="00C73BD1" w:rsidRPr="00C73BD1" w:rsidRDefault="00C73BD1">
      <w:pPr>
        <w:rPr>
          <w:b/>
          <w:bCs/>
        </w:rPr>
      </w:pPr>
      <w:r w:rsidRPr="00C73BD1">
        <w:rPr>
          <w:b/>
          <w:bCs/>
        </w:rPr>
        <w:t>Group Members:</w:t>
      </w:r>
    </w:p>
    <w:p w14:paraId="119B5551" w14:textId="5498DD34" w:rsidR="00C73BD1" w:rsidRDefault="00C73BD1">
      <w:r>
        <w:t>E&amp;TC A 05 – Yash Amin</w:t>
      </w:r>
    </w:p>
    <w:p w14:paraId="076AF334" w14:textId="5FED2886" w:rsidR="00C73BD1" w:rsidRDefault="00C73BD1">
      <w:r>
        <w:t xml:space="preserve">E&amp;TC A 13 – </w:t>
      </w:r>
      <w:proofErr w:type="spellStart"/>
      <w:r>
        <w:t>Rishav</w:t>
      </w:r>
      <w:proofErr w:type="spellEnd"/>
      <w:r>
        <w:t xml:space="preserve"> Biswas</w:t>
      </w:r>
    </w:p>
    <w:p w14:paraId="28389398" w14:textId="6F9EF67B" w:rsidR="00C73BD1" w:rsidRDefault="00C73BD1">
      <w:r>
        <w:t xml:space="preserve">E&amp;TC A 21 – Advait </w:t>
      </w:r>
      <w:proofErr w:type="spellStart"/>
      <w:r>
        <w:t>Chirmule</w:t>
      </w:r>
      <w:proofErr w:type="spellEnd"/>
    </w:p>
    <w:p w14:paraId="429B58F3" w14:textId="212520BB" w:rsidR="00C73BD1" w:rsidRDefault="00C73BD1">
      <w:r w:rsidRPr="00C73BD1">
        <w:rPr>
          <w:b/>
          <w:bCs/>
        </w:rPr>
        <w:t>Project:</w:t>
      </w:r>
      <w:r>
        <w:t xml:space="preserve"> Air Pollution Prediction</w:t>
      </w:r>
    </w:p>
    <w:p w14:paraId="28656C98" w14:textId="75B1AF6F" w:rsidR="00C73BD1" w:rsidRPr="00C73BD1" w:rsidRDefault="00C73BD1">
      <w:pPr>
        <w:rPr>
          <w:b/>
          <w:bCs/>
        </w:rPr>
      </w:pPr>
      <w:r w:rsidRPr="00C73BD1">
        <w:rPr>
          <w:b/>
          <w:bCs/>
        </w:rPr>
        <w:t>TRIZ Principle from Interaction applicable to our project:</w:t>
      </w:r>
    </w:p>
    <w:p w14:paraId="07E68B61" w14:textId="7DAB0D03" w:rsidR="00CF558B" w:rsidRDefault="00AC5998">
      <w:r>
        <w:t xml:space="preserve">Dynamicity </w:t>
      </w:r>
    </w:p>
    <w:p w14:paraId="6B851840" w14:textId="5965D59F" w:rsidR="00BE0C1E" w:rsidRDefault="004C1889">
      <w:r>
        <w:t>Dynami</w:t>
      </w:r>
      <w:r w:rsidR="00BE0C1E">
        <w:t xml:space="preserve">city is the ability of the project to adapt to the changed conditions. In our project, we are implementing Machine Learning algorithms which will not only find the link between the data we have gathered but also predict the next terms based on the patterns, so if you input a new data with all the parameters needed, it will show whether the air is polluted or not. </w:t>
      </w:r>
    </w:p>
    <w:sectPr w:rsidR="00BE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A1"/>
    <w:rsid w:val="004C1889"/>
    <w:rsid w:val="00723188"/>
    <w:rsid w:val="007D1AA1"/>
    <w:rsid w:val="00AC5998"/>
    <w:rsid w:val="00BE0C1E"/>
    <w:rsid w:val="00C73BD1"/>
    <w:rsid w:val="00CF558B"/>
    <w:rsid w:val="00D9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F56B"/>
  <w15:chartTrackingRefBased/>
  <w15:docId w15:val="{91A5F703-65C3-4F4B-98FB-164B9541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2021-09-06T13:47:00Z</dcterms:created>
  <dcterms:modified xsi:type="dcterms:W3CDTF">2021-09-06T15:34:00Z</dcterms:modified>
</cp:coreProperties>
</file>