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Document Summarization: Extractive vs Abstractive Comparison</w:t>
      </w:r>
    </w:p>
    <w:p>
      <w:pPr>
        <w:pStyle w:val="Heading1"/>
      </w:pPr>
      <w:r>
        <w:t>1. Introduction</w:t>
      </w:r>
    </w:p>
    <w:p>
      <w:r>
        <w:t>Legal documents such as contracts, Non-Disclosure Agreements (NDAs), and service agreements are lengthy and complex. Manual review is time-consuming and prone to error. This project aims to automate legal document summarization using Natural Language Processing (NLP) techniques.</w:t>
      </w:r>
    </w:p>
    <w:p>
      <w:pPr>
        <w:pStyle w:val="Heading1"/>
      </w:pPr>
      <w:r>
        <w:t>2. Dataset Description</w:t>
      </w:r>
    </w:p>
    <w:p>
      <w:r>
        <w:t>The project uses the Contract Understanding Atticus Dataset (CUAD), which contains real-world legal contracts. Five contracts were selected and the raw contract text was used for summarization.</w:t>
      </w:r>
    </w:p>
    <w:p>
      <w:pPr>
        <w:pStyle w:val="Heading1"/>
      </w:pPr>
      <w:r>
        <w:t>3. Methodology</w:t>
      </w:r>
    </w:p>
    <w:p>
      <w:r>
        <w:t>An end-to-end pipeline was developed including data ingestion, preprocessing, summarization, and evaluation. Long documents were handled using chunking to overcome transformer input length limitations.</w:t>
      </w:r>
    </w:p>
    <w:p>
      <w:pPr>
        <w:pStyle w:val="Heading1"/>
      </w:pPr>
      <w:r>
        <w:t>4. Extractive Summarization</w:t>
      </w:r>
    </w:p>
    <w:p>
      <w:r>
        <w:t>Extractive summarization was implemented using the LexRank algorithm. It selects important sentences directly from the original document, preserving legal language and factual accuracy.</w:t>
      </w:r>
    </w:p>
    <w:p>
      <w:pPr>
        <w:pStyle w:val="Heading1"/>
      </w:pPr>
      <w:r>
        <w:t>5. Abstractive Summarization</w:t>
      </w:r>
    </w:p>
    <w:p>
      <w:r>
        <w:t>Abstractive summarization was implemented using the BART transformer model. This approach generates concise summaries by understanding the semantic meaning of the document.</w:t>
      </w:r>
    </w:p>
    <w:p>
      <w:pPr>
        <w:pStyle w:val="Heading1"/>
      </w:pPr>
      <w:r>
        <w:t>6. Evaluation Strategy</w:t>
      </w:r>
    </w:p>
    <w:p>
      <w:r>
        <w:t>Summaries were evaluated using ROUGE-1, ROUGE-2, and ROUGE-L metrics. These metrics measure lexical overlap and sequence similarity between extractive and abstractive summaries.</w:t>
      </w:r>
    </w:p>
    <w:p>
      <w:pPr>
        <w:pStyle w:val="Heading1"/>
      </w:pPr>
      <w:r>
        <w:t>7. Comparative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Extractive</w:t>
            </w:r>
          </w:p>
        </w:tc>
        <w:tc>
          <w:tcPr>
            <w:tcW w:type="dxa" w:w="2880"/>
          </w:tcPr>
          <w:p>
            <w:r>
              <w:t>Abstractive</w:t>
            </w:r>
          </w:p>
        </w:tc>
      </w:tr>
      <w:tr>
        <w:tc>
          <w:tcPr>
            <w:tcW w:type="dxa" w:w="2880"/>
          </w:tcPr>
          <w:p>
            <w:r>
              <w:t>Legal Accuracy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Readability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Clause Preservation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Conciseness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Hallucination Risk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</w:tr>
    </w:tbl>
    <w:p>
      <w:pPr>
        <w:pStyle w:val="Heading1"/>
      </w:pPr>
      <w:r>
        <w:t>8. Conclusion</w:t>
      </w:r>
    </w:p>
    <w:p>
      <w:r>
        <w:t>The project demonstrates a complete legal document summarization pipeline. Extractive methods ensure accuracy, while abstractive methods improve readability. A hybrid approach can significantly improve legal document review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