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2F85E" w14:textId="77777777" w:rsidR="00014061" w:rsidRPr="00BE050E" w:rsidRDefault="00014061" w:rsidP="00CD6BCF">
      <w:pPr>
        <w:pStyle w:val="RTOWorksBodyText"/>
        <w:spacing w:line="240" w:lineRule="auto"/>
        <w:rPr>
          <w:color w:val="000000" w:themeColor="text1"/>
          <w:lang w:eastAsia="en-AU"/>
        </w:rPr>
      </w:pPr>
      <w:r w:rsidRPr="00BE050E">
        <w:rPr>
          <w:b/>
          <w:bCs/>
          <w:color w:val="000000" w:themeColor="text1"/>
          <w:sz w:val="28"/>
          <w:szCs w:val="28"/>
          <w:lang w:eastAsia="en-AU"/>
        </w:rPr>
        <w:t>Policy updates</w:t>
      </w:r>
      <w:r w:rsidRPr="00BE050E">
        <w:rPr>
          <w:color w:val="000000" w:themeColor="text1"/>
          <w:lang w:eastAsia="en-AU"/>
        </w:rPr>
        <w:br/>
        <w:t>I have reviewed and updated the existing documents to ensure they meet current legislative requirements and industry technical standards. The following is the list of the policies and procedures I have developed and updated:</w:t>
      </w:r>
    </w:p>
    <w:p w14:paraId="44CF376B" w14:textId="77777777" w:rsidR="00014061" w:rsidRPr="00BE050E" w:rsidRDefault="00014061">
      <w:pPr>
        <w:pStyle w:val="RTOWorksBodyText"/>
        <w:numPr>
          <w:ilvl w:val="0"/>
          <w:numId w:val="9"/>
        </w:numPr>
        <w:spacing w:line="240" w:lineRule="auto"/>
        <w:rPr>
          <w:color w:val="000000" w:themeColor="text1"/>
          <w:lang w:eastAsia="en-AU"/>
        </w:rPr>
      </w:pPr>
      <w:r w:rsidRPr="00BE050E">
        <w:rPr>
          <w:color w:val="000000" w:themeColor="text1"/>
          <w:lang w:eastAsia="en-AU"/>
        </w:rPr>
        <w:t>Copyright policy and procedures v2.0: Updated to include mandatory software whitelisting checks before installing any diagnostic tool or script on corporate servers and terminals.</w:t>
      </w:r>
    </w:p>
    <w:p w14:paraId="5C8DD4B8" w14:textId="53493A10" w:rsidR="00014061" w:rsidRPr="00BE050E" w:rsidRDefault="00014061">
      <w:pPr>
        <w:pStyle w:val="RTOWorksBodyText"/>
        <w:numPr>
          <w:ilvl w:val="0"/>
          <w:numId w:val="9"/>
        </w:numPr>
        <w:spacing w:line="240" w:lineRule="auto"/>
        <w:rPr>
          <w:color w:val="000000" w:themeColor="text1"/>
          <w:lang w:eastAsia="en-AU"/>
        </w:rPr>
      </w:pPr>
      <w:r w:rsidRPr="00BE050E">
        <w:rPr>
          <w:color w:val="000000" w:themeColor="text1"/>
          <w:lang w:eastAsia="en-AU"/>
        </w:rPr>
        <w:t xml:space="preserve">Privacy policy and procedures v2.0: Updated to mandate Role-Based Access Control (RBAC) and data masking protocols when </w:t>
      </w:r>
      <w:r w:rsidR="005E3E30">
        <w:rPr>
          <w:color w:val="000000" w:themeColor="text1"/>
          <w:lang w:eastAsia="en-AU"/>
        </w:rPr>
        <w:t>IT staff</w:t>
      </w:r>
      <w:r w:rsidRPr="00BE050E">
        <w:rPr>
          <w:color w:val="000000" w:themeColor="text1"/>
          <w:lang w:eastAsia="en-AU"/>
        </w:rPr>
        <w:t xml:space="preserve"> access sensitive databases or network logs.</w:t>
      </w:r>
    </w:p>
    <w:p w14:paraId="4826704F" w14:textId="77777777" w:rsidR="00014061" w:rsidRPr="00BE050E" w:rsidRDefault="00014061">
      <w:pPr>
        <w:pStyle w:val="RTOWorksBodyText"/>
        <w:numPr>
          <w:ilvl w:val="0"/>
          <w:numId w:val="9"/>
        </w:numPr>
        <w:spacing w:line="240" w:lineRule="auto"/>
        <w:rPr>
          <w:color w:val="000000" w:themeColor="text1"/>
          <w:lang w:eastAsia="en-AU"/>
        </w:rPr>
      </w:pPr>
      <w:r w:rsidRPr="00BE050E">
        <w:rPr>
          <w:color w:val="000000" w:themeColor="text1"/>
          <w:lang w:eastAsia="en-AU"/>
        </w:rPr>
        <w:t>Staff code of conduct v2.0: Updated to include strict ethical guidelines regarding the use of administrative privileges and remote terminal access.</w:t>
      </w:r>
    </w:p>
    <w:p w14:paraId="05AF5BE6" w14:textId="77777777" w:rsidR="00014061" w:rsidRPr="00BE050E" w:rsidRDefault="00014061">
      <w:pPr>
        <w:pStyle w:val="RTOWorksBodyText"/>
        <w:numPr>
          <w:ilvl w:val="0"/>
          <w:numId w:val="9"/>
        </w:numPr>
        <w:spacing w:line="240" w:lineRule="auto"/>
        <w:rPr>
          <w:color w:val="000000" w:themeColor="text1"/>
          <w:lang w:eastAsia="en-AU"/>
        </w:rPr>
      </w:pPr>
      <w:r w:rsidRPr="00BE050E">
        <w:rPr>
          <w:color w:val="000000" w:themeColor="text1"/>
          <w:lang w:eastAsia="en-AU"/>
        </w:rPr>
        <w:t>Grievance procedure for ethical breaches v1.0: A completely new procedure developed to handle confidential reporting of ethical violations, detailing how to submit system logs or ticket numbers as evidence to the IT Compliance Officer.</w:t>
      </w:r>
    </w:p>
    <w:p w14:paraId="340573B8" w14:textId="77777777" w:rsidR="00CD6BCF" w:rsidRPr="00BE050E" w:rsidRDefault="00CD6BCF" w:rsidP="00CD6BCF">
      <w:pPr>
        <w:pStyle w:val="RTOWorksBodyText"/>
        <w:spacing w:line="240" w:lineRule="auto"/>
        <w:rPr>
          <w:b/>
          <w:bCs/>
          <w:color w:val="000000" w:themeColor="text1"/>
          <w:sz w:val="28"/>
          <w:szCs w:val="28"/>
          <w:lang w:eastAsia="en-AU"/>
        </w:rPr>
      </w:pPr>
    </w:p>
    <w:p w14:paraId="336527D3" w14:textId="1E476549" w:rsidR="00014061" w:rsidRPr="00BE050E" w:rsidRDefault="00014061" w:rsidP="00CD6BCF">
      <w:pPr>
        <w:pStyle w:val="RTOWorksBodyText"/>
        <w:spacing w:line="240" w:lineRule="auto"/>
        <w:rPr>
          <w:color w:val="000000" w:themeColor="text1"/>
          <w:lang w:eastAsia="en-AU"/>
        </w:rPr>
      </w:pPr>
      <w:r w:rsidRPr="00BE050E">
        <w:rPr>
          <w:b/>
          <w:bCs/>
          <w:color w:val="000000" w:themeColor="text1"/>
          <w:sz w:val="28"/>
          <w:szCs w:val="28"/>
          <w:lang w:eastAsia="en-AU"/>
        </w:rPr>
        <w:t>Policy distribution</w:t>
      </w:r>
      <w:r w:rsidRPr="00BE050E">
        <w:rPr>
          <w:color w:val="000000" w:themeColor="text1"/>
          <w:lang w:eastAsia="en-AU"/>
        </w:rPr>
        <w:br/>
        <w:t>To ensure the information is secure and accessible, all updated policies and the new grievance procedure have been uploaded to a dedicated, encrypted folder within the corporate cloud file-sharing system (Google Drive/SharePoint). The folder is accessible to all staff at any time through the company intranet. Security is maintained through Single Sign-On (SSO) and Multi-Factor Authentication (MFA), ensuring only active employees can view the documents.</w:t>
      </w:r>
    </w:p>
    <w:p w14:paraId="4AB59601" w14:textId="77777777" w:rsidR="00014061" w:rsidRPr="00BE050E" w:rsidRDefault="00014061">
      <w:pPr>
        <w:pStyle w:val="RTOWorksBodyText"/>
        <w:numPr>
          <w:ilvl w:val="0"/>
          <w:numId w:val="10"/>
        </w:numPr>
        <w:spacing w:line="240" w:lineRule="auto"/>
        <w:rPr>
          <w:color w:val="000000" w:themeColor="text1"/>
          <w:lang w:eastAsia="en-AU"/>
        </w:rPr>
      </w:pPr>
      <w:r w:rsidRPr="00BE050E">
        <w:rPr>
          <w:b/>
          <w:bCs/>
          <w:color w:val="000000" w:themeColor="text1"/>
          <w:lang w:eastAsia="en-AU"/>
        </w:rPr>
        <w:t>Logins for this information:</w:t>
      </w:r>
      <w:r w:rsidRPr="00BE050E">
        <w:rPr>
          <w:color w:val="000000" w:themeColor="text1"/>
          <w:lang w:eastAsia="en-AU"/>
        </w:rPr>
        <w:t xml:space="preserve"> Staff must access the portal using their standard corporate Active Directory credentials (for example, Username: </w:t>
      </w:r>
      <w:hyperlink r:id="rId10" w:tgtFrame="_blank" w:history="1">
        <w:r w:rsidRPr="00BE050E">
          <w:rPr>
            <w:color w:val="000000" w:themeColor="text1"/>
            <w:lang w:eastAsia="en-AU"/>
          </w:rPr>
          <w:t>j.smith@itbizsolutions.com.au</w:t>
        </w:r>
      </w:hyperlink>
      <w:r w:rsidRPr="00BE050E">
        <w:rPr>
          <w:color w:val="000000" w:themeColor="text1"/>
          <w:lang w:eastAsia="en-AU"/>
        </w:rPr>
        <w:t>, Password: Standard network password + MFA token).</w:t>
      </w:r>
    </w:p>
    <w:p w14:paraId="1FCB2343" w14:textId="77777777" w:rsidR="00CD6BCF" w:rsidRPr="00BE050E" w:rsidRDefault="00CD6BCF" w:rsidP="00CD6BCF">
      <w:pPr>
        <w:pStyle w:val="RTOWorksBodyText"/>
        <w:spacing w:line="240" w:lineRule="auto"/>
        <w:rPr>
          <w:b/>
          <w:bCs/>
          <w:color w:val="000000" w:themeColor="text1"/>
          <w:sz w:val="28"/>
          <w:szCs w:val="28"/>
          <w:lang w:eastAsia="en-AU"/>
        </w:rPr>
      </w:pPr>
    </w:p>
    <w:p w14:paraId="334881BA" w14:textId="50351749" w:rsidR="00014061" w:rsidRPr="00BE050E" w:rsidRDefault="00014061" w:rsidP="00CD6BCF">
      <w:pPr>
        <w:pStyle w:val="RTOWorksBodyText"/>
        <w:spacing w:line="240" w:lineRule="auto"/>
        <w:rPr>
          <w:color w:val="000000" w:themeColor="text1"/>
          <w:lang w:eastAsia="en-AU"/>
        </w:rPr>
      </w:pPr>
      <w:r w:rsidRPr="00BE050E">
        <w:rPr>
          <w:b/>
          <w:bCs/>
          <w:color w:val="000000" w:themeColor="text1"/>
          <w:sz w:val="28"/>
          <w:szCs w:val="28"/>
          <w:lang w:eastAsia="en-AU"/>
        </w:rPr>
        <w:t>Feedback</w:t>
      </w:r>
      <w:r w:rsidRPr="00BE050E">
        <w:rPr>
          <w:color w:val="000000" w:themeColor="text1"/>
          <w:lang w:eastAsia="en-AU"/>
        </w:rPr>
        <w:br/>
        <w:t>During the review process, feedback was provided by management regarding the new grievance procedure and the privacy updates. Management suggested that the grievance procedure needed clearer examples of what constitutes "technical evidence" when reporting a colleague, and requested a specific timeframe for investigations. I used this feedback to immediately update the grievance procedure to explicitly state that acceptable evidence includes terminal screenshots or database access logs, and I added a mandatory 14-day SLA (Service Level Agreement) to resolve reported ethical breaches.</w:t>
      </w:r>
    </w:p>
    <w:p w14:paraId="13070343" w14:textId="77777777" w:rsidR="00CD6BCF" w:rsidRPr="00BE050E" w:rsidRDefault="00CD6BCF" w:rsidP="00CD6BCF">
      <w:pPr>
        <w:pStyle w:val="RTOWorksBodyText"/>
        <w:spacing w:line="240" w:lineRule="auto"/>
        <w:rPr>
          <w:b/>
          <w:bCs/>
          <w:color w:val="000000" w:themeColor="text1"/>
          <w:sz w:val="28"/>
          <w:szCs w:val="28"/>
          <w:lang w:eastAsia="en-AU"/>
        </w:rPr>
      </w:pPr>
    </w:p>
    <w:p w14:paraId="3FD965BB" w14:textId="77777777" w:rsidR="00FB1E73" w:rsidRPr="00FB1E73" w:rsidRDefault="00014061" w:rsidP="00FB1E73">
      <w:pPr>
        <w:pStyle w:val="RTOWorksBodyText"/>
        <w:rPr>
          <w:color w:val="000000" w:themeColor="text1"/>
          <w:lang w:eastAsia="en-AU"/>
        </w:rPr>
      </w:pPr>
      <w:r w:rsidRPr="00BE050E">
        <w:rPr>
          <w:b/>
          <w:bCs/>
          <w:color w:val="000000" w:themeColor="text1"/>
          <w:sz w:val="28"/>
          <w:szCs w:val="28"/>
          <w:lang w:eastAsia="en-AU"/>
        </w:rPr>
        <w:t>Presentation</w:t>
      </w:r>
      <w:r w:rsidRPr="00BE050E">
        <w:rPr>
          <w:color w:val="000000" w:themeColor="text1"/>
          <w:lang w:eastAsia="en-AU"/>
        </w:rPr>
        <w:br/>
      </w:r>
      <w:r w:rsidR="00FB1E73" w:rsidRPr="00FB1E73">
        <w:rPr>
          <w:color w:val="000000" w:themeColor="text1"/>
          <w:lang w:eastAsia="en-AU"/>
        </w:rPr>
        <w:t>I have decided to present the updated policies and procedures in a roundtable format to my student group (acting as our simulated IT staff), supported by a concise PowerPoint presentation. This method is highly appropriate because technical peers respond best to structured, visual information that maps compliance directly to IT workflows. A slide deck keeps the 15-minute presentation clearly on track, while the roundtable setting naturally fosters a collaborative environment.</w:t>
      </w:r>
    </w:p>
    <w:p w14:paraId="12207AE6" w14:textId="77777777" w:rsidR="00FB1E73" w:rsidRPr="00FB1E73" w:rsidRDefault="00FB1E73" w:rsidP="00FB1E73">
      <w:pPr>
        <w:pStyle w:val="RTOWorksBodyText"/>
        <w:rPr>
          <w:color w:val="000000" w:themeColor="text1"/>
          <w:lang w:eastAsia="en-AU"/>
        </w:rPr>
      </w:pPr>
    </w:p>
    <w:p w14:paraId="3984C83D" w14:textId="76C3352B" w:rsidR="00014061" w:rsidRPr="00BE050E" w:rsidRDefault="00FB1E73" w:rsidP="000524AC">
      <w:pPr>
        <w:pStyle w:val="RTOWorksBodyText"/>
        <w:spacing w:line="240" w:lineRule="auto"/>
        <w:rPr>
          <w:color w:val="000000" w:themeColor="text1"/>
          <w:lang w:eastAsia="en-AU"/>
        </w:rPr>
      </w:pPr>
      <w:r w:rsidRPr="00FB1E73">
        <w:rPr>
          <w:color w:val="000000" w:themeColor="text1"/>
          <w:lang w:eastAsia="en-AU"/>
        </w:rPr>
        <w:t>During the session, I will focus on using clear and concise language, avoiding overly complex legal jargon, and supporting my points with open non-verbal communication (such as making eye contact and using open gestures) to assist with understanding. To ensure an active exchange of ideas, I will proactively seek the views and opinions of my team at the end of each policy update. I will use active listening techniques like summarising their feedback to confirm my understanding of their perspectives and ensure that everyone feels their input on intellectual property, ethics, and privacy has been valued</w:t>
      </w:r>
      <w:r w:rsidR="00014061" w:rsidRPr="00BE050E">
        <w:rPr>
          <w:color w:val="000000" w:themeColor="text1"/>
          <w:lang w:eastAsia="en-AU"/>
        </w:rPr>
        <w:t>.</w:t>
      </w:r>
    </w:p>
    <w:p w14:paraId="05A0C687" w14:textId="455A6FEE" w:rsidR="00194BF3" w:rsidRPr="00BE050E" w:rsidRDefault="00EE1B9E" w:rsidP="00CD6BCF">
      <w:pPr>
        <w:pStyle w:val="RTOWorksHeading1"/>
        <w:spacing w:line="240" w:lineRule="auto"/>
        <w:rPr>
          <w:rFonts w:ascii="Arial" w:hAnsi="Arial"/>
          <w:color w:val="000000" w:themeColor="text1"/>
        </w:rPr>
      </w:pPr>
      <w:r w:rsidRPr="00BE050E">
        <w:rPr>
          <w:rFonts w:ascii="Arial" w:hAnsi="Arial"/>
          <w:color w:val="000000" w:themeColor="text1"/>
          <w:lang w:eastAsia="en-AU"/>
        </w:rPr>
        <w:lastRenderedPageBreak/>
        <w:t>Copyright</w:t>
      </w:r>
      <w:r w:rsidR="00194BF3" w:rsidRPr="00BE050E">
        <w:rPr>
          <w:rFonts w:ascii="Arial" w:hAnsi="Arial"/>
          <w:color w:val="000000" w:themeColor="text1"/>
          <w:lang w:eastAsia="en-AU"/>
        </w:rPr>
        <w:t xml:space="preserve"> Policy and Procedures</w:t>
      </w:r>
      <w:r w:rsidR="00194BF3" w:rsidRPr="00BE050E">
        <w:rPr>
          <w:rFonts w:ascii="Arial" w:hAnsi="Arial"/>
          <w:color w:val="000000" w:themeColor="text1"/>
        </w:rPr>
        <w:t xml:space="preserve"> </w:t>
      </w:r>
    </w:p>
    <w:p w14:paraId="227BDFC1" w14:textId="77777777" w:rsidR="00EE1B9E" w:rsidRPr="00BE050E" w:rsidRDefault="00EE1B9E" w:rsidP="00CD6BCF">
      <w:pPr>
        <w:pStyle w:val="RTOWorksHeading2"/>
        <w:spacing w:line="240" w:lineRule="auto"/>
        <w:rPr>
          <w:rFonts w:ascii="Arial" w:hAnsi="Arial"/>
          <w:color w:val="000000" w:themeColor="text1"/>
        </w:rPr>
      </w:pPr>
      <w:r w:rsidRPr="00BE050E">
        <w:rPr>
          <w:rFonts w:ascii="Arial" w:hAnsi="Arial"/>
          <w:color w:val="000000" w:themeColor="text1"/>
        </w:rPr>
        <w:t>Statement of Corporate Values</w:t>
      </w:r>
    </w:p>
    <w:p w14:paraId="7F495711" w14:textId="77777777" w:rsidR="00EE1B9E" w:rsidRPr="00BE050E" w:rsidRDefault="00EE1B9E" w:rsidP="00CD6BCF">
      <w:pPr>
        <w:pStyle w:val="RTOWorksBodyText"/>
        <w:spacing w:line="240" w:lineRule="auto"/>
        <w:rPr>
          <w:color w:val="000000" w:themeColor="text1"/>
          <w:lang w:eastAsia="en-AU"/>
        </w:rPr>
      </w:pPr>
      <w:bookmarkStart w:id="0" w:name="_Toc354383996"/>
      <w:bookmarkStart w:id="1" w:name="_Toc354384043"/>
      <w:bookmarkStart w:id="2" w:name="_Toc406652130"/>
      <w:r w:rsidRPr="00BE050E">
        <w:rPr>
          <w:color w:val="000000" w:themeColor="text1"/>
          <w:lang w:eastAsia="en-AU"/>
        </w:rPr>
        <w:t>We at IT Biz Solutions recognize and respect intellectual property rights and are committed to fulfilling our moral and legal obligations with respect to our use of copyright-protected works.</w:t>
      </w:r>
    </w:p>
    <w:p w14:paraId="4D6D4E5B" w14:textId="77777777" w:rsidR="00EE1B9E" w:rsidRPr="00BE050E" w:rsidRDefault="00EE1B9E" w:rsidP="00CD6BCF">
      <w:pPr>
        <w:pStyle w:val="RTOWorksHeading2"/>
        <w:spacing w:line="240" w:lineRule="auto"/>
        <w:rPr>
          <w:rFonts w:ascii="Arial" w:hAnsi="Arial"/>
          <w:color w:val="000000" w:themeColor="text1"/>
        </w:rPr>
      </w:pPr>
      <w:bookmarkStart w:id="3" w:name="_Toc354384061"/>
      <w:bookmarkStart w:id="4" w:name="_Toc406652142"/>
      <w:bookmarkEnd w:id="0"/>
      <w:bookmarkEnd w:id="1"/>
      <w:bookmarkEnd w:id="2"/>
      <w:r w:rsidRPr="00BE050E">
        <w:rPr>
          <w:rFonts w:ascii="Arial" w:hAnsi="Arial"/>
          <w:color w:val="000000" w:themeColor="text1"/>
        </w:rPr>
        <w:t>Corporate Obligations Regarding Copyright</w:t>
      </w:r>
    </w:p>
    <w:p w14:paraId="3A7BDE79" w14:textId="1D2455B0" w:rsidR="00EE1B9E" w:rsidRPr="00BE050E" w:rsidRDefault="00302696" w:rsidP="00CD6BCF">
      <w:pPr>
        <w:pStyle w:val="RTOWorksBodyText"/>
        <w:spacing w:line="240" w:lineRule="auto"/>
        <w:rPr>
          <w:color w:val="000000" w:themeColor="text1"/>
          <w:lang w:eastAsia="en-AU"/>
        </w:rPr>
      </w:pPr>
      <w:r w:rsidRPr="00BE050E">
        <w:rPr>
          <w:color w:val="000000" w:themeColor="text1"/>
        </w:rPr>
        <w:t>As a matter of moral integrity and adherence to copyright law, IT Biz Solutions sets forth these policies for all employees</w:t>
      </w:r>
      <w:r w:rsidR="00EE1B9E" w:rsidRPr="00BE050E">
        <w:rPr>
          <w:color w:val="000000" w:themeColor="text1"/>
          <w:lang w:eastAsia="en-AU"/>
        </w:rPr>
        <w:t>:</w:t>
      </w:r>
      <w:bookmarkEnd w:id="3"/>
      <w:bookmarkEnd w:id="4"/>
    </w:p>
    <w:p w14:paraId="68865C57" w14:textId="00904A37" w:rsidR="00EE1B9E" w:rsidRPr="00BE050E" w:rsidRDefault="00EE1B9E" w:rsidP="00CD6BCF">
      <w:pPr>
        <w:pStyle w:val="RTOWorksHeading3"/>
        <w:spacing w:line="240" w:lineRule="auto"/>
        <w:rPr>
          <w:rFonts w:ascii="Arial" w:hAnsi="Arial"/>
          <w:color w:val="000000" w:themeColor="text1"/>
          <w:lang w:eastAsia="en-AU"/>
        </w:rPr>
      </w:pPr>
      <w:r w:rsidRPr="00BE050E">
        <w:rPr>
          <w:rFonts w:ascii="Arial" w:hAnsi="Arial"/>
          <w:color w:val="000000" w:themeColor="text1"/>
        </w:rPr>
        <w:t>Adherence to legislation</w:t>
      </w:r>
    </w:p>
    <w:p w14:paraId="123A0174" w14:textId="77777777" w:rsidR="00302696" w:rsidRPr="00BE050E" w:rsidRDefault="00302696" w:rsidP="00CD6BCF">
      <w:pPr>
        <w:pStyle w:val="RTOWorksBodyText"/>
        <w:spacing w:line="240" w:lineRule="auto"/>
        <w:rPr>
          <w:color w:val="000000" w:themeColor="text1"/>
        </w:rPr>
      </w:pPr>
      <w:r w:rsidRPr="00BE050E">
        <w:rPr>
          <w:color w:val="000000" w:themeColor="text1"/>
        </w:rPr>
        <w:t xml:space="preserve">No employee of IT Biz Solutions may reproduce any copyrighted work in print, video or digital form in violation of the law. </w:t>
      </w:r>
    </w:p>
    <w:p w14:paraId="0B7AE093" w14:textId="1E53DC60" w:rsidR="00EE1B9E" w:rsidRPr="00BE050E" w:rsidRDefault="00302696" w:rsidP="00CD6BCF">
      <w:pPr>
        <w:pStyle w:val="RTOWorksBodyText"/>
        <w:spacing w:line="240" w:lineRule="auto"/>
        <w:rPr>
          <w:color w:val="000000" w:themeColor="text1"/>
        </w:rPr>
      </w:pPr>
      <w:r w:rsidRPr="00BE050E">
        <w:rPr>
          <w:color w:val="000000" w:themeColor="text1"/>
        </w:rPr>
        <w:t>Works are considered protected even if they are not registered with any registering agency and even if they do not carry the copyright symbol (©). Copyrighted works include, but are not limited to:</w:t>
      </w:r>
    </w:p>
    <w:p w14:paraId="04062AC4"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printed articles from publications</w:t>
      </w:r>
    </w:p>
    <w:p w14:paraId="7BA35FFD"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electronic articles in online publications</w:t>
      </w:r>
    </w:p>
    <w:p w14:paraId="45A6755B"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online videos</w:t>
      </w:r>
    </w:p>
    <w:p w14:paraId="1DF0F50F"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movies</w:t>
      </w:r>
    </w:p>
    <w:p w14:paraId="3FF6017D"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Television</w:t>
      </w:r>
    </w:p>
    <w:p w14:paraId="5BA3E55C"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radio programs</w:t>
      </w:r>
    </w:p>
    <w:p w14:paraId="39A2E92B"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recorded music performances</w:t>
      </w:r>
    </w:p>
    <w:p w14:paraId="39D7DBEE"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images</w:t>
      </w:r>
    </w:p>
    <w:p w14:paraId="291D13FA"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training materials</w:t>
      </w:r>
    </w:p>
    <w:p w14:paraId="5B94217B"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manuals</w:t>
      </w:r>
    </w:p>
    <w:p w14:paraId="5CD54658"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documentation</w:t>
      </w:r>
    </w:p>
    <w:p w14:paraId="7CF895ED"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 xml:space="preserve">software programs, </w:t>
      </w:r>
    </w:p>
    <w:p w14:paraId="679C9DE1"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databases</w:t>
      </w:r>
    </w:p>
    <w:p w14:paraId="7E61B972" w14:textId="77777777" w:rsidR="00EE1B9E" w:rsidRPr="00BE050E" w:rsidRDefault="00EE1B9E">
      <w:pPr>
        <w:pStyle w:val="RTOWorksBullet1"/>
        <w:numPr>
          <w:ilvl w:val="0"/>
          <w:numId w:val="11"/>
        </w:numPr>
        <w:spacing w:line="240" w:lineRule="auto"/>
        <w:rPr>
          <w:color w:val="000000" w:themeColor="text1"/>
        </w:rPr>
      </w:pPr>
      <w:r w:rsidRPr="00BE050E">
        <w:rPr>
          <w:color w:val="000000" w:themeColor="text1"/>
        </w:rPr>
        <w:t xml:space="preserve">websites and blogs. </w:t>
      </w:r>
    </w:p>
    <w:p w14:paraId="06143C29" w14:textId="165C4055" w:rsidR="00EE1B9E" w:rsidRPr="00BE050E" w:rsidRDefault="00302696" w:rsidP="00CD6BCF">
      <w:pPr>
        <w:pStyle w:val="RTOWorksBodyText"/>
        <w:spacing w:line="240" w:lineRule="auto"/>
        <w:rPr>
          <w:color w:val="000000" w:themeColor="text1"/>
        </w:rPr>
      </w:pPr>
      <w:r w:rsidRPr="00BE050E">
        <w:rPr>
          <w:color w:val="000000" w:themeColor="text1"/>
        </w:rPr>
        <w:t>In general, the laws that apply to printed materials also apply to visual and digital formats such as websites, streaming media, music downloads, mobile apps, CDs and DVDs</w:t>
      </w:r>
      <w:r w:rsidR="00EE1B9E" w:rsidRPr="00BE050E">
        <w:rPr>
          <w:color w:val="000000" w:themeColor="text1"/>
        </w:rPr>
        <w:t>.</w:t>
      </w:r>
    </w:p>
    <w:p w14:paraId="4A15F353" w14:textId="77777777" w:rsidR="00CD6BCF" w:rsidRPr="00BE050E" w:rsidRDefault="00CD6BCF" w:rsidP="00CD6BCF">
      <w:pPr>
        <w:pStyle w:val="RTOWorksBodyText"/>
        <w:spacing w:line="240" w:lineRule="auto"/>
        <w:rPr>
          <w:color w:val="000000" w:themeColor="text1"/>
        </w:rPr>
      </w:pPr>
    </w:p>
    <w:p w14:paraId="14911EB6" w14:textId="0C571299" w:rsidR="00302696" w:rsidRPr="00BE050E" w:rsidRDefault="00CD6BCF" w:rsidP="00CD6BCF">
      <w:pPr>
        <w:pStyle w:val="RTOWorksBodyText"/>
        <w:spacing w:line="240" w:lineRule="auto"/>
        <w:rPr>
          <w:color w:val="000000" w:themeColor="text1"/>
        </w:rPr>
      </w:pPr>
      <w:r w:rsidRPr="00BE050E">
        <w:rPr>
          <w:b/>
          <w:bCs/>
          <w:color w:val="000000" w:themeColor="text1"/>
          <w:sz w:val="24"/>
          <w:szCs w:val="24"/>
        </w:rPr>
        <w:t>Software whitelisting and system deployments</w:t>
      </w:r>
      <w:r w:rsidRPr="00BE050E">
        <w:rPr>
          <w:b/>
          <w:bCs/>
          <w:color w:val="000000" w:themeColor="text1"/>
          <w:sz w:val="24"/>
          <w:szCs w:val="24"/>
        </w:rPr>
        <w:br/>
      </w:r>
      <w:r w:rsidR="00302696" w:rsidRPr="00BE050E">
        <w:rPr>
          <w:color w:val="000000" w:themeColor="text1"/>
        </w:rPr>
        <w:t xml:space="preserve">To ensure strict adherence to intellectual property rights and software licensing agreements, all </w:t>
      </w:r>
      <w:r w:rsidR="005E3E30">
        <w:rPr>
          <w:color w:val="000000" w:themeColor="text1"/>
        </w:rPr>
        <w:t>IT staff</w:t>
      </w:r>
      <w:r w:rsidR="00302696" w:rsidRPr="00BE050E">
        <w:rPr>
          <w:color w:val="000000" w:themeColor="text1"/>
        </w:rPr>
        <w:t xml:space="preserve"> must follow explicit whitelisting procedures. </w:t>
      </w:r>
    </w:p>
    <w:p w14:paraId="636D7454" w14:textId="0CF7AC13" w:rsidR="00CD6BCF" w:rsidRPr="00BE050E" w:rsidRDefault="00302696" w:rsidP="00CD6BCF">
      <w:pPr>
        <w:pStyle w:val="RTOWorksBodyText"/>
        <w:spacing w:line="240" w:lineRule="auto"/>
        <w:rPr>
          <w:color w:val="000000" w:themeColor="text1"/>
        </w:rPr>
      </w:pPr>
      <w:r w:rsidRPr="00BE050E">
        <w:rPr>
          <w:color w:val="000000" w:themeColor="text1"/>
        </w:rPr>
        <w:t>Before installing any diagnostic tool, script, or application on corporate servers, enterprise systems, or local terminals, staff must verify that the software is on the approved corporate whitelist. The execution of unauthorised, unlicensed, or pirated code on any corporate network is strictly prohibited</w:t>
      </w:r>
      <w:r w:rsidR="00CD6BCF" w:rsidRPr="00BE050E">
        <w:rPr>
          <w:color w:val="000000" w:themeColor="text1"/>
        </w:rPr>
        <w:t>.</w:t>
      </w:r>
    </w:p>
    <w:p w14:paraId="171C7D56" w14:textId="0C69CBA5" w:rsidR="00EE1B9E" w:rsidRPr="00BE050E" w:rsidRDefault="00EE1B9E" w:rsidP="00CD6BCF">
      <w:pPr>
        <w:rPr>
          <w:rFonts w:ascii="Arial" w:eastAsia="Times New Roman" w:hAnsi="Arial" w:cs="Arial"/>
          <w:b/>
          <w:bCs/>
          <w:color w:val="000000" w:themeColor="text1"/>
          <w:sz w:val="20"/>
          <w:szCs w:val="20"/>
          <w:lang w:eastAsia="en-AU"/>
        </w:rPr>
      </w:pPr>
      <w:r w:rsidRPr="00BE050E">
        <w:rPr>
          <w:rFonts w:ascii="Arial" w:hAnsi="Arial" w:cs="Arial"/>
          <w:b/>
          <w:bCs/>
          <w:color w:val="000000" w:themeColor="text1"/>
        </w:rPr>
        <w:t>Copyright License</w:t>
      </w:r>
    </w:p>
    <w:p w14:paraId="3C3A188D" w14:textId="77777777" w:rsidR="00302696"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t>IT Biz Solutions holds an Annual Copyright License and Multinational Copyright License from Copyright Clearance Centre (CCC), which enables employees of IT Biz Solutions to lawfully reproduce and distribute content, in print or electronic format, as needed within the company.</w:t>
      </w:r>
    </w:p>
    <w:p w14:paraId="1BCCB4A3" w14:textId="77777777" w:rsidR="00302696"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t xml:space="preserve"> </w:t>
      </w:r>
    </w:p>
    <w:p w14:paraId="50F5E0D9" w14:textId="77777777" w:rsidR="00302696"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lastRenderedPageBreak/>
        <w:t xml:space="preserve">Under the license, employees can copy and internally distribute excerpts from newspapers, magazines, journals and other copyright-protected works licensed by CCC, as often as needed, provided that the license may not be used as a replacement for subscriptions or primary purchases of the published materials. </w:t>
      </w:r>
    </w:p>
    <w:p w14:paraId="173A9BC5" w14:textId="565689EB" w:rsidR="00302696"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t xml:space="preserve">Employees can also email articles of interest to other employees, share articles by posting them on our company intranet sites, store articles in shared folders, and scan content when a digital original is not available. </w:t>
      </w:r>
    </w:p>
    <w:p w14:paraId="3E76A424" w14:textId="77777777" w:rsidR="00302696"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t xml:space="preserve"> </w:t>
      </w:r>
    </w:p>
    <w:p w14:paraId="134B8D32" w14:textId="6883CF2B" w:rsidR="00CD6BCF" w:rsidRPr="00BE050E" w:rsidRDefault="00302696" w:rsidP="00302696">
      <w:pPr>
        <w:spacing w:after="120"/>
        <w:rPr>
          <w:rFonts w:ascii="Arial" w:hAnsi="Arial" w:cs="Arial"/>
          <w:color w:val="000000" w:themeColor="text1"/>
          <w:sz w:val="20"/>
          <w:szCs w:val="20"/>
        </w:rPr>
      </w:pPr>
      <w:r w:rsidRPr="00BE050E">
        <w:rPr>
          <w:rFonts w:ascii="Arial" w:hAnsi="Arial" w:cs="Arial"/>
          <w:color w:val="000000" w:themeColor="text1"/>
          <w:sz w:val="20"/>
          <w:szCs w:val="20"/>
        </w:rPr>
        <w:t>The license applies only to the works in CCC’s online catalogue, and except for the limited external uses described above, the rights provided are for internal use at IT Biz Solutions only</w:t>
      </w:r>
      <w:r w:rsidR="00CD6BCF" w:rsidRPr="00BE050E">
        <w:rPr>
          <w:rFonts w:ascii="Arial" w:hAnsi="Arial" w:cs="Arial"/>
          <w:color w:val="000000" w:themeColor="text1"/>
          <w:sz w:val="20"/>
          <w:szCs w:val="20"/>
        </w:rPr>
        <w:t>.</w:t>
      </w:r>
    </w:p>
    <w:p w14:paraId="54747880" w14:textId="77777777" w:rsidR="00CD6BCF" w:rsidRPr="00BE050E" w:rsidRDefault="00CD6BCF" w:rsidP="00CD6BCF">
      <w:pPr>
        <w:spacing w:after="200"/>
        <w:rPr>
          <w:rFonts w:ascii="Arial" w:hAnsi="Arial" w:cs="Arial"/>
          <w:color w:val="000000" w:themeColor="text1"/>
        </w:rPr>
      </w:pPr>
      <w:r w:rsidRPr="00BE050E">
        <w:rPr>
          <w:rFonts w:ascii="Arial" w:hAnsi="Arial" w:cs="Arial"/>
          <w:color w:val="000000" w:themeColor="text1"/>
        </w:rPr>
        <w:t xml:space="preserve"> </w:t>
      </w:r>
    </w:p>
    <w:p w14:paraId="33A337AB" w14:textId="101AE55A" w:rsidR="00EE1B9E" w:rsidRPr="00BE050E" w:rsidRDefault="00EE1B9E" w:rsidP="00CD6BCF">
      <w:pPr>
        <w:pStyle w:val="RTOWorksHeading3"/>
        <w:spacing w:line="240" w:lineRule="auto"/>
        <w:rPr>
          <w:rFonts w:ascii="Arial" w:hAnsi="Arial"/>
          <w:color w:val="000000" w:themeColor="text1"/>
        </w:rPr>
      </w:pPr>
      <w:r w:rsidRPr="00BE050E">
        <w:rPr>
          <w:rFonts w:ascii="Arial" w:hAnsi="Arial"/>
          <w:color w:val="000000" w:themeColor="text1"/>
        </w:rPr>
        <w:t>Copyright Officer</w:t>
      </w:r>
    </w:p>
    <w:p w14:paraId="0BC12D68" w14:textId="77777777" w:rsidR="00302696" w:rsidRPr="00BE050E" w:rsidRDefault="00302696" w:rsidP="00CD6BCF">
      <w:pPr>
        <w:pStyle w:val="RTOWorksBodyText"/>
        <w:spacing w:line="240" w:lineRule="auto"/>
        <w:rPr>
          <w:color w:val="000000" w:themeColor="text1"/>
        </w:rPr>
      </w:pPr>
      <w:r w:rsidRPr="00BE050E">
        <w:rPr>
          <w:color w:val="000000" w:themeColor="text1"/>
        </w:rPr>
        <w:t xml:space="preserve">IT Biz Solutions designates its Chief Information Officer as the copyright officer to administer our company’s copyright policy. </w:t>
      </w:r>
    </w:p>
    <w:p w14:paraId="3E8199F7" w14:textId="219928DB" w:rsidR="00EE1B9E" w:rsidRPr="00BE050E" w:rsidRDefault="00302696" w:rsidP="00CD6BCF">
      <w:pPr>
        <w:pStyle w:val="RTOWorksBodyText"/>
        <w:spacing w:line="240" w:lineRule="auto"/>
        <w:rPr>
          <w:color w:val="000000" w:themeColor="text1"/>
        </w:rPr>
      </w:pPr>
      <w:r w:rsidRPr="00BE050E">
        <w:rPr>
          <w:color w:val="000000" w:themeColor="text1"/>
        </w:rPr>
        <w:t>The Chief Information Officer can help determine whether a work is covered by our license and how to handle any special copyright issues or software licensing validations</w:t>
      </w:r>
      <w:r w:rsidR="00EE1B9E" w:rsidRPr="00BE050E">
        <w:rPr>
          <w:color w:val="000000" w:themeColor="text1"/>
        </w:rPr>
        <w:t xml:space="preserve">. </w:t>
      </w:r>
    </w:p>
    <w:p w14:paraId="50F08B77" w14:textId="75AB7EFB" w:rsidR="00EE1B9E" w:rsidRPr="00BE050E" w:rsidRDefault="00EE1B9E" w:rsidP="00CD6BCF">
      <w:pPr>
        <w:pStyle w:val="RTOWorksHeading3"/>
        <w:spacing w:line="240" w:lineRule="auto"/>
        <w:rPr>
          <w:rFonts w:ascii="Arial" w:hAnsi="Arial"/>
          <w:color w:val="000000" w:themeColor="text1"/>
        </w:rPr>
      </w:pPr>
      <w:r w:rsidRPr="00BE050E">
        <w:rPr>
          <w:rFonts w:ascii="Arial" w:hAnsi="Arial"/>
          <w:color w:val="000000" w:themeColor="text1"/>
        </w:rPr>
        <w:t>Copyright Infringements</w:t>
      </w:r>
    </w:p>
    <w:p w14:paraId="7B986CF7" w14:textId="77777777" w:rsidR="00302696" w:rsidRPr="00BE050E" w:rsidRDefault="00302696" w:rsidP="00CD6BCF">
      <w:pPr>
        <w:pStyle w:val="RTOWorksBodyText"/>
        <w:spacing w:line="240" w:lineRule="auto"/>
        <w:rPr>
          <w:color w:val="000000" w:themeColor="text1"/>
        </w:rPr>
      </w:pPr>
      <w:r w:rsidRPr="00BE050E">
        <w:rPr>
          <w:color w:val="000000" w:themeColor="text1"/>
        </w:rPr>
        <w:t xml:space="preserve">If any employee witnesses a potential copyright infringement, such as the deployment of unapproved scripts on a server or the sharing of unlicensed software, please bring the matter to the attention of the individual as well as to our Chief Information Officer. </w:t>
      </w:r>
    </w:p>
    <w:p w14:paraId="625A5DBB" w14:textId="6DD410E1" w:rsidR="00EE1B9E" w:rsidRPr="00BE050E" w:rsidRDefault="00302696" w:rsidP="00CD6BCF">
      <w:pPr>
        <w:pStyle w:val="RTOWorksBodyText"/>
        <w:spacing w:line="240" w:lineRule="auto"/>
        <w:rPr>
          <w:color w:val="000000" w:themeColor="text1"/>
        </w:rPr>
      </w:pPr>
      <w:r w:rsidRPr="00BE050E">
        <w:rPr>
          <w:color w:val="000000" w:themeColor="text1"/>
        </w:rPr>
        <w:t>Employees who illegally duplicate copyrighted works or violate software licensing terms may be subject to disciplinary action up to and including termination</w:t>
      </w:r>
      <w:r w:rsidR="00EE1B9E" w:rsidRPr="00BE050E">
        <w:rPr>
          <w:color w:val="000000" w:themeColor="text1"/>
        </w:rPr>
        <w:t>.</w:t>
      </w:r>
    </w:p>
    <w:p w14:paraId="61D9C068" w14:textId="77777777" w:rsidR="00EE1B9E" w:rsidRPr="00BE050E" w:rsidRDefault="00EE1B9E" w:rsidP="00CD6BCF">
      <w:pPr>
        <w:rPr>
          <w:rFonts w:ascii="Arial" w:eastAsia="Gulim" w:hAnsi="Arial" w:cs="Arial"/>
          <w:b/>
          <w:bCs/>
          <w:color w:val="000000" w:themeColor="text1"/>
          <w:spacing w:val="24"/>
          <w:sz w:val="32"/>
          <w:szCs w:val="32"/>
          <w:lang w:eastAsia="en-AU"/>
        </w:rPr>
      </w:pPr>
      <w:r w:rsidRPr="00BE050E">
        <w:rPr>
          <w:rFonts w:ascii="Arial" w:hAnsi="Arial" w:cs="Arial"/>
          <w:color w:val="000000" w:themeColor="text1"/>
          <w:lang w:eastAsia="en-AU"/>
        </w:rPr>
        <w:br w:type="page"/>
      </w:r>
    </w:p>
    <w:p w14:paraId="6115DFD5" w14:textId="501C1EE3" w:rsidR="00827951" w:rsidRPr="00BE050E" w:rsidRDefault="00827951" w:rsidP="00CD6BCF">
      <w:pPr>
        <w:pStyle w:val="RTOWorksHeading1"/>
        <w:spacing w:line="240" w:lineRule="auto"/>
        <w:rPr>
          <w:rFonts w:ascii="Arial" w:hAnsi="Arial"/>
          <w:color w:val="000000" w:themeColor="text1"/>
        </w:rPr>
      </w:pPr>
      <w:r w:rsidRPr="00BE050E">
        <w:rPr>
          <w:rFonts w:ascii="Arial" w:hAnsi="Arial"/>
          <w:color w:val="000000" w:themeColor="text1"/>
          <w:lang w:eastAsia="en-AU"/>
        </w:rPr>
        <w:lastRenderedPageBreak/>
        <w:t>Privacy Policy and Procedures</w:t>
      </w:r>
    </w:p>
    <w:p w14:paraId="49423099" w14:textId="77777777" w:rsidR="00AF71BB" w:rsidRPr="00BE050E" w:rsidRDefault="00AF71BB" w:rsidP="00CD6BCF">
      <w:pPr>
        <w:pStyle w:val="RTOWorksBodyText"/>
        <w:spacing w:line="240" w:lineRule="auto"/>
        <w:rPr>
          <w:color w:val="000000" w:themeColor="text1"/>
          <w:lang w:eastAsia="en-AU"/>
        </w:rPr>
      </w:pPr>
    </w:p>
    <w:p w14:paraId="0B4F3254" w14:textId="77777777"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Scope</w:t>
      </w:r>
    </w:p>
    <w:p w14:paraId="784A84B2" w14:textId="3C9C885E" w:rsidR="00AF71BB" w:rsidRPr="00BE050E" w:rsidRDefault="001271E4" w:rsidP="00CD6BCF">
      <w:pPr>
        <w:pStyle w:val="RTOWorksBodyText"/>
        <w:spacing w:line="240" w:lineRule="auto"/>
        <w:rPr>
          <w:color w:val="000000" w:themeColor="text1"/>
          <w:lang w:eastAsia="en-AU"/>
        </w:rPr>
      </w:pPr>
      <w:r w:rsidRPr="00BE050E">
        <w:rPr>
          <w:color w:val="000000" w:themeColor="text1"/>
        </w:rPr>
        <w:t>This privacy policy outlines how IT Biz Solutions protects and handles personal information across all corporate systems, servers, and business operations</w:t>
      </w:r>
      <w:r w:rsidR="00AF71BB" w:rsidRPr="00BE050E">
        <w:rPr>
          <w:color w:val="000000" w:themeColor="text1"/>
          <w:lang w:eastAsia="en-AU"/>
        </w:rPr>
        <w:t>.</w:t>
      </w:r>
    </w:p>
    <w:p w14:paraId="5DD1AC1B" w14:textId="77777777" w:rsidR="00AF71BB" w:rsidRPr="00BE050E" w:rsidRDefault="00AF71BB" w:rsidP="00CD6BCF">
      <w:pPr>
        <w:rPr>
          <w:rFonts w:ascii="Arial" w:eastAsia="Times New Roman" w:hAnsi="Arial" w:cs="Arial"/>
          <w:color w:val="000000" w:themeColor="text1"/>
          <w:sz w:val="20"/>
          <w:szCs w:val="20"/>
          <w:lang w:eastAsia="en-AU"/>
        </w:rPr>
      </w:pPr>
    </w:p>
    <w:p w14:paraId="3C16ACA6" w14:textId="766E6C78"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Collection of information</w:t>
      </w:r>
    </w:p>
    <w:p w14:paraId="0433E30D" w14:textId="77777777" w:rsidR="001271E4" w:rsidRPr="00BE050E" w:rsidRDefault="001271E4" w:rsidP="001271E4">
      <w:pPr>
        <w:pStyle w:val="RTOWorksBodyText"/>
        <w:rPr>
          <w:color w:val="000000" w:themeColor="text1"/>
        </w:rPr>
      </w:pPr>
      <w:r w:rsidRPr="00BE050E">
        <w:rPr>
          <w:color w:val="000000" w:themeColor="text1"/>
        </w:rPr>
        <w:t>IT Biz Solutions collects personal information relating to individual creators, publishers, licensees and IT professionals as part of the normal course of its business. Where possible, IT Biz Solutions collects personal information directly from the individuals themselves. Third party collection: IT Biz Solutions may also collect personal information from third parties in accordance with the requirements of the APPs, including:</w:t>
      </w:r>
    </w:p>
    <w:p w14:paraId="4D60D629" w14:textId="5384582C" w:rsidR="00BE050E" w:rsidRPr="00BE050E" w:rsidRDefault="00BE050E">
      <w:pPr>
        <w:pStyle w:val="RTOWorksBodyText"/>
        <w:numPr>
          <w:ilvl w:val="0"/>
          <w:numId w:val="14"/>
        </w:numPr>
        <w:rPr>
          <w:color w:val="000000" w:themeColor="text1"/>
        </w:rPr>
      </w:pPr>
      <w:r w:rsidRPr="00BE050E">
        <w:rPr>
          <w:color w:val="000000" w:themeColor="text1"/>
        </w:rPr>
        <w:t>From other rightsholders of a work, including the publisher. This is restricted to information which will assist in member recruitment or payment to rightsholders, such as contact and entitlement information. If IT Biz Solutions cannot collect that personal information from other rightsholders, its ability to efficiently recruit and pay rightsholders will be restricted.</w:t>
      </w:r>
    </w:p>
    <w:p w14:paraId="1704CB0C" w14:textId="77777777" w:rsidR="00BE050E" w:rsidRPr="00BE050E" w:rsidRDefault="00BE050E">
      <w:pPr>
        <w:pStyle w:val="RTOWorksBodyText"/>
        <w:numPr>
          <w:ilvl w:val="0"/>
          <w:numId w:val="14"/>
        </w:numPr>
        <w:rPr>
          <w:color w:val="000000" w:themeColor="text1"/>
        </w:rPr>
      </w:pPr>
      <w:r w:rsidRPr="00BE050E">
        <w:rPr>
          <w:color w:val="000000" w:themeColor="text1"/>
        </w:rPr>
        <w:t>IT Biz Solutions has agreements with similar organisations in other countries that enable the use of foreign text and images in Australia, and the collection of fees and royalties for the use of Australian works overseas and may collect information in this process.</w:t>
      </w:r>
    </w:p>
    <w:p w14:paraId="2DEE5145" w14:textId="77777777" w:rsidR="00BE050E" w:rsidRPr="00BE050E" w:rsidRDefault="00BE050E">
      <w:pPr>
        <w:pStyle w:val="RTOWorksBodyText"/>
        <w:numPr>
          <w:ilvl w:val="0"/>
          <w:numId w:val="14"/>
        </w:numPr>
        <w:rPr>
          <w:color w:val="000000" w:themeColor="text1"/>
        </w:rPr>
      </w:pPr>
      <w:r w:rsidRPr="00BE050E">
        <w:rPr>
          <w:color w:val="000000" w:themeColor="text1"/>
        </w:rPr>
        <w:t>From the public domain from third party sources such as social networking services, industry directories, industry guides, and the Internet.</w:t>
      </w:r>
    </w:p>
    <w:p w14:paraId="2AB0899A" w14:textId="77777777" w:rsidR="00BE050E" w:rsidRPr="00BE050E" w:rsidRDefault="00BE050E">
      <w:pPr>
        <w:pStyle w:val="RTOWorksBodyText"/>
        <w:numPr>
          <w:ilvl w:val="0"/>
          <w:numId w:val="14"/>
        </w:numPr>
        <w:rPr>
          <w:color w:val="000000" w:themeColor="text1"/>
        </w:rPr>
      </w:pPr>
      <w:r w:rsidRPr="00BE050E">
        <w:rPr>
          <w:color w:val="000000" w:themeColor="text1"/>
        </w:rPr>
        <w:t>Through purchased mailing lists and business database lists which are used for sending IT Biz Solutions marketing material, where recipients have consented to receiving such communications or it would be reasonably expected of us to use or disclose the information for that purpose.</w:t>
      </w:r>
    </w:p>
    <w:p w14:paraId="7251291E" w14:textId="55F2ACC3" w:rsidR="00BE050E" w:rsidRPr="00BE050E" w:rsidRDefault="00BE050E" w:rsidP="00BE050E">
      <w:pPr>
        <w:pStyle w:val="RTOWorksBodyText"/>
        <w:rPr>
          <w:color w:val="000000" w:themeColor="text1"/>
        </w:rPr>
      </w:pPr>
      <w:r w:rsidRPr="00BE050E">
        <w:rPr>
          <w:color w:val="000000" w:themeColor="text1"/>
        </w:rPr>
        <w:t>Websites and online services: A variety of information is collected by users of our websites and online services.</w:t>
      </w:r>
    </w:p>
    <w:p w14:paraId="4C8EF344" w14:textId="59DA9A11" w:rsidR="00BE050E" w:rsidRPr="00BE050E" w:rsidRDefault="00BE050E" w:rsidP="00BE050E">
      <w:pPr>
        <w:pStyle w:val="RTOWorksBodyText"/>
        <w:rPr>
          <w:color w:val="000000" w:themeColor="text1"/>
        </w:rPr>
      </w:pPr>
      <w:r w:rsidRPr="00BE050E">
        <w:rPr>
          <w:color w:val="000000" w:themeColor="text1"/>
        </w:rPr>
        <w:t>Emails and electronic forms: Our servers may record an email address if a message is sent online. An email address will only be used for the purpose for which it has been provided and it will not be added to a mailing list or used for any other purpose without consent.</w:t>
      </w:r>
    </w:p>
    <w:p w14:paraId="4F38C355" w14:textId="7293B5AE" w:rsidR="00BE050E" w:rsidRPr="00BE050E" w:rsidRDefault="00BE050E" w:rsidP="00BE050E">
      <w:pPr>
        <w:pStyle w:val="RTOWorksBodyText"/>
        <w:rPr>
          <w:color w:val="000000" w:themeColor="text1"/>
        </w:rPr>
      </w:pPr>
      <w:r w:rsidRPr="00BE050E">
        <w:rPr>
          <w:color w:val="000000" w:themeColor="text1"/>
        </w:rPr>
        <w:t xml:space="preserve">Google Analytics: IT Biz Solutions uses Google Analytics to collect data about users' usage and behaviour on websites. This information is used to improve the websites and is not used by IT Biz Solutions to personally identify users of the site. All tracked data is anonymously collected in accordance with Google Analytics' privacy policy. Refer to Google's privacy policy for further information: </w:t>
      </w:r>
      <w:hyperlink r:id="rId11" w:history="1">
        <w:r w:rsidRPr="00D81FFE">
          <w:rPr>
            <w:rStyle w:val="Hyperlink"/>
          </w:rPr>
          <w:t>http://www.google.com.au/policies/privacy/</w:t>
        </w:r>
      </w:hyperlink>
      <w:r>
        <w:rPr>
          <w:color w:val="000000" w:themeColor="text1"/>
        </w:rPr>
        <w:t xml:space="preserve"> </w:t>
      </w:r>
    </w:p>
    <w:p w14:paraId="3095F175" w14:textId="4FAA7DAD" w:rsidR="001271E4" w:rsidRPr="00BE050E" w:rsidRDefault="00BE050E" w:rsidP="00BE050E">
      <w:pPr>
        <w:pStyle w:val="RTOWorksBodyText"/>
        <w:rPr>
          <w:color w:val="000000" w:themeColor="text1"/>
        </w:rPr>
      </w:pPr>
      <w:r w:rsidRPr="00BE050E">
        <w:rPr>
          <w:color w:val="000000" w:themeColor="text1"/>
        </w:rPr>
        <w:t>Cookies: IT Biz Solutions uses session cookies to help analyse how users use the websites. The cookie-generated information generated about the use of the website (including IP address) will be transmitted to and stored by our service providers on servers hosted in Australia. By using our website, users consent to the processing of data about them in the manner and for the purposes set out above</w:t>
      </w:r>
      <w:r w:rsidR="001271E4" w:rsidRPr="00BE050E">
        <w:rPr>
          <w:color w:val="000000" w:themeColor="text1"/>
        </w:rPr>
        <w:t>.</w:t>
      </w:r>
    </w:p>
    <w:p w14:paraId="0955FE2C" w14:textId="49669B33" w:rsidR="00AF71BB" w:rsidRPr="00BE050E" w:rsidRDefault="00AF71BB" w:rsidP="00CD6BCF">
      <w:pPr>
        <w:pStyle w:val="RTOWorksBodyText"/>
        <w:spacing w:line="240" w:lineRule="auto"/>
        <w:rPr>
          <w:color w:val="000000" w:themeColor="text1"/>
        </w:rPr>
      </w:pPr>
    </w:p>
    <w:p w14:paraId="4304A1DF" w14:textId="2A98EDF3" w:rsidR="00AF71BB" w:rsidRPr="00BE050E" w:rsidRDefault="001271E4" w:rsidP="00BE050E">
      <w:pPr>
        <w:rPr>
          <w:rFonts w:ascii="Arial" w:eastAsia="Gulim" w:hAnsi="Arial" w:cs="Arial"/>
          <w:b/>
          <w:bCs/>
          <w:color w:val="000000" w:themeColor="text1"/>
          <w:spacing w:val="20"/>
          <w:sz w:val="28"/>
          <w:szCs w:val="28"/>
        </w:rPr>
      </w:pPr>
      <w:r w:rsidRPr="00BE050E">
        <w:rPr>
          <w:rFonts w:ascii="Arial" w:hAnsi="Arial" w:cs="Arial"/>
          <w:b/>
          <w:bCs/>
          <w:color w:val="000000" w:themeColor="text1"/>
          <w:sz w:val="28"/>
          <w:szCs w:val="28"/>
        </w:rPr>
        <w:br w:type="page"/>
      </w:r>
      <w:r w:rsidR="00AF71BB" w:rsidRPr="00BE050E">
        <w:rPr>
          <w:rFonts w:ascii="Arial" w:hAnsi="Arial" w:cs="Arial"/>
          <w:b/>
          <w:bCs/>
          <w:color w:val="000000" w:themeColor="text1"/>
          <w:sz w:val="28"/>
          <w:szCs w:val="28"/>
        </w:rPr>
        <w:lastRenderedPageBreak/>
        <w:t>Anonymity</w:t>
      </w:r>
    </w:p>
    <w:p w14:paraId="60726D28" w14:textId="77777777" w:rsidR="00BE050E" w:rsidRDefault="00BE050E" w:rsidP="00CD6BCF">
      <w:pPr>
        <w:pStyle w:val="RTOWorksBodyText"/>
        <w:spacing w:line="240" w:lineRule="auto"/>
        <w:rPr>
          <w:color w:val="000000" w:themeColor="text1"/>
        </w:rPr>
      </w:pPr>
      <w:r w:rsidRPr="00BE050E">
        <w:rPr>
          <w:color w:val="000000" w:themeColor="text1"/>
        </w:rPr>
        <w:t xml:space="preserve">We provide the option for individuals to not identify themselves, or of using a pseudonym when dealing with us. In some circumstances, if a choice is made not to provide the information </w:t>
      </w:r>
      <w:proofErr w:type="gramStart"/>
      <w:r w:rsidRPr="00BE050E">
        <w:rPr>
          <w:color w:val="000000" w:themeColor="text1"/>
        </w:rPr>
        <w:t>requested</w:t>
      </w:r>
      <w:proofErr w:type="gramEnd"/>
      <w:r w:rsidRPr="00BE050E">
        <w:rPr>
          <w:color w:val="000000" w:themeColor="text1"/>
        </w:rPr>
        <w:t xml:space="preserve"> we may not be able to provide certain services. </w:t>
      </w:r>
    </w:p>
    <w:p w14:paraId="52EDC7EB" w14:textId="43B0607D" w:rsidR="00AF71BB" w:rsidRPr="00BE050E" w:rsidRDefault="00BE050E" w:rsidP="00CD6BCF">
      <w:pPr>
        <w:pStyle w:val="RTOWorksBodyText"/>
        <w:spacing w:line="240" w:lineRule="auto"/>
        <w:rPr>
          <w:color w:val="000000" w:themeColor="text1"/>
        </w:rPr>
      </w:pPr>
      <w:r w:rsidRPr="00BE050E">
        <w:rPr>
          <w:color w:val="000000" w:themeColor="text1"/>
        </w:rPr>
        <w:t>We do not provide this option in circumstances where it is impracticable to do so or where IT Biz Solutions is legally required to deal with identified individuals only.</w:t>
      </w:r>
    </w:p>
    <w:p w14:paraId="071B63B5" w14:textId="28679B6E"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Use and disclosure of personal information.</w:t>
      </w:r>
    </w:p>
    <w:p w14:paraId="1D177EC7" w14:textId="77777777" w:rsidR="00BE050E" w:rsidRDefault="00BE050E" w:rsidP="00CD6BCF">
      <w:pPr>
        <w:pStyle w:val="RTOWorksBodyText"/>
        <w:spacing w:line="240" w:lineRule="auto"/>
        <w:rPr>
          <w:color w:val="000000" w:themeColor="text1"/>
        </w:rPr>
      </w:pPr>
      <w:r w:rsidRPr="00BE050E">
        <w:rPr>
          <w:color w:val="000000" w:themeColor="text1"/>
        </w:rPr>
        <w:t>IT Biz Solutions uses and discloses personal information for the primary business purposes for which it is collected (set out above) and related management purposes.</w:t>
      </w:r>
    </w:p>
    <w:p w14:paraId="63EFC4D2" w14:textId="77777777" w:rsidR="00BE050E" w:rsidRDefault="00BE050E" w:rsidP="00CD6BCF">
      <w:pPr>
        <w:pStyle w:val="RTOWorksBodyText"/>
        <w:spacing w:line="240" w:lineRule="auto"/>
        <w:rPr>
          <w:color w:val="000000" w:themeColor="text1"/>
        </w:rPr>
      </w:pPr>
      <w:r w:rsidRPr="00BE050E">
        <w:rPr>
          <w:color w:val="000000" w:themeColor="text1"/>
        </w:rPr>
        <w:t>IT Biz Solutions uses and discloses personal information for any other purposes to which consent has been given.</w:t>
      </w:r>
    </w:p>
    <w:p w14:paraId="1C93F8F8" w14:textId="7C8A6273" w:rsidR="00AF71BB" w:rsidRPr="00BE050E" w:rsidRDefault="00BE050E" w:rsidP="00CD6BCF">
      <w:pPr>
        <w:pStyle w:val="RTOWorksBodyText"/>
        <w:spacing w:line="240" w:lineRule="auto"/>
        <w:rPr>
          <w:color w:val="000000" w:themeColor="text1"/>
        </w:rPr>
      </w:pPr>
      <w:r w:rsidRPr="00BE050E">
        <w:rPr>
          <w:color w:val="000000" w:themeColor="text1"/>
        </w:rPr>
        <w:t>IT Biz Solutions will not otherwise use or disclose personal information without consent being given unless otherwise required or authorised by law. Subject to the requirements of the APPs, IT Biz Solutions may also use and disclose personal information for any other related purpose that one would reasonably expect the information to be used or disclosed</w:t>
      </w:r>
      <w:r w:rsidR="00AF71BB" w:rsidRPr="00BE050E">
        <w:rPr>
          <w:color w:val="000000" w:themeColor="text1"/>
        </w:rPr>
        <w:t>.</w:t>
      </w:r>
    </w:p>
    <w:p w14:paraId="73C2F425" w14:textId="52E76FD8"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Marketing material</w:t>
      </w:r>
    </w:p>
    <w:p w14:paraId="68664869" w14:textId="77777777" w:rsidR="00BE050E" w:rsidRDefault="00BE050E" w:rsidP="00CD6BCF">
      <w:pPr>
        <w:pStyle w:val="RTOWorksBodyText"/>
        <w:spacing w:line="240" w:lineRule="auto"/>
        <w:rPr>
          <w:color w:val="000000" w:themeColor="text1"/>
        </w:rPr>
      </w:pPr>
      <w:r w:rsidRPr="00BE050E">
        <w:rPr>
          <w:color w:val="000000" w:themeColor="text1"/>
        </w:rPr>
        <w:t>IT Biz Solutions may use personal information, from time to time, to send marketing material that we consider will be useful, or other material about our activities.</w:t>
      </w:r>
    </w:p>
    <w:p w14:paraId="2EE2F6C6" w14:textId="36F4C3D4" w:rsidR="00AF71BB" w:rsidRPr="00BE050E" w:rsidRDefault="00BE050E" w:rsidP="00CD6BCF">
      <w:pPr>
        <w:pStyle w:val="RTOWorksBodyText"/>
        <w:spacing w:line="240" w:lineRule="auto"/>
        <w:rPr>
          <w:color w:val="000000" w:themeColor="text1"/>
        </w:rPr>
      </w:pPr>
      <w:r w:rsidRPr="00BE050E">
        <w:rPr>
          <w:color w:val="000000" w:themeColor="text1"/>
        </w:rPr>
        <w:t>IT Biz Solutions will only do this if we collected the information and one would reasonably expect us to use or disclose the information for that purpose, or if consent has been given to receiving such communications</w:t>
      </w:r>
      <w:r w:rsidR="00AF71BB" w:rsidRPr="00BE050E">
        <w:rPr>
          <w:color w:val="000000" w:themeColor="text1"/>
        </w:rPr>
        <w:t xml:space="preserve">. </w:t>
      </w:r>
    </w:p>
    <w:p w14:paraId="5421DE26" w14:textId="2F7502E9"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Personal information storage and security</w:t>
      </w:r>
    </w:p>
    <w:p w14:paraId="5884CB10" w14:textId="77777777" w:rsidR="00BE050E" w:rsidRPr="00BE050E" w:rsidRDefault="00BE050E" w:rsidP="00BE050E">
      <w:pPr>
        <w:pStyle w:val="RTOWorksBodyText"/>
        <w:rPr>
          <w:color w:val="000000" w:themeColor="text1"/>
        </w:rPr>
      </w:pPr>
      <w:r w:rsidRPr="00BE050E">
        <w:rPr>
          <w:color w:val="000000" w:themeColor="text1"/>
        </w:rPr>
        <w:t>IT Biz Solutions takes reasonable steps to protect personal information from loss, unauthorised access, modification, disclosure, interference or other misuse. These steps include electronic access restrictions for electronic files that contain personal information, securing paper files containing personal information in locked cabinets and physical access restrictions.</w:t>
      </w:r>
    </w:p>
    <w:p w14:paraId="12A1CDF6" w14:textId="77777777" w:rsidR="00BE050E" w:rsidRDefault="00BE050E" w:rsidP="00BE050E">
      <w:pPr>
        <w:pStyle w:val="RTOWorksBodyText"/>
        <w:rPr>
          <w:color w:val="000000" w:themeColor="text1"/>
        </w:rPr>
      </w:pPr>
      <w:r w:rsidRPr="00BE050E">
        <w:rPr>
          <w:color w:val="000000" w:themeColor="text1"/>
        </w:rPr>
        <w:t>Once collected, IT Biz Solutions holds personal information in a number of different formats, including on servers (located both onsite and offsite, including in the cloud), databases, filing systems and in offsite backup storage.</w:t>
      </w:r>
    </w:p>
    <w:p w14:paraId="1BB90EF8" w14:textId="77777777" w:rsidR="005E3E30" w:rsidRDefault="00BE050E" w:rsidP="00BE050E">
      <w:pPr>
        <w:pStyle w:val="RTOWorksBodyText"/>
        <w:rPr>
          <w:color w:val="000000" w:themeColor="text1"/>
        </w:rPr>
      </w:pPr>
      <w:r w:rsidRPr="00BE050E">
        <w:rPr>
          <w:color w:val="000000" w:themeColor="text1"/>
        </w:rPr>
        <w:t>IT Biz Solutions only retains personal information for as long as it is required for its business purposes or for as long as required by law. Any information that we no longer require is destroyed securely. An exception to this may be retention of the information for data analysis. However, if this occurs, the information will be retained in a form that does not allow you to be identified from that information.</w:t>
      </w:r>
    </w:p>
    <w:p w14:paraId="1A7532B7" w14:textId="626A1BCA" w:rsidR="00AF71BB" w:rsidRDefault="00BE050E" w:rsidP="00BE050E">
      <w:pPr>
        <w:pStyle w:val="RTOWorksBodyText"/>
        <w:rPr>
          <w:color w:val="000000" w:themeColor="text1"/>
        </w:rPr>
      </w:pPr>
      <w:r w:rsidRPr="00BE050E">
        <w:rPr>
          <w:color w:val="000000" w:themeColor="text1"/>
        </w:rPr>
        <w:t>IT Biz Solutions undertakes not to disclose your personal information in any manner that would be considered direct marketing</w:t>
      </w:r>
      <w:r w:rsidR="006C76A3" w:rsidRPr="00BE050E">
        <w:rPr>
          <w:color w:val="000000" w:themeColor="text1"/>
        </w:rPr>
        <w:t>.</w:t>
      </w:r>
    </w:p>
    <w:p w14:paraId="07305D5D" w14:textId="77777777" w:rsidR="005E3E30" w:rsidRDefault="005E3E30" w:rsidP="00BE050E">
      <w:pPr>
        <w:pStyle w:val="RTOWorksBodyText"/>
        <w:rPr>
          <w:color w:val="000000" w:themeColor="text1"/>
        </w:rPr>
      </w:pPr>
    </w:p>
    <w:p w14:paraId="7B679138" w14:textId="27260E10" w:rsidR="005E3E30" w:rsidRPr="00BE050E" w:rsidRDefault="005E3E30" w:rsidP="005E3E30">
      <w:pPr>
        <w:pStyle w:val="RTOWorksHeading2"/>
        <w:spacing w:line="240" w:lineRule="auto"/>
        <w:rPr>
          <w:rFonts w:ascii="Arial" w:hAnsi="Arial"/>
          <w:color w:val="000000" w:themeColor="text1"/>
        </w:rPr>
      </w:pPr>
      <w:r w:rsidRPr="005E3E30">
        <w:rPr>
          <w:rFonts w:ascii="Arial" w:hAnsi="Arial"/>
          <w:color w:val="000000" w:themeColor="text1"/>
        </w:rPr>
        <w:t>Role-based access and data handling</w:t>
      </w:r>
    </w:p>
    <w:p w14:paraId="2F3AD65F" w14:textId="77777777" w:rsidR="005E3E30" w:rsidRDefault="005E3E30" w:rsidP="005E3E30">
      <w:pPr>
        <w:pStyle w:val="RTOWorksBodyText"/>
        <w:rPr>
          <w:color w:val="000000" w:themeColor="text1"/>
        </w:rPr>
      </w:pPr>
      <w:r w:rsidRPr="005E3E30">
        <w:rPr>
          <w:color w:val="000000" w:themeColor="text1"/>
        </w:rPr>
        <w:t>To ensure the absolute privacy of client and internal data, IT Biz Solutions enforces strict Role-Based Access Control (RBAC) across all network infrastructure.</w:t>
      </w:r>
    </w:p>
    <w:p w14:paraId="523FA8A4" w14:textId="77777777" w:rsidR="005E3E30" w:rsidRDefault="005E3E30" w:rsidP="005E3E30">
      <w:pPr>
        <w:pStyle w:val="RTOWorksBodyText"/>
        <w:rPr>
          <w:color w:val="000000" w:themeColor="text1"/>
        </w:rPr>
      </w:pPr>
      <w:r>
        <w:rPr>
          <w:color w:val="000000" w:themeColor="text1"/>
        </w:rPr>
        <w:lastRenderedPageBreak/>
        <w:t>IT</w:t>
      </w:r>
      <w:r w:rsidRPr="005E3E30">
        <w:rPr>
          <w:color w:val="000000" w:themeColor="text1"/>
        </w:rPr>
        <w:t xml:space="preserve"> staff are granted terminal and database access strictly on a "least privilege" basis required to perform their duties. When diagnosing network issues or troubleshooting enterprise applications, staff must ensure that data masking is applied to sensitive personal information.</w:t>
      </w:r>
    </w:p>
    <w:p w14:paraId="27301A24" w14:textId="18C82BA9" w:rsidR="005E3E30" w:rsidRPr="00BE050E" w:rsidRDefault="005E3E30" w:rsidP="005E3E30">
      <w:pPr>
        <w:pStyle w:val="RTOWorksBodyText"/>
        <w:rPr>
          <w:color w:val="000000" w:themeColor="text1"/>
        </w:rPr>
      </w:pPr>
      <w:r w:rsidRPr="005E3E30">
        <w:rPr>
          <w:color w:val="000000" w:themeColor="text1"/>
        </w:rPr>
        <w:t>Furthermore, any network diagnostic logs containing confidential data must be promptly sanitized or purged upon resolution of the incident</w:t>
      </w:r>
    </w:p>
    <w:p w14:paraId="0F8CD2F8" w14:textId="77777777" w:rsidR="00AF71BB" w:rsidRPr="00BE050E" w:rsidRDefault="00AF71BB" w:rsidP="00CD6BCF">
      <w:pPr>
        <w:rPr>
          <w:rFonts w:ascii="Arial" w:eastAsia="Times New Roman" w:hAnsi="Arial" w:cs="Arial"/>
          <w:color w:val="000000" w:themeColor="text1"/>
          <w:sz w:val="20"/>
          <w:szCs w:val="20"/>
          <w:lang w:eastAsia="en-AU"/>
        </w:rPr>
      </w:pPr>
      <w:r w:rsidRPr="00BE050E">
        <w:rPr>
          <w:rFonts w:ascii="Arial" w:eastAsia="Times New Roman" w:hAnsi="Arial" w:cs="Arial"/>
          <w:color w:val="000000" w:themeColor="text1"/>
        </w:rPr>
        <w:br w:type="page"/>
      </w:r>
    </w:p>
    <w:p w14:paraId="28863402" w14:textId="77777777" w:rsidR="00AF71BB" w:rsidRPr="00BE050E" w:rsidRDefault="00AF71BB" w:rsidP="00CD6BCF">
      <w:pPr>
        <w:pStyle w:val="RTOWorksHeading1"/>
        <w:spacing w:line="240" w:lineRule="auto"/>
        <w:rPr>
          <w:rFonts w:ascii="Arial" w:hAnsi="Arial"/>
          <w:color w:val="000000" w:themeColor="text1"/>
        </w:rPr>
      </w:pPr>
      <w:r w:rsidRPr="00BE050E">
        <w:rPr>
          <w:rFonts w:ascii="Arial" w:hAnsi="Arial"/>
          <w:color w:val="000000" w:themeColor="text1"/>
        </w:rPr>
        <w:lastRenderedPageBreak/>
        <w:t>Staff Code of Conduct</w:t>
      </w:r>
    </w:p>
    <w:p w14:paraId="13F7125C" w14:textId="77777777"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Purpose</w:t>
      </w:r>
    </w:p>
    <w:p w14:paraId="0888131D" w14:textId="4EB7C569" w:rsidR="00AF71BB" w:rsidRPr="00BE050E" w:rsidRDefault="008D736C" w:rsidP="00CD6BCF">
      <w:pPr>
        <w:pStyle w:val="RTOWorksBodyText"/>
        <w:spacing w:line="240" w:lineRule="auto"/>
        <w:rPr>
          <w:color w:val="000000" w:themeColor="text1"/>
        </w:rPr>
      </w:pPr>
      <w:r w:rsidRPr="008D736C">
        <w:rPr>
          <w:color w:val="000000" w:themeColor="text1"/>
        </w:rPr>
        <w:t>This code aims to guide the conduct of staff in the performance of their duties as an employee of IT Biz Solutions. It is intended to provide practical assistance for staff faced with ethical challenges, particularly within technical troubleshooting and system administration</w:t>
      </w:r>
      <w:r w:rsidR="00AF71BB" w:rsidRPr="00BE050E">
        <w:rPr>
          <w:color w:val="000000" w:themeColor="text1"/>
        </w:rPr>
        <w:t>.</w:t>
      </w:r>
    </w:p>
    <w:p w14:paraId="502931A3" w14:textId="77777777"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Overview</w:t>
      </w:r>
    </w:p>
    <w:p w14:paraId="289CC065" w14:textId="77777777" w:rsidR="008D736C" w:rsidRDefault="008D736C" w:rsidP="00CD6BCF">
      <w:pPr>
        <w:pStyle w:val="RTOWorksBodyText"/>
        <w:spacing w:line="240" w:lineRule="auto"/>
      </w:pPr>
      <w:r>
        <w:t>All staff are expected to perform the duties associated with their position skilfully, impartially, and diligently.</w:t>
      </w:r>
    </w:p>
    <w:p w14:paraId="57CBD9AF" w14:textId="6E35FFA1" w:rsidR="00AF71BB" w:rsidRPr="00BE050E" w:rsidRDefault="008D736C" w:rsidP="00CD6BCF">
      <w:pPr>
        <w:pStyle w:val="RTOWorksBodyText"/>
        <w:spacing w:line="240" w:lineRule="auto"/>
        <w:rPr>
          <w:color w:val="000000" w:themeColor="text1"/>
        </w:rPr>
      </w:pPr>
      <w:r>
        <w:t>Staff should be guided by the principles established by this code, and any doubt should be discussed with a senior member of staff</w:t>
      </w:r>
      <w:r w:rsidR="00AF71BB" w:rsidRPr="00BE050E">
        <w:rPr>
          <w:color w:val="000000" w:themeColor="text1"/>
        </w:rPr>
        <w:t>.</w:t>
      </w:r>
    </w:p>
    <w:p w14:paraId="426AEDE2" w14:textId="77777777" w:rsidR="00AF71BB" w:rsidRPr="00BE050E" w:rsidRDefault="00AF71BB" w:rsidP="00CD6BCF">
      <w:pPr>
        <w:pStyle w:val="RTOWorksHeading2"/>
        <w:spacing w:line="240" w:lineRule="auto"/>
        <w:rPr>
          <w:rFonts w:ascii="Arial" w:hAnsi="Arial"/>
          <w:color w:val="000000" w:themeColor="text1"/>
        </w:rPr>
      </w:pPr>
      <w:r w:rsidRPr="00BE050E">
        <w:rPr>
          <w:rFonts w:ascii="Arial" w:hAnsi="Arial"/>
          <w:color w:val="000000" w:themeColor="text1"/>
        </w:rPr>
        <w:t>Code</w:t>
      </w:r>
    </w:p>
    <w:p w14:paraId="1B34D2BE" w14:textId="77777777" w:rsidR="00AF71BB" w:rsidRPr="00BE050E" w:rsidRDefault="00AF71BB" w:rsidP="00CD6BCF">
      <w:pPr>
        <w:pStyle w:val="RTOWorksHeading3"/>
        <w:spacing w:line="240" w:lineRule="auto"/>
        <w:rPr>
          <w:rFonts w:ascii="Arial" w:hAnsi="Arial"/>
          <w:color w:val="000000" w:themeColor="text1"/>
        </w:rPr>
      </w:pPr>
      <w:r w:rsidRPr="00BE050E">
        <w:rPr>
          <w:rFonts w:ascii="Arial" w:hAnsi="Arial"/>
          <w:color w:val="000000" w:themeColor="text1"/>
        </w:rPr>
        <w:t>Ethical principles</w:t>
      </w:r>
    </w:p>
    <w:p w14:paraId="54857C1E" w14:textId="7B32C891" w:rsidR="00AF71BB" w:rsidRPr="00BE050E" w:rsidRDefault="00AF71BB" w:rsidP="00CD6BCF">
      <w:pPr>
        <w:pStyle w:val="RTOWorksBodyText"/>
        <w:spacing w:line="240" w:lineRule="auto"/>
        <w:rPr>
          <w:color w:val="000000" w:themeColor="text1"/>
        </w:rPr>
      </w:pPr>
      <w:r w:rsidRPr="00BE050E">
        <w:rPr>
          <w:color w:val="000000" w:themeColor="text1"/>
        </w:rPr>
        <w:t>The fundamental ethical principles on which this code of conduct is based are:</w:t>
      </w:r>
    </w:p>
    <w:p w14:paraId="1FF7747A" w14:textId="77777777" w:rsidR="00AF71BB" w:rsidRPr="00BE050E" w:rsidRDefault="00AF71BB">
      <w:pPr>
        <w:pStyle w:val="RTOWorksBullet1"/>
        <w:numPr>
          <w:ilvl w:val="0"/>
          <w:numId w:val="12"/>
        </w:numPr>
        <w:spacing w:line="240" w:lineRule="auto"/>
        <w:rPr>
          <w:color w:val="000000" w:themeColor="text1"/>
        </w:rPr>
      </w:pPr>
      <w:r w:rsidRPr="00BE050E">
        <w:rPr>
          <w:color w:val="000000" w:themeColor="text1"/>
        </w:rPr>
        <w:t>respect for others</w:t>
      </w:r>
    </w:p>
    <w:p w14:paraId="733C1D2C" w14:textId="77777777" w:rsidR="00AF71BB" w:rsidRPr="00BE050E" w:rsidRDefault="00AF71BB">
      <w:pPr>
        <w:pStyle w:val="RTOWorksBullet1"/>
        <w:numPr>
          <w:ilvl w:val="0"/>
          <w:numId w:val="12"/>
        </w:numPr>
        <w:spacing w:line="240" w:lineRule="auto"/>
        <w:rPr>
          <w:color w:val="000000" w:themeColor="text1"/>
        </w:rPr>
      </w:pPr>
      <w:r w:rsidRPr="00BE050E">
        <w:rPr>
          <w:color w:val="000000" w:themeColor="text1"/>
        </w:rPr>
        <w:t>integrity</w:t>
      </w:r>
    </w:p>
    <w:p w14:paraId="64380B4E" w14:textId="77777777" w:rsidR="00AF71BB" w:rsidRPr="00BE050E" w:rsidRDefault="00AF71BB">
      <w:pPr>
        <w:pStyle w:val="RTOWorksBullet1"/>
        <w:numPr>
          <w:ilvl w:val="0"/>
          <w:numId w:val="12"/>
        </w:numPr>
        <w:spacing w:line="240" w:lineRule="auto"/>
        <w:rPr>
          <w:color w:val="000000" w:themeColor="text1"/>
        </w:rPr>
      </w:pPr>
      <w:r w:rsidRPr="00BE050E">
        <w:rPr>
          <w:color w:val="000000" w:themeColor="text1"/>
        </w:rPr>
        <w:t>diligence</w:t>
      </w:r>
    </w:p>
    <w:p w14:paraId="60E9235B" w14:textId="727D81D1" w:rsidR="00AF71BB" w:rsidRPr="00BE050E" w:rsidRDefault="00AF71BB">
      <w:pPr>
        <w:pStyle w:val="RTOWorksBullet1"/>
        <w:numPr>
          <w:ilvl w:val="0"/>
          <w:numId w:val="12"/>
        </w:numPr>
        <w:spacing w:line="240" w:lineRule="auto"/>
        <w:rPr>
          <w:color w:val="000000" w:themeColor="text1"/>
        </w:rPr>
      </w:pPr>
      <w:r w:rsidRPr="00BE050E">
        <w:rPr>
          <w:color w:val="000000" w:themeColor="text1"/>
        </w:rPr>
        <w:t xml:space="preserve">economy and efficiency. </w:t>
      </w:r>
    </w:p>
    <w:p w14:paraId="6AFE5038" w14:textId="77777777" w:rsidR="00AF71BB" w:rsidRPr="00BE050E" w:rsidRDefault="00AF71BB" w:rsidP="00CD6BCF">
      <w:pPr>
        <w:pStyle w:val="RTOWorksHeading3"/>
        <w:spacing w:line="240" w:lineRule="auto"/>
        <w:rPr>
          <w:rFonts w:ascii="Arial" w:hAnsi="Arial"/>
          <w:color w:val="000000" w:themeColor="text1"/>
        </w:rPr>
      </w:pPr>
      <w:r w:rsidRPr="00BE050E">
        <w:rPr>
          <w:rFonts w:ascii="Arial" w:hAnsi="Arial"/>
          <w:color w:val="000000" w:themeColor="text1"/>
        </w:rPr>
        <w:t>Respect for others</w:t>
      </w:r>
    </w:p>
    <w:p w14:paraId="39585F58" w14:textId="1CC99139" w:rsidR="00AF71BB" w:rsidRPr="00BE050E" w:rsidRDefault="00AF71BB" w:rsidP="00CD6BCF">
      <w:pPr>
        <w:pStyle w:val="RTOWorksBodyText"/>
        <w:spacing w:line="240" w:lineRule="auto"/>
        <w:rPr>
          <w:color w:val="000000" w:themeColor="text1"/>
        </w:rPr>
      </w:pPr>
      <w:r w:rsidRPr="00BE050E">
        <w:rPr>
          <w:color w:val="000000" w:themeColor="text1"/>
        </w:rPr>
        <w:t>All staff are expected to treat others, including other staff and customers, with fairness and respect. This involves:</w:t>
      </w:r>
    </w:p>
    <w:p w14:paraId="0E4E7522"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courtesy and responsiveness in dealing with others</w:t>
      </w:r>
    </w:p>
    <w:p w14:paraId="72F05BBC"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being sensitive to and respecting the rights and dignity of others</w:t>
      </w:r>
    </w:p>
    <w:p w14:paraId="09FC38F5"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making reasonable, fair and consistent decisions</w:t>
      </w:r>
    </w:p>
    <w:p w14:paraId="2C21B3A5"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avoiding behaviour which might reasonably be perceived as harassment, victimization or intimidation</w:t>
      </w:r>
    </w:p>
    <w:p w14:paraId="23F593F7"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avoiding discrimination on grounds such as age, race, sex, pregnancy, sexuality, ethnic background, nationality, disability, political conviction, religious belief, or other grounds covered by relevant legislation</w:t>
      </w:r>
    </w:p>
    <w:p w14:paraId="1F3A2819" w14:textId="77777777" w:rsidR="00AF71BB" w:rsidRPr="00BE050E" w:rsidRDefault="00AF71BB">
      <w:pPr>
        <w:pStyle w:val="RTOWorksBullet1"/>
        <w:numPr>
          <w:ilvl w:val="0"/>
          <w:numId w:val="13"/>
        </w:numPr>
        <w:spacing w:line="240" w:lineRule="auto"/>
        <w:rPr>
          <w:color w:val="000000" w:themeColor="text1"/>
        </w:rPr>
      </w:pPr>
      <w:r w:rsidRPr="00BE050E">
        <w:rPr>
          <w:color w:val="000000" w:themeColor="text1"/>
        </w:rPr>
        <w:t>allowing alternative points of view to be expressed and reasonably debated.</w:t>
      </w:r>
    </w:p>
    <w:p w14:paraId="152117DC" w14:textId="77777777" w:rsidR="00AF71BB" w:rsidRPr="00BE050E" w:rsidRDefault="00AF71BB" w:rsidP="00CD6BCF">
      <w:pPr>
        <w:rPr>
          <w:rFonts w:ascii="Arial" w:hAnsi="Arial" w:cs="Arial"/>
          <w:color w:val="000000" w:themeColor="text1"/>
        </w:rPr>
      </w:pPr>
      <w:r w:rsidRPr="00BE050E">
        <w:rPr>
          <w:rFonts w:ascii="Arial" w:hAnsi="Arial" w:cs="Arial"/>
          <w:color w:val="000000" w:themeColor="text1"/>
        </w:rPr>
        <w:br w:type="page"/>
      </w:r>
    </w:p>
    <w:p w14:paraId="62E7A65C" w14:textId="77777777" w:rsidR="00DC1D00" w:rsidRPr="00BE050E" w:rsidRDefault="00DC1D00" w:rsidP="00CD6BCF">
      <w:pPr>
        <w:pStyle w:val="RTOWorksHeading3"/>
        <w:spacing w:line="240" w:lineRule="auto"/>
        <w:rPr>
          <w:rFonts w:ascii="Arial" w:hAnsi="Arial"/>
          <w:color w:val="000000" w:themeColor="text1"/>
        </w:rPr>
      </w:pPr>
      <w:r w:rsidRPr="00BE050E">
        <w:rPr>
          <w:rFonts w:ascii="Arial" w:hAnsi="Arial"/>
          <w:color w:val="000000" w:themeColor="text1"/>
        </w:rPr>
        <w:lastRenderedPageBreak/>
        <w:t>Integrity</w:t>
      </w:r>
    </w:p>
    <w:p w14:paraId="6BE5FBC0" w14:textId="77777777" w:rsidR="00DC1D00" w:rsidRPr="00BE050E" w:rsidRDefault="00DC1D00" w:rsidP="00CD6BCF">
      <w:pPr>
        <w:pStyle w:val="RTOWorksBodyText"/>
        <w:spacing w:line="240" w:lineRule="auto"/>
        <w:rPr>
          <w:color w:val="000000" w:themeColor="text1"/>
        </w:rPr>
      </w:pPr>
      <w:r w:rsidRPr="00BE050E">
        <w:rPr>
          <w:color w:val="000000" w:themeColor="text1"/>
        </w:rPr>
        <w:t>All IT Biz Solutions staff have an obligation as a citizen and as an employee to observe the laws of the State and the Commonwealth.</w:t>
      </w:r>
    </w:p>
    <w:p w14:paraId="70F7D6E7" w14:textId="77777777" w:rsidR="00DC1D00" w:rsidRDefault="00DC1D00" w:rsidP="00CD6BCF">
      <w:pPr>
        <w:pStyle w:val="RTOWorksBodyText"/>
        <w:spacing w:line="240" w:lineRule="auto"/>
        <w:rPr>
          <w:color w:val="000000" w:themeColor="text1"/>
        </w:rPr>
      </w:pPr>
      <w:r w:rsidRPr="00BE050E">
        <w:rPr>
          <w:color w:val="000000" w:themeColor="text1"/>
        </w:rPr>
        <w:t xml:space="preserve">Staff are required to be familiar with, and comply with, all relevant IT Biz Solutions policies, procedures and codes of practices of the organisation. </w:t>
      </w:r>
    </w:p>
    <w:p w14:paraId="570133ED" w14:textId="77777777" w:rsidR="008D736C" w:rsidRDefault="008D736C" w:rsidP="00CD6BCF">
      <w:pPr>
        <w:pStyle w:val="RTOWorksBodyText"/>
        <w:spacing w:line="240" w:lineRule="auto"/>
        <w:rPr>
          <w:color w:val="000000" w:themeColor="text1"/>
        </w:rPr>
      </w:pPr>
    </w:p>
    <w:p w14:paraId="47AE3AE7" w14:textId="23428979" w:rsidR="008D736C" w:rsidRPr="00BE050E" w:rsidRDefault="008D736C" w:rsidP="008D736C">
      <w:pPr>
        <w:pStyle w:val="RTOWorksHeading3"/>
        <w:spacing w:line="240" w:lineRule="auto"/>
        <w:rPr>
          <w:rFonts w:ascii="Arial" w:hAnsi="Arial"/>
          <w:color w:val="000000" w:themeColor="text1"/>
        </w:rPr>
      </w:pPr>
      <w:r w:rsidRPr="008D736C">
        <w:rPr>
          <w:rFonts w:ascii="Arial" w:hAnsi="Arial"/>
          <w:color w:val="000000" w:themeColor="text1"/>
        </w:rPr>
        <w:t>Ethical use of system privileges</w:t>
      </w:r>
    </w:p>
    <w:p w14:paraId="1B763753" w14:textId="77777777" w:rsidR="008D736C" w:rsidRDefault="008D736C" w:rsidP="008D736C">
      <w:pPr>
        <w:pStyle w:val="RTOWorksBodyText"/>
        <w:spacing w:line="240" w:lineRule="auto"/>
        <w:rPr>
          <w:color w:val="000000" w:themeColor="text1"/>
        </w:rPr>
      </w:pPr>
      <w:r w:rsidRPr="008D736C">
        <w:rPr>
          <w:color w:val="000000" w:themeColor="text1"/>
        </w:rPr>
        <w:t>IT staff entrusted with administrative credentials must act with the highest level of ethical responsibility.</w:t>
      </w:r>
    </w:p>
    <w:p w14:paraId="5DB49DFC" w14:textId="0D233A0A" w:rsidR="008D736C" w:rsidRDefault="008D736C" w:rsidP="008D736C">
      <w:pPr>
        <w:pStyle w:val="RTOWorksBodyText"/>
        <w:spacing w:line="240" w:lineRule="auto"/>
        <w:rPr>
          <w:color w:val="000000" w:themeColor="text1"/>
        </w:rPr>
      </w:pPr>
      <w:r w:rsidRPr="008D736C">
        <w:rPr>
          <w:color w:val="000000" w:themeColor="text1"/>
        </w:rPr>
        <w:t>Authorised access to corporate servers, databases, and enterprise applications must be used exclusively for approved business operations.</w:t>
      </w:r>
    </w:p>
    <w:p w14:paraId="22DE98AC" w14:textId="4FB13E6C" w:rsidR="008D736C" w:rsidRDefault="008D736C" w:rsidP="008D736C">
      <w:pPr>
        <w:pStyle w:val="RTOWorksBodyText"/>
        <w:spacing w:line="240" w:lineRule="auto"/>
        <w:rPr>
          <w:color w:val="000000" w:themeColor="text1"/>
        </w:rPr>
      </w:pPr>
      <w:r w:rsidRPr="008D736C">
        <w:rPr>
          <w:color w:val="000000" w:themeColor="text1"/>
        </w:rPr>
        <w:t>Staff must obtain and document explicit consent before taking remote control of a user's terminal or accessing sensitive systems to resolve technical issues.</w:t>
      </w:r>
    </w:p>
    <w:p w14:paraId="3564EC83" w14:textId="43E0D1D4" w:rsidR="008D736C" w:rsidRPr="00BE050E" w:rsidRDefault="008D736C" w:rsidP="008D736C">
      <w:pPr>
        <w:pStyle w:val="RTOWorksBodyText"/>
        <w:spacing w:line="240" w:lineRule="auto"/>
        <w:rPr>
          <w:color w:val="000000" w:themeColor="text1"/>
        </w:rPr>
      </w:pPr>
      <w:r w:rsidRPr="008D736C">
        <w:rPr>
          <w:color w:val="000000" w:themeColor="text1"/>
        </w:rPr>
        <w:t>Unauthorised browsing of data or exploiting system privileges for personal reasons is a severe ethical breach</w:t>
      </w:r>
      <w:r w:rsidRPr="00BE050E">
        <w:rPr>
          <w:color w:val="000000" w:themeColor="text1"/>
        </w:rPr>
        <w:t xml:space="preserve">. </w:t>
      </w:r>
    </w:p>
    <w:p w14:paraId="6CE5D1CB" w14:textId="77777777" w:rsidR="008D736C" w:rsidRDefault="008D736C" w:rsidP="00CD6BCF">
      <w:pPr>
        <w:pStyle w:val="RTOWorksBodyText"/>
        <w:spacing w:line="240" w:lineRule="auto"/>
        <w:rPr>
          <w:color w:val="000000" w:themeColor="text1"/>
        </w:rPr>
      </w:pPr>
    </w:p>
    <w:p w14:paraId="6D7056AA" w14:textId="7950BF0E" w:rsidR="007B12EA" w:rsidRPr="00BE050E" w:rsidRDefault="007B12EA" w:rsidP="007B12EA">
      <w:pPr>
        <w:pStyle w:val="RTOWorksHeading3"/>
        <w:spacing w:line="240" w:lineRule="auto"/>
        <w:rPr>
          <w:rFonts w:ascii="Arial" w:hAnsi="Arial"/>
          <w:color w:val="000000" w:themeColor="text1"/>
        </w:rPr>
      </w:pPr>
      <w:r w:rsidRPr="007B12EA">
        <w:rPr>
          <w:rFonts w:ascii="Arial" w:hAnsi="Arial"/>
          <w:color w:val="000000" w:themeColor="text1"/>
        </w:rPr>
        <w:t>Diligence</w:t>
      </w:r>
    </w:p>
    <w:p w14:paraId="32C241E9" w14:textId="708B6488" w:rsidR="007B12EA" w:rsidRDefault="007B12EA" w:rsidP="007B12EA">
      <w:pPr>
        <w:pStyle w:val="RTOWorksBodyText"/>
        <w:spacing w:line="240" w:lineRule="auto"/>
        <w:rPr>
          <w:color w:val="000000" w:themeColor="text1"/>
        </w:rPr>
      </w:pPr>
      <w:r>
        <w:t>Staff must make decisions impartially, keep records and documentation, continuously develop their knowledge, adhere to professional codes of conduct, and act responsibly when becoming aware of any unethical behaviour by reporting it to a senior member of staff or external authorities</w:t>
      </w:r>
      <w:r w:rsidRPr="00BE050E">
        <w:rPr>
          <w:color w:val="000000" w:themeColor="text1"/>
        </w:rPr>
        <w:t xml:space="preserve">. </w:t>
      </w:r>
    </w:p>
    <w:p w14:paraId="6103E4E0" w14:textId="77777777" w:rsidR="007B12EA" w:rsidRPr="00BE050E" w:rsidRDefault="007B12EA" w:rsidP="00CD6BCF">
      <w:pPr>
        <w:pStyle w:val="RTOWorksBodyText"/>
        <w:spacing w:line="240" w:lineRule="auto"/>
        <w:rPr>
          <w:color w:val="000000" w:themeColor="text1"/>
        </w:rPr>
      </w:pPr>
    </w:p>
    <w:p w14:paraId="6EFC5A52" w14:textId="77777777" w:rsidR="00DC1D00" w:rsidRPr="00BE050E" w:rsidRDefault="00DC1D00" w:rsidP="00CD6BCF">
      <w:pPr>
        <w:pStyle w:val="RTOWorksHeading3"/>
        <w:spacing w:before="240" w:line="240" w:lineRule="auto"/>
        <w:rPr>
          <w:rFonts w:ascii="Arial" w:hAnsi="Arial"/>
          <w:color w:val="000000" w:themeColor="text1"/>
        </w:rPr>
      </w:pPr>
      <w:r w:rsidRPr="00BE050E">
        <w:rPr>
          <w:rFonts w:ascii="Arial" w:hAnsi="Arial"/>
          <w:color w:val="000000" w:themeColor="text1"/>
        </w:rPr>
        <w:t>Conflicts of interest</w:t>
      </w:r>
    </w:p>
    <w:p w14:paraId="6221E61C" w14:textId="77777777" w:rsidR="00DC1D00" w:rsidRPr="00BE050E" w:rsidRDefault="00DC1D00" w:rsidP="00CD6BCF">
      <w:pPr>
        <w:pStyle w:val="RTOWorksBodyText"/>
        <w:spacing w:line="240" w:lineRule="auto"/>
        <w:rPr>
          <w:color w:val="000000" w:themeColor="text1"/>
        </w:rPr>
      </w:pPr>
      <w:r w:rsidRPr="00BE050E">
        <w:rPr>
          <w:color w:val="000000" w:themeColor="text1"/>
        </w:rPr>
        <w:t xml:space="preserve">Staff should be honest in performing their role and avoid conflicts between their private interests and those of their responsibilities to IT Biz Solutions. </w:t>
      </w:r>
    </w:p>
    <w:p w14:paraId="4985B6C8" w14:textId="77777777" w:rsidR="00DC1D00" w:rsidRPr="00BE050E" w:rsidRDefault="00DC1D00" w:rsidP="00CD6BCF">
      <w:pPr>
        <w:pStyle w:val="RTOWorksBodyText"/>
        <w:spacing w:line="240" w:lineRule="auto"/>
        <w:rPr>
          <w:color w:val="000000" w:themeColor="text1"/>
        </w:rPr>
      </w:pPr>
      <w:r w:rsidRPr="00BE050E">
        <w:rPr>
          <w:color w:val="000000" w:themeColor="text1"/>
        </w:rPr>
        <w:t>Conflicts of interest may arise when a staff member is in a situation where personal circumstances are affected by the decisions or duties carried out in their role. A conflict may arise when any of the following are involved:</w:t>
      </w:r>
    </w:p>
    <w:p w14:paraId="29C2051A"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financial interests</w:t>
      </w:r>
    </w:p>
    <w:p w14:paraId="134A863F"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personal or sexual relationships</w:t>
      </w:r>
    </w:p>
    <w:p w14:paraId="2D0CE386"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personal beliefs</w:t>
      </w:r>
    </w:p>
    <w:p w14:paraId="62814DD7"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outside employment</w:t>
      </w:r>
    </w:p>
    <w:p w14:paraId="159419DC"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political participation</w:t>
      </w:r>
    </w:p>
    <w:p w14:paraId="6DB0BDD9"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use of confidential information</w:t>
      </w:r>
    </w:p>
    <w:p w14:paraId="30701F20"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use of facilities, equipment and resources</w:t>
      </w:r>
    </w:p>
    <w:p w14:paraId="5866DAAD" w14:textId="77777777" w:rsidR="00DC1D00" w:rsidRPr="00BE050E" w:rsidRDefault="00DC1D00">
      <w:pPr>
        <w:pStyle w:val="RTOWorksBullet1"/>
        <w:numPr>
          <w:ilvl w:val="0"/>
          <w:numId w:val="16"/>
        </w:numPr>
        <w:spacing w:line="240" w:lineRule="auto"/>
        <w:rPr>
          <w:color w:val="000000" w:themeColor="text1"/>
        </w:rPr>
      </w:pPr>
      <w:r w:rsidRPr="00BE050E">
        <w:rPr>
          <w:color w:val="000000" w:themeColor="text1"/>
        </w:rPr>
        <w:t>acceptance of gifts or benefits.</w:t>
      </w:r>
    </w:p>
    <w:p w14:paraId="7CE006B2" w14:textId="77777777" w:rsidR="00DC1D00" w:rsidRPr="00BE050E" w:rsidRDefault="00DC1D00" w:rsidP="00CD6BCF">
      <w:pPr>
        <w:pStyle w:val="RTOWorksBodyText"/>
        <w:spacing w:line="240" w:lineRule="auto"/>
        <w:rPr>
          <w:color w:val="000000" w:themeColor="text1"/>
        </w:rPr>
      </w:pPr>
      <w:r w:rsidRPr="00BE050E">
        <w:rPr>
          <w:color w:val="000000" w:themeColor="text1"/>
        </w:rPr>
        <w:t>All staff must act responsibly and report any actual or perceived conflicts of interest that arise as part of their role. If there is any question as to whether a conflict exists, staff must discuss the circumstances with management to determine whether a conflict exists. Appropriate strategies will be developed to manage any reported or perceived conflicts of interest.</w:t>
      </w:r>
    </w:p>
    <w:p w14:paraId="396DD16D" w14:textId="77777777" w:rsidR="00DC1D00" w:rsidRPr="00BE050E" w:rsidRDefault="00DC1D00" w:rsidP="00CD6BCF">
      <w:pPr>
        <w:pStyle w:val="RTOWorksHeading3"/>
        <w:spacing w:before="240" w:line="240" w:lineRule="auto"/>
        <w:rPr>
          <w:rFonts w:ascii="Arial" w:hAnsi="Arial"/>
          <w:color w:val="000000" w:themeColor="text1"/>
        </w:rPr>
      </w:pPr>
      <w:r w:rsidRPr="00BE050E">
        <w:rPr>
          <w:rFonts w:ascii="Arial" w:hAnsi="Arial"/>
          <w:color w:val="000000" w:themeColor="text1"/>
        </w:rPr>
        <w:t>Diligence</w:t>
      </w:r>
    </w:p>
    <w:p w14:paraId="450818B1" w14:textId="77777777" w:rsidR="00DC1D00" w:rsidRPr="00BE050E" w:rsidRDefault="00DC1D00" w:rsidP="00CD6BCF">
      <w:pPr>
        <w:pStyle w:val="RTOWorksBodyText"/>
        <w:spacing w:line="240" w:lineRule="auto"/>
        <w:rPr>
          <w:color w:val="000000" w:themeColor="text1"/>
        </w:rPr>
      </w:pPr>
      <w:r w:rsidRPr="00BE050E">
        <w:rPr>
          <w:color w:val="000000" w:themeColor="text1"/>
        </w:rPr>
        <w:t xml:space="preserve">Staff are expected to carry out their duties in a professional, ethical and diligent manner at all times. This means staff must: </w:t>
      </w:r>
    </w:p>
    <w:p w14:paraId="62A80CD3"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lastRenderedPageBreak/>
        <w:t>make decisions fairly, impartially and without bias, using the best factual information available</w:t>
      </w:r>
    </w:p>
    <w:p w14:paraId="6400E247"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keep records and documentation to support their decisions</w:t>
      </w:r>
    </w:p>
    <w:p w14:paraId="10F59FA7"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always aim to achieve the highest possible standard of performance</w:t>
      </w:r>
    </w:p>
    <w:p w14:paraId="39FA85B0"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continuously develop their knowledge in their professional fields and areas of responsibility.  Trainers and assessors must continue developing their vocational competencies to support continuous improvements in the delivery of the services provided by IT Biz Solutions</w:t>
      </w:r>
    </w:p>
    <w:p w14:paraId="5AE7775E"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exercise best judgment in the interests of IT Biz Solutions</w:t>
      </w:r>
    </w:p>
    <w:p w14:paraId="7CDB4775"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maintain adequate documentation to support decisions made</w:t>
      </w:r>
    </w:p>
    <w:p w14:paraId="03514C71"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ensure outside interests do not interfere with their ability to meet the responsibilities of their role</w:t>
      </w:r>
    </w:p>
    <w:p w14:paraId="60EE451E"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adhere to professional codes of conduct and standards of ethics</w:t>
      </w:r>
    </w:p>
    <w:p w14:paraId="2FDE8756" w14:textId="77777777" w:rsidR="00DC1D00" w:rsidRPr="00BE050E" w:rsidRDefault="00DC1D00">
      <w:pPr>
        <w:pStyle w:val="RTOWorksBullet1"/>
        <w:numPr>
          <w:ilvl w:val="0"/>
          <w:numId w:val="15"/>
        </w:numPr>
        <w:spacing w:line="240" w:lineRule="auto"/>
        <w:rPr>
          <w:color w:val="000000" w:themeColor="text1"/>
        </w:rPr>
      </w:pPr>
      <w:r w:rsidRPr="00BE050E">
        <w:rPr>
          <w:color w:val="000000" w:themeColor="text1"/>
        </w:rPr>
        <w:t>act responsibly when becoming aware of any unethical behaviour or wrong doing by any other person. This may involve a report to a senior member of staff or to external authorities.</w:t>
      </w:r>
    </w:p>
    <w:p w14:paraId="11593A0D" w14:textId="77777777" w:rsidR="00AF71BB" w:rsidRPr="00BE050E" w:rsidRDefault="00AF71BB" w:rsidP="00CD6BCF">
      <w:pPr>
        <w:pStyle w:val="RTOWorksHeading3"/>
        <w:spacing w:line="240" w:lineRule="auto"/>
        <w:rPr>
          <w:rFonts w:ascii="Arial" w:hAnsi="Arial"/>
          <w:color w:val="000000" w:themeColor="text1"/>
        </w:rPr>
      </w:pPr>
      <w:r w:rsidRPr="00BE050E">
        <w:rPr>
          <w:rFonts w:ascii="Arial" w:hAnsi="Arial"/>
          <w:color w:val="000000" w:themeColor="text1"/>
        </w:rPr>
        <w:t>Economy and efficiency</w:t>
      </w:r>
    </w:p>
    <w:p w14:paraId="2714C6E3" w14:textId="59FED11B" w:rsidR="00AF71BB" w:rsidRPr="00BE050E" w:rsidRDefault="00AF71BB" w:rsidP="00CD6BCF">
      <w:pPr>
        <w:pStyle w:val="RTOWorksBodyText"/>
        <w:spacing w:line="240" w:lineRule="auto"/>
        <w:rPr>
          <w:color w:val="000000" w:themeColor="text1"/>
        </w:rPr>
      </w:pPr>
      <w:r w:rsidRPr="00BE050E">
        <w:rPr>
          <w:color w:val="000000" w:themeColor="text1"/>
        </w:rPr>
        <w:t xml:space="preserve">Staff should use IT Biz Solutions resources, facilities and intellectual property only for legitimate purposes related to their role with IT Biz Solutions. </w:t>
      </w:r>
    </w:p>
    <w:p w14:paraId="631EB4D9" w14:textId="672B5044" w:rsidR="00AF71BB" w:rsidRPr="00BE050E" w:rsidRDefault="00AF71BB" w:rsidP="00CD6BCF">
      <w:pPr>
        <w:pStyle w:val="RTOWorksBodyText"/>
        <w:spacing w:line="240" w:lineRule="auto"/>
        <w:rPr>
          <w:color w:val="000000" w:themeColor="text1"/>
        </w:rPr>
      </w:pPr>
      <w:r w:rsidRPr="00BE050E">
        <w:rPr>
          <w:color w:val="000000" w:themeColor="text1"/>
        </w:rPr>
        <w:t xml:space="preserve">Staff should avoid waste or minimize it where avoidance is not possible. </w:t>
      </w:r>
    </w:p>
    <w:p w14:paraId="05F31458" w14:textId="1FA8ECA6" w:rsidR="00AF71BB" w:rsidRPr="00BE050E" w:rsidRDefault="00AF71BB" w:rsidP="00CD6BCF">
      <w:pPr>
        <w:pStyle w:val="RTOWorksBodyText"/>
        <w:spacing w:line="240" w:lineRule="auto"/>
        <w:rPr>
          <w:color w:val="000000" w:themeColor="text1"/>
        </w:rPr>
      </w:pPr>
      <w:r w:rsidRPr="00BE050E">
        <w:rPr>
          <w:color w:val="000000" w:themeColor="text1"/>
        </w:rPr>
        <w:t>Staff should maintain sufficient security and protection of IT Biz Solutions property, facilities, resources and intellectual property.</w:t>
      </w:r>
    </w:p>
    <w:p w14:paraId="64E4937F" w14:textId="456097FC" w:rsidR="007C382E" w:rsidRPr="00BE050E" w:rsidRDefault="007C382E" w:rsidP="00CD6BCF">
      <w:pPr>
        <w:rPr>
          <w:rFonts w:ascii="Arial" w:hAnsi="Arial" w:cs="Arial"/>
          <w:color w:val="000000" w:themeColor="text1"/>
        </w:rPr>
      </w:pPr>
      <w:r w:rsidRPr="00BE050E">
        <w:rPr>
          <w:rFonts w:ascii="Arial" w:hAnsi="Arial" w:cs="Arial"/>
          <w:color w:val="000000" w:themeColor="text1"/>
        </w:rPr>
        <w:br w:type="page"/>
      </w:r>
    </w:p>
    <w:p w14:paraId="704FBF0A" w14:textId="2108857B" w:rsidR="00E439B5" w:rsidRPr="00E439B5" w:rsidRDefault="00E439B5" w:rsidP="00E439B5">
      <w:pPr>
        <w:rPr>
          <w:rFonts w:ascii="Arial" w:eastAsia="Gulim" w:hAnsi="Arial" w:cs="Arial"/>
          <w:b/>
          <w:bCs/>
          <w:color w:val="000000" w:themeColor="text1"/>
          <w:spacing w:val="24"/>
          <w:sz w:val="32"/>
          <w:szCs w:val="32"/>
          <w:lang w:eastAsia="en-AU"/>
        </w:rPr>
      </w:pPr>
      <w:r w:rsidRPr="00E439B5">
        <w:rPr>
          <w:rFonts w:ascii="Arial" w:hAnsi="Arial" w:cs="Arial"/>
          <w:b/>
          <w:bCs/>
          <w:color w:val="000000" w:themeColor="text1"/>
          <w:sz w:val="32"/>
          <w:szCs w:val="32"/>
        </w:rPr>
        <w:lastRenderedPageBreak/>
        <w:t>Grievance procedure for ethical breach</w:t>
      </w:r>
    </w:p>
    <w:p w14:paraId="3E60CAA2" w14:textId="77777777" w:rsidR="00E439B5" w:rsidRPr="00BE050E" w:rsidRDefault="00E439B5" w:rsidP="00E439B5">
      <w:pPr>
        <w:pStyle w:val="RTOWorksHeading2"/>
        <w:spacing w:line="240" w:lineRule="auto"/>
        <w:rPr>
          <w:rFonts w:ascii="Arial" w:hAnsi="Arial"/>
          <w:color w:val="000000" w:themeColor="text1"/>
        </w:rPr>
      </w:pPr>
      <w:r w:rsidRPr="00BE050E">
        <w:rPr>
          <w:rFonts w:ascii="Arial" w:hAnsi="Arial"/>
          <w:color w:val="000000" w:themeColor="text1"/>
        </w:rPr>
        <w:t>Purpose</w:t>
      </w:r>
    </w:p>
    <w:p w14:paraId="224A8730" w14:textId="368AE032" w:rsidR="00E439B5" w:rsidRPr="00BE050E" w:rsidRDefault="00E439B5" w:rsidP="00E439B5">
      <w:pPr>
        <w:pStyle w:val="RTOWorksBodyText"/>
        <w:spacing w:line="240" w:lineRule="auto"/>
        <w:rPr>
          <w:color w:val="000000" w:themeColor="text1"/>
        </w:rPr>
      </w:pPr>
      <w:r w:rsidRPr="00E439B5">
        <w:rPr>
          <w:color w:val="000000" w:themeColor="text1"/>
        </w:rPr>
        <w:t>The purpose of this procedure is to provide a clear, confidential, and structured framework for IT Biz Solutions employees to report suspected ethical breaches. This includes unauthorized access to corporate servers, misuse of administrative privileges on terminals, or violations of privacy and intellectual property policies</w:t>
      </w:r>
      <w:r w:rsidRPr="00BE050E">
        <w:rPr>
          <w:color w:val="000000" w:themeColor="text1"/>
        </w:rPr>
        <w:t>.</w:t>
      </w:r>
    </w:p>
    <w:p w14:paraId="20310A37" w14:textId="1920F553"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Scope</w:t>
      </w:r>
    </w:p>
    <w:p w14:paraId="4B6B48D8" w14:textId="3D5CD0C5" w:rsidR="00E439B5" w:rsidRDefault="00E439B5" w:rsidP="00E439B5">
      <w:pPr>
        <w:pStyle w:val="RTOWorksBodyText"/>
        <w:spacing w:line="240" w:lineRule="auto"/>
        <w:rPr>
          <w:color w:val="000000" w:themeColor="text1"/>
        </w:rPr>
      </w:pPr>
      <w:r w:rsidRPr="00E439B5">
        <w:t>This procedure applies to all staff</w:t>
      </w:r>
      <w:r w:rsidR="0071521A">
        <w:t xml:space="preserve"> and</w:t>
      </w:r>
      <w:r w:rsidRPr="00E439B5">
        <w:t xml:space="preserve"> contractors</w:t>
      </w:r>
      <w:r w:rsidR="0071521A">
        <w:t xml:space="preserve"> </w:t>
      </w:r>
      <w:r w:rsidRPr="00E439B5">
        <w:t>working at or on behalf of IT Biz Solutions. It covers all operations, including network diagnostics, database management, and enterprise application support</w:t>
      </w:r>
      <w:r w:rsidRPr="00BE050E">
        <w:rPr>
          <w:color w:val="000000" w:themeColor="text1"/>
        </w:rPr>
        <w:t>.</w:t>
      </w:r>
    </w:p>
    <w:p w14:paraId="737D5D55" w14:textId="1CBDC3C3"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Confidential reporting mechanism</w:t>
      </w:r>
    </w:p>
    <w:p w14:paraId="2B72875B" w14:textId="5AB192EF" w:rsidR="00E439B5" w:rsidRPr="00BE050E" w:rsidRDefault="00E439B5" w:rsidP="00E439B5">
      <w:pPr>
        <w:pStyle w:val="RTOWorksBodyText"/>
        <w:spacing w:line="240" w:lineRule="auto"/>
        <w:rPr>
          <w:color w:val="000000" w:themeColor="text1"/>
        </w:rPr>
      </w:pPr>
      <w:r w:rsidRPr="00E439B5">
        <w:t>If an employee witnesses or suspects an ethical breach, they must report the incident immediately. To ensure absolute confidentiality, reports must be submitted directly to the designated IT Compliance Officer via the secure internal compliance portal or encrypted email. The identity of the whistleblower will be strictly protected throughout the process</w:t>
      </w:r>
      <w:r w:rsidRPr="00BE050E">
        <w:rPr>
          <w:color w:val="000000" w:themeColor="text1"/>
        </w:rPr>
        <w:t>.</w:t>
      </w:r>
    </w:p>
    <w:p w14:paraId="793E3CB9" w14:textId="45751277"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Evidence requirements</w:t>
      </w:r>
    </w:p>
    <w:p w14:paraId="711EFD57" w14:textId="77777777" w:rsidR="00E439B5" w:rsidRPr="00E439B5" w:rsidRDefault="00E439B5" w:rsidP="00E439B5">
      <w:pPr>
        <w:pStyle w:val="RTOWorksBodyText"/>
      </w:pPr>
      <w:r w:rsidRPr="00E439B5">
        <w:t>To facilitate a prompt and accurate investigation, grievances should be accompanied by objective technical evidence whenever possible. Acceptable forms of evidence include:</w:t>
      </w:r>
    </w:p>
    <w:p w14:paraId="4CE9F1E8" w14:textId="77777777" w:rsidR="00E439B5" w:rsidRPr="00E439B5" w:rsidRDefault="00E439B5">
      <w:pPr>
        <w:pStyle w:val="RTOWorksBodyText"/>
        <w:numPr>
          <w:ilvl w:val="0"/>
          <w:numId w:val="17"/>
        </w:numPr>
      </w:pPr>
      <w:r w:rsidRPr="00E439B5">
        <w:t>System access logs or network diagnostic logs showing unauthorized activity.</w:t>
      </w:r>
    </w:p>
    <w:p w14:paraId="45F2427F" w14:textId="77777777" w:rsidR="00E439B5" w:rsidRPr="00E439B5" w:rsidRDefault="00E439B5">
      <w:pPr>
        <w:pStyle w:val="RTOWorksBodyText"/>
        <w:numPr>
          <w:ilvl w:val="0"/>
          <w:numId w:val="17"/>
        </w:numPr>
      </w:pPr>
      <w:r w:rsidRPr="00E439B5">
        <w:t>Support ticket numbers related to the incident.</w:t>
      </w:r>
    </w:p>
    <w:p w14:paraId="58F66324" w14:textId="77777777" w:rsidR="00E439B5" w:rsidRDefault="00E439B5">
      <w:pPr>
        <w:pStyle w:val="RTOWorksBodyText"/>
        <w:numPr>
          <w:ilvl w:val="0"/>
          <w:numId w:val="17"/>
        </w:numPr>
      </w:pPr>
      <w:r w:rsidRPr="00E439B5">
        <w:t>Time-stamped screenshots of terminal sessions or enterprise application errors.</w:t>
      </w:r>
    </w:p>
    <w:p w14:paraId="63AC83E9" w14:textId="757D0A05" w:rsidR="00E439B5" w:rsidRPr="00E439B5" w:rsidRDefault="00E439B5">
      <w:pPr>
        <w:pStyle w:val="RTOWorksBodyText"/>
        <w:numPr>
          <w:ilvl w:val="0"/>
          <w:numId w:val="17"/>
        </w:numPr>
      </w:pPr>
      <w:r w:rsidRPr="00E439B5">
        <w:t>Details of the specific server, database, or network location where the breach occurred</w:t>
      </w:r>
      <w:r w:rsidRPr="00E439B5">
        <w:rPr>
          <w:color w:val="000000" w:themeColor="text1"/>
        </w:rPr>
        <w:t>.</w:t>
      </w:r>
    </w:p>
    <w:p w14:paraId="5376112A" w14:textId="77777777" w:rsidR="00E439B5" w:rsidRDefault="00E439B5" w:rsidP="00E439B5">
      <w:pPr>
        <w:pStyle w:val="RTOWorksBodyText"/>
        <w:spacing w:line="240" w:lineRule="auto"/>
        <w:rPr>
          <w:color w:val="000000" w:themeColor="text1"/>
        </w:rPr>
      </w:pPr>
    </w:p>
    <w:p w14:paraId="1EA1047D" w14:textId="4D793DF9"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Investigation process</w:t>
      </w:r>
    </w:p>
    <w:p w14:paraId="3B6EC279" w14:textId="77777777" w:rsidR="00E439B5" w:rsidRPr="00E439B5" w:rsidRDefault="00E439B5" w:rsidP="00E439B5">
      <w:pPr>
        <w:pStyle w:val="RTOWorksBodyText"/>
      </w:pPr>
      <w:r w:rsidRPr="00E439B5">
        <w:t>Once a grievance is submitted, the IT Compliance Officer will initiate the following standard process:</w:t>
      </w:r>
    </w:p>
    <w:p w14:paraId="23277C8B" w14:textId="0C0A64B5" w:rsidR="00E439B5" w:rsidRPr="00E439B5" w:rsidRDefault="00E439B5">
      <w:pPr>
        <w:pStyle w:val="RTOWorksBodyText"/>
        <w:numPr>
          <w:ilvl w:val="0"/>
          <w:numId w:val="18"/>
        </w:numPr>
      </w:pPr>
      <w:r w:rsidRPr="00E439B5">
        <w:t>Acknowledgement: The whistleblower will receive a secure confirmation of receipt within 48 hours.</w:t>
      </w:r>
    </w:p>
    <w:p w14:paraId="3CE19924" w14:textId="05C62D87" w:rsidR="00E439B5" w:rsidRPr="00E439B5" w:rsidRDefault="00E439B5">
      <w:pPr>
        <w:pStyle w:val="RTOWorksBodyText"/>
        <w:numPr>
          <w:ilvl w:val="0"/>
          <w:numId w:val="18"/>
        </w:numPr>
      </w:pPr>
      <w:r w:rsidRPr="00E439B5">
        <w:t>Fact-finding and technical audit: The IT Compliance Officer, alongside a neutral senior systems administrator, will review the provided technical evidence, audit Role-Based Access Control (RBAC) logs, and verify server activity.</w:t>
      </w:r>
    </w:p>
    <w:p w14:paraId="2235F552" w14:textId="1ECD493F" w:rsidR="00E439B5" w:rsidRDefault="00E439B5">
      <w:pPr>
        <w:pStyle w:val="RTOWorksBodyText"/>
        <w:numPr>
          <w:ilvl w:val="0"/>
          <w:numId w:val="18"/>
        </w:numPr>
        <w:spacing w:line="240" w:lineRule="auto"/>
        <w:rPr>
          <w:color w:val="000000" w:themeColor="text1"/>
        </w:rPr>
      </w:pPr>
      <w:r w:rsidRPr="00E439B5">
        <w:t>Right of reply: The staff member accused of the ethical breach will be notified confidentially and given a fair opportunity to respond to the allegations and provide context regarding their technical actions</w:t>
      </w:r>
      <w:r w:rsidRPr="00BE050E">
        <w:rPr>
          <w:color w:val="000000" w:themeColor="text1"/>
        </w:rPr>
        <w:t>.</w:t>
      </w:r>
    </w:p>
    <w:p w14:paraId="0B111053" w14:textId="7AD95C26"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Resolution timeframe (SLA)</w:t>
      </w:r>
    </w:p>
    <w:p w14:paraId="28AC0936" w14:textId="6050DE82" w:rsidR="00E439B5" w:rsidRDefault="00E439B5" w:rsidP="00E439B5">
      <w:pPr>
        <w:pStyle w:val="RTOWorksBodyText"/>
        <w:spacing w:line="240" w:lineRule="auto"/>
        <w:rPr>
          <w:color w:val="000000" w:themeColor="text1"/>
        </w:rPr>
      </w:pPr>
      <w:r w:rsidRPr="00E439B5">
        <w:t>IT Biz Solutions is committed to a swift resolution of all ethical grievances. Therefore, all investigations are bound by a mandatory 14-day Service Level Agreement (SLA). The investigation must be concluded, and a formal decision rendered, within 14 calendar days from the date the evidence is received</w:t>
      </w:r>
      <w:r w:rsidRPr="00BE050E">
        <w:rPr>
          <w:color w:val="000000" w:themeColor="text1"/>
        </w:rPr>
        <w:t>.</w:t>
      </w:r>
    </w:p>
    <w:p w14:paraId="6FA16B5F" w14:textId="77777777" w:rsidR="00E439B5" w:rsidRDefault="00E439B5" w:rsidP="00E439B5">
      <w:pPr>
        <w:pStyle w:val="RTOWorksBodyText"/>
        <w:spacing w:line="240" w:lineRule="auto"/>
        <w:rPr>
          <w:color w:val="000000" w:themeColor="text1"/>
        </w:rPr>
      </w:pPr>
    </w:p>
    <w:p w14:paraId="076C0038" w14:textId="1AD02521"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Outcomes and disciplinary action</w:t>
      </w:r>
    </w:p>
    <w:p w14:paraId="489DB785" w14:textId="77777777" w:rsidR="00E439B5" w:rsidRPr="00E439B5" w:rsidRDefault="00E439B5" w:rsidP="00E439B5">
      <w:pPr>
        <w:pStyle w:val="RTOWorksBodyText"/>
      </w:pPr>
      <w:r w:rsidRPr="00E439B5">
        <w:t>If the investigation confirms that an ethical breach has occurred, management will take appropriate disciplinary action based on the severity of the violation. Outcomes may include:</w:t>
      </w:r>
    </w:p>
    <w:p w14:paraId="65963631" w14:textId="77777777" w:rsidR="00E439B5" w:rsidRPr="00E439B5" w:rsidRDefault="00E439B5">
      <w:pPr>
        <w:pStyle w:val="RTOWorksBodyText"/>
        <w:numPr>
          <w:ilvl w:val="0"/>
          <w:numId w:val="19"/>
        </w:numPr>
      </w:pPr>
      <w:r w:rsidRPr="00E439B5">
        <w:t>Mandatory retraining on IT ethics, privacy, and copyright compliance.</w:t>
      </w:r>
    </w:p>
    <w:p w14:paraId="4EA9DD93" w14:textId="77777777" w:rsidR="00E439B5" w:rsidRPr="00E439B5" w:rsidRDefault="00E439B5">
      <w:pPr>
        <w:pStyle w:val="RTOWorksBodyText"/>
        <w:numPr>
          <w:ilvl w:val="0"/>
          <w:numId w:val="19"/>
        </w:numPr>
      </w:pPr>
      <w:r w:rsidRPr="00E439B5">
        <w:t>Immediate revocation of administrative privileges or terminal access.</w:t>
      </w:r>
    </w:p>
    <w:p w14:paraId="65A64032" w14:textId="77777777" w:rsidR="00E439B5" w:rsidRPr="00E439B5" w:rsidRDefault="00E439B5">
      <w:pPr>
        <w:pStyle w:val="RTOWorksBodyText"/>
        <w:numPr>
          <w:ilvl w:val="0"/>
          <w:numId w:val="19"/>
        </w:numPr>
      </w:pPr>
      <w:r w:rsidRPr="00E439B5">
        <w:t>Formal written warnings documented in the employee's file.</w:t>
      </w:r>
    </w:p>
    <w:p w14:paraId="55512648" w14:textId="35F9984E" w:rsidR="00E439B5" w:rsidRDefault="00E439B5" w:rsidP="00E439B5">
      <w:pPr>
        <w:pStyle w:val="RTOWorksBodyText"/>
        <w:spacing w:line="240" w:lineRule="auto"/>
        <w:rPr>
          <w:color w:val="000000" w:themeColor="text1"/>
        </w:rPr>
      </w:pPr>
      <w:r w:rsidRPr="00E439B5">
        <w:t>Termination of employment and potential referral to legal authorities for severe breaches, such as the deliberate extraction of sensitive database information</w:t>
      </w:r>
      <w:r w:rsidRPr="00BE050E">
        <w:rPr>
          <w:color w:val="000000" w:themeColor="text1"/>
        </w:rPr>
        <w:t>.</w:t>
      </w:r>
    </w:p>
    <w:p w14:paraId="310AD3CC" w14:textId="77777777" w:rsidR="00E439B5" w:rsidRDefault="00E439B5" w:rsidP="00E439B5">
      <w:pPr>
        <w:pStyle w:val="RTOWorksBodyText"/>
        <w:spacing w:line="240" w:lineRule="auto"/>
        <w:rPr>
          <w:color w:val="000000" w:themeColor="text1"/>
        </w:rPr>
      </w:pPr>
    </w:p>
    <w:p w14:paraId="51FD39D6" w14:textId="2E14FB8F" w:rsidR="00E439B5" w:rsidRPr="00BE050E" w:rsidRDefault="00E439B5" w:rsidP="00E439B5">
      <w:pPr>
        <w:pStyle w:val="RTOWorksHeading2"/>
        <w:spacing w:line="240" w:lineRule="auto"/>
        <w:rPr>
          <w:rFonts w:ascii="Arial" w:hAnsi="Arial"/>
          <w:color w:val="000000" w:themeColor="text1"/>
        </w:rPr>
      </w:pPr>
      <w:r w:rsidRPr="00E439B5">
        <w:rPr>
          <w:rFonts w:ascii="Arial" w:hAnsi="Arial"/>
          <w:color w:val="000000" w:themeColor="text1"/>
        </w:rPr>
        <w:t>Appeals</w:t>
      </w:r>
    </w:p>
    <w:p w14:paraId="7AA09D5B" w14:textId="2FCFDB96" w:rsidR="00E439B5" w:rsidRDefault="00E439B5" w:rsidP="00E439B5">
      <w:pPr>
        <w:pStyle w:val="RTOWorksBodyText"/>
        <w:spacing w:line="240" w:lineRule="auto"/>
        <w:rPr>
          <w:color w:val="000000" w:themeColor="text1"/>
        </w:rPr>
      </w:pPr>
      <w:r w:rsidRPr="00E439B5">
        <w:t>If either party is dissatisfied with the outcome of the investigation, they may submit a formal appeal to the Chief Executive Officer within 7 days of the decision, providing any new technical evidence that warrants a secondary review</w:t>
      </w:r>
      <w:r w:rsidRPr="00BE050E">
        <w:rPr>
          <w:color w:val="000000" w:themeColor="text1"/>
        </w:rPr>
        <w:t>.</w:t>
      </w:r>
    </w:p>
    <w:p w14:paraId="33DA1FA8" w14:textId="77777777" w:rsidR="00E439B5" w:rsidRPr="00BE050E" w:rsidRDefault="00E439B5" w:rsidP="00E439B5">
      <w:pPr>
        <w:pStyle w:val="RTOWorksBodyText"/>
        <w:spacing w:line="240" w:lineRule="auto"/>
        <w:rPr>
          <w:color w:val="000000" w:themeColor="text1"/>
        </w:rPr>
      </w:pPr>
    </w:p>
    <w:p w14:paraId="11969D42" w14:textId="77777777" w:rsidR="00E439B5" w:rsidRDefault="00E439B5">
      <w:pPr>
        <w:rPr>
          <w:rFonts w:ascii="Arial" w:eastAsia="Gulim" w:hAnsi="Arial" w:cs="Arial"/>
          <w:b/>
          <w:bCs/>
          <w:color w:val="000000" w:themeColor="text1"/>
          <w:spacing w:val="24"/>
          <w:sz w:val="32"/>
          <w:szCs w:val="32"/>
        </w:rPr>
      </w:pPr>
      <w:r>
        <w:rPr>
          <w:rFonts w:ascii="Arial" w:hAnsi="Arial"/>
          <w:color w:val="000000" w:themeColor="text1"/>
        </w:rPr>
        <w:br w:type="page"/>
      </w:r>
    </w:p>
    <w:p w14:paraId="7296F43C" w14:textId="21A5BE26" w:rsidR="00B06E9F" w:rsidRPr="00BE050E" w:rsidRDefault="00B06E9F" w:rsidP="00CD6BCF">
      <w:pPr>
        <w:pStyle w:val="RTOWorksHeading1"/>
        <w:spacing w:line="240" w:lineRule="auto"/>
        <w:rPr>
          <w:rFonts w:ascii="Arial" w:hAnsi="Arial"/>
          <w:color w:val="000000" w:themeColor="text1"/>
        </w:rPr>
      </w:pPr>
      <w:r w:rsidRPr="00BE050E">
        <w:rPr>
          <w:rFonts w:ascii="Arial" w:hAnsi="Arial"/>
          <w:color w:val="000000" w:themeColor="text1"/>
          <w:lang w:eastAsia="en-AU"/>
        </w:rPr>
        <w:lastRenderedPageBreak/>
        <w:t>Style Guide</w:t>
      </w:r>
    </w:p>
    <w:p w14:paraId="24248A53"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 xml:space="preserve">Purpose </w:t>
      </w:r>
    </w:p>
    <w:p w14:paraId="0149E94D" w14:textId="35EC3B7C" w:rsidR="00B06E9F" w:rsidRPr="00BE050E" w:rsidRDefault="00B06E9F" w:rsidP="00CD6BCF">
      <w:pPr>
        <w:pStyle w:val="RTOWorksBodyText"/>
        <w:spacing w:line="240" w:lineRule="auto"/>
        <w:rPr>
          <w:color w:val="000000" w:themeColor="text1"/>
        </w:rPr>
      </w:pPr>
      <w:r w:rsidRPr="00BE050E">
        <w:rPr>
          <w:color w:val="000000" w:themeColor="text1"/>
        </w:rPr>
        <w:t>The purpose of this document is to help individuals and departments to develop and file company documentation that is consistent with our corporate style.</w:t>
      </w:r>
    </w:p>
    <w:p w14:paraId="742D084C" w14:textId="42B2D02D" w:rsidR="00B06E9F" w:rsidRPr="00BE050E" w:rsidRDefault="00B06E9F" w:rsidP="00CD6BCF">
      <w:pPr>
        <w:pStyle w:val="RTOWorksBodyText"/>
        <w:spacing w:line="240" w:lineRule="auto"/>
        <w:rPr>
          <w:color w:val="000000" w:themeColor="text1"/>
        </w:rPr>
      </w:pPr>
      <w:r w:rsidRPr="00BE050E">
        <w:rPr>
          <w:color w:val="000000" w:themeColor="text1"/>
        </w:rPr>
        <w:t>This document explains the style to be applied to company documentation together with information on typography, and advice for writing and producing documents, as well as filing documents.</w:t>
      </w:r>
    </w:p>
    <w:p w14:paraId="11E791F6" w14:textId="0B9093EE" w:rsidR="00B06E9F" w:rsidRPr="00BE050E" w:rsidRDefault="00B06E9F" w:rsidP="00CD6BCF">
      <w:pPr>
        <w:pStyle w:val="RTOWorksBodyText"/>
        <w:spacing w:line="240" w:lineRule="auto"/>
        <w:rPr>
          <w:color w:val="000000" w:themeColor="text1"/>
        </w:rPr>
      </w:pPr>
      <w:r w:rsidRPr="00BE050E">
        <w:rPr>
          <w:color w:val="000000" w:themeColor="text1"/>
        </w:rPr>
        <w:t>It is recognised that there will be documentation which is outside these guidelines, but the general format should be followed wherever possible.</w:t>
      </w:r>
    </w:p>
    <w:p w14:paraId="7BD74123" w14:textId="691CA91C"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Writing Style</w:t>
      </w:r>
    </w:p>
    <w:p w14:paraId="13DDB97C" w14:textId="48C93C57" w:rsidR="00B06E9F" w:rsidRPr="00BE050E" w:rsidRDefault="00B06E9F" w:rsidP="00CD6BCF">
      <w:pPr>
        <w:pStyle w:val="RTOWorksBodyText"/>
        <w:spacing w:line="240" w:lineRule="auto"/>
        <w:rPr>
          <w:color w:val="000000" w:themeColor="text1"/>
        </w:rPr>
      </w:pPr>
      <w:r w:rsidRPr="00BE050E">
        <w:rPr>
          <w:color w:val="000000" w:themeColor="text1"/>
        </w:rPr>
        <w:t>Composition should be concise, friendly, and professional in keeping with our mission statement. Documents should be visually appealing and use unambiguous language.</w:t>
      </w:r>
    </w:p>
    <w:p w14:paraId="3C218C0F"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Standard Operating Environment</w:t>
      </w:r>
    </w:p>
    <w:p w14:paraId="5FEC52A5" w14:textId="716B3ED4" w:rsidR="00B06E9F" w:rsidRPr="00BE050E" w:rsidRDefault="00B06E9F" w:rsidP="00CD6BCF">
      <w:pPr>
        <w:pStyle w:val="RTOWorksBodyText"/>
        <w:spacing w:line="240" w:lineRule="auto"/>
        <w:rPr>
          <w:color w:val="000000" w:themeColor="text1"/>
        </w:rPr>
      </w:pPr>
      <w:r w:rsidRPr="00BE050E">
        <w:rPr>
          <w:color w:val="000000" w:themeColor="text1"/>
        </w:rPr>
        <w:t>Our standard operating environment (SOE) is Microsoft Windows and all documentation is to be produced using the associated software.</w:t>
      </w:r>
    </w:p>
    <w:p w14:paraId="082B6B1F"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Hyperlinks</w:t>
      </w:r>
    </w:p>
    <w:p w14:paraId="04B93C50" w14:textId="77777777" w:rsidR="00B06E9F" w:rsidRPr="00BE050E" w:rsidRDefault="00B06E9F" w:rsidP="00CD6BCF">
      <w:pPr>
        <w:pStyle w:val="RTOWorksBodyText"/>
        <w:spacing w:line="240" w:lineRule="auto"/>
        <w:rPr>
          <w:color w:val="000000" w:themeColor="text1"/>
        </w:rPr>
      </w:pPr>
      <w:r w:rsidRPr="00BE050E">
        <w:rPr>
          <w:color w:val="000000" w:themeColor="text1"/>
        </w:rPr>
        <w:t xml:space="preserve">Hyperlinks may be either: </w:t>
      </w:r>
    </w:p>
    <w:p w14:paraId="514B7771" w14:textId="77777777" w:rsidR="00B06E9F" w:rsidRPr="00BE050E" w:rsidRDefault="00B06E9F" w:rsidP="00076E97">
      <w:pPr>
        <w:pStyle w:val="RTOWorksBullet1"/>
        <w:numPr>
          <w:ilvl w:val="0"/>
          <w:numId w:val="20"/>
        </w:numPr>
        <w:spacing w:line="240" w:lineRule="auto"/>
        <w:rPr>
          <w:color w:val="000000" w:themeColor="text1"/>
        </w:rPr>
      </w:pPr>
      <w:r w:rsidRPr="00BE050E">
        <w:rPr>
          <w:color w:val="000000" w:themeColor="text1"/>
        </w:rPr>
        <w:t>Internet hyperlinks which take the reader to a web site if a modem is in use. Internet hyperlinks must begin with https://</w:t>
      </w:r>
    </w:p>
    <w:p w14:paraId="236B2C82" w14:textId="185C5C8F" w:rsidR="00B06E9F" w:rsidRPr="00BE050E" w:rsidRDefault="00B06E9F" w:rsidP="00076E97">
      <w:pPr>
        <w:pStyle w:val="RTOWorksBullet1"/>
        <w:numPr>
          <w:ilvl w:val="0"/>
          <w:numId w:val="20"/>
        </w:numPr>
        <w:spacing w:line="240" w:lineRule="auto"/>
        <w:rPr>
          <w:color w:val="000000" w:themeColor="text1"/>
        </w:rPr>
      </w:pPr>
      <w:r w:rsidRPr="00BE050E">
        <w:rPr>
          <w:color w:val="000000" w:themeColor="text1"/>
        </w:rPr>
        <w:t>Word hyperlinks appear as normal text in a printed document, but in an electronic document are distinguished by the mouse cursor turning into the “pointing hand” shape.</w:t>
      </w:r>
    </w:p>
    <w:p w14:paraId="61974C45" w14:textId="18D5F472"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Templates</w:t>
      </w:r>
    </w:p>
    <w:p w14:paraId="6B914737" w14:textId="7DFB87B2" w:rsidR="00B06E9F" w:rsidRPr="00BE050E" w:rsidRDefault="00B06E9F" w:rsidP="00CD6BCF">
      <w:pPr>
        <w:pStyle w:val="RTOWorksBodyText"/>
        <w:spacing w:line="240" w:lineRule="auto"/>
        <w:rPr>
          <w:color w:val="000000" w:themeColor="text1"/>
        </w:rPr>
      </w:pPr>
      <w:r w:rsidRPr="00BE050E">
        <w:rPr>
          <w:color w:val="000000" w:themeColor="text1"/>
        </w:rPr>
        <w:t xml:space="preserve">There is not one standard template for documents and writers may use their own formats for documents as long as the following style guide is followed. </w:t>
      </w:r>
    </w:p>
    <w:p w14:paraId="26F7C3BC" w14:textId="3591A7AF" w:rsidR="00B06E9F" w:rsidRPr="00BE050E" w:rsidRDefault="00B06E9F" w:rsidP="00CD6BCF">
      <w:pPr>
        <w:pStyle w:val="RTOWorksBodyText"/>
        <w:spacing w:line="240" w:lineRule="auto"/>
        <w:rPr>
          <w:color w:val="000000" w:themeColor="text1"/>
        </w:rPr>
      </w:pPr>
      <w:r w:rsidRPr="00BE050E">
        <w:rPr>
          <w:color w:val="000000" w:themeColor="text1"/>
        </w:rPr>
        <w:t xml:space="preserve">Note that all letters sent to external parties must be signed by the senior accountant at Burleigh </w:t>
      </w:r>
    </w:p>
    <w:p w14:paraId="0A1CB906"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 xml:space="preserve">Page Layout </w:t>
      </w:r>
    </w:p>
    <w:p w14:paraId="0AF2D7BA" w14:textId="77777777" w:rsidR="00B06E9F" w:rsidRPr="00BE050E" w:rsidRDefault="00B06E9F" w:rsidP="00CD6BCF">
      <w:pPr>
        <w:pStyle w:val="RTOWorksBodyText"/>
        <w:spacing w:line="240" w:lineRule="auto"/>
        <w:rPr>
          <w:color w:val="000000" w:themeColor="text1"/>
        </w:rPr>
      </w:pPr>
      <w:r w:rsidRPr="00BE050E">
        <w:rPr>
          <w:color w:val="000000" w:themeColor="text1"/>
        </w:rPr>
        <w:t>Only A4 paper is to be used for documents. The page margins must be as follows:</w:t>
      </w:r>
    </w:p>
    <w:p w14:paraId="214AA50F" w14:textId="77777777" w:rsidR="00B06E9F" w:rsidRPr="00BE050E" w:rsidRDefault="00B06E9F" w:rsidP="00076E97">
      <w:pPr>
        <w:pStyle w:val="RTOWorksBullet1"/>
        <w:numPr>
          <w:ilvl w:val="0"/>
          <w:numId w:val="21"/>
        </w:numPr>
        <w:spacing w:line="240" w:lineRule="auto"/>
        <w:rPr>
          <w:color w:val="000000" w:themeColor="text1"/>
        </w:rPr>
      </w:pPr>
      <w:r w:rsidRPr="00BE050E">
        <w:rPr>
          <w:color w:val="000000" w:themeColor="text1"/>
        </w:rPr>
        <w:t>All margins (left, right, top and bottom) are to be 2.54 cm</w:t>
      </w:r>
    </w:p>
    <w:p w14:paraId="47AAE38D" w14:textId="77777777" w:rsidR="00B06E9F" w:rsidRPr="00BE050E" w:rsidRDefault="00B06E9F" w:rsidP="00076E97">
      <w:pPr>
        <w:pStyle w:val="RTOWorksBullet1"/>
        <w:numPr>
          <w:ilvl w:val="0"/>
          <w:numId w:val="21"/>
        </w:numPr>
        <w:spacing w:line="240" w:lineRule="auto"/>
        <w:rPr>
          <w:color w:val="000000" w:themeColor="text1"/>
        </w:rPr>
      </w:pPr>
      <w:r w:rsidRPr="00BE050E">
        <w:rPr>
          <w:color w:val="000000" w:themeColor="text1"/>
        </w:rPr>
        <w:t xml:space="preserve">Header or footer 1.27cm from margin line. </w:t>
      </w:r>
    </w:p>
    <w:p w14:paraId="53880107" w14:textId="77777777" w:rsidR="00B06E9F" w:rsidRPr="00BE050E" w:rsidRDefault="00B06E9F" w:rsidP="00CD6BCF">
      <w:pPr>
        <w:rPr>
          <w:rFonts w:ascii="Arial" w:eastAsia="Gulim" w:hAnsi="Arial" w:cs="Arial"/>
          <w:b/>
          <w:bCs/>
          <w:color w:val="000000" w:themeColor="text1"/>
          <w:spacing w:val="20"/>
          <w:sz w:val="28"/>
          <w:szCs w:val="28"/>
        </w:rPr>
      </w:pPr>
      <w:r w:rsidRPr="00BE050E">
        <w:rPr>
          <w:rFonts w:ascii="Arial" w:hAnsi="Arial" w:cs="Arial"/>
          <w:color w:val="000000" w:themeColor="text1"/>
        </w:rPr>
        <w:br w:type="page"/>
      </w:r>
    </w:p>
    <w:p w14:paraId="266E4638" w14:textId="733857AA"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lastRenderedPageBreak/>
        <w:t>Headers and footers</w:t>
      </w:r>
    </w:p>
    <w:p w14:paraId="6F88A057" w14:textId="77777777" w:rsidR="00B06E9F" w:rsidRPr="00BE050E" w:rsidRDefault="00B06E9F" w:rsidP="00CD6BCF">
      <w:pPr>
        <w:pStyle w:val="RTOWorksBodyText"/>
        <w:spacing w:line="240" w:lineRule="auto"/>
        <w:rPr>
          <w:color w:val="000000" w:themeColor="text1"/>
        </w:rPr>
      </w:pPr>
      <w:r w:rsidRPr="00BE050E">
        <w:rPr>
          <w:color w:val="000000" w:themeColor="text1"/>
        </w:rPr>
        <w:t>Headers</w:t>
      </w:r>
    </w:p>
    <w:p w14:paraId="677C2D2D" w14:textId="2FDAAD55" w:rsidR="00B06E9F" w:rsidRPr="00BE050E" w:rsidRDefault="00B06E9F" w:rsidP="00CD6BCF">
      <w:pPr>
        <w:pStyle w:val="RTOWorksBodyText"/>
        <w:spacing w:line="240" w:lineRule="auto"/>
        <w:rPr>
          <w:color w:val="000000" w:themeColor="text1"/>
        </w:rPr>
      </w:pPr>
      <w:r w:rsidRPr="00BE050E">
        <w:rPr>
          <w:color w:val="000000" w:themeColor="text1"/>
        </w:rPr>
        <w:t xml:space="preserve">Headers are used for all documents of more than one page. They contain the </w:t>
      </w:r>
      <w:proofErr w:type="spellStart"/>
      <w:r w:rsidRPr="00BE050E">
        <w:rPr>
          <w:color w:val="000000" w:themeColor="text1"/>
        </w:rPr>
        <w:t>the</w:t>
      </w:r>
      <w:proofErr w:type="spellEnd"/>
      <w:r w:rsidRPr="00BE050E">
        <w:rPr>
          <w:color w:val="000000" w:themeColor="text1"/>
        </w:rPr>
        <w:t xml:space="preserve"> title of the document and the title of the current section (if applicable).</w:t>
      </w:r>
    </w:p>
    <w:p w14:paraId="21DE160E" w14:textId="77777777" w:rsidR="00B06E9F" w:rsidRPr="00BE050E" w:rsidRDefault="00B06E9F" w:rsidP="00CD6BCF">
      <w:pPr>
        <w:pStyle w:val="RTOWorksBodyText"/>
        <w:spacing w:line="240" w:lineRule="auto"/>
        <w:rPr>
          <w:color w:val="000000" w:themeColor="text1"/>
        </w:rPr>
      </w:pPr>
      <w:r w:rsidRPr="00BE050E">
        <w:rPr>
          <w:color w:val="000000" w:themeColor="text1"/>
        </w:rPr>
        <w:t>Footers</w:t>
      </w:r>
    </w:p>
    <w:p w14:paraId="452A954C" w14:textId="239C5584" w:rsidR="00B06E9F" w:rsidRPr="00BE050E" w:rsidRDefault="00B06E9F" w:rsidP="00CD6BCF">
      <w:pPr>
        <w:pStyle w:val="RTOWorksBodyText"/>
        <w:spacing w:line="240" w:lineRule="auto"/>
        <w:rPr>
          <w:color w:val="000000" w:themeColor="text1"/>
        </w:rPr>
      </w:pPr>
      <w:r w:rsidRPr="00BE050E">
        <w:rPr>
          <w:color w:val="000000" w:themeColor="text1"/>
        </w:rPr>
        <w:t xml:space="preserve">Footers are used for all documents (except for letters and emails) and must contain the filename, the version of the document, the date and the page number. </w:t>
      </w:r>
    </w:p>
    <w:p w14:paraId="0DAE706F"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Appearance</w:t>
      </w:r>
    </w:p>
    <w:p w14:paraId="781C1468" w14:textId="755F1B3D" w:rsidR="00B06E9F" w:rsidRPr="00BE050E" w:rsidRDefault="00B06E9F" w:rsidP="00CD6BCF">
      <w:pPr>
        <w:pStyle w:val="RTOWorksBodyText"/>
        <w:spacing w:line="240" w:lineRule="auto"/>
        <w:rPr>
          <w:color w:val="000000" w:themeColor="text1"/>
        </w:rPr>
      </w:pPr>
      <w:r w:rsidRPr="00BE050E">
        <w:rPr>
          <w:color w:val="000000" w:themeColor="text1"/>
        </w:rPr>
        <w:t xml:space="preserve">The standard font for all documents is Arial 10pt. </w:t>
      </w:r>
    </w:p>
    <w:p w14:paraId="28B31C96" w14:textId="3F8978FA" w:rsidR="00B06E9F" w:rsidRPr="00BE050E" w:rsidRDefault="00B06E9F" w:rsidP="00CD6BCF">
      <w:pPr>
        <w:pStyle w:val="RTOWorksBodyText"/>
        <w:spacing w:line="240" w:lineRule="auto"/>
        <w:rPr>
          <w:color w:val="000000" w:themeColor="text1"/>
        </w:rPr>
      </w:pPr>
      <w:r w:rsidRPr="00BE050E">
        <w:rPr>
          <w:color w:val="000000" w:themeColor="text1"/>
        </w:rPr>
        <w:t xml:space="preserve">Heading 1 should be bold in 14pt and Heading 2 bold in 11 pt. </w:t>
      </w:r>
    </w:p>
    <w:p w14:paraId="7A5C7803" w14:textId="77777777" w:rsidR="00B06E9F" w:rsidRPr="00BE050E" w:rsidRDefault="00B06E9F" w:rsidP="00CD6BCF">
      <w:pPr>
        <w:pStyle w:val="RTOWorksBodyText"/>
        <w:spacing w:line="240" w:lineRule="auto"/>
        <w:rPr>
          <w:color w:val="000000" w:themeColor="text1"/>
        </w:rPr>
      </w:pPr>
      <w:r w:rsidRPr="00BE050E">
        <w:rPr>
          <w:color w:val="000000" w:themeColor="text1"/>
        </w:rPr>
        <w:t xml:space="preserve">Automatic heading styles should be created and used to ensure consistency in heading. </w:t>
      </w:r>
    </w:p>
    <w:p w14:paraId="4B1726D3" w14:textId="17F2E85D" w:rsidR="00B06E9F" w:rsidRPr="00BE050E" w:rsidRDefault="00B06E9F" w:rsidP="00CD6BCF">
      <w:pPr>
        <w:pStyle w:val="RTOWorksBodyText"/>
        <w:spacing w:line="240" w:lineRule="auto"/>
        <w:rPr>
          <w:color w:val="000000" w:themeColor="text1"/>
        </w:rPr>
      </w:pPr>
      <w:r w:rsidRPr="00BE050E">
        <w:rPr>
          <w:color w:val="000000" w:themeColor="text1"/>
        </w:rPr>
        <w:t xml:space="preserve">See variations in guidelines for newsletter. </w:t>
      </w:r>
    </w:p>
    <w:p w14:paraId="00F87D4A" w14:textId="5CC8ED95" w:rsidR="00B06E9F" w:rsidRPr="00BE050E" w:rsidRDefault="00B06E9F" w:rsidP="00CD6BCF">
      <w:pPr>
        <w:pStyle w:val="RTOWorksBodyText"/>
        <w:spacing w:line="240" w:lineRule="auto"/>
        <w:rPr>
          <w:color w:val="000000" w:themeColor="text1"/>
        </w:rPr>
      </w:pPr>
      <w:r w:rsidRPr="00BE050E">
        <w:rPr>
          <w:color w:val="000000" w:themeColor="text1"/>
        </w:rPr>
        <w:t>A document checklist must be completed to every document before the final draft is created.</w:t>
      </w:r>
    </w:p>
    <w:p w14:paraId="57EB26C5"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Conservation</w:t>
      </w:r>
    </w:p>
    <w:p w14:paraId="41D959F1" w14:textId="234F5701" w:rsidR="00B06E9F" w:rsidRPr="00BE050E" w:rsidRDefault="00B06E9F" w:rsidP="00CD6BCF">
      <w:pPr>
        <w:pStyle w:val="RTOWorksBodyText"/>
        <w:spacing w:line="240" w:lineRule="auto"/>
        <w:rPr>
          <w:color w:val="000000" w:themeColor="text1"/>
        </w:rPr>
      </w:pPr>
      <w:r w:rsidRPr="00BE050E">
        <w:rPr>
          <w:color w:val="000000" w:themeColor="text1"/>
        </w:rPr>
        <w:t>Only the second draft of a document is to be printed.</w:t>
      </w:r>
    </w:p>
    <w:p w14:paraId="4A5C46B2" w14:textId="77777777" w:rsidR="00B06E9F" w:rsidRPr="00BE050E" w:rsidRDefault="00B06E9F" w:rsidP="00CD6BCF">
      <w:pPr>
        <w:pStyle w:val="RTOWorksBodyText"/>
        <w:spacing w:line="240" w:lineRule="auto"/>
        <w:rPr>
          <w:color w:val="000000" w:themeColor="text1"/>
        </w:rPr>
      </w:pPr>
      <w:r w:rsidRPr="00BE050E">
        <w:rPr>
          <w:color w:val="000000" w:themeColor="text1"/>
        </w:rPr>
        <w:t xml:space="preserve">Printing must be double-sided where possible. </w:t>
      </w:r>
    </w:p>
    <w:p w14:paraId="6654ECE4" w14:textId="35C98E17" w:rsidR="00B06E9F" w:rsidRPr="00BE050E" w:rsidRDefault="00B06E9F" w:rsidP="00CD6BCF">
      <w:pPr>
        <w:pStyle w:val="RTOWorksBodyText"/>
        <w:spacing w:line="240" w:lineRule="auto"/>
        <w:rPr>
          <w:color w:val="000000" w:themeColor="text1"/>
        </w:rPr>
      </w:pPr>
      <w:r w:rsidRPr="00BE050E">
        <w:rPr>
          <w:color w:val="000000" w:themeColor="text1"/>
        </w:rPr>
        <w:t>All printed material that is no longer needed is to be disposed of in a recycling bin.</w:t>
      </w:r>
    </w:p>
    <w:p w14:paraId="6310D56C"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Copyright</w:t>
      </w:r>
    </w:p>
    <w:p w14:paraId="3E8A5F1B" w14:textId="105CE233" w:rsidR="00B06E9F" w:rsidRPr="00BE050E" w:rsidRDefault="00B06E9F" w:rsidP="00CD6BCF">
      <w:pPr>
        <w:pStyle w:val="RTOWorksBodyText"/>
        <w:spacing w:line="240" w:lineRule="auto"/>
        <w:rPr>
          <w:color w:val="000000" w:themeColor="text1"/>
        </w:rPr>
      </w:pPr>
      <w:r w:rsidRPr="00BE050E">
        <w:rPr>
          <w:color w:val="000000" w:themeColor="text1"/>
        </w:rPr>
        <w:t xml:space="preserve">Copyright must be taken into account. If a report or article is to be included, make sure you acknowledge the author and/or source of the publication. </w:t>
      </w:r>
    </w:p>
    <w:p w14:paraId="5D6F7083"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 xml:space="preserve">Email Style Guide </w:t>
      </w:r>
    </w:p>
    <w:p w14:paraId="7F4BB3BA" w14:textId="565E69D6" w:rsidR="00B06E9F" w:rsidRPr="00BE050E" w:rsidRDefault="00B06E9F" w:rsidP="00CD6BCF">
      <w:pPr>
        <w:pStyle w:val="RTOWorksBodyText"/>
        <w:spacing w:line="240" w:lineRule="auto"/>
        <w:rPr>
          <w:color w:val="000000" w:themeColor="text1"/>
        </w:rPr>
      </w:pPr>
      <w:r w:rsidRPr="00BE050E">
        <w:rPr>
          <w:color w:val="000000" w:themeColor="text1"/>
        </w:rPr>
        <w:t>All emails should be written as follows:</w:t>
      </w:r>
    </w:p>
    <w:p w14:paraId="6B1BDE0A" w14:textId="7F0F1021" w:rsidR="00B06E9F" w:rsidRPr="00BE050E" w:rsidRDefault="00B06E9F" w:rsidP="00CD6BCF">
      <w:pPr>
        <w:pStyle w:val="RTOWorksBodyText"/>
        <w:spacing w:line="240" w:lineRule="auto"/>
        <w:rPr>
          <w:color w:val="000000" w:themeColor="text1"/>
        </w:rPr>
      </w:pPr>
      <w:r w:rsidRPr="00BE050E">
        <w:rPr>
          <w:color w:val="000000" w:themeColor="text1"/>
        </w:rPr>
        <w:t>Write a clear subject line.</w:t>
      </w:r>
    </w:p>
    <w:p w14:paraId="60C25A90" w14:textId="7FEAB693" w:rsidR="00B06E9F" w:rsidRPr="00BE050E" w:rsidRDefault="00B06E9F" w:rsidP="00CD6BCF">
      <w:pPr>
        <w:pStyle w:val="RTOWorksBodyText"/>
        <w:spacing w:line="240" w:lineRule="auto"/>
        <w:rPr>
          <w:color w:val="000000" w:themeColor="text1"/>
        </w:rPr>
      </w:pPr>
      <w:r w:rsidRPr="00BE050E">
        <w:rPr>
          <w:color w:val="000000" w:themeColor="text1"/>
        </w:rPr>
        <w:t>Use greeting and closing as you would in a letter. For clients, use their first name or Mr or Mrs if preferred. End the email with Yours Sincerely.</w:t>
      </w:r>
    </w:p>
    <w:p w14:paraId="31D8BCF7" w14:textId="6A6B1784" w:rsidR="00B06E9F" w:rsidRPr="00BE050E" w:rsidRDefault="00B06E9F" w:rsidP="00CD6BCF">
      <w:pPr>
        <w:pStyle w:val="RTOWorksBodyText"/>
        <w:spacing w:line="240" w:lineRule="auto"/>
        <w:rPr>
          <w:color w:val="000000" w:themeColor="text1"/>
        </w:rPr>
      </w:pPr>
      <w:r w:rsidRPr="00BE050E">
        <w:rPr>
          <w:color w:val="000000" w:themeColor="text1"/>
        </w:rPr>
        <w:t>For staff, use first names and use Kind Regards in closing. Where the email is to all staff use “Dear All”.</w:t>
      </w:r>
    </w:p>
    <w:p w14:paraId="4B5F0AB9" w14:textId="2972155F" w:rsidR="00B06E9F" w:rsidRPr="00BE050E" w:rsidRDefault="00B06E9F" w:rsidP="00CD6BCF">
      <w:pPr>
        <w:pStyle w:val="RTOWorksBodyText"/>
        <w:spacing w:line="240" w:lineRule="auto"/>
        <w:rPr>
          <w:color w:val="000000" w:themeColor="text1"/>
        </w:rPr>
      </w:pPr>
      <w:r w:rsidRPr="00BE050E">
        <w:rPr>
          <w:color w:val="000000" w:themeColor="text1"/>
        </w:rPr>
        <w:t xml:space="preserve">Make the email easy to read. Use short paragraphs and insert blank lines between each </w:t>
      </w:r>
      <w:proofErr w:type="gramStart"/>
      <w:r w:rsidRPr="00BE050E">
        <w:rPr>
          <w:color w:val="000000" w:themeColor="text1"/>
        </w:rPr>
        <w:t>paragraphs</w:t>
      </w:r>
      <w:proofErr w:type="gramEnd"/>
      <w:r w:rsidRPr="00BE050E">
        <w:rPr>
          <w:color w:val="000000" w:themeColor="text1"/>
        </w:rPr>
        <w:t>. Use bullet points if applicable.</w:t>
      </w:r>
    </w:p>
    <w:p w14:paraId="4B5A0DA5" w14:textId="18AA9F00" w:rsidR="00B06E9F" w:rsidRPr="00BE050E" w:rsidRDefault="00B06E9F" w:rsidP="00CD6BCF">
      <w:pPr>
        <w:pStyle w:val="RTOWorksBodyText"/>
        <w:spacing w:line="240" w:lineRule="auto"/>
        <w:rPr>
          <w:color w:val="000000" w:themeColor="text1"/>
        </w:rPr>
      </w:pPr>
      <w:r w:rsidRPr="00BE050E">
        <w:rPr>
          <w:color w:val="000000" w:themeColor="text1"/>
        </w:rPr>
        <w:t>Keep the email brief.</w:t>
      </w:r>
    </w:p>
    <w:p w14:paraId="64AB3DEC" w14:textId="48503B4A" w:rsidR="00B06E9F" w:rsidRPr="00BE050E" w:rsidRDefault="00B06E9F" w:rsidP="00CD6BCF">
      <w:pPr>
        <w:pStyle w:val="RTOWorksBodyText"/>
        <w:spacing w:line="240" w:lineRule="auto"/>
        <w:rPr>
          <w:color w:val="000000" w:themeColor="text1"/>
        </w:rPr>
      </w:pPr>
      <w:r w:rsidRPr="00BE050E">
        <w:rPr>
          <w:color w:val="000000" w:themeColor="text1"/>
        </w:rPr>
        <w:t xml:space="preserve">Proof read the email. Run the spell check and check the document yourself too for spelling and grammar. </w:t>
      </w:r>
    </w:p>
    <w:p w14:paraId="187360CD" w14:textId="77777777" w:rsidR="00B06E9F" w:rsidRPr="00BE050E" w:rsidRDefault="00B06E9F" w:rsidP="00CD6BCF">
      <w:pPr>
        <w:rPr>
          <w:rFonts w:ascii="Arial" w:hAnsi="Arial" w:cs="Arial"/>
          <w:color w:val="000000" w:themeColor="text1"/>
          <w:sz w:val="20"/>
          <w:szCs w:val="20"/>
        </w:rPr>
      </w:pPr>
    </w:p>
    <w:p w14:paraId="1D5558B0" w14:textId="77777777" w:rsidR="00B06E9F" w:rsidRPr="00BE050E" w:rsidRDefault="00B06E9F" w:rsidP="00CD6BCF">
      <w:pPr>
        <w:pStyle w:val="RTOWorksHeading2"/>
        <w:spacing w:line="240" w:lineRule="auto"/>
        <w:rPr>
          <w:rFonts w:ascii="Arial" w:hAnsi="Arial"/>
          <w:color w:val="000000" w:themeColor="text1"/>
        </w:rPr>
      </w:pPr>
      <w:r w:rsidRPr="00BE050E">
        <w:rPr>
          <w:rFonts w:ascii="Arial" w:hAnsi="Arial"/>
          <w:color w:val="000000" w:themeColor="text1"/>
        </w:rPr>
        <w:t>Digital security</w:t>
      </w:r>
    </w:p>
    <w:p w14:paraId="6E3824F6" w14:textId="77777777" w:rsidR="00B06E9F" w:rsidRPr="00BE050E" w:rsidRDefault="00B06E9F" w:rsidP="00CD6BCF">
      <w:pPr>
        <w:pStyle w:val="RTOWorksBodyText"/>
        <w:spacing w:line="240" w:lineRule="auto"/>
        <w:rPr>
          <w:color w:val="000000" w:themeColor="text1"/>
        </w:rPr>
      </w:pPr>
      <w:r w:rsidRPr="00BE050E">
        <w:rPr>
          <w:color w:val="000000" w:themeColor="text1"/>
        </w:rPr>
        <w:t>Input devices such as thumb drives or other external memory devices should only be used if they come from a trustworthy source.</w:t>
      </w:r>
    </w:p>
    <w:p w14:paraId="3A23D1E4" w14:textId="77777777" w:rsidR="00B06E9F" w:rsidRPr="00BE050E" w:rsidRDefault="00B06E9F" w:rsidP="00CD6BCF">
      <w:pPr>
        <w:pStyle w:val="RTOWorksBodyText"/>
        <w:spacing w:line="240" w:lineRule="auto"/>
        <w:rPr>
          <w:color w:val="000000" w:themeColor="text1"/>
        </w:rPr>
      </w:pPr>
      <w:r w:rsidRPr="00BE050E">
        <w:rPr>
          <w:color w:val="000000" w:themeColor="text1"/>
        </w:rPr>
        <w:t>Before opening the thumb drive folder, ensure that a malware scan is run on it.</w:t>
      </w:r>
    </w:p>
    <w:p w14:paraId="7D7570D3" w14:textId="77777777" w:rsidR="00B06E9F" w:rsidRPr="00BE050E" w:rsidRDefault="00B06E9F" w:rsidP="00CD6BCF">
      <w:pPr>
        <w:pStyle w:val="RTOWorksBodyText"/>
        <w:spacing w:line="240" w:lineRule="auto"/>
        <w:rPr>
          <w:color w:val="000000" w:themeColor="text1"/>
        </w:rPr>
      </w:pPr>
      <w:r w:rsidRPr="00BE050E">
        <w:rPr>
          <w:color w:val="000000" w:themeColor="text1"/>
        </w:rPr>
        <w:lastRenderedPageBreak/>
        <w:t>Files that are to be modified should first be saved to the computer’s desktop and the thumb drive ejected before beginning work on the files.</w:t>
      </w:r>
    </w:p>
    <w:p w14:paraId="5B3561EA" w14:textId="77777777" w:rsidR="00B06E9F" w:rsidRPr="00BE050E" w:rsidRDefault="00B06E9F" w:rsidP="00CD6BCF">
      <w:pPr>
        <w:pStyle w:val="RTOWorksBodyText"/>
        <w:spacing w:line="240" w:lineRule="auto"/>
        <w:rPr>
          <w:color w:val="000000" w:themeColor="text1"/>
        </w:rPr>
      </w:pPr>
      <w:r w:rsidRPr="00BE050E">
        <w:rPr>
          <w:color w:val="000000" w:themeColor="text1"/>
        </w:rPr>
        <w:t>All files should be saved to the relevant folder, and not left on the desktop.</w:t>
      </w:r>
    </w:p>
    <w:p w14:paraId="247D28AB" w14:textId="64A29365" w:rsidR="00B73D46" w:rsidRPr="00BE050E" w:rsidRDefault="00B06E9F" w:rsidP="00CD6BCF">
      <w:pPr>
        <w:pStyle w:val="RTOWorksBodyText"/>
        <w:spacing w:line="240" w:lineRule="auto"/>
        <w:rPr>
          <w:color w:val="000000" w:themeColor="text1"/>
        </w:rPr>
      </w:pPr>
      <w:r w:rsidRPr="00BE050E">
        <w:rPr>
          <w:color w:val="000000" w:themeColor="text1"/>
        </w:rPr>
        <w:t>Back up of data should be performed at the end of every week. The data should be backed up onto an external memory device, which will be stored in the security cupboard in the Administration office.</w:t>
      </w:r>
    </w:p>
    <w:sectPr w:rsidR="00B73D46" w:rsidRPr="00BE050E" w:rsidSect="00144C93">
      <w:headerReference w:type="default" r:id="rId12"/>
      <w:footerReference w:type="default" r:id="rId13"/>
      <w:pgSz w:w="11900" w:h="16840"/>
      <w:pgMar w:top="1440" w:right="1440"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EFC958" w14:textId="77777777" w:rsidR="000F2C0B" w:rsidRDefault="000F2C0B" w:rsidP="007616F1">
      <w:r>
        <w:separator/>
      </w:r>
    </w:p>
  </w:endnote>
  <w:endnote w:type="continuationSeparator" w:id="0">
    <w:p w14:paraId="60A6D81F" w14:textId="77777777" w:rsidR="000F2C0B" w:rsidRDefault="000F2C0B" w:rsidP="007616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A7941" w14:textId="35C6E106" w:rsidR="00144C93" w:rsidRDefault="00144C93" w:rsidP="00144C93">
    <w:pPr>
      <w:pBdr>
        <w:top w:val="nil"/>
        <w:left w:val="nil"/>
        <w:bottom w:val="nil"/>
        <w:right w:val="nil"/>
        <w:between w:val="nil"/>
      </w:pBdr>
      <w:tabs>
        <w:tab w:val="right" w:pos="8565"/>
      </w:tabs>
      <w:spacing w:after="120"/>
      <w:ind w:right="-2"/>
      <w:rPr>
        <w:color w:val="000000"/>
        <w:sz w:val="16"/>
        <w:szCs w:val="16"/>
      </w:rPr>
    </w:pPr>
    <w:r>
      <w:rPr>
        <w:color w:val="000000"/>
        <w:sz w:val="16"/>
        <w:szCs w:val="16"/>
      </w:rPr>
      <w:t>ICTICT618-Simulation pack V2.0</w:t>
    </w:r>
    <w:r w:rsidR="00902A40">
      <w:rPr>
        <w:color w:val="000000"/>
        <w:sz w:val="16"/>
        <w:szCs w:val="16"/>
      </w:rPr>
      <w:t xml:space="preserve"> </w:t>
    </w:r>
    <w:r>
      <w:rPr>
        <w:color w:val="000000"/>
        <w:sz w:val="16"/>
        <w:szCs w:val="16"/>
      </w:rPr>
      <w:t>| Trident Education Pty Ltd trading as Milestones International College | TOID 45323|CRICOS 03877M</w:t>
    </w:r>
  </w:p>
  <w:p w14:paraId="684A65F0" w14:textId="77777777" w:rsidR="00144C93" w:rsidRPr="007859AB" w:rsidRDefault="00144C93" w:rsidP="00144C93">
    <w:pPr>
      <w:pBdr>
        <w:top w:val="nil"/>
        <w:left w:val="nil"/>
        <w:bottom w:val="nil"/>
        <w:right w:val="nil"/>
        <w:between w:val="nil"/>
      </w:pBdr>
      <w:tabs>
        <w:tab w:val="center" w:pos="4513"/>
        <w:tab w:val="right" w:pos="9026"/>
        <w:tab w:val="right" w:pos="9356"/>
      </w:tabs>
      <w:jc w:val="right"/>
      <w:rPr>
        <w:rFonts w:ascii="Arial" w:eastAsia="Arial" w:hAnsi="Arial" w:cs="Arial"/>
        <w:color w:val="000000"/>
        <w:sz w:val="16"/>
        <w:szCs w:val="16"/>
      </w:rPr>
    </w:pPr>
    <w:r>
      <w:rPr>
        <w:rFonts w:ascii="Arial" w:eastAsia="Arial" w:hAnsi="Arial" w:cs="Arial"/>
        <w:b/>
        <w:color w:val="000000"/>
        <w:sz w:val="16"/>
        <w:szCs w:val="16"/>
      </w:rPr>
      <w:t>|</w:t>
    </w:r>
    <w:r>
      <w:rPr>
        <w:rFonts w:ascii="Arial" w:eastAsia="Arial" w:hAnsi="Arial" w:cs="Arial"/>
        <w:color w:val="000000"/>
        <w:sz w:val="16"/>
        <w:szCs w:val="16"/>
      </w:rPr>
      <w:t xml:space="preserve"> 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1</w:t>
    </w:r>
    <w:r>
      <w:rPr>
        <w:rFonts w:ascii="Arial" w:eastAsia="Arial" w:hAnsi="Arial" w:cs="Arial"/>
        <w:color w:val="000000"/>
        <w:sz w:val="16"/>
        <w:szCs w:val="16"/>
      </w:rPr>
      <w:fldChar w:fldCharType="end"/>
    </w:r>
  </w:p>
  <w:p w14:paraId="4391488F" w14:textId="3754C50A" w:rsidR="007616F1" w:rsidRPr="00144C93" w:rsidRDefault="007616F1" w:rsidP="00144C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876030" w14:textId="77777777" w:rsidR="000F2C0B" w:rsidRDefault="000F2C0B" w:rsidP="007616F1">
      <w:r>
        <w:separator/>
      </w:r>
    </w:p>
  </w:footnote>
  <w:footnote w:type="continuationSeparator" w:id="0">
    <w:p w14:paraId="583FC820" w14:textId="77777777" w:rsidR="000F2C0B" w:rsidRDefault="000F2C0B" w:rsidP="007616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29C187" w14:textId="26A34A10" w:rsidR="00144C93" w:rsidRDefault="00144C93">
    <w:pPr>
      <w:pStyle w:val="Header"/>
    </w:pPr>
    <w:r w:rsidRPr="005E70A6">
      <w:rPr>
        <w:noProof/>
        <w:lang w:val="en-US"/>
      </w:rPr>
      <w:drawing>
        <wp:anchor distT="0" distB="0" distL="114300" distR="114300" simplePos="0" relativeHeight="251659264" behindDoc="1" locked="0" layoutInCell="1" allowOverlap="1" wp14:anchorId="615D210D" wp14:editId="698A800C">
          <wp:simplePos x="0" y="0"/>
          <wp:positionH relativeFrom="column">
            <wp:posOffset>4646428</wp:posOffset>
          </wp:positionH>
          <wp:positionV relativeFrom="paragraph">
            <wp:posOffset>-215191</wp:posOffset>
          </wp:positionV>
          <wp:extent cx="1701209" cy="411770"/>
          <wp:effectExtent l="0" t="0" r="635" b="0"/>
          <wp:wrapNone/>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lestones-international-college-h-white.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01209" cy="41177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BC156D"/>
    <w:multiLevelType w:val="multilevel"/>
    <w:tmpl w:val="1FB6D1D6"/>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1" w15:restartNumberingAfterBreak="0">
    <w:nsid w:val="092C02E8"/>
    <w:multiLevelType w:val="multilevel"/>
    <w:tmpl w:val="8BB414F2"/>
    <w:lvl w:ilvl="0">
      <w:start w:val="1"/>
      <w:numFmt w:val="bullet"/>
      <w:pStyle w:val="RTOWorksBullet1"/>
      <w:lvlText w:val=""/>
      <w:lvlJc w:val="left"/>
      <w:pPr>
        <w:ind w:left="425" w:hanging="425"/>
      </w:pPr>
      <w:rPr>
        <w:rFonts w:ascii="Symbol" w:hAnsi="Symbol" w:hint="default"/>
      </w:rPr>
    </w:lvl>
    <w:lvl w:ilvl="1">
      <w:start w:val="1"/>
      <w:numFmt w:val="bullet"/>
      <w:pStyle w:val="RTOWorksBullet2"/>
      <w:lvlText w:val="o"/>
      <w:lvlJc w:val="left"/>
      <w:pPr>
        <w:ind w:left="850" w:hanging="425"/>
      </w:pPr>
      <w:rPr>
        <w:rFonts w:ascii="Courier New" w:hAnsi="Courier New" w:hint="default"/>
      </w:rPr>
    </w:lvl>
    <w:lvl w:ilvl="2">
      <w:start w:val="1"/>
      <w:numFmt w:val="bullet"/>
      <w:pStyle w:val="RTOWorksBullet3"/>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2" w15:restartNumberingAfterBreak="0">
    <w:nsid w:val="18773BEA"/>
    <w:multiLevelType w:val="multilevel"/>
    <w:tmpl w:val="86166740"/>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3" w15:restartNumberingAfterBreak="0">
    <w:nsid w:val="1A045120"/>
    <w:multiLevelType w:val="multilevel"/>
    <w:tmpl w:val="9BE66146"/>
    <w:lvl w:ilvl="0">
      <w:start w:val="1"/>
      <w:numFmt w:val="bullet"/>
      <w:lvlText w:val=""/>
      <w:lvlJc w:val="left"/>
      <w:pPr>
        <w:ind w:left="36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4" w15:restartNumberingAfterBreak="0">
    <w:nsid w:val="22281D15"/>
    <w:multiLevelType w:val="hybridMultilevel"/>
    <w:tmpl w:val="654A3FBC"/>
    <w:lvl w:ilvl="0" w:tplc="08090005">
      <w:start w:val="1"/>
      <w:numFmt w:val="bullet"/>
      <w:lvlText w:val=""/>
      <w:lvlJc w:val="left"/>
      <w:pPr>
        <w:ind w:left="720" w:hanging="360"/>
      </w:pPr>
      <w:rPr>
        <w:rFonts w:ascii="Wingdings" w:hAnsi="Wingdings" w:hint="default"/>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5" w15:restartNumberingAfterBreak="0">
    <w:nsid w:val="24D94929"/>
    <w:multiLevelType w:val="multilevel"/>
    <w:tmpl w:val="3BD85FD4"/>
    <w:lvl w:ilvl="0">
      <w:start w:val="1"/>
      <w:numFmt w:val="bullet"/>
      <w:pStyle w:val="RTOWorksBulletInd1"/>
      <w:lvlText w:val=""/>
      <w:lvlJc w:val="left"/>
      <w:pPr>
        <w:ind w:left="1276" w:hanging="426"/>
      </w:pPr>
      <w:rPr>
        <w:rFonts w:ascii="Symbol" w:hAnsi="Symbol" w:hint="default"/>
      </w:rPr>
    </w:lvl>
    <w:lvl w:ilvl="1">
      <w:start w:val="1"/>
      <w:numFmt w:val="bullet"/>
      <w:pStyle w:val="RTOWorksBulletInd2"/>
      <w:lvlText w:val="o"/>
      <w:lvlJc w:val="left"/>
      <w:pPr>
        <w:tabs>
          <w:tab w:val="num" w:pos="1275"/>
        </w:tabs>
        <w:ind w:left="1701" w:hanging="426"/>
      </w:pPr>
      <w:rPr>
        <w:rFonts w:ascii="Courier New" w:hAnsi="Courier New" w:hint="default"/>
      </w:rPr>
    </w:lvl>
    <w:lvl w:ilvl="2">
      <w:start w:val="1"/>
      <w:numFmt w:val="bullet"/>
      <w:pStyle w:val="RTOWorksBulletInd3"/>
      <w:lvlText w:val=""/>
      <w:lvlJc w:val="left"/>
      <w:pPr>
        <w:tabs>
          <w:tab w:val="num" w:pos="1700"/>
        </w:tabs>
        <w:ind w:left="2126" w:hanging="426"/>
      </w:pPr>
      <w:rPr>
        <w:rFonts w:ascii="Symbol" w:hAnsi="Symbol" w:hint="default"/>
      </w:rPr>
    </w:lvl>
    <w:lvl w:ilvl="3">
      <w:start w:val="1"/>
      <w:numFmt w:val="decimal"/>
      <w:lvlText w:val="(%4)"/>
      <w:lvlJc w:val="left"/>
      <w:pPr>
        <w:tabs>
          <w:tab w:val="num" w:pos="2125"/>
        </w:tabs>
        <w:ind w:left="2551" w:hanging="426"/>
      </w:pPr>
      <w:rPr>
        <w:rFonts w:hint="default"/>
      </w:rPr>
    </w:lvl>
    <w:lvl w:ilvl="4">
      <w:start w:val="1"/>
      <w:numFmt w:val="lowerLetter"/>
      <w:lvlText w:val="(%5)"/>
      <w:lvlJc w:val="left"/>
      <w:pPr>
        <w:tabs>
          <w:tab w:val="num" w:pos="2550"/>
        </w:tabs>
        <w:ind w:left="2976" w:hanging="426"/>
      </w:pPr>
      <w:rPr>
        <w:rFonts w:hint="default"/>
      </w:rPr>
    </w:lvl>
    <w:lvl w:ilvl="5">
      <w:start w:val="1"/>
      <w:numFmt w:val="lowerRoman"/>
      <w:lvlText w:val="(%6)"/>
      <w:lvlJc w:val="left"/>
      <w:pPr>
        <w:tabs>
          <w:tab w:val="num" w:pos="2975"/>
        </w:tabs>
        <w:ind w:left="3401" w:hanging="426"/>
      </w:pPr>
      <w:rPr>
        <w:rFonts w:hint="default"/>
      </w:rPr>
    </w:lvl>
    <w:lvl w:ilvl="6">
      <w:start w:val="1"/>
      <w:numFmt w:val="decimal"/>
      <w:lvlText w:val="%7."/>
      <w:lvlJc w:val="left"/>
      <w:pPr>
        <w:tabs>
          <w:tab w:val="num" w:pos="3400"/>
        </w:tabs>
        <w:ind w:left="3826" w:hanging="426"/>
      </w:pPr>
      <w:rPr>
        <w:rFonts w:hint="default"/>
      </w:rPr>
    </w:lvl>
    <w:lvl w:ilvl="7">
      <w:start w:val="1"/>
      <w:numFmt w:val="lowerLetter"/>
      <w:lvlText w:val="%8."/>
      <w:lvlJc w:val="left"/>
      <w:pPr>
        <w:tabs>
          <w:tab w:val="num" w:pos="3825"/>
        </w:tabs>
        <w:ind w:left="4251" w:hanging="426"/>
      </w:pPr>
      <w:rPr>
        <w:rFonts w:hint="default"/>
      </w:rPr>
    </w:lvl>
    <w:lvl w:ilvl="8">
      <w:start w:val="1"/>
      <w:numFmt w:val="lowerRoman"/>
      <w:lvlText w:val="%9."/>
      <w:lvlJc w:val="left"/>
      <w:pPr>
        <w:tabs>
          <w:tab w:val="num" w:pos="4250"/>
        </w:tabs>
        <w:ind w:left="4676" w:hanging="426"/>
      </w:pPr>
      <w:rPr>
        <w:rFonts w:hint="default"/>
      </w:rPr>
    </w:lvl>
  </w:abstractNum>
  <w:abstractNum w:abstractNumId="6" w15:restartNumberingAfterBreak="0">
    <w:nsid w:val="326457F3"/>
    <w:multiLevelType w:val="multilevel"/>
    <w:tmpl w:val="949CA77E"/>
    <w:styleLink w:val="Style1"/>
    <w:lvl w:ilvl="0">
      <w:start w:val="1"/>
      <w:numFmt w:val="decimal"/>
      <w:pStyle w:val="RTOWorksElement"/>
      <w:lvlText w:val="%1"/>
      <w:lvlJc w:val="left"/>
      <w:pPr>
        <w:ind w:left="425" w:hanging="425"/>
      </w:pPr>
      <w:rPr>
        <w:rFonts w:hint="default"/>
        <w:sz w:val="20"/>
      </w:rPr>
    </w:lvl>
    <w:lvl w:ilvl="1">
      <w:start w:val="1"/>
      <w:numFmt w:val="decimal"/>
      <w:pStyle w:val="RTOWorksPerformanceCritieria"/>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7" w15:restartNumberingAfterBreak="0">
    <w:nsid w:val="49BD183E"/>
    <w:multiLevelType w:val="hybridMultilevel"/>
    <w:tmpl w:val="DB58460C"/>
    <w:lvl w:ilvl="0" w:tplc="C0D406FE">
      <w:start w:val="1"/>
      <w:numFmt w:val="bullet"/>
      <w:pStyle w:val="Questionsbulle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1B5B63"/>
    <w:multiLevelType w:val="multilevel"/>
    <w:tmpl w:val="219264E2"/>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92F15FE"/>
    <w:multiLevelType w:val="hybridMultilevel"/>
    <w:tmpl w:val="958487EE"/>
    <w:lvl w:ilvl="0" w:tplc="06D6B1F6">
      <w:start w:val="1"/>
      <w:numFmt w:val="decimal"/>
      <w:pStyle w:val="RTOWorksNumbers"/>
      <w:lvlText w:val="%1."/>
      <w:lvlJc w:val="left"/>
      <w:pPr>
        <w:ind w:left="720" w:hanging="360"/>
      </w:pPr>
      <w:rPr>
        <w:rFonts w:hint="default"/>
      </w:rPr>
    </w:lvl>
    <w:lvl w:ilvl="1" w:tplc="AFF82F9A">
      <w:start w:val="1"/>
      <w:numFmt w:val="none"/>
      <w:lvlText w:val="1.1"/>
      <w:lvlJc w:val="left"/>
      <w:pPr>
        <w:ind w:left="1440" w:hanging="360"/>
      </w:pPr>
      <w:rPr>
        <w:rFonts w:ascii="Arial"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8161AB"/>
    <w:multiLevelType w:val="hybridMultilevel"/>
    <w:tmpl w:val="2FDEE156"/>
    <w:lvl w:ilvl="0" w:tplc="08090005">
      <w:start w:val="1"/>
      <w:numFmt w:val="bullet"/>
      <w:lvlText w:val=""/>
      <w:lvlJc w:val="left"/>
      <w:pPr>
        <w:ind w:left="720" w:hanging="360"/>
      </w:pPr>
      <w:rPr>
        <w:rFonts w:ascii="Wingdings" w:hAnsi="Wingdings" w:hint="default"/>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11" w15:restartNumberingAfterBreak="0">
    <w:nsid w:val="5BB9006A"/>
    <w:multiLevelType w:val="hybridMultilevel"/>
    <w:tmpl w:val="3E06F130"/>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5E441D9E"/>
    <w:multiLevelType w:val="hybridMultilevel"/>
    <w:tmpl w:val="2252142C"/>
    <w:lvl w:ilvl="0" w:tplc="1EC6DD4E">
      <w:start w:val="1"/>
      <w:numFmt w:val="bullet"/>
      <w:pStyle w:val="Bulletsslid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880C80"/>
    <w:multiLevelType w:val="multilevel"/>
    <w:tmpl w:val="0C3465AC"/>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14" w15:restartNumberingAfterBreak="0">
    <w:nsid w:val="6CE27188"/>
    <w:multiLevelType w:val="hybridMultilevel"/>
    <w:tmpl w:val="8068B0C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9271CD"/>
    <w:multiLevelType w:val="hybridMultilevel"/>
    <w:tmpl w:val="D1D43A7C"/>
    <w:lvl w:ilvl="0" w:tplc="F1F03590">
      <w:start w:val="1"/>
      <w:numFmt w:val="bullet"/>
      <w:pStyle w:val="Bulletstex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CB64C2"/>
    <w:multiLevelType w:val="multilevel"/>
    <w:tmpl w:val="B962822E"/>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17" w15:restartNumberingAfterBreak="0">
    <w:nsid w:val="721C61BB"/>
    <w:multiLevelType w:val="hybridMultilevel"/>
    <w:tmpl w:val="0BC0074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2E30DC"/>
    <w:multiLevelType w:val="hybridMultilevel"/>
    <w:tmpl w:val="10E6B3D2"/>
    <w:lvl w:ilvl="0" w:tplc="216467A4">
      <w:start w:val="1"/>
      <w:numFmt w:val="bullet"/>
      <w:pStyle w:val="BulletPoin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4012E27"/>
    <w:multiLevelType w:val="multilevel"/>
    <w:tmpl w:val="FCACE592"/>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abstractNum w:abstractNumId="20" w15:restartNumberingAfterBreak="0">
    <w:nsid w:val="7D0E528E"/>
    <w:multiLevelType w:val="multilevel"/>
    <w:tmpl w:val="4B6CF026"/>
    <w:lvl w:ilvl="0">
      <w:start w:val="1"/>
      <w:numFmt w:val="bullet"/>
      <w:lvlText w:val=""/>
      <w:lvlJc w:val="left"/>
      <w:pPr>
        <w:ind w:left="720" w:hanging="360"/>
      </w:pPr>
      <w:rPr>
        <w:rFonts w:ascii="Wingdings" w:hAnsi="Wingdings" w:hint="default"/>
      </w:rPr>
    </w:lvl>
    <w:lvl w:ilvl="1">
      <w:start w:val="1"/>
      <w:numFmt w:val="bullet"/>
      <w:lvlText w:val="o"/>
      <w:lvlJc w:val="left"/>
      <w:pPr>
        <w:ind w:left="850" w:hanging="425"/>
      </w:pPr>
      <w:rPr>
        <w:rFonts w:ascii="Courier New" w:hAnsi="Courier New" w:hint="default"/>
      </w:rPr>
    </w:lvl>
    <w:lvl w:ilvl="2">
      <w:start w:val="1"/>
      <w:numFmt w:val="bullet"/>
      <w:lvlText w:val=""/>
      <w:lvlJc w:val="left"/>
      <w:pPr>
        <w:ind w:left="1275" w:hanging="425"/>
      </w:pPr>
      <w:rPr>
        <w:rFonts w:ascii="Symbol" w:hAnsi="Symbol" w:hint="default"/>
      </w:rPr>
    </w:lvl>
    <w:lvl w:ilvl="3">
      <w:start w:val="1"/>
      <w:numFmt w:val="bullet"/>
      <w:lvlText w:val=""/>
      <w:lvlJc w:val="left"/>
      <w:pPr>
        <w:tabs>
          <w:tab w:val="num" w:pos="425"/>
        </w:tabs>
        <w:ind w:left="1700" w:hanging="425"/>
      </w:pPr>
      <w:rPr>
        <w:rFonts w:ascii="Symbol" w:hAnsi="Symbol" w:hint="default"/>
      </w:rPr>
    </w:lvl>
    <w:lvl w:ilvl="4">
      <w:start w:val="1"/>
      <w:numFmt w:val="bullet"/>
      <w:lvlText w:val="o"/>
      <w:lvlJc w:val="left"/>
      <w:pPr>
        <w:ind w:left="2125" w:hanging="425"/>
      </w:pPr>
      <w:rPr>
        <w:rFonts w:ascii="Courier New" w:hAnsi="Courier New" w:hint="default"/>
      </w:rPr>
    </w:lvl>
    <w:lvl w:ilvl="5">
      <w:start w:val="1"/>
      <w:numFmt w:val="bullet"/>
      <w:lvlText w:val=""/>
      <w:lvlJc w:val="left"/>
      <w:pPr>
        <w:ind w:left="2550" w:hanging="425"/>
      </w:pPr>
      <w:rPr>
        <w:rFonts w:ascii="Symbol" w:hAnsi="Symbol" w:hint="default"/>
      </w:rPr>
    </w:lvl>
    <w:lvl w:ilvl="6">
      <w:start w:val="1"/>
      <w:numFmt w:val="decimal"/>
      <w:lvlText w:val="%7."/>
      <w:lvlJc w:val="left"/>
      <w:pPr>
        <w:ind w:left="2975" w:hanging="425"/>
      </w:pPr>
      <w:rPr>
        <w:rFonts w:hint="default"/>
      </w:rPr>
    </w:lvl>
    <w:lvl w:ilvl="7">
      <w:start w:val="1"/>
      <w:numFmt w:val="lowerLetter"/>
      <w:lvlText w:val="%8."/>
      <w:lvlJc w:val="left"/>
      <w:pPr>
        <w:ind w:left="3400" w:hanging="425"/>
      </w:pPr>
      <w:rPr>
        <w:rFonts w:hint="default"/>
      </w:rPr>
    </w:lvl>
    <w:lvl w:ilvl="8">
      <w:start w:val="1"/>
      <w:numFmt w:val="lowerRoman"/>
      <w:lvlText w:val="%9."/>
      <w:lvlJc w:val="left"/>
      <w:pPr>
        <w:ind w:left="3825" w:hanging="425"/>
      </w:pPr>
      <w:rPr>
        <w:rFonts w:hint="default"/>
      </w:rPr>
    </w:lvl>
  </w:abstractNum>
  <w:num w:numId="1" w16cid:durableId="665010247">
    <w:abstractNumId w:val="7"/>
  </w:num>
  <w:num w:numId="2" w16cid:durableId="937567236">
    <w:abstractNumId w:val="18"/>
  </w:num>
  <w:num w:numId="3" w16cid:durableId="1516001078">
    <w:abstractNumId w:val="1"/>
  </w:num>
  <w:num w:numId="4" w16cid:durableId="2133016897">
    <w:abstractNumId w:val="9"/>
  </w:num>
  <w:num w:numId="5" w16cid:durableId="729959577">
    <w:abstractNumId w:val="6"/>
  </w:num>
  <w:num w:numId="6" w16cid:durableId="1981380238">
    <w:abstractNumId w:val="5"/>
  </w:num>
  <w:num w:numId="7" w16cid:durableId="665399988">
    <w:abstractNumId w:val="15"/>
  </w:num>
  <w:num w:numId="8" w16cid:durableId="165638554">
    <w:abstractNumId w:val="12"/>
  </w:num>
  <w:num w:numId="9" w16cid:durableId="554776084">
    <w:abstractNumId w:val="14"/>
  </w:num>
  <w:num w:numId="10" w16cid:durableId="113060632">
    <w:abstractNumId w:val="17"/>
  </w:num>
  <w:num w:numId="11" w16cid:durableId="623004233">
    <w:abstractNumId w:val="0"/>
  </w:num>
  <w:num w:numId="12" w16cid:durableId="735399089">
    <w:abstractNumId w:val="16"/>
  </w:num>
  <w:num w:numId="13" w16cid:durableId="792869959">
    <w:abstractNumId w:val="2"/>
  </w:num>
  <w:num w:numId="14" w16cid:durableId="824398346">
    <w:abstractNumId w:val="8"/>
  </w:num>
  <w:num w:numId="15" w16cid:durableId="1911309755">
    <w:abstractNumId w:val="3"/>
  </w:num>
  <w:num w:numId="16" w16cid:durableId="702244587">
    <w:abstractNumId w:val="13"/>
  </w:num>
  <w:num w:numId="17" w16cid:durableId="1510674653">
    <w:abstractNumId w:val="4"/>
  </w:num>
  <w:num w:numId="18" w16cid:durableId="1367288616">
    <w:abstractNumId w:val="11"/>
  </w:num>
  <w:num w:numId="19" w16cid:durableId="643510318">
    <w:abstractNumId w:val="10"/>
  </w:num>
  <w:num w:numId="20" w16cid:durableId="1080058335">
    <w:abstractNumId w:val="19"/>
  </w:num>
  <w:num w:numId="21" w16cid:durableId="1427379582">
    <w:abstractNumId w:val="20"/>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6F1"/>
    <w:rsid w:val="00000F7A"/>
    <w:rsid w:val="00002E8A"/>
    <w:rsid w:val="00003BFE"/>
    <w:rsid w:val="00014061"/>
    <w:rsid w:val="00021B7D"/>
    <w:rsid w:val="00027E7E"/>
    <w:rsid w:val="000430AF"/>
    <w:rsid w:val="000469AE"/>
    <w:rsid w:val="000524AC"/>
    <w:rsid w:val="00076E97"/>
    <w:rsid w:val="00090109"/>
    <w:rsid w:val="000B3BFA"/>
    <w:rsid w:val="000B5065"/>
    <w:rsid w:val="000D73D8"/>
    <w:rsid w:val="000E7AA1"/>
    <w:rsid w:val="000F0D3F"/>
    <w:rsid w:val="000F2C0B"/>
    <w:rsid w:val="001110F9"/>
    <w:rsid w:val="00116EF4"/>
    <w:rsid w:val="001271E4"/>
    <w:rsid w:val="0014367E"/>
    <w:rsid w:val="00144C93"/>
    <w:rsid w:val="00166C79"/>
    <w:rsid w:val="0017696D"/>
    <w:rsid w:val="00191A01"/>
    <w:rsid w:val="00194BF3"/>
    <w:rsid w:val="00195805"/>
    <w:rsid w:val="001967AC"/>
    <w:rsid w:val="001A4115"/>
    <w:rsid w:val="001C6CEA"/>
    <w:rsid w:val="001D0929"/>
    <w:rsid w:val="001D3340"/>
    <w:rsid w:val="00203093"/>
    <w:rsid w:val="002178DC"/>
    <w:rsid w:val="002318E9"/>
    <w:rsid w:val="00247690"/>
    <w:rsid w:val="002705C7"/>
    <w:rsid w:val="002849F4"/>
    <w:rsid w:val="00284F7F"/>
    <w:rsid w:val="00291B8B"/>
    <w:rsid w:val="002D15BF"/>
    <w:rsid w:val="002D317E"/>
    <w:rsid w:val="002E0840"/>
    <w:rsid w:val="00302696"/>
    <w:rsid w:val="00314508"/>
    <w:rsid w:val="00334CC4"/>
    <w:rsid w:val="003378E1"/>
    <w:rsid w:val="00361AFD"/>
    <w:rsid w:val="00361B0C"/>
    <w:rsid w:val="00366F8C"/>
    <w:rsid w:val="00367B5C"/>
    <w:rsid w:val="00371717"/>
    <w:rsid w:val="00390943"/>
    <w:rsid w:val="003B11FA"/>
    <w:rsid w:val="003B1A63"/>
    <w:rsid w:val="003B7536"/>
    <w:rsid w:val="003C450C"/>
    <w:rsid w:val="003D01F1"/>
    <w:rsid w:val="003D6696"/>
    <w:rsid w:val="003F2134"/>
    <w:rsid w:val="00415209"/>
    <w:rsid w:val="00432251"/>
    <w:rsid w:val="00434DD4"/>
    <w:rsid w:val="00443764"/>
    <w:rsid w:val="004544F8"/>
    <w:rsid w:val="00484CC1"/>
    <w:rsid w:val="004A1E81"/>
    <w:rsid w:val="004C07EE"/>
    <w:rsid w:val="004D7CAF"/>
    <w:rsid w:val="004E7753"/>
    <w:rsid w:val="004F1D03"/>
    <w:rsid w:val="0050548F"/>
    <w:rsid w:val="0050559F"/>
    <w:rsid w:val="00513633"/>
    <w:rsid w:val="00530784"/>
    <w:rsid w:val="0054716F"/>
    <w:rsid w:val="00576388"/>
    <w:rsid w:val="00591826"/>
    <w:rsid w:val="0059624C"/>
    <w:rsid w:val="005A6911"/>
    <w:rsid w:val="005A7A41"/>
    <w:rsid w:val="005B719D"/>
    <w:rsid w:val="005D2E1A"/>
    <w:rsid w:val="005E3E30"/>
    <w:rsid w:val="00614CAB"/>
    <w:rsid w:val="006172F9"/>
    <w:rsid w:val="006500FA"/>
    <w:rsid w:val="006517AF"/>
    <w:rsid w:val="00663679"/>
    <w:rsid w:val="00671985"/>
    <w:rsid w:val="006802C2"/>
    <w:rsid w:val="006949A7"/>
    <w:rsid w:val="006C76A3"/>
    <w:rsid w:val="006C7FA1"/>
    <w:rsid w:val="006D00BD"/>
    <w:rsid w:val="006F24D6"/>
    <w:rsid w:val="006F33B8"/>
    <w:rsid w:val="00714E3F"/>
    <w:rsid w:val="00714F19"/>
    <w:rsid w:val="0071521A"/>
    <w:rsid w:val="00724666"/>
    <w:rsid w:val="007330B1"/>
    <w:rsid w:val="007616F1"/>
    <w:rsid w:val="00767DD9"/>
    <w:rsid w:val="00785584"/>
    <w:rsid w:val="00795853"/>
    <w:rsid w:val="007A321B"/>
    <w:rsid w:val="007B12EA"/>
    <w:rsid w:val="007C3378"/>
    <w:rsid w:val="007C382E"/>
    <w:rsid w:val="007D0D8A"/>
    <w:rsid w:val="007D21FE"/>
    <w:rsid w:val="007D33BE"/>
    <w:rsid w:val="007F4839"/>
    <w:rsid w:val="00800DBB"/>
    <w:rsid w:val="00800DF0"/>
    <w:rsid w:val="00805048"/>
    <w:rsid w:val="00827951"/>
    <w:rsid w:val="00841015"/>
    <w:rsid w:val="0086686C"/>
    <w:rsid w:val="00876A8E"/>
    <w:rsid w:val="008804A0"/>
    <w:rsid w:val="008D5A3A"/>
    <w:rsid w:val="008D736C"/>
    <w:rsid w:val="008E2987"/>
    <w:rsid w:val="00900058"/>
    <w:rsid w:val="00902A40"/>
    <w:rsid w:val="0090600B"/>
    <w:rsid w:val="00913633"/>
    <w:rsid w:val="00921854"/>
    <w:rsid w:val="00921877"/>
    <w:rsid w:val="009242F6"/>
    <w:rsid w:val="009270D2"/>
    <w:rsid w:val="00927E95"/>
    <w:rsid w:val="00930070"/>
    <w:rsid w:val="009407E6"/>
    <w:rsid w:val="00942C6F"/>
    <w:rsid w:val="00944D41"/>
    <w:rsid w:val="009926A3"/>
    <w:rsid w:val="009A1BDB"/>
    <w:rsid w:val="009E0846"/>
    <w:rsid w:val="009E570C"/>
    <w:rsid w:val="009F2A42"/>
    <w:rsid w:val="00A03C51"/>
    <w:rsid w:val="00A06908"/>
    <w:rsid w:val="00A40E4E"/>
    <w:rsid w:val="00A46AE9"/>
    <w:rsid w:val="00A81C50"/>
    <w:rsid w:val="00A90419"/>
    <w:rsid w:val="00A92039"/>
    <w:rsid w:val="00A93451"/>
    <w:rsid w:val="00A937AF"/>
    <w:rsid w:val="00AB1FC8"/>
    <w:rsid w:val="00AD0638"/>
    <w:rsid w:val="00AD2435"/>
    <w:rsid w:val="00AD716F"/>
    <w:rsid w:val="00AF71BB"/>
    <w:rsid w:val="00B06E9F"/>
    <w:rsid w:val="00B11C0B"/>
    <w:rsid w:val="00B17444"/>
    <w:rsid w:val="00B34303"/>
    <w:rsid w:val="00B6467A"/>
    <w:rsid w:val="00B678E2"/>
    <w:rsid w:val="00B73D46"/>
    <w:rsid w:val="00B75F2E"/>
    <w:rsid w:val="00B77D30"/>
    <w:rsid w:val="00B80047"/>
    <w:rsid w:val="00B857CD"/>
    <w:rsid w:val="00B8752D"/>
    <w:rsid w:val="00B90076"/>
    <w:rsid w:val="00BA1687"/>
    <w:rsid w:val="00BA3497"/>
    <w:rsid w:val="00BE050E"/>
    <w:rsid w:val="00BE195B"/>
    <w:rsid w:val="00BE1B08"/>
    <w:rsid w:val="00BE396D"/>
    <w:rsid w:val="00C03620"/>
    <w:rsid w:val="00C04550"/>
    <w:rsid w:val="00C22955"/>
    <w:rsid w:val="00C22DED"/>
    <w:rsid w:val="00C408DA"/>
    <w:rsid w:val="00C57BBD"/>
    <w:rsid w:val="00C6603F"/>
    <w:rsid w:val="00C77ABC"/>
    <w:rsid w:val="00C90F62"/>
    <w:rsid w:val="00CA387D"/>
    <w:rsid w:val="00CB69B7"/>
    <w:rsid w:val="00CC38A3"/>
    <w:rsid w:val="00CD5CDB"/>
    <w:rsid w:val="00CD6BCF"/>
    <w:rsid w:val="00CE6DFF"/>
    <w:rsid w:val="00CF5434"/>
    <w:rsid w:val="00CF6778"/>
    <w:rsid w:val="00D1021A"/>
    <w:rsid w:val="00D1139C"/>
    <w:rsid w:val="00D25244"/>
    <w:rsid w:val="00D46E3A"/>
    <w:rsid w:val="00D61BEA"/>
    <w:rsid w:val="00D63CDB"/>
    <w:rsid w:val="00D73312"/>
    <w:rsid w:val="00DB1528"/>
    <w:rsid w:val="00DB699D"/>
    <w:rsid w:val="00DC1D00"/>
    <w:rsid w:val="00DC316B"/>
    <w:rsid w:val="00DD1027"/>
    <w:rsid w:val="00E10DB6"/>
    <w:rsid w:val="00E25A9E"/>
    <w:rsid w:val="00E439B5"/>
    <w:rsid w:val="00E57357"/>
    <w:rsid w:val="00E959F3"/>
    <w:rsid w:val="00ED6BFE"/>
    <w:rsid w:val="00EE12B9"/>
    <w:rsid w:val="00EE1B9E"/>
    <w:rsid w:val="00EF7E8C"/>
    <w:rsid w:val="00F138B8"/>
    <w:rsid w:val="00F15F09"/>
    <w:rsid w:val="00F22E80"/>
    <w:rsid w:val="00F37355"/>
    <w:rsid w:val="00F37783"/>
    <w:rsid w:val="00F631C3"/>
    <w:rsid w:val="00F64E60"/>
    <w:rsid w:val="00F70271"/>
    <w:rsid w:val="00F7190B"/>
    <w:rsid w:val="00F832F5"/>
    <w:rsid w:val="00FB10DB"/>
    <w:rsid w:val="00FB1E73"/>
    <w:rsid w:val="00FB47D7"/>
    <w:rsid w:val="00FB6EFC"/>
    <w:rsid w:val="00FD2C3B"/>
    <w:rsid w:val="00FD3BD3"/>
    <w:rsid w:val="00FE4048"/>
    <w:rsid w:val="00FF7B3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3D7B5"/>
  <w15:chartTrackingRefBased/>
  <w15:docId w15:val="{5E400F16-884A-E442-8AB8-C67C55012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C6CEA"/>
    <w:pPr>
      <w:spacing w:line="276" w:lineRule="auto"/>
      <w:outlineLvl w:val="0"/>
    </w:pPr>
    <w:rPr>
      <w:rFonts w:ascii="Arial" w:eastAsia="Times New Roman" w:hAnsi="Arial" w:cs="Arial"/>
      <w:b/>
      <w:bCs/>
      <w:lang w:eastAsia="en-AU"/>
    </w:rPr>
  </w:style>
  <w:style w:type="paragraph" w:styleId="Heading2">
    <w:name w:val="heading 2"/>
    <w:basedOn w:val="Normal"/>
    <w:next w:val="Normal"/>
    <w:link w:val="Heading2Char"/>
    <w:uiPriority w:val="9"/>
    <w:semiHidden/>
    <w:unhideWhenUsed/>
    <w:qFormat/>
    <w:rsid w:val="00B06E9F"/>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16F1"/>
    <w:pPr>
      <w:tabs>
        <w:tab w:val="center" w:pos="4513"/>
        <w:tab w:val="right" w:pos="9026"/>
      </w:tabs>
    </w:pPr>
  </w:style>
  <w:style w:type="character" w:customStyle="1" w:styleId="HeaderChar">
    <w:name w:val="Header Char"/>
    <w:basedOn w:val="DefaultParagraphFont"/>
    <w:link w:val="Header"/>
    <w:uiPriority w:val="99"/>
    <w:rsid w:val="007616F1"/>
  </w:style>
  <w:style w:type="paragraph" w:styleId="Footer">
    <w:name w:val="footer"/>
    <w:basedOn w:val="Normal"/>
    <w:link w:val="FooterChar"/>
    <w:uiPriority w:val="99"/>
    <w:unhideWhenUsed/>
    <w:rsid w:val="007616F1"/>
    <w:pPr>
      <w:tabs>
        <w:tab w:val="center" w:pos="4513"/>
        <w:tab w:val="right" w:pos="9026"/>
      </w:tabs>
    </w:pPr>
  </w:style>
  <w:style w:type="character" w:customStyle="1" w:styleId="FooterChar">
    <w:name w:val="Footer Char"/>
    <w:basedOn w:val="DefaultParagraphFont"/>
    <w:link w:val="Footer"/>
    <w:uiPriority w:val="99"/>
    <w:rsid w:val="007616F1"/>
  </w:style>
  <w:style w:type="paragraph" w:customStyle="1" w:styleId="Questionsbullets">
    <w:name w:val="Questions bullets"/>
    <w:basedOn w:val="Normal"/>
    <w:qFormat/>
    <w:rsid w:val="007616F1"/>
    <w:pPr>
      <w:numPr>
        <w:numId w:val="1"/>
      </w:numPr>
      <w:spacing w:line="276" w:lineRule="auto"/>
      <w:ind w:left="1418"/>
      <w:contextualSpacing/>
    </w:pPr>
    <w:rPr>
      <w:rFonts w:ascii="Arial" w:eastAsia="Times New Roman" w:hAnsi="Arial" w:cs="Arial"/>
      <w:sz w:val="20"/>
      <w:szCs w:val="20"/>
      <w:lang w:eastAsia="en-AU"/>
    </w:rPr>
  </w:style>
  <w:style w:type="paragraph" w:customStyle="1" w:styleId="RTOWorksBodyText">
    <w:name w:val="RTO Works Body Text"/>
    <w:qFormat/>
    <w:rsid w:val="009E0846"/>
    <w:pPr>
      <w:spacing w:before="120" w:after="120" w:line="288" w:lineRule="auto"/>
    </w:pPr>
    <w:rPr>
      <w:rFonts w:ascii="Arial" w:hAnsi="Arial" w:cs="Arial"/>
      <w:sz w:val="20"/>
      <w:szCs w:val="20"/>
    </w:rPr>
  </w:style>
  <w:style w:type="table" w:styleId="TableGrid">
    <w:name w:val="Table Grid"/>
    <w:basedOn w:val="TableNormal"/>
    <w:uiPriority w:val="39"/>
    <w:rsid w:val="009E08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OWorksHeading3">
    <w:name w:val="RTO Works Heading 3"/>
    <w:basedOn w:val="Normal"/>
    <w:qFormat/>
    <w:rsid w:val="004D7CAF"/>
    <w:pPr>
      <w:spacing w:before="360" w:after="120" w:line="276" w:lineRule="auto"/>
    </w:pPr>
    <w:rPr>
      <w:rFonts w:ascii="Gulim" w:eastAsia="Gulim" w:hAnsi="Gulim" w:cs="Arial"/>
      <w:b/>
      <w:bCs/>
      <w:color w:val="00667A"/>
      <w:spacing w:val="20"/>
    </w:rPr>
  </w:style>
  <w:style w:type="character" w:styleId="CommentReference">
    <w:name w:val="annotation reference"/>
    <w:basedOn w:val="DefaultParagraphFont"/>
    <w:semiHidden/>
    <w:unhideWhenUsed/>
    <w:rsid w:val="002318E9"/>
    <w:rPr>
      <w:sz w:val="16"/>
      <w:szCs w:val="16"/>
    </w:rPr>
  </w:style>
  <w:style w:type="paragraph" w:styleId="CommentText">
    <w:name w:val="annotation text"/>
    <w:basedOn w:val="Normal"/>
    <w:link w:val="CommentTextChar"/>
    <w:semiHidden/>
    <w:unhideWhenUsed/>
    <w:rsid w:val="002318E9"/>
    <w:rPr>
      <w:sz w:val="20"/>
      <w:szCs w:val="20"/>
    </w:rPr>
  </w:style>
  <w:style w:type="character" w:customStyle="1" w:styleId="CommentTextChar">
    <w:name w:val="Comment Text Char"/>
    <w:basedOn w:val="DefaultParagraphFont"/>
    <w:link w:val="CommentText"/>
    <w:semiHidden/>
    <w:rsid w:val="002318E9"/>
    <w:rPr>
      <w:sz w:val="20"/>
      <w:szCs w:val="20"/>
    </w:rPr>
  </w:style>
  <w:style w:type="paragraph" w:styleId="CommentSubject">
    <w:name w:val="annotation subject"/>
    <w:basedOn w:val="CommentText"/>
    <w:next w:val="CommentText"/>
    <w:link w:val="CommentSubjectChar"/>
    <w:uiPriority w:val="99"/>
    <w:semiHidden/>
    <w:unhideWhenUsed/>
    <w:rsid w:val="002318E9"/>
    <w:rPr>
      <w:b/>
      <w:bCs/>
    </w:rPr>
  </w:style>
  <w:style w:type="character" w:customStyle="1" w:styleId="CommentSubjectChar">
    <w:name w:val="Comment Subject Char"/>
    <w:basedOn w:val="CommentTextChar"/>
    <w:link w:val="CommentSubject"/>
    <w:uiPriority w:val="99"/>
    <w:semiHidden/>
    <w:rsid w:val="002318E9"/>
    <w:rPr>
      <w:b/>
      <w:bCs/>
      <w:sz w:val="20"/>
      <w:szCs w:val="20"/>
    </w:rPr>
  </w:style>
  <w:style w:type="paragraph" w:styleId="BalloonText">
    <w:name w:val="Balloon Text"/>
    <w:basedOn w:val="Normal"/>
    <w:link w:val="BalloonTextChar"/>
    <w:uiPriority w:val="99"/>
    <w:semiHidden/>
    <w:unhideWhenUsed/>
    <w:rsid w:val="002318E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18E9"/>
    <w:rPr>
      <w:rFonts w:ascii="Segoe UI" w:hAnsi="Segoe UI" w:cs="Segoe UI"/>
      <w:sz w:val="18"/>
      <w:szCs w:val="18"/>
    </w:rPr>
  </w:style>
  <w:style w:type="character" w:customStyle="1" w:styleId="Heading1Char">
    <w:name w:val="Heading 1 Char"/>
    <w:basedOn w:val="DefaultParagraphFont"/>
    <w:link w:val="Heading1"/>
    <w:rsid w:val="001C6CEA"/>
    <w:rPr>
      <w:rFonts w:ascii="Arial" w:eastAsia="Times New Roman" w:hAnsi="Arial" w:cs="Arial"/>
      <w:b/>
      <w:bCs/>
      <w:lang w:eastAsia="en-AU"/>
    </w:rPr>
  </w:style>
  <w:style w:type="paragraph" w:styleId="NormalWeb">
    <w:name w:val="Normal (Web)"/>
    <w:basedOn w:val="Normal"/>
    <w:uiPriority w:val="99"/>
    <w:rsid w:val="001C6CEA"/>
    <w:pPr>
      <w:spacing w:before="100" w:beforeAutospacing="1" w:after="100" w:afterAutospacing="1" w:line="276" w:lineRule="auto"/>
    </w:pPr>
    <w:rPr>
      <w:rFonts w:ascii="Arial" w:eastAsia="Times New Roman" w:hAnsi="Arial" w:cs="Arial"/>
      <w:sz w:val="22"/>
      <w:szCs w:val="22"/>
      <w:lang w:eastAsia="en-AU"/>
    </w:rPr>
  </w:style>
  <w:style w:type="paragraph" w:customStyle="1" w:styleId="BulletPoints">
    <w:name w:val="Bullet Points"/>
    <w:basedOn w:val="Normal"/>
    <w:qFormat/>
    <w:rsid w:val="001C6CEA"/>
    <w:pPr>
      <w:numPr>
        <w:numId w:val="2"/>
      </w:numPr>
      <w:spacing w:line="276" w:lineRule="auto"/>
    </w:pPr>
    <w:rPr>
      <w:rFonts w:ascii="Arial" w:eastAsia="Times New Roman" w:hAnsi="Arial" w:cs="Arial"/>
      <w:sz w:val="22"/>
      <w:szCs w:val="22"/>
      <w:lang w:eastAsia="en-AU"/>
    </w:rPr>
  </w:style>
  <w:style w:type="paragraph" w:customStyle="1" w:styleId="N">
    <w:name w:val="N"/>
    <w:basedOn w:val="BodyText3"/>
    <w:qFormat/>
    <w:rsid w:val="001C6CEA"/>
    <w:pPr>
      <w:spacing w:after="0" w:line="276" w:lineRule="auto"/>
    </w:pPr>
    <w:rPr>
      <w:rFonts w:ascii="Arial" w:eastAsia="Times New Roman" w:hAnsi="Arial" w:cs="Arial"/>
      <w:sz w:val="22"/>
      <w:szCs w:val="22"/>
      <w:lang w:eastAsia="en-AU"/>
    </w:rPr>
  </w:style>
  <w:style w:type="paragraph" w:customStyle="1" w:styleId="M">
    <w:name w:val="M"/>
    <w:basedOn w:val="N"/>
    <w:qFormat/>
    <w:rsid w:val="001C6CEA"/>
    <w:pPr>
      <w:ind w:left="720" w:hanging="360"/>
    </w:pPr>
  </w:style>
  <w:style w:type="paragraph" w:customStyle="1" w:styleId="H2">
    <w:name w:val="H2"/>
    <w:basedOn w:val="Normal"/>
    <w:qFormat/>
    <w:rsid w:val="001C6CEA"/>
    <w:rPr>
      <w:rFonts w:ascii="Arial" w:eastAsia="Times New Roman" w:hAnsi="Arial" w:cs="Arial"/>
      <w:b/>
      <w:bCs/>
      <w:lang w:eastAsia="en-AU"/>
    </w:rPr>
  </w:style>
  <w:style w:type="paragraph" w:styleId="BodyText3">
    <w:name w:val="Body Text 3"/>
    <w:basedOn w:val="Normal"/>
    <w:link w:val="BodyText3Char"/>
    <w:uiPriority w:val="99"/>
    <w:semiHidden/>
    <w:unhideWhenUsed/>
    <w:rsid w:val="001C6CEA"/>
    <w:pPr>
      <w:spacing w:after="120"/>
    </w:pPr>
    <w:rPr>
      <w:sz w:val="16"/>
      <w:szCs w:val="16"/>
    </w:rPr>
  </w:style>
  <w:style w:type="character" w:customStyle="1" w:styleId="BodyText3Char">
    <w:name w:val="Body Text 3 Char"/>
    <w:basedOn w:val="DefaultParagraphFont"/>
    <w:link w:val="BodyText3"/>
    <w:uiPriority w:val="99"/>
    <w:semiHidden/>
    <w:rsid w:val="001C6CEA"/>
    <w:rPr>
      <w:sz w:val="16"/>
      <w:szCs w:val="16"/>
    </w:rPr>
  </w:style>
  <w:style w:type="paragraph" w:customStyle="1" w:styleId="RTOWorksBullet1">
    <w:name w:val="RTO Works Bullet 1"/>
    <w:qFormat/>
    <w:rsid w:val="00A03C51"/>
    <w:pPr>
      <w:numPr>
        <w:numId w:val="3"/>
      </w:numPr>
      <w:spacing w:before="120" w:after="120" w:line="288" w:lineRule="auto"/>
    </w:pPr>
    <w:rPr>
      <w:rFonts w:ascii="Arial" w:hAnsi="Arial" w:cs="Arial"/>
      <w:sz w:val="20"/>
      <w:szCs w:val="20"/>
    </w:rPr>
  </w:style>
  <w:style w:type="paragraph" w:customStyle="1" w:styleId="RTOWorksBullet2">
    <w:name w:val="RTO Works Bullet 2"/>
    <w:qFormat/>
    <w:rsid w:val="00A03C51"/>
    <w:pPr>
      <w:numPr>
        <w:ilvl w:val="1"/>
        <w:numId w:val="3"/>
      </w:numPr>
      <w:spacing w:before="120" w:after="120" w:line="288" w:lineRule="auto"/>
    </w:pPr>
    <w:rPr>
      <w:rFonts w:ascii="Arial" w:hAnsi="Arial" w:cs="Arial"/>
      <w:sz w:val="20"/>
      <w:szCs w:val="20"/>
    </w:rPr>
  </w:style>
  <w:style w:type="paragraph" w:customStyle="1" w:styleId="RTOWorksBullet3">
    <w:name w:val="RTO Works Bullet 3"/>
    <w:basedOn w:val="Normal"/>
    <w:qFormat/>
    <w:rsid w:val="00A03C51"/>
    <w:pPr>
      <w:numPr>
        <w:ilvl w:val="2"/>
        <w:numId w:val="3"/>
      </w:numPr>
      <w:spacing w:before="120" w:after="120" w:line="288" w:lineRule="auto"/>
    </w:pPr>
    <w:rPr>
      <w:rFonts w:ascii="Arial" w:hAnsi="Arial" w:cs="Arial"/>
      <w:sz w:val="20"/>
      <w:szCs w:val="20"/>
    </w:rPr>
  </w:style>
  <w:style w:type="paragraph" w:customStyle="1" w:styleId="RTOWorksHeading2">
    <w:name w:val="RTO Works Heading 2"/>
    <w:basedOn w:val="Normal"/>
    <w:next w:val="RTOWorksBodyText"/>
    <w:qFormat/>
    <w:rsid w:val="004D7CAF"/>
    <w:pPr>
      <w:spacing w:before="360" w:after="120" w:line="276" w:lineRule="auto"/>
    </w:pPr>
    <w:rPr>
      <w:rFonts w:ascii="Gulim" w:eastAsia="Gulim" w:hAnsi="Gulim" w:cs="Arial"/>
      <w:b/>
      <w:bCs/>
      <w:color w:val="00667A"/>
      <w:spacing w:val="20"/>
      <w:sz w:val="28"/>
      <w:szCs w:val="28"/>
    </w:rPr>
  </w:style>
  <w:style w:type="paragraph" w:customStyle="1" w:styleId="RTOWorksHeading1">
    <w:name w:val="RTO Works Heading 1"/>
    <w:basedOn w:val="Normal"/>
    <w:next w:val="Normal"/>
    <w:qFormat/>
    <w:rsid w:val="00D61BEA"/>
    <w:pPr>
      <w:spacing w:before="480" w:after="120" w:line="276" w:lineRule="auto"/>
    </w:pPr>
    <w:rPr>
      <w:rFonts w:ascii="Gulim" w:eastAsia="Gulim" w:hAnsi="Gulim" w:cs="Arial"/>
      <w:b/>
      <w:bCs/>
      <w:color w:val="00667A"/>
      <w:spacing w:val="24"/>
      <w:sz w:val="32"/>
      <w:szCs w:val="32"/>
    </w:rPr>
  </w:style>
  <w:style w:type="paragraph" w:styleId="Revision">
    <w:name w:val="Revision"/>
    <w:hidden/>
    <w:uiPriority w:val="99"/>
    <w:semiHidden/>
    <w:rsid w:val="00B17444"/>
  </w:style>
  <w:style w:type="character" w:styleId="Hyperlink">
    <w:name w:val="Hyperlink"/>
    <w:basedOn w:val="DefaultParagraphFont"/>
    <w:uiPriority w:val="99"/>
    <w:unhideWhenUsed/>
    <w:rsid w:val="006C76A3"/>
    <w:rPr>
      <w:color w:val="0563C1" w:themeColor="hyperlink"/>
      <w:u w:val="single"/>
    </w:rPr>
  </w:style>
  <w:style w:type="paragraph" w:customStyle="1" w:styleId="HeadingC">
    <w:name w:val="Heading C"/>
    <w:basedOn w:val="Normal"/>
    <w:qFormat/>
    <w:rsid w:val="006C76A3"/>
    <w:pPr>
      <w:spacing w:line="276" w:lineRule="auto"/>
      <w:outlineLvl w:val="1"/>
    </w:pPr>
    <w:rPr>
      <w:rFonts w:ascii="Arial" w:eastAsia="Calibri" w:hAnsi="Arial" w:cs="Arial"/>
      <w:b/>
      <w:lang w:val="x-none" w:eastAsia="x-none"/>
    </w:rPr>
  </w:style>
  <w:style w:type="paragraph" w:customStyle="1" w:styleId="HeadingD">
    <w:name w:val="Heading D"/>
    <w:basedOn w:val="Normal"/>
    <w:qFormat/>
    <w:rsid w:val="006C76A3"/>
    <w:pPr>
      <w:spacing w:after="60" w:line="276" w:lineRule="auto"/>
      <w:outlineLvl w:val="3"/>
    </w:pPr>
    <w:rPr>
      <w:rFonts w:ascii="Arial" w:eastAsia="Calibri" w:hAnsi="Arial" w:cs="Arial"/>
      <w:b/>
      <w:sz w:val="20"/>
      <w:szCs w:val="20"/>
      <w:lang w:val="x-none" w:eastAsia="x-none"/>
    </w:rPr>
  </w:style>
  <w:style w:type="paragraph" w:customStyle="1" w:styleId="HeadingE">
    <w:name w:val="Heading E"/>
    <w:basedOn w:val="Normal"/>
    <w:qFormat/>
    <w:rsid w:val="006C76A3"/>
    <w:pPr>
      <w:spacing w:before="60" w:after="60" w:line="276" w:lineRule="auto"/>
      <w:ind w:left="709" w:hanging="360"/>
    </w:pPr>
    <w:rPr>
      <w:rFonts w:ascii="Arial" w:eastAsia="Calibri" w:hAnsi="Arial" w:cs="Arial"/>
      <w:color w:val="000000"/>
      <w:sz w:val="20"/>
      <w:szCs w:val="20"/>
      <w:lang w:eastAsia="en-AU"/>
    </w:rPr>
  </w:style>
  <w:style w:type="paragraph" w:customStyle="1" w:styleId="Bullets">
    <w:name w:val="Bullets"/>
    <w:basedOn w:val="Normal"/>
    <w:qFormat/>
    <w:rsid w:val="006C76A3"/>
    <w:pPr>
      <w:spacing w:before="60" w:after="60" w:line="276" w:lineRule="auto"/>
    </w:pPr>
    <w:rPr>
      <w:rFonts w:ascii="Arial" w:eastAsia="Calibri" w:hAnsi="Arial" w:cs="Arial"/>
      <w:sz w:val="20"/>
      <w:szCs w:val="20"/>
      <w:lang w:eastAsia="en-AU"/>
    </w:rPr>
  </w:style>
  <w:style w:type="paragraph" w:customStyle="1" w:styleId="RTOWorksNumbers">
    <w:name w:val="RTO Works Numbers"/>
    <w:basedOn w:val="Normal"/>
    <w:rsid w:val="00FF7B32"/>
    <w:pPr>
      <w:numPr>
        <w:numId w:val="4"/>
      </w:numPr>
    </w:pPr>
  </w:style>
  <w:style w:type="paragraph" w:customStyle="1" w:styleId="RTOWorksElement">
    <w:name w:val="RTO Works Element"/>
    <w:qFormat/>
    <w:rsid w:val="00A93451"/>
    <w:pPr>
      <w:numPr>
        <w:numId w:val="5"/>
      </w:numPr>
      <w:spacing w:before="120" w:after="120" w:line="276" w:lineRule="auto"/>
    </w:pPr>
    <w:rPr>
      <w:rFonts w:ascii="Arial" w:hAnsi="Arial" w:cs="Arial"/>
      <w:sz w:val="20"/>
      <w:szCs w:val="20"/>
    </w:rPr>
  </w:style>
  <w:style w:type="paragraph" w:customStyle="1" w:styleId="RTOWorksPerformanceCritieria">
    <w:name w:val="RTO Works Performance Critieria"/>
    <w:qFormat/>
    <w:rsid w:val="00A93451"/>
    <w:pPr>
      <w:numPr>
        <w:ilvl w:val="1"/>
        <w:numId w:val="5"/>
      </w:numPr>
      <w:spacing w:before="120" w:after="120"/>
    </w:pPr>
    <w:rPr>
      <w:rFonts w:ascii="Arial" w:hAnsi="Arial" w:cs="Arial"/>
      <w:sz w:val="20"/>
      <w:szCs w:val="20"/>
    </w:rPr>
  </w:style>
  <w:style w:type="numbering" w:customStyle="1" w:styleId="Style1">
    <w:name w:val="Style1"/>
    <w:uiPriority w:val="99"/>
    <w:locked/>
    <w:rsid w:val="00A93451"/>
    <w:pPr>
      <w:numPr>
        <w:numId w:val="5"/>
      </w:numPr>
    </w:pPr>
  </w:style>
  <w:style w:type="paragraph" w:customStyle="1" w:styleId="RTOWorksBulletInd1">
    <w:name w:val="RTO Works Bullet Ind 1"/>
    <w:qFormat/>
    <w:rsid w:val="004C07EE"/>
    <w:pPr>
      <w:numPr>
        <w:numId w:val="6"/>
      </w:numPr>
      <w:spacing w:before="120" w:after="120" w:line="288" w:lineRule="auto"/>
    </w:pPr>
    <w:rPr>
      <w:rFonts w:ascii="Arial" w:hAnsi="Arial"/>
      <w:sz w:val="20"/>
      <w:szCs w:val="22"/>
    </w:rPr>
  </w:style>
  <w:style w:type="paragraph" w:customStyle="1" w:styleId="RTOWorksBulletInd2">
    <w:name w:val="RTO Works Bullet Ind 2"/>
    <w:qFormat/>
    <w:rsid w:val="004C07EE"/>
    <w:pPr>
      <w:numPr>
        <w:ilvl w:val="1"/>
        <w:numId w:val="6"/>
      </w:numPr>
      <w:spacing w:before="120" w:after="120" w:line="288" w:lineRule="auto"/>
    </w:pPr>
    <w:rPr>
      <w:rFonts w:ascii="Arial" w:hAnsi="Arial" w:cs="Arial"/>
      <w:sz w:val="20"/>
      <w:szCs w:val="20"/>
    </w:rPr>
  </w:style>
  <w:style w:type="paragraph" w:customStyle="1" w:styleId="RTOWorksBulletInd3">
    <w:name w:val="RTO Works Bullet Ind 3"/>
    <w:qFormat/>
    <w:rsid w:val="004C07EE"/>
    <w:pPr>
      <w:numPr>
        <w:ilvl w:val="2"/>
        <w:numId w:val="6"/>
      </w:numPr>
      <w:spacing w:before="120" w:after="120" w:line="288" w:lineRule="auto"/>
    </w:pPr>
    <w:rPr>
      <w:rFonts w:ascii="Arial" w:hAnsi="Arial" w:cs="Arial"/>
      <w:sz w:val="20"/>
      <w:szCs w:val="20"/>
    </w:rPr>
  </w:style>
  <w:style w:type="paragraph" w:customStyle="1" w:styleId="Bulletstext">
    <w:name w:val="Bullets text"/>
    <w:basedOn w:val="Normal"/>
    <w:autoRedefine/>
    <w:qFormat/>
    <w:rsid w:val="00EE1B9E"/>
    <w:pPr>
      <w:numPr>
        <w:numId w:val="7"/>
      </w:numPr>
      <w:spacing w:before="60" w:after="60" w:line="276" w:lineRule="auto"/>
    </w:pPr>
    <w:rPr>
      <w:rFonts w:ascii="Arial" w:hAnsi="Arial" w:cs="Arial"/>
      <w:color w:val="000000" w:themeColor="text1"/>
      <w:sz w:val="20"/>
      <w:szCs w:val="20"/>
      <w:lang w:eastAsia="en-AU"/>
    </w:rPr>
  </w:style>
  <w:style w:type="paragraph" w:customStyle="1" w:styleId="Tiny">
    <w:name w:val="Tiny"/>
    <w:basedOn w:val="Normal"/>
    <w:qFormat/>
    <w:rsid w:val="00EE1B9E"/>
    <w:pPr>
      <w:spacing w:line="276" w:lineRule="auto"/>
    </w:pPr>
    <w:rPr>
      <w:rFonts w:ascii="Arial" w:eastAsia="Times New Roman" w:hAnsi="Arial" w:cs="Arial"/>
      <w:sz w:val="10"/>
      <w:szCs w:val="10"/>
      <w:lang w:eastAsia="en-AU"/>
    </w:rPr>
  </w:style>
  <w:style w:type="paragraph" w:styleId="ListParagraph">
    <w:name w:val="List Paragraph"/>
    <w:aliases w:val="Bullet points"/>
    <w:basedOn w:val="Normal"/>
    <w:link w:val="ListParagraphChar"/>
    <w:uiPriority w:val="34"/>
    <w:qFormat/>
    <w:rsid w:val="00EE1B9E"/>
    <w:pPr>
      <w:spacing w:line="276" w:lineRule="auto"/>
      <w:ind w:left="720"/>
      <w:contextualSpacing/>
    </w:pPr>
    <w:rPr>
      <w:rFonts w:ascii="Arial" w:eastAsia="Times New Roman" w:hAnsi="Arial" w:cs="Arial"/>
      <w:sz w:val="20"/>
      <w:szCs w:val="20"/>
      <w:lang w:eastAsia="en-AU"/>
    </w:rPr>
  </w:style>
  <w:style w:type="character" w:customStyle="1" w:styleId="ListParagraphChar">
    <w:name w:val="List Paragraph Char"/>
    <w:aliases w:val="Bullet points Char"/>
    <w:basedOn w:val="DefaultParagraphFont"/>
    <w:link w:val="ListParagraph"/>
    <w:uiPriority w:val="34"/>
    <w:locked/>
    <w:rsid w:val="00EE1B9E"/>
    <w:rPr>
      <w:rFonts w:ascii="Arial" w:eastAsia="Times New Roman" w:hAnsi="Arial" w:cs="Arial"/>
      <w:sz w:val="20"/>
      <w:szCs w:val="20"/>
      <w:lang w:eastAsia="en-AU"/>
    </w:rPr>
  </w:style>
  <w:style w:type="paragraph" w:customStyle="1" w:styleId="QMSBodyText">
    <w:name w:val="QMS Body Text"/>
    <w:basedOn w:val="Normal"/>
    <w:qFormat/>
    <w:rsid w:val="00AF71BB"/>
    <w:pPr>
      <w:spacing w:before="60" w:after="60" w:line="276" w:lineRule="auto"/>
    </w:pPr>
    <w:rPr>
      <w:rFonts w:ascii="Arial" w:eastAsia="Calibri" w:hAnsi="Arial" w:cs="Arial"/>
      <w:sz w:val="20"/>
      <w:szCs w:val="20"/>
      <w:lang w:eastAsia="en-AU"/>
    </w:rPr>
  </w:style>
  <w:style w:type="paragraph" w:customStyle="1" w:styleId="HeadingB">
    <w:name w:val="Heading B"/>
    <w:basedOn w:val="Normal"/>
    <w:qFormat/>
    <w:rsid w:val="00AF71BB"/>
    <w:pPr>
      <w:spacing w:line="276" w:lineRule="auto"/>
      <w:outlineLvl w:val="1"/>
    </w:pPr>
    <w:rPr>
      <w:rFonts w:ascii="Arial" w:eastAsia="Calibri" w:hAnsi="Arial" w:cs="Arial"/>
      <w:b/>
      <w:sz w:val="28"/>
      <w:szCs w:val="25"/>
      <w:lang w:val="x-none" w:eastAsia="x-none"/>
    </w:rPr>
  </w:style>
  <w:style w:type="character" w:customStyle="1" w:styleId="Heading2Char">
    <w:name w:val="Heading 2 Char"/>
    <w:basedOn w:val="DefaultParagraphFont"/>
    <w:link w:val="Heading2"/>
    <w:uiPriority w:val="9"/>
    <w:semiHidden/>
    <w:rsid w:val="00B06E9F"/>
    <w:rPr>
      <w:rFonts w:asciiTheme="majorHAnsi" w:eastAsiaTheme="majorEastAsia" w:hAnsiTheme="majorHAnsi" w:cstheme="majorBidi"/>
      <w:color w:val="2F5496" w:themeColor="accent1" w:themeShade="BF"/>
      <w:sz w:val="26"/>
      <w:szCs w:val="26"/>
    </w:rPr>
  </w:style>
  <w:style w:type="paragraph" w:customStyle="1" w:styleId="Bold">
    <w:name w:val="Bold"/>
    <w:basedOn w:val="Normal"/>
    <w:qFormat/>
    <w:rsid w:val="00B06E9F"/>
    <w:pPr>
      <w:spacing w:line="276" w:lineRule="auto"/>
    </w:pPr>
    <w:rPr>
      <w:rFonts w:ascii="Arial" w:eastAsia="Times New Roman" w:hAnsi="Arial" w:cs="Arial"/>
      <w:b/>
      <w:sz w:val="22"/>
      <w:szCs w:val="22"/>
    </w:rPr>
  </w:style>
  <w:style w:type="paragraph" w:customStyle="1" w:styleId="Bulletsslide">
    <w:name w:val="Bullets slide"/>
    <w:basedOn w:val="ListParagraph"/>
    <w:qFormat/>
    <w:rsid w:val="00B06E9F"/>
    <w:pPr>
      <w:numPr>
        <w:numId w:val="8"/>
      </w:numPr>
      <w:ind w:left="1418"/>
    </w:pPr>
    <w:rPr>
      <w:sz w:val="22"/>
      <w:szCs w:val="22"/>
      <w:lang w:eastAsia="en-US"/>
    </w:rPr>
  </w:style>
  <w:style w:type="paragraph" w:customStyle="1" w:styleId="firstmt-15">
    <w:name w:val="first:mt-1.5!"/>
    <w:basedOn w:val="Normal"/>
    <w:rsid w:val="00014061"/>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014061"/>
    <w:rPr>
      <w:b/>
      <w:bCs/>
    </w:rPr>
  </w:style>
  <w:style w:type="character" w:styleId="Emphasis">
    <w:name w:val="Emphasis"/>
    <w:basedOn w:val="DefaultParagraphFont"/>
    <w:uiPriority w:val="20"/>
    <w:qFormat/>
    <w:rsid w:val="00014061"/>
    <w:rPr>
      <w:i/>
      <w:iCs/>
    </w:rPr>
  </w:style>
  <w:style w:type="character" w:styleId="UnresolvedMention">
    <w:name w:val="Unresolved Mention"/>
    <w:basedOn w:val="DefaultParagraphFont"/>
    <w:uiPriority w:val="99"/>
    <w:semiHidden/>
    <w:unhideWhenUsed/>
    <w:rsid w:val="001271E4"/>
    <w:rPr>
      <w:color w:val="605E5C"/>
      <w:shd w:val="clear" w:color="auto" w:fill="E1DFDD"/>
    </w:rPr>
  </w:style>
  <w:style w:type="character" w:customStyle="1" w:styleId="hljs-bullet">
    <w:name w:val="hljs-bullet"/>
    <w:basedOn w:val="DefaultParagraphFont"/>
    <w:rsid w:val="001271E4"/>
  </w:style>
  <w:style w:type="paragraph" w:styleId="FootnoteText">
    <w:name w:val="footnote text"/>
    <w:link w:val="FootnoteTextChar"/>
    <w:uiPriority w:val="99"/>
    <w:semiHidden/>
    <w:unhideWhenUsed/>
    <w:rsid w:val="00E439B5"/>
    <w:rPr>
      <w:rFonts w:ascii="Times New Roman" w:eastAsia="Times New Roman" w:hAnsi="Times New Roman" w:cs="Times New Roman"/>
      <w:sz w:val="20"/>
      <w:szCs w:val="20"/>
      <w:lang w:eastAsia="en-GB"/>
    </w:rPr>
  </w:style>
  <w:style w:type="character" w:customStyle="1" w:styleId="FootnoteTextChar">
    <w:name w:val="Footnote Text Char"/>
    <w:basedOn w:val="DefaultParagraphFont"/>
    <w:link w:val="FootnoteText"/>
    <w:uiPriority w:val="99"/>
    <w:semiHidden/>
    <w:rsid w:val="00E439B5"/>
    <w:rPr>
      <w:rFonts w:ascii="Times New Roman" w:eastAsia="Times New Roman" w:hAnsi="Times New Roman"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02635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google.com.au/policies/privacy/"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j.smith@itbizsolutions.com.au"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5C80B126816A9409F2C6B4A1A06B318" ma:contentTypeVersion="6" ma:contentTypeDescription="Create a new document." ma:contentTypeScope="" ma:versionID="93e6218cc9a5cb33643a587d5c89411d">
  <xsd:schema xmlns:xsd="http://www.w3.org/2001/XMLSchema" xmlns:xs="http://www.w3.org/2001/XMLSchema" xmlns:p="http://schemas.microsoft.com/office/2006/metadata/properties" xmlns:ns2="f892f62c-4428-46cf-8317-3c03dc187ab3" xmlns:ns3="aee44d23-490f-4ef4-bf1f-6297206e59cc" targetNamespace="http://schemas.microsoft.com/office/2006/metadata/properties" ma:root="true" ma:fieldsID="6d6edcab13f742a9104421b1fc1081ba" ns2:_="" ns3:_="">
    <xsd:import namespace="f892f62c-4428-46cf-8317-3c03dc187ab3"/>
    <xsd:import namespace="aee44d23-490f-4ef4-bf1f-6297206e59c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92f62c-4428-46cf-8317-3c03dc187a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ee44d23-490f-4ef4-bf1f-6297206e59c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B6AA63-3878-4317-BB96-674CC398DF6A}">
  <ds:schemaRefs>
    <ds:schemaRef ds:uri="http://schemas.microsoft.com/sharepoint/v3/contenttype/forms"/>
  </ds:schemaRefs>
</ds:datastoreItem>
</file>

<file path=customXml/itemProps2.xml><?xml version="1.0" encoding="utf-8"?>
<ds:datastoreItem xmlns:ds="http://schemas.openxmlformats.org/officeDocument/2006/customXml" ds:itemID="{44C75EFF-F266-4203-BFC2-70F0F48D449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70A7BAC-7211-4F21-9982-E506EEE034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92f62c-4428-46cf-8317-3c03dc187ab3"/>
    <ds:schemaRef ds:uri="aee44d23-490f-4ef4-bf1f-6297206e5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14</Pages>
  <Words>3816</Words>
  <Characters>21757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Manuel Perez</cp:lastModifiedBy>
  <cp:revision>19</cp:revision>
  <cp:lastPrinted>2020-08-12T12:05:00Z</cp:lastPrinted>
  <dcterms:created xsi:type="dcterms:W3CDTF">2020-09-07T01:48:00Z</dcterms:created>
  <dcterms:modified xsi:type="dcterms:W3CDTF">2026-07-08T12:07:00Z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0x01010055C80B126816A9409F2C6B4A1A06B318</vt:lpwstr>
  </property>
  <property fmtid="{D5CDD505-2E9C-101B-9397-08002B2CF9AE}" pid="3" name="Order">
    <vt:r8>3131100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