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768BDB" w14:textId="77777777" w:rsidR="00BF1AEC" w:rsidRDefault="00000000" w:rsidP="00EF5B9D">
      <w:pPr>
        <w:pStyle w:val="Title"/>
      </w:pPr>
      <w:r>
        <w:t>Section 2:</w:t>
      </w:r>
    </w:p>
    <w:p w14:paraId="2F63E61E" w14:textId="2E59ED2A" w:rsidR="00BF1AEC" w:rsidRDefault="00000000">
      <w:pPr>
        <w:spacing w:after="200"/>
      </w:pPr>
      <w:r>
        <w:t xml:space="preserve">  </w:t>
      </w:r>
    </w:p>
    <w:p w14:paraId="267FE4F1" w14:textId="77777777" w:rsidR="00BF1AEC" w:rsidRDefault="00000000">
      <w:pPr>
        <w:spacing w:after="120"/>
      </w:pPr>
      <w:r w:rsidRPr="00EF5B9D">
        <w:rPr>
          <w:highlight w:val="yellow"/>
        </w:rPr>
        <w:t>The latest updates are recorded in the “</w:t>
      </w:r>
      <w:proofErr w:type="spellStart"/>
      <w:r w:rsidRPr="00EF5B9D">
        <w:rPr>
          <w:highlight w:val="yellow"/>
        </w:rPr>
        <w:t>Risk_register</w:t>
      </w:r>
      <w:proofErr w:type="spellEnd"/>
      <w:r w:rsidRPr="00EF5B9D">
        <w:rPr>
          <w:highlight w:val="yellow"/>
        </w:rPr>
        <w:t>” document.</w:t>
      </w:r>
    </w:p>
    <w:p w14:paraId="137EB570" w14:textId="77777777" w:rsidR="00BF1AEC" w:rsidRDefault="00000000">
      <w:pPr>
        <w:spacing w:after="200"/>
      </w:pPr>
      <w:r>
        <w:t xml:space="preserve"> </w:t>
      </w:r>
    </w:p>
    <w:p w14:paraId="7F0352E4" w14:textId="77777777" w:rsidR="00BF1AEC" w:rsidRDefault="00000000">
      <w:pPr>
        <w:spacing w:after="120"/>
      </w:pPr>
      <w:r>
        <w:rPr>
          <w:b/>
          <w:bCs/>
        </w:rPr>
        <w:t>Outcomes of The Stakeholder Meetings</w:t>
      </w:r>
    </w:p>
    <w:p w14:paraId="3D8FE06D" w14:textId="77777777" w:rsidR="00BF1AEC" w:rsidRDefault="00000000">
      <w:pPr>
        <w:spacing w:after="200"/>
      </w:pPr>
      <w:r>
        <w:t xml:space="preserve"> </w:t>
      </w:r>
    </w:p>
    <w:p w14:paraId="53A18924" w14:textId="77777777" w:rsidR="00BF1AEC" w:rsidRDefault="00000000">
      <w:pPr>
        <w:spacing w:after="100"/>
        <w:ind w:left="20"/>
      </w:pPr>
      <w:r>
        <w:t xml:space="preserve">1. </w:t>
      </w:r>
      <w:r>
        <w:rPr>
          <w:b/>
          <w:bCs/>
        </w:rPr>
        <w:t>Meeting about Cloud-First SaaS and B2C Model</w:t>
      </w:r>
    </w:p>
    <w:p w14:paraId="77171838" w14:textId="77777777" w:rsidR="00BF1AEC" w:rsidRDefault="00000000">
      <w:pPr>
        <w:spacing w:after="200"/>
      </w:pPr>
      <w:r>
        <w:t xml:space="preserve"> </w:t>
      </w:r>
    </w:p>
    <w:p w14:paraId="4C091CFF" w14:textId="77777777" w:rsidR="00BF1AEC" w:rsidRDefault="00000000">
      <w:pPr>
        <w:spacing w:after="120"/>
      </w:pPr>
      <w:r>
        <w:t xml:space="preserve">Participants: Noah Jones, Victorine </w:t>
      </w:r>
      <w:proofErr w:type="spellStart"/>
      <w:r>
        <w:t>Satore</w:t>
      </w:r>
      <w:proofErr w:type="spellEnd"/>
      <w:r>
        <w:t xml:space="preserve"> and Luiz Ricardo</w:t>
      </w:r>
    </w:p>
    <w:p w14:paraId="14AA37D5" w14:textId="77777777" w:rsidR="00BF1AEC" w:rsidRDefault="00000000">
      <w:pPr>
        <w:spacing w:after="200"/>
      </w:pPr>
      <w:r>
        <w:t xml:space="preserve"> </w:t>
      </w:r>
    </w:p>
    <w:p w14:paraId="612CAE02" w14:textId="77777777" w:rsidR="00BF1AEC" w:rsidRDefault="00000000">
      <w:pPr>
        <w:spacing w:after="120"/>
      </w:pPr>
      <w:r>
        <w:t>Stakeholder attitudes towards the initiative were mixed.</w:t>
      </w:r>
    </w:p>
    <w:p w14:paraId="0A1C7572" w14:textId="77777777" w:rsidR="00BF1AEC" w:rsidRDefault="00000000">
      <w:pPr>
        <w:spacing w:after="200"/>
      </w:pPr>
      <w:r>
        <w:t xml:space="preserve"> </w:t>
      </w:r>
    </w:p>
    <w:p w14:paraId="00D24D6A" w14:textId="77777777" w:rsidR="00BF1AEC" w:rsidRDefault="00000000">
      <w:pPr>
        <w:spacing w:after="120"/>
      </w:pPr>
      <w:r>
        <w:t xml:space="preserve">Luiz Ricardo provided analytical support because the initiative addresses the logistics disruption and removes the hardware dependency that caused the 1,500-tablet delivery shortfall in 2020. Noah Jones and Victorine </w:t>
      </w:r>
      <w:proofErr w:type="spellStart"/>
      <w:r>
        <w:t>Satore</w:t>
      </w:r>
      <w:proofErr w:type="spellEnd"/>
      <w:r>
        <w:t xml:space="preserve"> identified operational concerns regarding workforce transition to the B2C model, the viability of new sales roles and the effect of customer acquisition costs on short-term liquidity.</w:t>
      </w:r>
    </w:p>
    <w:p w14:paraId="1EF09B6D" w14:textId="77777777" w:rsidR="00BF1AEC" w:rsidRDefault="00000000">
      <w:pPr>
        <w:spacing w:after="200"/>
      </w:pPr>
      <w:r>
        <w:t xml:space="preserve"> </w:t>
      </w:r>
    </w:p>
    <w:p w14:paraId="0F8755C1" w14:textId="77777777" w:rsidR="00BF1AEC" w:rsidRDefault="00000000">
      <w:pPr>
        <w:spacing w:after="120"/>
      </w:pPr>
      <w:r>
        <w:rPr>
          <w:b/>
          <w:bCs/>
        </w:rPr>
        <w:t>Risks identified:</w:t>
      </w:r>
    </w:p>
    <w:p w14:paraId="55F19215" w14:textId="77777777" w:rsidR="00BF1AEC" w:rsidRDefault="00000000">
      <w:pPr>
        <w:spacing w:after="200"/>
      </w:pPr>
      <w:r>
        <w:t xml:space="preserve"> </w:t>
      </w:r>
    </w:p>
    <w:p w14:paraId="2F7E2455" w14:textId="77777777" w:rsidR="00BF1AEC" w:rsidRDefault="00000000">
      <w:pPr>
        <w:spacing w:after="100"/>
        <w:ind w:left="20"/>
      </w:pPr>
      <w:r>
        <w:t>1. Risk of demotivation and talent retention: Operations and sales teams may resist change or leave the company for fear that their hardware-focused skills will become obsolete in a pure software model.</w:t>
      </w:r>
    </w:p>
    <w:p w14:paraId="154493F1" w14:textId="77777777" w:rsidR="00BF1AEC" w:rsidRDefault="00000000">
      <w:pPr>
        <w:spacing w:after="100"/>
        <w:ind w:left="20"/>
      </w:pPr>
      <w:r>
        <w:t>2. Risk of misalignment in financial expectations: Operational stakeholders expect the SaaS model to recover margin immediately, ignoring that the B2C transition period may put pressure on cash flow.</w:t>
      </w:r>
    </w:p>
    <w:p w14:paraId="02EC4DD6" w14:textId="77777777" w:rsidR="00BF1AEC" w:rsidRDefault="00000000">
      <w:pPr>
        <w:spacing w:after="200"/>
      </w:pPr>
      <w:r>
        <w:t xml:space="preserve"> </w:t>
      </w:r>
    </w:p>
    <w:p w14:paraId="3E72B095" w14:textId="77777777" w:rsidR="00BF1AEC" w:rsidRDefault="00000000">
      <w:pPr>
        <w:spacing w:after="120"/>
      </w:pPr>
      <w:r>
        <w:rPr>
          <w:b/>
          <w:bCs/>
        </w:rPr>
        <w:t>Mitigation Plan:</w:t>
      </w:r>
    </w:p>
    <w:p w14:paraId="50ED138E" w14:textId="77777777" w:rsidR="00BF1AEC" w:rsidRDefault="00000000">
      <w:pPr>
        <w:spacing w:after="200"/>
      </w:pPr>
      <w:r>
        <w:t xml:space="preserve"> </w:t>
      </w:r>
    </w:p>
    <w:p w14:paraId="32140DBF" w14:textId="77777777" w:rsidR="00BF1AEC" w:rsidRDefault="00000000">
      <w:pPr>
        <w:spacing w:after="120"/>
      </w:pPr>
      <w:r>
        <w:t>Talent retention risk will be mitigated by preparing a detailed “Workforce Impact Analysis” and training workshops to retrain staff in digital operations and SaaS sales. Financial expectation risk will be mitigated by presenting a transparent comparative cost audit, ensuring that everyone understands the financial projection.</w:t>
      </w:r>
    </w:p>
    <w:p w14:paraId="46602616" w14:textId="77777777" w:rsidR="00BF1AEC" w:rsidRDefault="00000000">
      <w:pPr>
        <w:spacing w:after="200"/>
      </w:pPr>
      <w:r>
        <w:t xml:space="preserve"> </w:t>
      </w:r>
    </w:p>
    <w:p w14:paraId="60E6BB7B" w14:textId="77777777" w:rsidR="00EF5B9D" w:rsidRDefault="00EF5B9D">
      <w:pPr>
        <w:rPr>
          <w:b/>
          <w:bCs/>
        </w:rPr>
      </w:pPr>
      <w:r>
        <w:rPr>
          <w:b/>
          <w:bCs/>
        </w:rPr>
        <w:br w:type="page"/>
      </w:r>
    </w:p>
    <w:p w14:paraId="71A201B1" w14:textId="4AEC28D1" w:rsidR="00BF1AEC" w:rsidRDefault="00000000">
      <w:pPr>
        <w:spacing w:after="120"/>
      </w:pPr>
      <w:r>
        <w:rPr>
          <w:b/>
          <w:bCs/>
        </w:rPr>
        <w:lastRenderedPageBreak/>
        <w:t>Business analysis deliverables</w:t>
      </w:r>
    </w:p>
    <w:p w14:paraId="6F27CC1F" w14:textId="77777777" w:rsidR="00BF1AE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92"/>
        <w:gridCol w:w="2786"/>
        <w:gridCol w:w="2231"/>
        <w:gridCol w:w="1907"/>
      </w:tblGrid>
      <w:tr w:rsidR="00BF1AEC" w14:paraId="123225FA" w14:textId="77777777" w:rsidTr="00EF5B9D">
        <w:tc>
          <w:tcPr>
            <w:tcW w:w="2092" w:type="dxa"/>
          </w:tcPr>
          <w:p w14:paraId="3B52F9EE" w14:textId="77777777" w:rsidR="00BF1AEC" w:rsidRDefault="00000000">
            <w:r>
              <w:rPr>
                <w:b/>
                <w:bCs/>
              </w:rPr>
              <w:t>Deliverables and activities approved</w:t>
            </w:r>
          </w:p>
        </w:tc>
        <w:tc>
          <w:tcPr>
            <w:tcW w:w="2786" w:type="dxa"/>
          </w:tcPr>
          <w:p w14:paraId="794AE90A" w14:textId="77777777" w:rsidR="00BF1AEC" w:rsidRDefault="00000000">
            <w:r>
              <w:rPr>
                <w:b/>
                <w:bCs/>
              </w:rPr>
              <w:t>Acceptance criteria</w:t>
            </w:r>
          </w:p>
        </w:tc>
        <w:tc>
          <w:tcPr>
            <w:tcW w:w="2231" w:type="dxa"/>
          </w:tcPr>
          <w:p w14:paraId="49DB0CB5" w14:textId="77777777" w:rsidR="00BF1AEC" w:rsidRDefault="00000000">
            <w:r>
              <w:rPr>
                <w:b/>
                <w:bCs/>
              </w:rPr>
              <w:t>Risks mitigated</w:t>
            </w:r>
          </w:p>
        </w:tc>
        <w:tc>
          <w:tcPr>
            <w:tcW w:w="1907" w:type="dxa"/>
          </w:tcPr>
          <w:p w14:paraId="73836121" w14:textId="77777777" w:rsidR="00BF1AEC" w:rsidRDefault="00000000">
            <w:r>
              <w:rPr>
                <w:b/>
                <w:bCs/>
              </w:rPr>
              <w:t>Addressing competing demands</w:t>
            </w:r>
          </w:p>
        </w:tc>
      </w:tr>
      <w:tr w:rsidR="00BF1AEC" w14:paraId="4BA57BE1" w14:textId="77777777" w:rsidTr="00EF5B9D">
        <w:tc>
          <w:tcPr>
            <w:tcW w:w="2092" w:type="dxa"/>
          </w:tcPr>
          <w:p w14:paraId="28E7AC62" w14:textId="77777777" w:rsidR="00BF1AEC" w:rsidRDefault="00000000">
            <w:r>
              <w:t>- Workforce Impact Analysis - Business Requirements Specification (BRD) for the B2C portal - Transition Communication Plan.</w:t>
            </w:r>
          </w:p>
        </w:tc>
        <w:tc>
          <w:tcPr>
            <w:tcW w:w="2786" w:type="dxa"/>
          </w:tcPr>
          <w:p w14:paraId="5ACCE6CB" w14:textId="77777777" w:rsidR="00BF1AEC" w:rsidRDefault="00000000">
            <w:r>
              <w:t>- Software Development Policy (SDLC stages) - Documentation Policy, utilizing the naming convention [</w:t>
            </w:r>
            <w:proofErr w:type="spellStart"/>
            <w:r>
              <w:t>Department_Type_Detail_Version</w:t>
            </w:r>
            <w:proofErr w:type="spellEnd"/>
            <w:r>
              <w:t xml:space="preserve">].   - High level of </w:t>
            </w:r>
            <w:proofErr w:type="gramStart"/>
            <w:r>
              <w:t>detail  -</w:t>
            </w:r>
            <w:proofErr w:type="gramEnd"/>
            <w:r>
              <w:t xml:space="preserve"> High frequent reviews with </w:t>
            </w:r>
            <w:proofErr w:type="gramStart"/>
            <w:r>
              <w:t>weekly  -</w:t>
            </w:r>
            <w:proofErr w:type="gramEnd"/>
            <w:r>
              <w:t xml:space="preserve"> Fortnightly management check-ins.   - All cloud specs must pass an ICT risk assessment and be approved by the ICT General Manager before execution</w:t>
            </w:r>
          </w:p>
        </w:tc>
        <w:tc>
          <w:tcPr>
            <w:tcW w:w="2231" w:type="dxa"/>
          </w:tcPr>
          <w:p w14:paraId="01BEE69F" w14:textId="77777777" w:rsidR="00BF1AEC" w:rsidRDefault="00000000">
            <w:r>
              <w:t>- Financial cash flow risks will be mitigated by enforcing the Finance Authorisation Policy - Anna Armstrong must approve, $2M budget limit</w:t>
            </w:r>
          </w:p>
        </w:tc>
        <w:tc>
          <w:tcPr>
            <w:tcW w:w="1907" w:type="dxa"/>
          </w:tcPr>
          <w:p w14:paraId="13A21251" w14:textId="77777777" w:rsidR="00BF1AEC" w:rsidRDefault="00000000">
            <w:r>
              <w:t xml:space="preserve">- Competing requirements will be managed using the </w:t>
            </w:r>
            <w:proofErr w:type="spellStart"/>
            <w:r>
              <w:t>MoSCoW</w:t>
            </w:r>
            <w:proofErr w:type="spellEnd"/>
            <w:r>
              <w:t xml:space="preserve"> prioritisation technique during the BRD phase.</w:t>
            </w:r>
          </w:p>
        </w:tc>
      </w:tr>
    </w:tbl>
    <w:p w14:paraId="268E380A" w14:textId="77777777" w:rsidR="00BF1AEC" w:rsidRDefault="00000000">
      <w:pPr>
        <w:spacing w:before="240"/>
      </w:pPr>
      <w:r>
        <w:t xml:space="preserve"> </w:t>
      </w:r>
    </w:p>
    <w:p w14:paraId="18435D8B" w14:textId="77777777" w:rsidR="00BF1AEC" w:rsidRDefault="00000000">
      <w:pPr>
        <w:spacing w:after="200"/>
      </w:pPr>
      <w:r>
        <w:t xml:space="preserve"> </w:t>
      </w:r>
    </w:p>
    <w:p w14:paraId="2E97265F" w14:textId="77777777" w:rsidR="00EF5B9D" w:rsidRDefault="00EF5B9D">
      <w:pPr>
        <w:rPr>
          <w:b/>
          <w:bCs/>
          <w:color w:val="000000"/>
          <w:sz w:val="40"/>
          <w:szCs w:val="40"/>
        </w:rPr>
      </w:pPr>
      <w:r>
        <w:br w:type="page"/>
      </w:r>
    </w:p>
    <w:p w14:paraId="6B686760" w14:textId="13513CD3" w:rsidR="00BF1AEC" w:rsidRDefault="00000000" w:rsidP="00EF5B9D">
      <w:pPr>
        <w:pStyle w:val="Heading1"/>
      </w:pPr>
      <w:r w:rsidRPr="00EF5B9D">
        <w:lastRenderedPageBreak/>
        <w:t>PROJECT</w:t>
      </w:r>
      <w:r>
        <w:t xml:space="preserve"> SCHEDULE</w:t>
      </w:r>
    </w:p>
    <w:p w14:paraId="1F52AB76" w14:textId="77777777" w:rsidR="00BF1AEC" w:rsidRDefault="00000000">
      <w:pPr>
        <w:spacing w:after="200"/>
      </w:pPr>
      <w:r>
        <w:t xml:space="preserve"> </w:t>
      </w:r>
    </w:p>
    <w:p w14:paraId="31D8E4F6" w14:textId="14143DA8" w:rsidR="00BF1AEC" w:rsidRDefault="00000000" w:rsidP="00EF5B9D">
      <w:pPr>
        <w:spacing w:after="120"/>
      </w:pPr>
      <w:r w:rsidRPr="00EF5B9D">
        <w:rPr>
          <w:highlight w:val="yellow"/>
        </w:rPr>
        <w:t>The latest updates are recorded in the “</w:t>
      </w:r>
      <w:proofErr w:type="spellStart"/>
      <w:r w:rsidRPr="00EF5B9D">
        <w:rPr>
          <w:highlight w:val="yellow"/>
        </w:rPr>
        <w:t>Project_Schedule</w:t>
      </w:r>
      <w:proofErr w:type="spellEnd"/>
      <w:r w:rsidRPr="00EF5B9D">
        <w:rPr>
          <w:highlight w:val="yellow"/>
        </w:rPr>
        <w:t>”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39"/>
        <w:gridCol w:w="1976"/>
        <w:gridCol w:w="1248"/>
        <w:gridCol w:w="1176"/>
        <w:gridCol w:w="1394"/>
        <w:gridCol w:w="883"/>
      </w:tblGrid>
      <w:tr w:rsidR="00BF1AEC" w14:paraId="6A31177C" w14:textId="77777777" w:rsidTr="00EF5B9D">
        <w:tc>
          <w:tcPr>
            <w:tcW w:w="2339" w:type="dxa"/>
          </w:tcPr>
          <w:p w14:paraId="5C47F8AD" w14:textId="77777777" w:rsidR="00BF1AEC" w:rsidRDefault="00000000">
            <w:r>
              <w:rPr>
                <w:b/>
                <w:bCs/>
              </w:rPr>
              <w:t>Initiative</w:t>
            </w:r>
          </w:p>
        </w:tc>
        <w:tc>
          <w:tcPr>
            <w:tcW w:w="1976" w:type="dxa"/>
          </w:tcPr>
          <w:p w14:paraId="501BF0AB" w14:textId="77777777" w:rsidR="00BF1AEC" w:rsidRDefault="00000000">
            <w:r>
              <w:rPr>
                <w:b/>
                <w:bCs/>
              </w:rPr>
              <w:t>Deliverable / Task</w:t>
            </w:r>
          </w:p>
        </w:tc>
        <w:tc>
          <w:tcPr>
            <w:tcW w:w="1248" w:type="dxa"/>
          </w:tcPr>
          <w:p w14:paraId="5AECB892" w14:textId="77777777" w:rsidR="00BF1AEC" w:rsidRDefault="00000000">
            <w:r>
              <w:rPr>
                <w:b/>
                <w:bCs/>
              </w:rPr>
              <w:t>Assigned To</w:t>
            </w:r>
          </w:p>
        </w:tc>
        <w:tc>
          <w:tcPr>
            <w:tcW w:w="1176" w:type="dxa"/>
          </w:tcPr>
          <w:p w14:paraId="46719AD2" w14:textId="77777777" w:rsidR="00BF1AEC" w:rsidRDefault="00000000">
            <w:r>
              <w:rPr>
                <w:b/>
                <w:bCs/>
              </w:rPr>
              <w:t>Estimated Hours</w:t>
            </w:r>
          </w:p>
        </w:tc>
        <w:tc>
          <w:tcPr>
            <w:tcW w:w="1394" w:type="dxa"/>
          </w:tcPr>
          <w:p w14:paraId="0F4D45B4" w14:textId="77777777" w:rsidR="00BF1AEC" w:rsidRDefault="00000000">
            <w:r>
              <w:rPr>
                <w:b/>
                <w:bCs/>
              </w:rPr>
              <w:t>Timeline</w:t>
            </w:r>
          </w:p>
        </w:tc>
        <w:tc>
          <w:tcPr>
            <w:tcW w:w="883" w:type="dxa"/>
          </w:tcPr>
          <w:p w14:paraId="2277D4F2" w14:textId="77777777" w:rsidR="00BF1AEC" w:rsidRDefault="00000000">
            <w:r>
              <w:rPr>
                <w:b/>
                <w:bCs/>
              </w:rPr>
              <w:t>Status</w:t>
            </w:r>
          </w:p>
        </w:tc>
      </w:tr>
      <w:tr w:rsidR="00BF1AEC" w14:paraId="5ACB470D" w14:textId="77777777" w:rsidTr="00EF5B9D">
        <w:tc>
          <w:tcPr>
            <w:tcW w:w="2339" w:type="dxa"/>
          </w:tcPr>
          <w:p w14:paraId="785EEC80" w14:textId="77777777" w:rsidR="00BF1AEC" w:rsidRDefault="00000000">
            <w:r>
              <w:rPr>
                <w:b/>
                <w:bCs/>
              </w:rPr>
              <w:t>1: Cloud-First SaaS and B2C Model</w:t>
            </w:r>
          </w:p>
        </w:tc>
        <w:tc>
          <w:tcPr>
            <w:tcW w:w="1976" w:type="dxa"/>
          </w:tcPr>
          <w:p w14:paraId="6CA3DF63" w14:textId="77777777" w:rsidR="00BF1AEC" w:rsidRDefault="00000000">
            <w:r>
              <w:t>Workforce Impact Analysis &amp; Workshops</w:t>
            </w:r>
          </w:p>
        </w:tc>
        <w:tc>
          <w:tcPr>
            <w:tcW w:w="1248" w:type="dxa"/>
          </w:tcPr>
          <w:p w14:paraId="65BDC097" w14:textId="77777777" w:rsidR="00BF1AEC" w:rsidRDefault="00000000">
            <w:r>
              <w:t>Manuel Perez (BA)</w:t>
            </w:r>
          </w:p>
        </w:tc>
        <w:tc>
          <w:tcPr>
            <w:tcW w:w="1176" w:type="dxa"/>
          </w:tcPr>
          <w:p w14:paraId="3B9242CA" w14:textId="77777777" w:rsidR="00BF1AEC" w:rsidRDefault="00000000">
            <w:r>
              <w:t>40</w:t>
            </w:r>
          </w:p>
        </w:tc>
        <w:tc>
          <w:tcPr>
            <w:tcW w:w="1394" w:type="dxa"/>
          </w:tcPr>
          <w:p w14:paraId="7519025E" w14:textId="77777777" w:rsidR="00BF1AEC" w:rsidRDefault="00000000">
            <w:r>
              <w:t>Month 1 (Weeks 1-2)</w:t>
            </w:r>
          </w:p>
        </w:tc>
        <w:tc>
          <w:tcPr>
            <w:tcW w:w="883" w:type="dxa"/>
          </w:tcPr>
          <w:p w14:paraId="5B7CB8D2" w14:textId="77777777" w:rsidR="00BF1AEC" w:rsidRDefault="00000000">
            <w:r>
              <w:t>Approved</w:t>
            </w:r>
          </w:p>
        </w:tc>
      </w:tr>
      <w:tr w:rsidR="00BF1AEC" w14:paraId="05BD8D6F" w14:textId="77777777" w:rsidTr="00EF5B9D">
        <w:tc>
          <w:tcPr>
            <w:tcW w:w="2339" w:type="dxa"/>
          </w:tcPr>
          <w:p w14:paraId="437193BE" w14:textId="77777777" w:rsidR="00BF1AEC" w:rsidRDefault="00000000">
            <w:r>
              <w:rPr>
                <w:b/>
                <w:bCs/>
              </w:rPr>
              <w:t>1: Cloud-First SaaS and B2C Model</w:t>
            </w:r>
          </w:p>
        </w:tc>
        <w:tc>
          <w:tcPr>
            <w:tcW w:w="1976" w:type="dxa"/>
          </w:tcPr>
          <w:p w14:paraId="773DA794" w14:textId="77777777" w:rsidR="00BF1AEC" w:rsidRDefault="00000000">
            <w:r>
              <w:t>Business Requirements Specification (BRD)</w:t>
            </w:r>
          </w:p>
        </w:tc>
        <w:tc>
          <w:tcPr>
            <w:tcW w:w="1248" w:type="dxa"/>
          </w:tcPr>
          <w:p w14:paraId="1352C484" w14:textId="77777777" w:rsidR="00BF1AEC" w:rsidRDefault="00000000">
            <w:r>
              <w:t>Manuel Perez (BA)</w:t>
            </w:r>
          </w:p>
        </w:tc>
        <w:tc>
          <w:tcPr>
            <w:tcW w:w="1176" w:type="dxa"/>
          </w:tcPr>
          <w:p w14:paraId="6949B712" w14:textId="77777777" w:rsidR="00BF1AEC" w:rsidRDefault="00000000">
            <w:r>
              <w:t>50</w:t>
            </w:r>
          </w:p>
        </w:tc>
        <w:tc>
          <w:tcPr>
            <w:tcW w:w="1394" w:type="dxa"/>
          </w:tcPr>
          <w:p w14:paraId="4C011371" w14:textId="77777777" w:rsidR="00BF1AEC" w:rsidRDefault="00000000">
            <w:r>
              <w:t>Month 1-2 (Weeks 3-5)</w:t>
            </w:r>
          </w:p>
        </w:tc>
        <w:tc>
          <w:tcPr>
            <w:tcW w:w="883" w:type="dxa"/>
          </w:tcPr>
          <w:p w14:paraId="6053B116" w14:textId="77777777" w:rsidR="00BF1AEC" w:rsidRDefault="00000000">
            <w:r>
              <w:t>Approved</w:t>
            </w:r>
          </w:p>
        </w:tc>
      </w:tr>
      <w:tr w:rsidR="00BF1AEC" w14:paraId="6A736FC8" w14:textId="77777777" w:rsidTr="00EF5B9D">
        <w:tc>
          <w:tcPr>
            <w:tcW w:w="2339" w:type="dxa"/>
          </w:tcPr>
          <w:p w14:paraId="53E79924" w14:textId="77777777" w:rsidR="00BF1AEC" w:rsidRDefault="00000000">
            <w:r>
              <w:rPr>
                <w:b/>
                <w:bCs/>
              </w:rPr>
              <w:t>1: Cloud-First SaaS and B2C Model</w:t>
            </w:r>
          </w:p>
        </w:tc>
        <w:tc>
          <w:tcPr>
            <w:tcW w:w="1976" w:type="dxa"/>
          </w:tcPr>
          <w:p w14:paraId="76EACE4B" w14:textId="77777777" w:rsidR="00BF1AEC" w:rsidRDefault="00000000">
            <w:r>
              <w:t>Sprint Supervision and UAT Communication Plan</w:t>
            </w:r>
          </w:p>
        </w:tc>
        <w:tc>
          <w:tcPr>
            <w:tcW w:w="1248" w:type="dxa"/>
          </w:tcPr>
          <w:p w14:paraId="28F919BE" w14:textId="77777777" w:rsidR="00BF1AEC" w:rsidRDefault="00000000">
            <w:r>
              <w:t>Manuel Perez (BA)</w:t>
            </w:r>
          </w:p>
        </w:tc>
        <w:tc>
          <w:tcPr>
            <w:tcW w:w="1176" w:type="dxa"/>
          </w:tcPr>
          <w:p w14:paraId="775D69A8" w14:textId="77777777" w:rsidR="00BF1AEC" w:rsidRDefault="00000000">
            <w:r>
              <w:t>30</w:t>
            </w:r>
          </w:p>
        </w:tc>
        <w:tc>
          <w:tcPr>
            <w:tcW w:w="1394" w:type="dxa"/>
          </w:tcPr>
          <w:p w14:paraId="55AB57DA" w14:textId="77777777" w:rsidR="00BF1AEC" w:rsidRDefault="00000000">
            <w:r>
              <w:t>Month 2-3 (Weeks 6-10)</w:t>
            </w:r>
          </w:p>
        </w:tc>
        <w:tc>
          <w:tcPr>
            <w:tcW w:w="883" w:type="dxa"/>
          </w:tcPr>
          <w:p w14:paraId="29562FC5" w14:textId="77777777" w:rsidR="00BF1AEC" w:rsidRDefault="00000000">
            <w:r>
              <w:t>Approved</w:t>
            </w:r>
          </w:p>
        </w:tc>
      </w:tr>
      <w:tr w:rsidR="00BF1AEC" w14:paraId="51DE53E8" w14:textId="77777777" w:rsidTr="00EF5B9D">
        <w:tc>
          <w:tcPr>
            <w:tcW w:w="2339" w:type="dxa"/>
          </w:tcPr>
          <w:p w14:paraId="699435FA" w14:textId="77777777" w:rsidR="00BF1AEC" w:rsidRDefault="00000000">
            <w:r>
              <w:rPr>
                <w:b/>
                <w:bCs/>
              </w:rPr>
              <w:t>2: Strategic Hardware Partnerships and Outsourced Distribution</w:t>
            </w:r>
          </w:p>
        </w:tc>
        <w:tc>
          <w:tcPr>
            <w:tcW w:w="1976" w:type="dxa"/>
          </w:tcPr>
          <w:p w14:paraId="75E7AE5B" w14:textId="77777777" w:rsidR="00BF1AEC" w:rsidRDefault="00000000">
            <w:r>
              <w:t>Supplier Evaluation &amp; SLA Matrix</w:t>
            </w:r>
          </w:p>
        </w:tc>
        <w:tc>
          <w:tcPr>
            <w:tcW w:w="1248" w:type="dxa"/>
          </w:tcPr>
          <w:p w14:paraId="5418C089" w14:textId="77777777" w:rsidR="00BF1AEC" w:rsidRDefault="00000000">
            <w:r>
              <w:t>Manuel Perez (BA)</w:t>
            </w:r>
          </w:p>
        </w:tc>
        <w:tc>
          <w:tcPr>
            <w:tcW w:w="1176" w:type="dxa"/>
          </w:tcPr>
          <w:p w14:paraId="549F1BC3" w14:textId="77777777" w:rsidR="00BF1AEC" w:rsidRDefault="00000000">
            <w:r>
              <w:t>30</w:t>
            </w:r>
          </w:p>
        </w:tc>
        <w:tc>
          <w:tcPr>
            <w:tcW w:w="1394" w:type="dxa"/>
          </w:tcPr>
          <w:p w14:paraId="76F8F96E" w14:textId="77777777" w:rsidR="00BF1AEC" w:rsidRDefault="00000000">
            <w:r>
              <w:t>Month 1 (Weeks 1-2)</w:t>
            </w:r>
          </w:p>
        </w:tc>
        <w:tc>
          <w:tcPr>
            <w:tcW w:w="883" w:type="dxa"/>
          </w:tcPr>
          <w:p w14:paraId="4885D8E3" w14:textId="77777777" w:rsidR="00BF1AEC" w:rsidRDefault="00000000">
            <w:r>
              <w:t>Approved</w:t>
            </w:r>
          </w:p>
        </w:tc>
      </w:tr>
      <w:tr w:rsidR="00BF1AEC" w14:paraId="70D9B643" w14:textId="77777777" w:rsidTr="00EF5B9D">
        <w:tc>
          <w:tcPr>
            <w:tcW w:w="2339" w:type="dxa"/>
          </w:tcPr>
          <w:p w14:paraId="5945C425" w14:textId="77777777" w:rsidR="00BF1AEC" w:rsidRDefault="00000000">
            <w:r>
              <w:rPr>
                <w:b/>
                <w:bCs/>
              </w:rPr>
              <w:t>2: Strategic Hardware Partnerships and Outsourced Distribution</w:t>
            </w:r>
          </w:p>
        </w:tc>
        <w:tc>
          <w:tcPr>
            <w:tcW w:w="1976" w:type="dxa"/>
          </w:tcPr>
          <w:p w14:paraId="6482A99D" w14:textId="77777777" w:rsidR="00BF1AEC" w:rsidRDefault="00000000">
            <w:r>
              <w:t>ERP Integration Requirements Mapping</w:t>
            </w:r>
          </w:p>
        </w:tc>
        <w:tc>
          <w:tcPr>
            <w:tcW w:w="1248" w:type="dxa"/>
          </w:tcPr>
          <w:p w14:paraId="03B1D4A4" w14:textId="77777777" w:rsidR="00BF1AEC" w:rsidRDefault="00000000">
            <w:r>
              <w:t>Manuel Perez (BA)</w:t>
            </w:r>
          </w:p>
        </w:tc>
        <w:tc>
          <w:tcPr>
            <w:tcW w:w="1176" w:type="dxa"/>
          </w:tcPr>
          <w:p w14:paraId="58373A92" w14:textId="77777777" w:rsidR="00BF1AEC" w:rsidRDefault="00000000">
            <w:r>
              <w:t>40</w:t>
            </w:r>
          </w:p>
        </w:tc>
        <w:tc>
          <w:tcPr>
            <w:tcW w:w="1394" w:type="dxa"/>
          </w:tcPr>
          <w:p w14:paraId="59CEC635" w14:textId="77777777" w:rsidR="00BF1AEC" w:rsidRDefault="00000000">
            <w:r>
              <w:t>Month 1-2 (Weeks 3-5)</w:t>
            </w:r>
          </w:p>
        </w:tc>
        <w:tc>
          <w:tcPr>
            <w:tcW w:w="883" w:type="dxa"/>
          </w:tcPr>
          <w:p w14:paraId="6C96D0EB" w14:textId="77777777" w:rsidR="00BF1AEC" w:rsidRDefault="00000000">
            <w:r>
              <w:t>Approved</w:t>
            </w:r>
          </w:p>
        </w:tc>
      </w:tr>
      <w:tr w:rsidR="00BF1AEC" w14:paraId="3C124AB5" w14:textId="77777777" w:rsidTr="00EF5B9D">
        <w:tc>
          <w:tcPr>
            <w:tcW w:w="2339" w:type="dxa"/>
          </w:tcPr>
          <w:p w14:paraId="6B3221F2" w14:textId="77777777" w:rsidR="00BF1AEC" w:rsidRDefault="00000000">
            <w:r>
              <w:rPr>
                <w:b/>
                <w:bCs/>
              </w:rPr>
              <w:t>2: Strategic Hardware Partnerships and Outsourced Distribution</w:t>
            </w:r>
          </w:p>
        </w:tc>
        <w:tc>
          <w:tcPr>
            <w:tcW w:w="1976" w:type="dxa"/>
          </w:tcPr>
          <w:p w14:paraId="7D4D399F" w14:textId="77777777" w:rsidR="00BF1AEC" w:rsidRDefault="00000000">
            <w:r>
              <w:t>Pilot Review Report</w:t>
            </w:r>
          </w:p>
        </w:tc>
        <w:tc>
          <w:tcPr>
            <w:tcW w:w="1248" w:type="dxa"/>
          </w:tcPr>
          <w:p w14:paraId="16A87A95" w14:textId="77777777" w:rsidR="00BF1AEC" w:rsidRDefault="00000000">
            <w:r>
              <w:t>Manuel Perez (BA)</w:t>
            </w:r>
          </w:p>
        </w:tc>
        <w:tc>
          <w:tcPr>
            <w:tcW w:w="1176" w:type="dxa"/>
          </w:tcPr>
          <w:p w14:paraId="5873564E" w14:textId="77777777" w:rsidR="00BF1AEC" w:rsidRDefault="00000000">
            <w:r>
              <w:t>20</w:t>
            </w:r>
          </w:p>
        </w:tc>
        <w:tc>
          <w:tcPr>
            <w:tcW w:w="1394" w:type="dxa"/>
          </w:tcPr>
          <w:p w14:paraId="5BC2E6AB" w14:textId="77777777" w:rsidR="00BF1AEC" w:rsidRDefault="00000000">
            <w:r>
              <w:t>Month 3 (Weeks 9-10)</w:t>
            </w:r>
          </w:p>
        </w:tc>
        <w:tc>
          <w:tcPr>
            <w:tcW w:w="883" w:type="dxa"/>
          </w:tcPr>
          <w:p w14:paraId="5F182362" w14:textId="77777777" w:rsidR="00BF1AEC" w:rsidRDefault="00000000">
            <w:r>
              <w:t>Approved</w:t>
            </w:r>
          </w:p>
        </w:tc>
      </w:tr>
    </w:tbl>
    <w:p w14:paraId="24C8CF02" w14:textId="77777777" w:rsidR="00BF1AEC" w:rsidRDefault="00000000">
      <w:pPr>
        <w:spacing w:before="240"/>
      </w:pPr>
      <w:r>
        <w:t xml:space="preserve"> </w:t>
      </w:r>
    </w:p>
    <w:p w14:paraId="46BA3D9E" w14:textId="77777777" w:rsidR="00BF1AEC" w:rsidRDefault="00000000">
      <w:pPr>
        <w:spacing w:after="200"/>
      </w:pPr>
      <w:r>
        <w:t xml:space="preserve"> </w:t>
      </w:r>
    </w:p>
    <w:p w14:paraId="71DAB195" w14:textId="77777777" w:rsidR="00BF1AEC" w:rsidRDefault="00000000">
      <w:pPr>
        <w:spacing w:after="120"/>
      </w:pPr>
      <w:r>
        <w:rPr>
          <w:b/>
          <w:bCs/>
        </w:rPr>
        <w:t>Stakeholder Requirements</w:t>
      </w:r>
    </w:p>
    <w:p w14:paraId="6DDBA380" w14:textId="77777777" w:rsidR="00BF1AEC" w:rsidRDefault="00000000">
      <w:pPr>
        <w:spacing w:after="200"/>
      </w:pPr>
      <w:r>
        <w:t xml:space="preserve"> </w:t>
      </w:r>
    </w:p>
    <w:p w14:paraId="1E1C67CD" w14:textId="77777777" w:rsidR="00BF1AEC" w:rsidRDefault="00000000">
      <w:pPr>
        <w:spacing w:after="120"/>
      </w:pPr>
      <w:r>
        <w:t>The Requirements Workshops technique was used, complemented by a Stakeholder Feedback Register. This method allowed all parties to express their observations collaboratively, record their requirements and immediately structure the steps to follow.</w:t>
      </w:r>
    </w:p>
    <w:p w14:paraId="42C6F884" w14:textId="77777777" w:rsidR="00BF1AEC" w:rsidRDefault="00000000">
      <w:pPr>
        <w:spacing w:after="200"/>
      </w:pPr>
      <w:r>
        <w:t xml:space="preserve"> </w:t>
      </w:r>
    </w:p>
    <w:p w14:paraId="6638C002" w14:textId="77777777" w:rsidR="00BF1AEC" w:rsidRDefault="00000000">
      <w:pPr>
        <w:spacing w:after="100"/>
        <w:ind w:left="20"/>
      </w:pPr>
      <w:r>
        <w:lastRenderedPageBreak/>
        <w:t>1. Detailed breakdown of digital marketing costs versus manufacturing savings (Noah).</w:t>
      </w:r>
    </w:p>
    <w:p w14:paraId="2A2B07AF" w14:textId="77777777" w:rsidR="00BF1AEC" w:rsidRDefault="00000000">
      <w:pPr>
        <w:spacing w:after="100"/>
        <w:ind w:left="20"/>
      </w:pPr>
      <w:r>
        <w:t>2. Clear retraining plan for sales employees focused on selling B2C subscriptions (Victorine).</w:t>
      </w:r>
    </w:p>
    <w:p w14:paraId="4FD2A12F" w14:textId="77777777" w:rsidR="00BF1AEC" w:rsidRDefault="00000000">
      <w:pPr>
        <w:spacing w:after="100"/>
        <w:ind w:left="20"/>
      </w:pPr>
      <w:r>
        <w:t>3. Secure migration of historical customer data for the smooth transition of B2B to cloud environments (Luiz).</w:t>
      </w:r>
    </w:p>
    <w:p w14:paraId="4D88A37C" w14:textId="77777777" w:rsidR="00EF5B9D" w:rsidRDefault="00EF5B9D">
      <w:pPr>
        <w:spacing w:after="100"/>
        <w:ind w:left="20"/>
      </w:pPr>
    </w:p>
    <w:p w14:paraId="5E7E7565" w14:textId="55EF8C79" w:rsidR="00BF1AEC" w:rsidRDefault="00000000" w:rsidP="00EF5B9D">
      <w:pPr>
        <w:spacing w:after="100"/>
      </w:pPr>
      <w:r>
        <w:rPr>
          <w:b/>
          <w:bCs/>
        </w:rPr>
        <w:t>Meeting about Strategic Hardware Partnerships and Outsourced Distribution</w:t>
      </w:r>
    </w:p>
    <w:p w14:paraId="346A7E0E" w14:textId="77777777" w:rsidR="00BF1AEC" w:rsidRDefault="00000000">
      <w:pPr>
        <w:spacing w:after="200"/>
      </w:pPr>
      <w:r>
        <w:t xml:space="preserve"> </w:t>
      </w:r>
    </w:p>
    <w:p w14:paraId="7472BB2C" w14:textId="77777777" w:rsidR="00BF1AEC" w:rsidRDefault="00000000">
      <w:pPr>
        <w:spacing w:after="120"/>
      </w:pPr>
      <w:r>
        <w:t xml:space="preserve">Participants: Noah Jones and Victorine </w:t>
      </w:r>
      <w:proofErr w:type="spellStart"/>
      <w:r>
        <w:t>Satore</w:t>
      </w:r>
      <w:proofErr w:type="spellEnd"/>
    </w:p>
    <w:p w14:paraId="708369E3" w14:textId="77777777" w:rsidR="00BF1AEC" w:rsidRDefault="00000000">
      <w:pPr>
        <w:spacing w:after="200"/>
      </w:pPr>
      <w:r>
        <w:t xml:space="preserve"> </w:t>
      </w:r>
    </w:p>
    <w:p w14:paraId="7C8220AC" w14:textId="77777777" w:rsidR="00BF1AEC" w:rsidRDefault="00000000">
      <w:pPr>
        <w:spacing w:after="120"/>
      </w:pPr>
      <w:r>
        <w:t>Stakeholder attitudes towards the initiative: Stakeholder attitudes were pragmatic and focused on timely resolution.</w:t>
      </w:r>
    </w:p>
    <w:p w14:paraId="272C6664" w14:textId="77777777" w:rsidR="00BF1AEC" w:rsidRDefault="00000000">
      <w:pPr>
        <w:spacing w:after="200"/>
      </w:pPr>
      <w:r>
        <w:t xml:space="preserve"> </w:t>
      </w:r>
    </w:p>
    <w:p w14:paraId="6D60C033" w14:textId="77777777" w:rsidR="00BF1AEC" w:rsidRDefault="00000000">
      <w:pPr>
        <w:spacing w:after="120"/>
      </w:pPr>
      <w:r>
        <w:t>Stakeholders recognised that the $200 per-unit margin loss is preferable to the production bottlenecks at the Hong Kong factory. Their priority is that partners meet agreed delivery timeframes for outstanding orders affecting 550 schools.</w:t>
      </w:r>
    </w:p>
    <w:p w14:paraId="33BA555F" w14:textId="77777777" w:rsidR="00BF1AEC" w:rsidRDefault="00000000">
      <w:pPr>
        <w:spacing w:after="200"/>
      </w:pPr>
      <w:r>
        <w:t xml:space="preserve"> </w:t>
      </w:r>
    </w:p>
    <w:p w14:paraId="0E69E61F" w14:textId="77777777" w:rsidR="00BF1AEC" w:rsidRDefault="00000000">
      <w:pPr>
        <w:spacing w:after="120"/>
      </w:pPr>
      <w:r>
        <w:rPr>
          <w:b/>
          <w:bCs/>
        </w:rPr>
        <w:t>Risks identified:</w:t>
      </w:r>
    </w:p>
    <w:p w14:paraId="0FADE71E" w14:textId="77777777" w:rsidR="00BF1AEC" w:rsidRDefault="00000000">
      <w:pPr>
        <w:spacing w:after="200"/>
      </w:pPr>
      <w:r>
        <w:t xml:space="preserve"> </w:t>
      </w:r>
    </w:p>
    <w:p w14:paraId="1D8811B0" w14:textId="77777777" w:rsidR="00BF1AEC" w:rsidRDefault="00000000">
      <w:pPr>
        <w:spacing w:after="100"/>
        <w:ind w:left="20"/>
      </w:pPr>
      <w:r>
        <w:t xml:space="preserve">1. Concern by Sales (Victorine) about loss of hardware quality control and </w:t>
      </w:r>
      <w:proofErr w:type="gramStart"/>
      <w:r>
        <w:t>third party</w:t>
      </w:r>
      <w:proofErr w:type="gramEnd"/>
      <w:r>
        <w:t xml:space="preserve"> delays with customers that threaten </w:t>
      </w:r>
      <w:proofErr w:type="spellStart"/>
      <w:r>
        <w:t>Worlducation's</w:t>
      </w:r>
      <w:proofErr w:type="spellEnd"/>
      <w:r>
        <w:t xml:space="preserve"> reputation.</w:t>
      </w:r>
    </w:p>
    <w:p w14:paraId="081B51BA" w14:textId="77777777" w:rsidR="00BF1AEC" w:rsidRDefault="00000000">
      <w:pPr>
        <w:spacing w:after="100"/>
        <w:ind w:left="20"/>
      </w:pPr>
      <w:r>
        <w:t>2. Risk of ERP technical misalignment: The Operations team (Noah) may face an unmanageable workload if the manufacturing authorisation flow does not integrate seamlessly with the new partner's systems.</w:t>
      </w:r>
    </w:p>
    <w:p w14:paraId="1B1AF64F" w14:textId="77777777" w:rsidR="00BF1AEC" w:rsidRDefault="00000000">
      <w:pPr>
        <w:spacing w:after="200"/>
      </w:pPr>
      <w:r>
        <w:t xml:space="preserve"> </w:t>
      </w:r>
    </w:p>
    <w:p w14:paraId="7467EED7" w14:textId="77777777" w:rsidR="00BF1AEC" w:rsidRDefault="00000000">
      <w:pPr>
        <w:spacing w:after="120"/>
      </w:pPr>
      <w:r>
        <w:rPr>
          <w:b/>
          <w:bCs/>
        </w:rPr>
        <w:t>Mitigation Plan:</w:t>
      </w:r>
    </w:p>
    <w:p w14:paraId="5242AC82" w14:textId="77777777" w:rsidR="00BF1AEC" w:rsidRDefault="00000000">
      <w:pPr>
        <w:spacing w:after="200"/>
      </w:pPr>
      <w:r>
        <w:t xml:space="preserve"> </w:t>
      </w:r>
    </w:p>
    <w:p w14:paraId="62E0E18C" w14:textId="77777777" w:rsidR="00BF1AEC" w:rsidRDefault="00000000">
      <w:pPr>
        <w:spacing w:after="120"/>
      </w:pPr>
      <w:r>
        <w:t>These risks will be mitigated by standardising a partner selection checklist (compliant with the New Supplier Policy) that includes strict Service Level Agreements (SLAs). Additionally, the technical team must ensure rigorous ERP integration testing before launching massive operations.</w:t>
      </w:r>
    </w:p>
    <w:p w14:paraId="6839AE65" w14:textId="77777777" w:rsidR="00BF1AEC" w:rsidRDefault="00000000">
      <w:pPr>
        <w:spacing w:after="200"/>
      </w:pPr>
      <w:r>
        <w:t xml:space="preserve"> </w:t>
      </w:r>
    </w:p>
    <w:p w14:paraId="182748B1" w14:textId="77777777" w:rsidR="00EF5B9D" w:rsidRDefault="00EF5B9D">
      <w:pPr>
        <w:rPr>
          <w:b/>
          <w:bCs/>
        </w:rPr>
      </w:pPr>
      <w:r>
        <w:rPr>
          <w:b/>
          <w:bCs/>
        </w:rPr>
        <w:br w:type="page"/>
      </w:r>
    </w:p>
    <w:p w14:paraId="5A7E858A" w14:textId="6637D24E" w:rsidR="00BF1AEC" w:rsidRDefault="00000000" w:rsidP="00EF5B9D">
      <w:pPr>
        <w:spacing w:after="120"/>
      </w:pPr>
      <w:r>
        <w:rPr>
          <w:b/>
          <w:bCs/>
        </w:rPr>
        <w:lastRenderedPageBreak/>
        <w:t>Business analysis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2"/>
        <w:gridCol w:w="4784"/>
        <w:gridCol w:w="3660"/>
      </w:tblGrid>
      <w:tr w:rsidR="00BF1AEC" w14:paraId="5EA71F9B" w14:textId="77777777" w:rsidTr="00EF5B9D">
        <w:tc>
          <w:tcPr>
            <w:tcW w:w="572" w:type="dxa"/>
          </w:tcPr>
          <w:p w14:paraId="7B9313A2" w14:textId="77777777" w:rsidR="00BF1AEC" w:rsidRDefault="00BF1AEC"/>
        </w:tc>
        <w:tc>
          <w:tcPr>
            <w:tcW w:w="4784" w:type="dxa"/>
          </w:tcPr>
          <w:p w14:paraId="54653A91" w14:textId="77777777" w:rsidR="00BF1AEC" w:rsidRDefault="00000000">
            <w:r>
              <w:rPr>
                <w:b/>
                <w:bCs/>
              </w:rPr>
              <w:t>Tasks/activities</w:t>
            </w:r>
          </w:p>
        </w:tc>
        <w:tc>
          <w:tcPr>
            <w:tcW w:w="3660" w:type="dxa"/>
          </w:tcPr>
          <w:p w14:paraId="4A84AB29" w14:textId="77777777" w:rsidR="00BF1AEC" w:rsidRDefault="00000000">
            <w:r>
              <w:rPr>
                <w:b/>
                <w:bCs/>
              </w:rPr>
              <w:t>Tool</w:t>
            </w:r>
          </w:p>
        </w:tc>
      </w:tr>
      <w:tr w:rsidR="00BF1AEC" w14:paraId="7EEF4167" w14:textId="77777777" w:rsidTr="00EF5B9D">
        <w:tc>
          <w:tcPr>
            <w:tcW w:w="572" w:type="dxa"/>
          </w:tcPr>
          <w:p w14:paraId="4C7463BC" w14:textId="77777777" w:rsidR="00BF1AEC" w:rsidRDefault="00000000">
            <w:r>
              <w:rPr>
                <w:b/>
                <w:bCs/>
              </w:rPr>
              <w:t>1</w:t>
            </w:r>
          </w:p>
        </w:tc>
        <w:tc>
          <w:tcPr>
            <w:tcW w:w="4784" w:type="dxa"/>
          </w:tcPr>
          <w:p w14:paraId="282308C0" w14:textId="77777777" w:rsidR="00BF1AEC" w:rsidRDefault="00000000">
            <w:r>
              <w:t>Workforce Impact Analysis: Map current sales and operations roles against the needs of the B2C model and identify skills gaps. This will be executed in Phase 1.</w:t>
            </w:r>
          </w:p>
        </w:tc>
        <w:tc>
          <w:tcPr>
            <w:tcW w:w="3660" w:type="dxa"/>
          </w:tcPr>
          <w:p w14:paraId="63138557" w14:textId="77777777" w:rsidR="00BF1AEC" w:rsidRDefault="00000000">
            <w:r>
              <w:t>Project Schedule to confirm approval and execution during Month 1.</w:t>
            </w:r>
          </w:p>
        </w:tc>
      </w:tr>
      <w:tr w:rsidR="00BF1AEC" w14:paraId="5FEFF27E" w14:textId="77777777" w:rsidTr="00EF5B9D">
        <w:tc>
          <w:tcPr>
            <w:tcW w:w="572" w:type="dxa"/>
          </w:tcPr>
          <w:p w14:paraId="3BAD14B7" w14:textId="77777777" w:rsidR="00BF1AEC" w:rsidRDefault="00000000">
            <w:r>
              <w:rPr>
                <w:b/>
                <w:bCs/>
              </w:rPr>
              <w:t>2</w:t>
            </w:r>
          </w:p>
        </w:tc>
        <w:tc>
          <w:tcPr>
            <w:tcW w:w="4784" w:type="dxa"/>
          </w:tcPr>
          <w:p w14:paraId="7A00738A" w14:textId="77777777" w:rsidR="00BF1AEC" w:rsidRDefault="00000000">
            <w:r>
              <w:t>Business Requirements Specification (BRD) for B2C portal: Collect historical customer data with Luiz Ricardo, define user stories, and map payment gateway flows.</w:t>
            </w:r>
          </w:p>
        </w:tc>
        <w:tc>
          <w:tcPr>
            <w:tcW w:w="3660" w:type="dxa"/>
          </w:tcPr>
          <w:p w14:paraId="7E5D64C6" w14:textId="77777777" w:rsidR="00BF1AEC" w:rsidRDefault="00000000">
            <w:r>
              <w:t>Project Schedule to execute the survey in Month 2, validated in pre-approved weekly meetings.</w:t>
            </w:r>
          </w:p>
        </w:tc>
      </w:tr>
      <w:tr w:rsidR="00BF1AEC" w14:paraId="15854B81" w14:textId="77777777" w:rsidTr="00EF5B9D">
        <w:tc>
          <w:tcPr>
            <w:tcW w:w="572" w:type="dxa"/>
          </w:tcPr>
          <w:p w14:paraId="1336C1A4" w14:textId="77777777" w:rsidR="00BF1AEC" w:rsidRDefault="00000000">
            <w:r>
              <w:rPr>
                <w:b/>
                <w:bCs/>
              </w:rPr>
              <w:t>3</w:t>
            </w:r>
          </w:p>
        </w:tc>
        <w:tc>
          <w:tcPr>
            <w:tcW w:w="4784" w:type="dxa"/>
          </w:tcPr>
          <w:p w14:paraId="36AF5957" w14:textId="77777777" w:rsidR="00BF1AEC" w:rsidRDefault="00000000">
            <w:r>
              <w:t>Transition Communication Plan: Define support protocols and the SaaS workshop schedule for current staff.</w:t>
            </w:r>
          </w:p>
        </w:tc>
        <w:tc>
          <w:tcPr>
            <w:tcW w:w="3660" w:type="dxa"/>
          </w:tcPr>
          <w:p w14:paraId="00033141" w14:textId="77777777" w:rsidR="00BF1AEC" w:rsidRDefault="00000000">
            <w:r>
              <w:t>Project Schedule and RACI Matrix to execute and approve formal approvals in Phase 2.</w:t>
            </w:r>
          </w:p>
        </w:tc>
      </w:tr>
    </w:tbl>
    <w:p w14:paraId="35AE52E1" w14:textId="77777777" w:rsidR="00BF1AEC" w:rsidRDefault="00000000">
      <w:pPr>
        <w:spacing w:before="240"/>
      </w:pPr>
      <w:r>
        <w:t xml:space="preserve"> </w:t>
      </w:r>
    </w:p>
    <w:p w14:paraId="7BAE6033" w14:textId="77777777" w:rsidR="00BF1AEC" w:rsidRDefault="00000000">
      <w:pPr>
        <w:spacing w:after="200"/>
      </w:pPr>
      <w:r>
        <w:t xml:space="preserve"> </w:t>
      </w:r>
    </w:p>
    <w:p w14:paraId="6BAD8E78" w14:textId="77777777" w:rsidR="00BF1AEC" w:rsidRDefault="00000000">
      <w:pPr>
        <w:spacing w:after="120"/>
      </w:pPr>
      <w:r>
        <w:rPr>
          <w:b/>
          <w:bCs/>
        </w:rPr>
        <w:t>Stakeholder Requirements</w:t>
      </w:r>
    </w:p>
    <w:p w14:paraId="7C3F7ADD" w14:textId="77777777" w:rsidR="00BF1AEC" w:rsidRDefault="00000000">
      <w:pPr>
        <w:spacing w:after="200"/>
      </w:pPr>
      <w:r>
        <w:t xml:space="preserve"> </w:t>
      </w:r>
    </w:p>
    <w:p w14:paraId="2A59786E" w14:textId="77777777" w:rsidR="00BF1AEC" w:rsidRDefault="00000000">
      <w:pPr>
        <w:spacing w:after="120"/>
      </w:pPr>
      <w:r>
        <w:t>Semi-structured Interviews were used. This method guided the discussion towards critical points (such as compliance with supplier policy and ERP requirements) while giving space to sales and operations to present their unique requirements related to the satisfaction of current B2B customers.</w:t>
      </w:r>
    </w:p>
    <w:p w14:paraId="456DEF73" w14:textId="77777777" w:rsidR="00BF1AEC" w:rsidRDefault="00000000">
      <w:pPr>
        <w:spacing w:after="200"/>
      </w:pPr>
      <w:r>
        <w:t xml:space="preserve"> </w:t>
      </w:r>
    </w:p>
    <w:p w14:paraId="2587E04D" w14:textId="77777777" w:rsidR="00BF1AEC" w:rsidRDefault="00000000">
      <w:pPr>
        <w:spacing w:after="100"/>
        <w:ind w:left="20"/>
      </w:pPr>
      <w:r>
        <w:t>1. Full automation of order routing from Worlducation ERP to the third-party system (Noah).</w:t>
      </w:r>
    </w:p>
    <w:p w14:paraId="68B4B56C" w14:textId="77777777" w:rsidR="00BF1AEC" w:rsidRDefault="00000000">
      <w:pPr>
        <w:spacing w:after="100"/>
        <w:ind w:left="20"/>
      </w:pPr>
      <w:r>
        <w:t>2. Ensure that the final quality of the hardware is identical to internal production so as not to affect existing customers (Victorine).</w:t>
      </w:r>
    </w:p>
    <w:p w14:paraId="77A0ED10" w14:textId="77777777" w:rsidR="00BF1AEC" w:rsidRDefault="00000000">
      <w:pPr>
        <w:spacing w:after="100"/>
        <w:ind w:left="20"/>
      </w:pPr>
      <w:r>
        <w:t>3. All partners must comply with the New Supplier Policy, guaranteeing payment terms of at least 30 days.</w:t>
      </w:r>
    </w:p>
    <w:p w14:paraId="73B3702D" w14:textId="77777777" w:rsidR="00BF1AEC" w:rsidRDefault="00000000">
      <w:pPr>
        <w:spacing w:after="200"/>
      </w:pPr>
      <w:r>
        <w:t xml:space="preserve"> </w:t>
      </w:r>
    </w:p>
    <w:p w14:paraId="7C892250" w14:textId="77777777" w:rsidR="00EF5B9D" w:rsidRDefault="00EF5B9D">
      <w:pPr>
        <w:rPr>
          <w:b/>
          <w:bCs/>
        </w:rPr>
      </w:pPr>
      <w:r>
        <w:rPr>
          <w:b/>
          <w:bCs/>
        </w:rPr>
        <w:br w:type="page"/>
      </w:r>
    </w:p>
    <w:p w14:paraId="45E367CE" w14:textId="361C7389" w:rsidR="00BF1AEC" w:rsidRDefault="00000000">
      <w:pPr>
        <w:spacing w:after="120"/>
      </w:pPr>
      <w:r>
        <w:rPr>
          <w:b/>
          <w:bCs/>
        </w:rPr>
        <w:lastRenderedPageBreak/>
        <w:t>Business Analysis Scope</w:t>
      </w:r>
    </w:p>
    <w:p w14:paraId="4012349C" w14:textId="77777777" w:rsidR="00BF1AEC" w:rsidRDefault="00000000">
      <w:pPr>
        <w:spacing w:after="200"/>
      </w:pPr>
      <w:r>
        <w:t xml:space="preserve"> </w:t>
      </w:r>
    </w:p>
    <w:p w14:paraId="61A5C3FE" w14:textId="505E8F10" w:rsidR="00BF1AEC" w:rsidRDefault="00000000" w:rsidP="00EF5B9D">
      <w:pPr>
        <w:spacing w:after="100"/>
        <w:ind w:left="20"/>
      </w:pPr>
      <w:r>
        <w:t xml:space="preserve">1. </w:t>
      </w:r>
      <w:r>
        <w:rPr>
          <w:b/>
          <w:bCs/>
        </w:rPr>
        <w:t>Cloud-First SaaS and B2C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92"/>
        <w:gridCol w:w="2786"/>
        <w:gridCol w:w="2231"/>
        <w:gridCol w:w="1907"/>
      </w:tblGrid>
      <w:tr w:rsidR="00BF1AEC" w14:paraId="5297A7F3" w14:textId="77777777" w:rsidTr="00EF5B9D">
        <w:tc>
          <w:tcPr>
            <w:tcW w:w="2092" w:type="dxa"/>
          </w:tcPr>
          <w:p w14:paraId="63B50A88" w14:textId="77777777" w:rsidR="00BF1AEC" w:rsidRDefault="00000000">
            <w:r>
              <w:rPr>
                <w:b/>
                <w:bCs/>
              </w:rPr>
              <w:t>Deliverables and activities approved</w:t>
            </w:r>
          </w:p>
        </w:tc>
        <w:tc>
          <w:tcPr>
            <w:tcW w:w="2786" w:type="dxa"/>
          </w:tcPr>
          <w:p w14:paraId="3361FB98" w14:textId="77777777" w:rsidR="00BF1AEC" w:rsidRDefault="00000000">
            <w:r>
              <w:rPr>
                <w:b/>
                <w:bCs/>
              </w:rPr>
              <w:t>Acceptance criteria</w:t>
            </w:r>
          </w:p>
        </w:tc>
        <w:tc>
          <w:tcPr>
            <w:tcW w:w="2231" w:type="dxa"/>
          </w:tcPr>
          <w:p w14:paraId="50FDB72E" w14:textId="77777777" w:rsidR="00BF1AEC" w:rsidRDefault="00000000">
            <w:r>
              <w:rPr>
                <w:b/>
                <w:bCs/>
              </w:rPr>
              <w:t>Risks mitigated</w:t>
            </w:r>
          </w:p>
        </w:tc>
        <w:tc>
          <w:tcPr>
            <w:tcW w:w="1907" w:type="dxa"/>
          </w:tcPr>
          <w:p w14:paraId="30694C0F" w14:textId="77777777" w:rsidR="00BF1AEC" w:rsidRDefault="00000000">
            <w:r>
              <w:rPr>
                <w:b/>
                <w:bCs/>
              </w:rPr>
              <w:t>Addressing competing demands</w:t>
            </w:r>
          </w:p>
        </w:tc>
      </w:tr>
      <w:tr w:rsidR="00BF1AEC" w14:paraId="68229D2A" w14:textId="77777777" w:rsidTr="00EF5B9D">
        <w:tc>
          <w:tcPr>
            <w:tcW w:w="2092" w:type="dxa"/>
          </w:tcPr>
          <w:p w14:paraId="1F130094" w14:textId="77777777" w:rsidR="00BF1AEC" w:rsidRDefault="00000000">
            <w:r>
              <w:t>- Workforce Impact Analysis - Business Requirements Specification (BRD) for the B2C portal - Transition Communication Plan.</w:t>
            </w:r>
          </w:p>
        </w:tc>
        <w:tc>
          <w:tcPr>
            <w:tcW w:w="2786" w:type="dxa"/>
          </w:tcPr>
          <w:p w14:paraId="3709E570" w14:textId="77777777" w:rsidR="00BF1AEC" w:rsidRDefault="00000000">
            <w:r>
              <w:t>- Software Development Policy (SDLC stages) - Documentation Policy, utilizing the naming convention [</w:t>
            </w:r>
            <w:proofErr w:type="spellStart"/>
            <w:r>
              <w:t>Department_Type_Detail_Version</w:t>
            </w:r>
            <w:proofErr w:type="spellEnd"/>
            <w:r>
              <w:t xml:space="preserve">].   - High level of </w:t>
            </w:r>
            <w:proofErr w:type="gramStart"/>
            <w:r>
              <w:t>detail  -</w:t>
            </w:r>
            <w:proofErr w:type="gramEnd"/>
            <w:r>
              <w:t xml:space="preserve"> High frequent reviews with </w:t>
            </w:r>
            <w:proofErr w:type="gramStart"/>
            <w:r>
              <w:t>weekly  -</w:t>
            </w:r>
            <w:proofErr w:type="gramEnd"/>
            <w:r>
              <w:t xml:space="preserve"> Fortnightly management check-ins.   - All cloud specs must pass an ICT risk assessment and be approved by the ICT General Manager before execution</w:t>
            </w:r>
          </w:p>
        </w:tc>
        <w:tc>
          <w:tcPr>
            <w:tcW w:w="2231" w:type="dxa"/>
          </w:tcPr>
          <w:p w14:paraId="11B3D1F5" w14:textId="77777777" w:rsidR="00BF1AEC" w:rsidRDefault="00000000">
            <w:r>
              <w:t>- Financial cash flow risks will be mitigated by enforcing the Finance Authorisation Policy - Anna Armstrong must approve, $2M budget limit</w:t>
            </w:r>
          </w:p>
        </w:tc>
        <w:tc>
          <w:tcPr>
            <w:tcW w:w="1907" w:type="dxa"/>
          </w:tcPr>
          <w:p w14:paraId="3A8A566E" w14:textId="77777777" w:rsidR="00BF1AEC" w:rsidRDefault="00000000">
            <w:r>
              <w:t xml:space="preserve">- Competing requirements will be managed using the </w:t>
            </w:r>
            <w:proofErr w:type="spellStart"/>
            <w:r>
              <w:t>MoSCoW</w:t>
            </w:r>
            <w:proofErr w:type="spellEnd"/>
            <w:r>
              <w:t xml:space="preserve"> prioritisation technique during the BRD phase.</w:t>
            </w:r>
          </w:p>
        </w:tc>
      </w:tr>
    </w:tbl>
    <w:p w14:paraId="6C8C6FF3" w14:textId="7E518783" w:rsidR="00BF1AEC" w:rsidRDefault="00000000" w:rsidP="00EF5B9D">
      <w:pPr>
        <w:spacing w:before="240"/>
      </w:pPr>
      <w:r>
        <w:t xml:space="preserve"> </w:t>
      </w:r>
    </w:p>
    <w:p w14:paraId="062E0119" w14:textId="3DCD6EB8" w:rsidR="00BF1AEC" w:rsidRDefault="00000000" w:rsidP="00EF5B9D">
      <w:pPr>
        <w:spacing w:after="100"/>
        <w:ind w:left="20"/>
      </w:pPr>
      <w:r>
        <w:t xml:space="preserve">2. </w:t>
      </w:r>
      <w:r>
        <w:rPr>
          <w:b/>
          <w:bCs/>
        </w:rPr>
        <w:t>Strategic Hardware Partnerships and Outsourced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03"/>
        <w:gridCol w:w="2030"/>
        <w:gridCol w:w="1805"/>
        <w:gridCol w:w="2478"/>
      </w:tblGrid>
      <w:tr w:rsidR="00BF1AEC" w14:paraId="3A97FF63" w14:textId="77777777" w:rsidTr="00EF5B9D">
        <w:tc>
          <w:tcPr>
            <w:tcW w:w="2703" w:type="dxa"/>
          </w:tcPr>
          <w:p w14:paraId="3EEF8BA3" w14:textId="77777777" w:rsidR="00BF1AEC" w:rsidRDefault="00000000">
            <w:r>
              <w:rPr>
                <w:b/>
                <w:bCs/>
              </w:rPr>
              <w:t>Deliverables and activities approved</w:t>
            </w:r>
          </w:p>
        </w:tc>
        <w:tc>
          <w:tcPr>
            <w:tcW w:w="2030" w:type="dxa"/>
          </w:tcPr>
          <w:p w14:paraId="06CCD3EB" w14:textId="77777777" w:rsidR="00BF1AEC" w:rsidRDefault="00000000">
            <w:r>
              <w:rPr>
                <w:b/>
                <w:bCs/>
              </w:rPr>
              <w:t>Acceptance criteria</w:t>
            </w:r>
          </w:p>
        </w:tc>
        <w:tc>
          <w:tcPr>
            <w:tcW w:w="1805" w:type="dxa"/>
          </w:tcPr>
          <w:p w14:paraId="7AEAA0D4" w14:textId="77777777" w:rsidR="00BF1AEC" w:rsidRDefault="00000000">
            <w:r>
              <w:rPr>
                <w:b/>
                <w:bCs/>
              </w:rPr>
              <w:t>Risks mitigated</w:t>
            </w:r>
          </w:p>
        </w:tc>
        <w:tc>
          <w:tcPr>
            <w:tcW w:w="2478" w:type="dxa"/>
          </w:tcPr>
          <w:p w14:paraId="1628E9A4" w14:textId="77777777" w:rsidR="00BF1AEC" w:rsidRDefault="00000000">
            <w:r>
              <w:rPr>
                <w:b/>
                <w:bCs/>
              </w:rPr>
              <w:t>Addressing competing demands</w:t>
            </w:r>
          </w:p>
        </w:tc>
      </w:tr>
      <w:tr w:rsidR="00BF1AEC" w14:paraId="07CBF1A9" w14:textId="77777777" w:rsidTr="00EF5B9D">
        <w:trPr>
          <w:gridAfter w:val="3"/>
          <w:wAfter w:w="6313" w:type="dxa"/>
        </w:trPr>
        <w:tc>
          <w:tcPr>
            <w:tcW w:w="2703" w:type="dxa"/>
          </w:tcPr>
          <w:p w14:paraId="742D4564" w14:textId="77777777" w:rsidR="00BF1AEC" w:rsidRDefault="00000000">
            <w:r>
              <w:t>- Supplier and SLA Evaluation Matrix</w:t>
            </w:r>
          </w:p>
        </w:tc>
      </w:tr>
    </w:tbl>
    <w:p w14:paraId="36029C43" w14:textId="77777777" w:rsidR="00BF1AEC" w:rsidRDefault="00000000">
      <w:pPr>
        <w:spacing w:before="240"/>
      </w:pPr>
      <w:r>
        <w:t xml:space="preserve"> </w:t>
      </w:r>
    </w:p>
    <w:p w14:paraId="1D319534" w14:textId="77777777" w:rsidR="00BF1AEC" w:rsidRDefault="00000000">
      <w:pPr>
        <w:pStyle w:val="ListParagraph"/>
        <w:numPr>
          <w:ilvl w:val="0"/>
          <w:numId w:val="2"/>
        </w:numPr>
        <w:spacing w:after="100"/>
      </w:pPr>
      <w:r>
        <w:t>ERP Integration Requirements Specification</w:t>
      </w:r>
    </w:p>
    <w:p w14:paraId="12359DB9" w14:textId="77777777" w:rsidR="00BF1AEC" w:rsidRDefault="00000000">
      <w:pPr>
        <w:pStyle w:val="ListParagraph"/>
        <w:numPr>
          <w:ilvl w:val="0"/>
          <w:numId w:val="2"/>
        </w:numPr>
        <w:spacing w:after="100"/>
      </w:pPr>
      <w:r>
        <w:t>Pilot Review Report | - Must comply with the "New Supplier Policy" checklist (PPSR review, credit checks, 30-day payment terms).   - Highly formal due to third-party legalities.   - Weekly status updates to Operations and Sales. | Quality and supply reliability risks are mitigated by executing a rigorous Pilot Review before full deployment, ensuring the outsourced tablets function identically to internal standards. | - Conflicting priorities between Sales and Operations during system testing will be managed through the agreed escalation process. |</w:t>
      </w:r>
    </w:p>
    <w:p w14:paraId="2DF06DAB" w14:textId="77777777" w:rsidR="00BF1AEC" w:rsidRDefault="00000000">
      <w:pPr>
        <w:spacing w:after="200"/>
      </w:pPr>
      <w:r>
        <w:t xml:space="preserve"> </w:t>
      </w:r>
    </w:p>
    <w:p w14:paraId="38FB60CB" w14:textId="77777777" w:rsidR="00EF5B9D" w:rsidRDefault="00EF5B9D">
      <w:pPr>
        <w:rPr>
          <w:b/>
          <w:bCs/>
        </w:rPr>
      </w:pPr>
      <w:r>
        <w:rPr>
          <w:b/>
          <w:bCs/>
        </w:rPr>
        <w:br w:type="page"/>
      </w:r>
    </w:p>
    <w:p w14:paraId="7BABFA15" w14:textId="0D1D52BA" w:rsidR="00BF1AEC" w:rsidRDefault="00000000">
      <w:pPr>
        <w:spacing w:after="120"/>
      </w:pPr>
      <w:r>
        <w:rPr>
          <w:b/>
          <w:bCs/>
        </w:rPr>
        <w:lastRenderedPageBreak/>
        <w:t>Estimates for Business Analysis Work</w:t>
      </w:r>
    </w:p>
    <w:p w14:paraId="0FA5E3FA" w14:textId="77777777" w:rsidR="00BF1AEC" w:rsidRDefault="00000000">
      <w:pPr>
        <w:spacing w:after="200"/>
      </w:pPr>
      <w:r>
        <w:t xml:space="preserve"> </w:t>
      </w:r>
    </w:p>
    <w:p w14:paraId="6A27BA52" w14:textId="77777777" w:rsidR="00BF1AEC" w:rsidRDefault="00000000">
      <w:pPr>
        <w:spacing w:after="120"/>
      </w:pPr>
      <w:r>
        <w:t>The business analysis work was estimated using the bottom-up estimation technique.</w:t>
      </w:r>
    </w:p>
    <w:p w14:paraId="1123C717" w14:textId="77777777" w:rsidR="00BF1AEC" w:rsidRDefault="00000000">
      <w:pPr>
        <w:spacing w:after="200"/>
      </w:pPr>
      <w:r>
        <w:t xml:space="preserve"> </w:t>
      </w:r>
    </w:p>
    <w:p w14:paraId="2E2B65CF" w14:textId="589725D4" w:rsidR="00BF1AEC" w:rsidRDefault="00000000" w:rsidP="00EF5B9D">
      <w:pPr>
        <w:spacing w:after="120"/>
      </w:pPr>
      <w:r>
        <w:t>Cost estimates: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48"/>
        <w:gridCol w:w="2360"/>
        <w:gridCol w:w="3322"/>
        <w:gridCol w:w="1186"/>
      </w:tblGrid>
      <w:tr w:rsidR="00BF1AEC" w14:paraId="388C6AE7" w14:textId="77777777" w:rsidTr="00EF5B9D">
        <w:tc>
          <w:tcPr>
            <w:tcW w:w="2148" w:type="dxa"/>
          </w:tcPr>
          <w:p w14:paraId="2745FD93" w14:textId="77777777" w:rsidR="00BF1AEC" w:rsidRDefault="00000000">
            <w:r>
              <w:rPr>
                <w:b/>
                <w:bCs/>
              </w:rPr>
              <w:t>Item</w:t>
            </w:r>
          </w:p>
        </w:tc>
        <w:tc>
          <w:tcPr>
            <w:tcW w:w="2360" w:type="dxa"/>
          </w:tcPr>
          <w:p w14:paraId="431DB70F" w14:textId="77777777" w:rsidR="00BF1AEC" w:rsidRDefault="00000000">
            <w:r>
              <w:rPr>
                <w:b/>
                <w:bCs/>
              </w:rPr>
              <w:t>Cloud-First SaaS and B2C Model</w:t>
            </w:r>
          </w:p>
        </w:tc>
        <w:tc>
          <w:tcPr>
            <w:tcW w:w="3322" w:type="dxa"/>
          </w:tcPr>
          <w:p w14:paraId="66049F4D" w14:textId="77777777" w:rsidR="00BF1AEC" w:rsidRDefault="00000000">
            <w:r>
              <w:rPr>
                <w:b/>
                <w:bCs/>
              </w:rPr>
              <w:t>Strategic Hardware Partnerships and Outsourced Distribution</w:t>
            </w:r>
          </w:p>
        </w:tc>
        <w:tc>
          <w:tcPr>
            <w:tcW w:w="1186" w:type="dxa"/>
          </w:tcPr>
          <w:p w14:paraId="5A60398B" w14:textId="77777777" w:rsidR="00BF1AEC" w:rsidRDefault="00000000">
            <w:r>
              <w:rPr>
                <w:b/>
                <w:bCs/>
              </w:rPr>
              <w:t>Total</w:t>
            </w:r>
          </w:p>
        </w:tc>
      </w:tr>
      <w:tr w:rsidR="00BF1AEC" w14:paraId="3B13792C" w14:textId="77777777" w:rsidTr="00EF5B9D">
        <w:tc>
          <w:tcPr>
            <w:tcW w:w="2148" w:type="dxa"/>
          </w:tcPr>
          <w:p w14:paraId="7DEDFED9" w14:textId="77777777" w:rsidR="00BF1AEC" w:rsidRDefault="00000000">
            <w:r>
              <w:t>Estimated Cost</w:t>
            </w:r>
          </w:p>
        </w:tc>
        <w:tc>
          <w:tcPr>
            <w:tcW w:w="2360" w:type="dxa"/>
          </w:tcPr>
          <w:p w14:paraId="2E56D05B" w14:textId="77777777" w:rsidR="00BF1AEC" w:rsidRDefault="00000000">
            <w:r>
              <w:t>$18,600</w:t>
            </w:r>
          </w:p>
        </w:tc>
        <w:tc>
          <w:tcPr>
            <w:tcW w:w="3322" w:type="dxa"/>
          </w:tcPr>
          <w:p w14:paraId="538400C2" w14:textId="77777777" w:rsidR="00BF1AEC" w:rsidRDefault="00000000">
            <w:r>
              <w:t>$12,200</w:t>
            </w:r>
          </w:p>
        </w:tc>
        <w:tc>
          <w:tcPr>
            <w:tcW w:w="1186" w:type="dxa"/>
          </w:tcPr>
          <w:p w14:paraId="0A1DFA2E" w14:textId="77777777" w:rsidR="00BF1AEC" w:rsidRDefault="00000000">
            <w:r>
              <w:rPr>
                <w:b/>
                <w:bCs/>
              </w:rPr>
              <w:t>$30,800</w:t>
            </w:r>
          </w:p>
        </w:tc>
      </w:tr>
      <w:tr w:rsidR="00BF1AEC" w14:paraId="2B1B32A0" w14:textId="77777777" w:rsidTr="00EF5B9D">
        <w:tc>
          <w:tcPr>
            <w:tcW w:w="2148" w:type="dxa"/>
          </w:tcPr>
          <w:p w14:paraId="751C6B3E" w14:textId="77777777" w:rsidR="00BF1AEC" w:rsidRDefault="00000000">
            <w:r>
              <w:t>Percentage of Total Cost</w:t>
            </w:r>
          </w:p>
        </w:tc>
        <w:tc>
          <w:tcPr>
            <w:tcW w:w="2360" w:type="dxa"/>
          </w:tcPr>
          <w:p w14:paraId="5E4B16B1" w14:textId="77777777" w:rsidR="00BF1AEC" w:rsidRDefault="00000000">
            <w:r>
              <w:t>60.40%</w:t>
            </w:r>
          </w:p>
        </w:tc>
        <w:tc>
          <w:tcPr>
            <w:tcW w:w="3322" w:type="dxa"/>
          </w:tcPr>
          <w:p w14:paraId="01B2772C" w14:textId="77777777" w:rsidR="00BF1AEC" w:rsidRDefault="00000000">
            <w:r>
              <w:t>39.60%</w:t>
            </w:r>
          </w:p>
        </w:tc>
        <w:tc>
          <w:tcPr>
            <w:tcW w:w="1186" w:type="dxa"/>
          </w:tcPr>
          <w:p w14:paraId="3692718E" w14:textId="77777777" w:rsidR="00BF1AEC" w:rsidRDefault="00000000">
            <w:r>
              <w:t>100%</w:t>
            </w:r>
          </w:p>
        </w:tc>
      </w:tr>
      <w:tr w:rsidR="00BF1AEC" w14:paraId="3FF4E4F5" w14:textId="77777777" w:rsidTr="00EF5B9D">
        <w:tc>
          <w:tcPr>
            <w:tcW w:w="2148" w:type="dxa"/>
          </w:tcPr>
          <w:p w14:paraId="4D71ED08" w14:textId="77777777" w:rsidR="00BF1AEC" w:rsidRDefault="00000000">
            <w:r>
              <w:t>Business Analyst Hours</w:t>
            </w:r>
          </w:p>
        </w:tc>
        <w:tc>
          <w:tcPr>
            <w:tcW w:w="2360" w:type="dxa"/>
          </w:tcPr>
          <w:p w14:paraId="269F1BA2" w14:textId="77777777" w:rsidR="00BF1AEC" w:rsidRDefault="00000000">
            <w:r>
              <w:t>120 h</w:t>
            </w:r>
          </w:p>
        </w:tc>
        <w:tc>
          <w:tcPr>
            <w:tcW w:w="3322" w:type="dxa"/>
          </w:tcPr>
          <w:p w14:paraId="40F3D385" w14:textId="77777777" w:rsidR="00BF1AEC" w:rsidRDefault="00000000">
            <w:r>
              <w:t>90 h</w:t>
            </w:r>
          </w:p>
        </w:tc>
        <w:tc>
          <w:tcPr>
            <w:tcW w:w="1186" w:type="dxa"/>
          </w:tcPr>
          <w:p w14:paraId="65065B99" w14:textId="77777777" w:rsidR="00BF1AEC" w:rsidRDefault="00000000">
            <w:r>
              <w:rPr>
                <w:b/>
                <w:bCs/>
              </w:rPr>
              <w:t>210 h</w:t>
            </w:r>
          </w:p>
        </w:tc>
      </w:tr>
    </w:tbl>
    <w:p w14:paraId="310065D1" w14:textId="77777777" w:rsidR="00BF1AEC" w:rsidRDefault="00000000">
      <w:pPr>
        <w:spacing w:before="240"/>
      </w:pPr>
      <w:r>
        <w:t xml:space="preserve"> </w:t>
      </w:r>
    </w:p>
    <w:p w14:paraId="774EE275" w14:textId="77777777" w:rsidR="00BF1AEC" w:rsidRDefault="00000000">
      <w:pPr>
        <w:spacing w:after="200"/>
      </w:pPr>
      <w:r>
        <w:t xml:space="preserve"> </w:t>
      </w:r>
    </w:p>
    <w:p w14:paraId="2852930C" w14:textId="77777777" w:rsidR="00BF1AEC" w:rsidRDefault="00000000">
      <w:pPr>
        <w:spacing w:after="120"/>
      </w:pPr>
      <w:r>
        <w:t>Initiative 1 requires $6,400 more than Initiative 2 due to its broader scope, BRD (Business Requirements Document) design, sprint supervision and UAT (User Acceptance Testing), as well as the involvement of ICT consulting and development.</w:t>
      </w:r>
    </w:p>
    <w:p w14:paraId="02E00675" w14:textId="77777777" w:rsidR="00BF1AEC" w:rsidRDefault="00000000">
      <w:pPr>
        <w:spacing w:after="200"/>
      </w:pPr>
      <w:r>
        <w:t xml:space="preserve"> </w:t>
      </w:r>
    </w:p>
    <w:p w14:paraId="67647AD6" w14:textId="77777777" w:rsidR="00BF1AEC" w:rsidRDefault="00000000">
      <w:pPr>
        <w:spacing w:after="120"/>
      </w:pPr>
      <w:r>
        <w:t>Distribution of effort concentration:</w:t>
      </w:r>
    </w:p>
    <w:p w14:paraId="14C956C3" w14:textId="77777777" w:rsidR="00BF1AEC" w:rsidRDefault="00000000">
      <w:pPr>
        <w:spacing w:after="200"/>
      </w:pPr>
      <w:r>
        <w:t xml:space="preserve"> </w:t>
      </w:r>
    </w:p>
    <w:p w14:paraId="0B123A5B" w14:textId="77777777" w:rsidR="00BF1AEC" w:rsidRDefault="00000000">
      <w:pPr>
        <w:pStyle w:val="ListParagraph"/>
        <w:numPr>
          <w:ilvl w:val="0"/>
          <w:numId w:val="2"/>
        </w:numPr>
        <w:spacing w:after="100"/>
      </w:pPr>
      <w:r>
        <w:t>Business Analyst: $16,800, 54.5% of the total budget.</w:t>
      </w:r>
    </w:p>
    <w:p w14:paraId="55555B6C" w14:textId="77777777" w:rsidR="00BF1AEC" w:rsidRDefault="00000000">
      <w:pPr>
        <w:pStyle w:val="ListParagraph"/>
        <w:numPr>
          <w:ilvl w:val="0"/>
          <w:numId w:val="2"/>
        </w:numPr>
        <w:spacing w:after="100"/>
      </w:pPr>
      <w:r>
        <w:t>Senior Management: $6,000, 19.5%.</w:t>
      </w:r>
    </w:p>
    <w:p w14:paraId="46A11813" w14:textId="77777777" w:rsidR="00BF1AEC" w:rsidRDefault="00000000">
      <w:pPr>
        <w:pStyle w:val="ListParagraph"/>
        <w:numPr>
          <w:ilvl w:val="0"/>
          <w:numId w:val="2"/>
        </w:numPr>
        <w:spacing w:after="100"/>
      </w:pPr>
      <w:r>
        <w:t>ICT Consultant: $3,000, 9.7%.</w:t>
      </w:r>
    </w:p>
    <w:p w14:paraId="2D256293" w14:textId="77777777" w:rsidR="00BF1AEC" w:rsidRDefault="00000000">
      <w:pPr>
        <w:pStyle w:val="ListParagraph"/>
        <w:numPr>
          <w:ilvl w:val="0"/>
          <w:numId w:val="2"/>
        </w:numPr>
        <w:spacing w:after="100"/>
      </w:pPr>
      <w:r>
        <w:t>Developer: $5,000, 16.2%.</w:t>
      </w:r>
    </w:p>
    <w:p w14:paraId="0E437ACC" w14:textId="77777777" w:rsidR="00BF1AEC" w:rsidRDefault="00000000">
      <w:pPr>
        <w:spacing w:after="200"/>
      </w:pPr>
      <w:r>
        <w:t xml:space="preserve"> </w:t>
      </w:r>
    </w:p>
    <w:p w14:paraId="69F34ADC" w14:textId="77777777" w:rsidR="00EF5B9D" w:rsidRDefault="00EF5B9D">
      <w:pPr>
        <w:rPr>
          <w:b/>
          <w:bCs/>
          <w:color w:val="000000"/>
          <w:sz w:val="40"/>
          <w:szCs w:val="40"/>
        </w:rPr>
      </w:pPr>
      <w:r>
        <w:br w:type="page"/>
      </w:r>
    </w:p>
    <w:p w14:paraId="4DCA8BF9" w14:textId="3355498C" w:rsidR="00BF1AEC" w:rsidRDefault="00000000" w:rsidP="00EF5B9D">
      <w:pPr>
        <w:pStyle w:val="Heading1"/>
      </w:pPr>
      <w:r>
        <w:lastRenderedPageBreak/>
        <w:t>Estimation summary:</w:t>
      </w:r>
    </w:p>
    <w:p w14:paraId="6E689B35" w14:textId="77777777" w:rsidR="00BF1AEC" w:rsidRDefault="00000000">
      <w:pPr>
        <w:spacing w:after="200"/>
      </w:pPr>
      <w:r>
        <w:t xml:space="preserve"> </w:t>
      </w:r>
    </w:p>
    <w:p w14:paraId="3E173298" w14:textId="77777777" w:rsidR="00BF1AEC" w:rsidRDefault="00000000">
      <w:pPr>
        <w:spacing w:after="120"/>
      </w:pPr>
      <w:r>
        <w:rPr>
          <w:b/>
          <w:bCs/>
        </w:rPr>
        <w:t>Estimate Cloud-First SaaS and B2C Model</w:t>
      </w:r>
    </w:p>
    <w:p w14:paraId="1AFCD21B" w14:textId="77777777" w:rsidR="00BF1AEC" w:rsidRDefault="00000000">
      <w:pPr>
        <w:spacing w:after="200"/>
      </w:pPr>
      <w:r>
        <w:t xml:space="preserve"> </w:t>
      </w:r>
    </w:p>
    <w:p w14:paraId="701503F6" w14:textId="77777777" w:rsidR="00BF1AEC" w:rsidRDefault="00000000">
      <w:pPr>
        <w:pStyle w:val="ListParagraph"/>
        <w:numPr>
          <w:ilvl w:val="0"/>
          <w:numId w:val="2"/>
        </w:numPr>
        <w:spacing w:after="100"/>
      </w:pPr>
      <w:r>
        <w:t xml:space="preserve">Requirements Elicitation Workshops: BA (40 hrs) = </w:t>
      </w:r>
      <m:oMath>
        <m:r>
          <w:rPr>
            <w:rFonts w:ascii="Cambria Math" w:hAnsi="Cambria Math"/>
          </w:rPr>
          <m:t>3,200,SeniorManagement(10</m:t>
        </m:r>
        <m:r>
          <w:rPr>
            <w:rFonts w:ascii="Cambria Math" w:hAnsi="Cambria Math"/>
          </w:rPr>
          <m:t>hrs)=</m:t>
        </m:r>
      </m:oMath>
      <w:r>
        <w:t>3,000.</w:t>
      </w:r>
    </w:p>
    <w:p w14:paraId="7145F05F" w14:textId="77777777" w:rsidR="00BF1AEC" w:rsidRDefault="00000000">
      <w:pPr>
        <w:pStyle w:val="ListParagraph"/>
        <w:numPr>
          <w:ilvl w:val="0"/>
          <w:numId w:val="2"/>
        </w:numPr>
        <w:spacing w:after="100"/>
      </w:pPr>
      <w:r>
        <w:t xml:space="preserve">Design and BRD formulation: BA (50 hrs) = </w:t>
      </w:r>
      <m:oMath>
        <m:r>
          <w:rPr>
            <w:rFonts w:ascii="Cambria Math" w:hAnsi="Cambria Math"/>
          </w:rPr>
          <m:t>4,000,ICTConsultant(20</m:t>
        </m:r>
        <m:r>
          <w:rPr>
            <w:rFonts w:ascii="Cambria Math" w:hAnsi="Cambria Math"/>
          </w:rPr>
          <m:t>hrs)=</m:t>
        </m:r>
      </m:oMath>
      <w:r>
        <w:t>3,000.</w:t>
      </w:r>
    </w:p>
    <w:p w14:paraId="23235E08" w14:textId="77777777" w:rsidR="00BF1AEC" w:rsidRDefault="00000000">
      <w:pPr>
        <w:pStyle w:val="ListParagraph"/>
        <w:numPr>
          <w:ilvl w:val="0"/>
          <w:numId w:val="2"/>
        </w:numPr>
        <w:spacing w:after="100"/>
      </w:pPr>
      <w:r>
        <w:t xml:space="preserve">Sprint Supervision and UAT: BA (30 hrs) = </w:t>
      </w:r>
      <m:oMath>
        <m:r>
          <w:rPr>
            <w:rFonts w:ascii="Cambria Math" w:hAnsi="Cambria Math"/>
          </w:rPr>
          <m:t>2,400,Developer(30</m:t>
        </m:r>
        <m:r>
          <w:rPr>
            <w:rFonts w:ascii="Cambria Math" w:hAnsi="Cambria Math"/>
          </w:rPr>
          <m:t>hrs)=</m:t>
        </m:r>
      </m:oMath>
      <w:r>
        <w:t>3,000.</w:t>
      </w:r>
    </w:p>
    <w:p w14:paraId="1EDB1394" w14:textId="77777777" w:rsidR="00BF1AEC" w:rsidRDefault="00000000">
      <w:pPr>
        <w:pStyle w:val="ListParagraph"/>
        <w:numPr>
          <w:ilvl w:val="0"/>
          <w:numId w:val="2"/>
        </w:numPr>
        <w:spacing w:after="100"/>
      </w:pPr>
      <w:r>
        <w:rPr>
          <w:i/>
          <w:iCs/>
        </w:rPr>
        <w:t>Subtotal Initiative 1:</w:t>
      </w:r>
      <w:r>
        <w:t xml:space="preserve"> $18,600.</w:t>
      </w:r>
    </w:p>
    <w:p w14:paraId="558AD0DB" w14:textId="77777777" w:rsidR="00BF1AEC" w:rsidRDefault="00000000">
      <w:pPr>
        <w:spacing w:after="200"/>
      </w:pPr>
      <w:r>
        <w:t xml:space="preserve"> </w:t>
      </w:r>
    </w:p>
    <w:p w14:paraId="497B5553" w14:textId="77777777" w:rsidR="00BF1AEC" w:rsidRDefault="00000000">
      <w:pPr>
        <w:spacing w:after="120"/>
      </w:pPr>
      <w:r>
        <w:rPr>
          <w:b/>
          <w:bCs/>
        </w:rPr>
        <w:t>Estimate Strategic Hardware Partnerships and Outsourced Distribution</w:t>
      </w:r>
    </w:p>
    <w:p w14:paraId="1B851CFB" w14:textId="77777777" w:rsidR="00BF1AEC" w:rsidRDefault="00000000">
      <w:pPr>
        <w:spacing w:after="200"/>
      </w:pPr>
      <w:r>
        <w:t xml:space="preserve"> </w:t>
      </w:r>
    </w:p>
    <w:p w14:paraId="5CB59C21" w14:textId="77777777" w:rsidR="00BF1AEC" w:rsidRDefault="00000000">
      <w:pPr>
        <w:pStyle w:val="ListParagraph"/>
        <w:numPr>
          <w:ilvl w:val="0"/>
          <w:numId w:val="2"/>
        </w:numPr>
        <w:spacing w:after="100"/>
      </w:pPr>
      <w:r>
        <w:t xml:space="preserve">Supplier Evaluation and Policy Compliance: BA (30 hrs) = </w:t>
      </w:r>
      <m:oMath>
        <m:r>
          <w:rPr>
            <w:rFonts w:ascii="Cambria Math" w:hAnsi="Cambria Math"/>
          </w:rPr>
          <m:t>2,400,SeniorManagement(10</m:t>
        </m:r>
        <m:r>
          <w:rPr>
            <w:rFonts w:ascii="Cambria Math" w:hAnsi="Cambria Math"/>
          </w:rPr>
          <m:t>hrs)=</m:t>
        </m:r>
      </m:oMath>
      <w:r>
        <w:t>3,000.</w:t>
      </w:r>
    </w:p>
    <w:p w14:paraId="3E337AC0" w14:textId="77777777" w:rsidR="00BF1AEC" w:rsidRDefault="00000000">
      <w:pPr>
        <w:pStyle w:val="ListParagraph"/>
        <w:numPr>
          <w:ilvl w:val="0"/>
          <w:numId w:val="2"/>
        </w:numPr>
        <w:spacing w:after="100"/>
      </w:pPr>
      <w:r>
        <w:t xml:space="preserve">ERP Integration Mapping: BA (40 hrs) = </w:t>
      </w:r>
      <m:oMath>
        <m:r>
          <w:rPr>
            <w:rFonts w:ascii="Cambria Math" w:hAnsi="Cambria Math"/>
          </w:rPr>
          <m:t>3,200,Developer(20</m:t>
        </m:r>
        <m:r>
          <w:rPr>
            <w:rFonts w:ascii="Cambria Math" w:hAnsi="Cambria Math"/>
          </w:rPr>
          <m:t>hrs)=</m:t>
        </m:r>
      </m:oMath>
      <w:r>
        <w:t>2,000.</w:t>
      </w:r>
    </w:p>
    <w:p w14:paraId="57F8ECA5" w14:textId="77777777" w:rsidR="00BF1AEC" w:rsidRDefault="00000000">
      <w:pPr>
        <w:pStyle w:val="ListParagraph"/>
        <w:numPr>
          <w:ilvl w:val="0"/>
          <w:numId w:val="2"/>
        </w:numPr>
        <w:spacing w:after="100"/>
      </w:pPr>
      <w:r>
        <w:t>SLA Pilot and Reviews: BA (20 hrs) = $1,600.</w:t>
      </w:r>
    </w:p>
    <w:p w14:paraId="039B4811" w14:textId="77777777" w:rsidR="00BF1AEC" w:rsidRDefault="00000000">
      <w:pPr>
        <w:pStyle w:val="ListParagraph"/>
        <w:numPr>
          <w:ilvl w:val="0"/>
          <w:numId w:val="2"/>
        </w:numPr>
        <w:spacing w:after="100"/>
      </w:pPr>
      <w:r>
        <w:rPr>
          <w:i/>
          <w:iCs/>
        </w:rPr>
        <w:t>Subtotal Initiative 2:</w:t>
      </w:r>
      <w:r>
        <w:t xml:space="preserve"> $12,200.</w:t>
      </w:r>
    </w:p>
    <w:p w14:paraId="77286AA5" w14:textId="77777777" w:rsidR="00BF1AEC" w:rsidRDefault="00000000">
      <w:pPr>
        <w:spacing w:after="200"/>
      </w:pPr>
      <w:r>
        <w:t xml:space="preserve"> </w:t>
      </w:r>
    </w:p>
    <w:p w14:paraId="64903E2A" w14:textId="77777777" w:rsidR="00BF1AEC" w:rsidRDefault="00000000">
      <w:pPr>
        <w:spacing w:after="120"/>
      </w:pPr>
      <w:r>
        <w:rPr>
          <w:b/>
          <w:bCs/>
        </w:rPr>
        <w:t>Total Estimated Business Analysis Cost:</w:t>
      </w:r>
      <w:r>
        <w:t xml:space="preserve"> $30,800 (representing 210 direct hours for the Business Analyst role across both initiatives).</w:t>
      </w:r>
    </w:p>
    <w:p w14:paraId="0CADC5A0" w14:textId="77777777" w:rsidR="00BF1AEC" w:rsidRDefault="00000000">
      <w:pPr>
        <w:spacing w:after="200"/>
      </w:pPr>
      <w:r>
        <w:t xml:space="preserve"> </w:t>
      </w:r>
    </w:p>
    <w:p w14:paraId="77B82455" w14:textId="77777777" w:rsidR="00EF5B9D" w:rsidRDefault="00EF5B9D">
      <w:pPr>
        <w:rPr>
          <w:b/>
          <w:bCs/>
        </w:rPr>
      </w:pPr>
      <w:r>
        <w:rPr>
          <w:b/>
          <w:bCs/>
        </w:rPr>
        <w:br w:type="page"/>
      </w:r>
    </w:p>
    <w:p w14:paraId="0BCC1104" w14:textId="4B1B772F" w:rsidR="00C37254" w:rsidRPr="00EF5B9D" w:rsidRDefault="00000000">
      <w:pPr>
        <w:spacing w:after="120"/>
        <w:rPr>
          <w:b/>
          <w:bCs/>
        </w:rPr>
      </w:pPr>
      <w:r>
        <w:rPr>
          <w:b/>
          <w:bCs/>
        </w:rPr>
        <w:lastRenderedPageBreak/>
        <w:t>Stacked bar chart</w:t>
      </w:r>
    </w:p>
    <w:p w14:paraId="2386C5CD" w14:textId="77777777" w:rsidR="00BF1AEC" w:rsidRDefault="00000000">
      <w:pPr>
        <w:spacing w:after="200"/>
      </w:pPr>
      <w:r>
        <w:t xml:space="preserve"> </w:t>
      </w:r>
    </w:p>
    <w:p w14:paraId="4BFDE93C" w14:textId="14383D73" w:rsidR="00BF1AEC" w:rsidRDefault="00000000" w:rsidP="00EF5B9D">
      <w:pPr>
        <w:spacing w:after="120"/>
      </w:pPr>
      <w:r>
        <w:t>Estimated total: $30,800</w:t>
      </w:r>
    </w:p>
    <w:p w14:paraId="25B4429F" w14:textId="505633A0" w:rsidR="00BF1AEC" w:rsidRDefault="00000000" w:rsidP="00EF5B9D">
      <w:pPr>
        <w:spacing w:after="120"/>
      </w:pPr>
      <w:r>
        <w:t>Highest cost: Initiative 1 - Cloud-First SaaS and B2C Model</w:t>
      </w:r>
    </w:p>
    <w:p w14:paraId="0F6C934C" w14:textId="77777777" w:rsidR="00BF1AEC" w:rsidRDefault="00000000">
      <w:pPr>
        <w:spacing w:after="120"/>
      </w:pPr>
      <w:r>
        <w:t>BA (Business Analyst) hours: 210h</w:t>
      </w:r>
    </w:p>
    <w:p w14:paraId="535B93AA" w14:textId="7EA17B8C" w:rsidR="00BF1AEC" w:rsidRDefault="00000000">
      <w:pPr>
        <w:spacing w:after="200"/>
      </w:pPr>
      <w:r>
        <w:t xml:space="preserve"> </w:t>
      </w:r>
      <w:r w:rsidR="00EF5B9D" w:rsidRPr="00C00E6B">
        <w:rPr>
          <w:rFonts w:ascii="Arial" w:hAnsi="Arial" w:cs="Arial"/>
          <w:noProof/>
          <w:color w:val="000000" w:themeColor="text1"/>
          <w14:ligatures w14:val="standardContextual"/>
        </w:rPr>
        <w:drawing>
          <wp:inline distT="0" distB="0" distL="0" distR="0" wp14:anchorId="140DAB90" wp14:editId="21407FCF">
            <wp:extent cx="5731510" cy="2298065"/>
            <wp:effectExtent l="0" t="0" r="0" b="0"/>
            <wp:docPr id="8587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41920" name="Picture 8587419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8065"/>
                    </a:xfrm>
                    <a:prstGeom prst="rect">
                      <a:avLst/>
                    </a:prstGeom>
                  </pic:spPr>
                </pic:pic>
              </a:graphicData>
            </a:graphic>
          </wp:inline>
        </w:drawing>
      </w:r>
    </w:p>
    <w:p w14:paraId="7B3CBE6A" w14:textId="77777777" w:rsidR="00BF1AEC" w:rsidRDefault="00BF1AEC">
      <w:pPr>
        <w:spacing w:after="120"/>
      </w:pPr>
    </w:p>
    <w:p w14:paraId="6461EAA8" w14:textId="77777777" w:rsidR="00BF1AEC" w:rsidRDefault="00000000">
      <w:pPr>
        <w:spacing w:after="200"/>
      </w:pPr>
      <w:r>
        <w:t xml:space="preserve"> </w:t>
      </w:r>
    </w:p>
    <w:p w14:paraId="1B741C81" w14:textId="77777777" w:rsidR="00BF1AEC" w:rsidRDefault="00000000">
      <w:pPr>
        <w:pStyle w:val="ListParagraph"/>
        <w:numPr>
          <w:ilvl w:val="0"/>
          <w:numId w:val="2"/>
        </w:numPr>
        <w:spacing w:after="100"/>
      </w:pPr>
      <w:r>
        <w:rPr>
          <w:i/>
          <w:iCs/>
        </w:rPr>
        <w:t>A stacked bar chart by initiative and role displays the total resources, hours, or headcount for each initiative, split into coloured segments representing each specific role</w:t>
      </w:r>
    </w:p>
    <w:p w14:paraId="507642CD" w14:textId="77777777" w:rsidR="00BF1AEC" w:rsidRDefault="00000000">
      <w:pPr>
        <w:spacing w:after="200"/>
      </w:pPr>
      <w:r>
        <w:t xml:space="preserve"> </w:t>
      </w:r>
    </w:p>
    <w:p w14:paraId="63ED8651" w14:textId="77777777" w:rsidR="00BF1AEC" w:rsidRDefault="00000000" w:rsidP="00EF5B9D">
      <w:pPr>
        <w:pStyle w:val="Heading1"/>
      </w:pPr>
      <w:r w:rsidRPr="00EF5B9D">
        <w:t>STAKEHOLDER</w:t>
      </w:r>
      <w:r>
        <w:t xml:space="preserve"> COMMUNICATION PLAN</w:t>
      </w:r>
    </w:p>
    <w:p w14:paraId="2A46B515" w14:textId="77777777" w:rsidR="00BF1AEC" w:rsidRDefault="00000000">
      <w:pPr>
        <w:spacing w:after="200"/>
      </w:pPr>
      <w:r>
        <w:t xml:space="preserve"> </w:t>
      </w:r>
    </w:p>
    <w:p w14:paraId="759DB06E" w14:textId="77777777" w:rsidR="00BF1AEC" w:rsidRDefault="00000000">
      <w:pPr>
        <w:spacing w:after="120"/>
      </w:pPr>
      <w:r>
        <w:rPr>
          <w:b/>
          <w:bCs/>
        </w:rPr>
        <w:t>Planning communication with internal and external stakeholders</w:t>
      </w:r>
    </w:p>
    <w:p w14:paraId="3D8668F1" w14:textId="77777777" w:rsidR="00BF1AEC" w:rsidRDefault="00000000">
      <w:pPr>
        <w:spacing w:after="200"/>
      </w:pPr>
      <w:r>
        <w:t xml:space="preserve"> </w:t>
      </w:r>
    </w:p>
    <w:p w14:paraId="6874BE7D" w14:textId="77777777" w:rsidR="00BF1AEC" w:rsidRDefault="00000000">
      <w:pPr>
        <w:spacing w:after="100"/>
        <w:ind w:left="20"/>
      </w:pPr>
      <w:r>
        <w:t xml:space="preserve">1. </w:t>
      </w:r>
      <w:r>
        <w:rPr>
          <w:b/>
          <w:bCs/>
        </w:rPr>
        <w:t>Cloud-First SaaS and B2C Model</w:t>
      </w:r>
    </w:p>
    <w:p w14:paraId="61BCB28D" w14:textId="77777777" w:rsidR="00BF1AEC" w:rsidRDefault="00000000">
      <w:pPr>
        <w:spacing w:after="200"/>
      </w:pPr>
      <w:r>
        <w:t xml:space="preserve"> </w:t>
      </w:r>
    </w:p>
    <w:p w14:paraId="5DD3561E" w14:textId="4ADEE620" w:rsidR="00BF1AEC" w:rsidRDefault="00000000" w:rsidP="00EF5B9D">
      <w:pPr>
        <w:spacing w:after="120"/>
      </w:pPr>
      <w:r>
        <w:rPr>
          <w:b/>
          <w:bCs/>
        </w:rPr>
        <w:t>Stakeholder Communication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40"/>
        <w:gridCol w:w="970"/>
        <w:gridCol w:w="1179"/>
        <w:gridCol w:w="2725"/>
        <w:gridCol w:w="1277"/>
        <w:gridCol w:w="1331"/>
        <w:gridCol w:w="1094"/>
      </w:tblGrid>
      <w:tr w:rsidR="00BF1AEC" w14:paraId="0D6717DD" w14:textId="77777777" w:rsidTr="00EF5B9D">
        <w:trPr>
          <w:cantSplit/>
          <w:trHeight w:val="1134"/>
        </w:trPr>
        <w:tc>
          <w:tcPr>
            <w:tcW w:w="244" w:type="pct"/>
            <w:textDirection w:val="btLr"/>
          </w:tcPr>
          <w:p w14:paraId="193A8D46" w14:textId="77777777" w:rsidR="00BF1AEC" w:rsidRDefault="00000000" w:rsidP="00EF5B9D">
            <w:pPr>
              <w:ind w:left="113" w:right="113"/>
            </w:pPr>
            <w:r>
              <w:rPr>
                <w:b/>
                <w:bCs/>
              </w:rPr>
              <w:t>Stakeholder Group</w:t>
            </w:r>
          </w:p>
        </w:tc>
        <w:tc>
          <w:tcPr>
            <w:tcW w:w="538" w:type="pct"/>
            <w:textDirection w:val="btLr"/>
          </w:tcPr>
          <w:p w14:paraId="764A79B6" w14:textId="77777777" w:rsidR="00BF1AEC" w:rsidRDefault="00000000" w:rsidP="00EF5B9D">
            <w:pPr>
              <w:ind w:left="113" w:right="113"/>
            </w:pPr>
            <w:r>
              <w:rPr>
                <w:b/>
                <w:bCs/>
              </w:rPr>
              <w:t>Stakeholders</w:t>
            </w:r>
          </w:p>
        </w:tc>
        <w:tc>
          <w:tcPr>
            <w:tcW w:w="654" w:type="pct"/>
            <w:textDirection w:val="btLr"/>
          </w:tcPr>
          <w:p w14:paraId="222C3FAB" w14:textId="77777777" w:rsidR="00BF1AEC" w:rsidRDefault="00000000" w:rsidP="00EF5B9D">
            <w:pPr>
              <w:ind w:left="113" w:right="113"/>
            </w:pPr>
            <w:r>
              <w:rPr>
                <w:b/>
                <w:bCs/>
              </w:rPr>
              <w:t>Receive Information</w:t>
            </w:r>
          </w:p>
        </w:tc>
        <w:tc>
          <w:tcPr>
            <w:tcW w:w="1511" w:type="pct"/>
            <w:textDirection w:val="btLr"/>
          </w:tcPr>
          <w:p w14:paraId="1693430A" w14:textId="77777777" w:rsidR="00BF1AEC" w:rsidRDefault="00000000" w:rsidP="00EF5B9D">
            <w:pPr>
              <w:ind w:left="113" w:right="113"/>
            </w:pPr>
            <w:r>
              <w:rPr>
                <w:b/>
                <w:bCs/>
              </w:rPr>
              <w:t>Distribute Information</w:t>
            </w:r>
          </w:p>
        </w:tc>
        <w:tc>
          <w:tcPr>
            <w:tcW w:w="708" w:type="pct"/>
            <w:textDirection w:val="btLr"/>
          </w:tcPr>
          <w:p w14:paraId="2A7F87CA" w14:textId="77777777" w:rsidR="00BF1AEC" w:rsidRDefault="00000000" w:rsidP="00EF5B9D">
            <w:pPr>
              <w:ind w:left="113" w:right="113"/>
            </w:pPr>
            <w:r>
              <w:rPr>
                <w:b/>
                <w:bCs/>
              </w:rPr>
              <w:t>Access Information</w:t>
            </w:r>
          </w:p>
        </w:tc>
        <w:tc>
          <w:tcPr>
            <w:tcW w:w="738" w:type="pct"/>
            <w:textDirection w:val="btLr"/>
          </w:tcPr>
          <w:p w14:paraId="798909DA" w14:textId="77777777" w:rsidR="00BF1AEC" w:rsidRDefault="00000000" w:rsidP="00EF5B9D">
            <w:pPr>
              <w:ind w:left="113" w:right="113"/>
            </w:pPr>
            <w:r>
              <w:rPr>
                <w:b/>
                <w:bCs/>
              </w:rPr>
              <w:t>Update Information</w:t>
            </w:r>
          </w:p>
        </w:tc>
        <w:tc>
          <w:tcPr>
            <w:tcW w:w="607" w:type="pct"/>
            <w:textDirection w:val="btLr"/>
          </w:tcPr>
          <w:p w14:paraId="194BD640" w14:textId="77777777" w:rsidR="00BF1AEC" w:rsidRDefault="00000000" w:rsidP="00EF5B9D">
            <w:pPr>
              <w:ind w:left="113" w:right="113"/>
            </w:pPr>
            <w:r>
              <w:rPr>
                <w:b/>
                <w:bCs/>
              </w:rPr>
              <w:t>Escalate Information</w:t>
            </w:r>
          </w:p>
        </w:tc>
      </w:tr>
      <w:tr w:rsidR="00BF1AEC" w14:paraId="132B8491" w14:textId="77777777" w:rsidTr="00EF5B9D">
        <w:trPr>
          <w:cantSplit/>
          <w:trHeight w:val="1134"/>
        </w:trPr>
        <w:tc>
          <w:tcPr>
            <w:tcW w:w="244" w:type="pct"/>
            <w:textDirection w:val="btLr"/>
          </w:tcPr>
          <w:p w14:paraId="470B3F1E" w14:textId="77777777" w:rsidR="00BF1AEC" w:rsidRDefault="00000000" w:rsidP="00EF5B9D">
            <w:pPr>
              <w:ind w:left="113" w:right="113"/>
            </w:pPr>
            <w:r>
              <w:rPr>
                <w:b/>
                <w:bCs/>
              </w:rPr>
              <w:lastRenderedPageBreak/>
              <w:t>Internal</w:t>
            </w:r>
          </w:p>
        </w:tc>
        <w:tc>
          <w:tcPr>
            <w:tcW w:w="538" w:type="pct"/>
          </w:tcPr>
          <w:p w14:paraId="158146D4" w14:textId="77777777" w:rsidR="00BF1AEC" w:rsidRDefault="00000000">
            <w:r>
              <w:t>Lucas, Anna, Divya, Noah, Victorine, Tech Team in Bulgaria</w:t>
            </w:r>
          </w:p>
        </w:tc>
        <w:tc>
          <w:tcPr>
            <w:tcW w:w="654" w:type="pct"/>
          </w:tcPr>
          <w:p w14:paraId="1B870032" w14:textId="77777777" w:rsidR="00BF1AEC" w:rsidRDefault="00000000">
            <w:r>
              <w:t>Internal teams receive sprint updates and financial approvals via secure internal email accounts and weekly virtual meetings.</w:t>
            </w:r>
          </w:p>
        </w:tc>
        <w:tc>
          <w:tcPr>
            <w:tcW w:w="1511" w:type="pct"/>
          </w:tcPr>
          <w:p w14:paraId="251F3517" w14:textId="77777777" w:rsidR="00BF1AEC" w:rsidRDefault="00000000">
            <w:r>
              <w:t>The Business Analyst distributes BRDs and technical requirements using the centralized cloud repository with the [</w:t>
            </w:r>
            <w:proofErr w:type="spellStart"/>
            <w:r>
              <w:t>Department_Type_Detail_Version</w:t>
            </w:r>
            <w:proofErr w:type="spellEnd"/>
            <w:r>
              <w:t>] naming convention.</w:t>
            </w:r>
          </w:p>
        </w:tc>
        <w:tc>
          <w:tcPr>
            <w:tcW w:w="708" w:type="pct"/>
          </w:tcPr>
          <w:p w14:paraId="39446C4D" w14:textId="77777777" w:rsidR="00BF1AEC" w:rsidRDefault="00000000">
            <w:r>
              <w:t xml:space="preserve">All project plans and data are stored securely in </w:t>
            </w:r>
            <w:proofErr w:type="spellStart"/>
            <w:r>
              <w:t>Worlducation's</w:t>
            </w:r>
            <w:proofErr w:type="spellEnd"/>
            <w:r>
              <w:t xml:space="preserve"> cloud repository, accessible only via authenticated company devices.</w:t>
            </w:r>
          </w:p>
        </w:tc>
        <w:tc>
          <w:tcPr>
            <w:tcW w:w="738" w:type="pct"/>
          </w:tcPr>
          <w:p w14:paraId="10FBA19D" w14:textId="77777777" w:rsidR="00BF1AEC" w:rsidRDefault="00000000">
            <w:r>
              <w:t>The tech team updates information through weekly Sprint reviews, while executive sponsors receive a monthly PDF status update.</w:t>
            </w:r>
          </w:p>
        </w:tc>
        <w:tc>
          <w:tcPr>
            <w:tcW w:w="607" w:type="pct"/>
          </w:tcPr>
          <w:p w14:paraId="2073BD22" w14:textId="77777777" w:rsidR="00BF1AEC" w:rsidRDefault="00000000">
            <w:r>
              <w:t>Budget deviations must be escalated to Anna Armstrong (Finance), and cloud security risks must be escalated immediately to the ICT General Manager, per the Cloud/SaaS Policy.</w:t>
            </w:r>
          </w:p>
        </w:tc>
      </w:tr>
      <w:tr w:rsidR="00BF1AEC" w14:paraId="6CDA9F4B" w14:textId="77777777" w:rsidTr="00EF5B9D">
        <w:trPr>
          <w:cantSplit/>
          <w:trHeight w:val="1134"/>
        </w:trPr>
        <w:tc>
          <w:tcPr>
            <w:tcW w:w="244" w:type="pct"/>
            <w:textDirection w:val="btLr"/>
          </w:tcPr>
          <w:p w14:paraId="07895F88" w14:textId="77777777" w:rsidR="00BF1AEC" w:rsidRDefault="00000000" w:rsidP="00EF5B9D">
            <w:pPr>
              <w:ind w:left="113" w:right="113"/>
            </w:pPr>
            <w:r>
              <w:rPr>
                <w:b/>
                <w:bCs/>
              </w:rPr>
              <w:t>External</w:t>
            </w:r>
          </w:p>
        </w:tc>
        <w:tc>
          <w:tcPr>
            <w:tcW w:w="538" w:type="pct"/>
          </w:tcPr>
          <w:p w14:paraId="3C22A85E" w14:textId="77777777" w:rsidR="00BF1AEC" w:rsidRDefault="00000000">
            <w:r>
              <w:t>Cloud Provider, OAIC, B2C Customers</w:t>
            </w:r>
          </w:p>
        </w:tc>
        <w:tc>
          <w:tcPr>
            <w:tcW w:w="654" w:type="pct"/>
          </w:tcPr>
          <w:p w14:paraId="18A1EE53" w14:textId="77777777" w:rsidR="00BF1AEC" w:rsidRDefault="00000000">
            <w:r>
              <w:t>Worlducation receives server health reports and system alerts via automated dashboards and designated IT mailboxes.</w:t>
            </w:r>
          </w:p>
        </w:tc>
        <w:tc>
          <w:tcPr>
            <w:tcW w:w="1511" w:type="pct"/>
          </w:tcPr>
          <w:p w14:paraId="1740A745" w14:textId="77777777" w:rsidR="00BF1AEC" w:rsidRDefault="00000000">
            <w:r>
              <w:t>Mandatory privacy compliance reports are distributed to regulatory bodies (like OAIC) using encrypted channels.</w:t>
            </w:r>
          </w:p>
        </w:tc>
        <w:tc>
          <w:tcPr>
            <w:tcW w:w="708" w:type="pct"/>
          </w:tcPr>
          <w:p w14:paraId="265DAFA0" w14:textId="77777777" w:rsidR="00BF1AEC" w:rsidRDefault="00000000">
            <w:r>
              <w:t>Cloud providers access technical logs through secure, permission-restricted staging environments.</w:t>
            </w:r>
          </w:p>
        </w:tc>
        <w:tc>
          <w:tcPr>
            <w:tcW w:w="738" w:type="pct"/>
          </w:tcPr>
          <w:p w14:paraId="73275162" w14:textId="77777777" w:rsidR="00BF1AEC" w:rsidRDefault="00000000">
            <w:r>
              <w:t>Weekly synchronization meetings are held with the cloud vendor account manager.</w:t>
            </w:r>
          </w:p>
        </w:tc>
        <w:tc>
          <w:tcPr>
            <w:tcW w:w="607" w:type="pct"/>
          </w:tcPr>
          <w:p w14:paraId="466A08A6" w14:textId="77777777" w:rsidR="00BF1AEC" w:rsidRDefault="00000000">
            <w:r>
              <w:t xml:space="preserve">Critical service downtime </w:t>
            </w:r>
            <w:proofErr w:type="gramStart"/>
            <w:r>
              <w:t>are</w:t>
            </w:r>
            <w:proofErr w:type="gramEnd"/>
            <w:r>
              <w:t xml:space="preserve"> escalated directly to the provider's Tier 2 technical support.</w:t>
            </w:r>
          </w:p>
        </w:tc>
      </w:tr>
    </w:tbl>
    <w:p w14:paraId="1A1DFC08" w14:textId="77777777" w:rsidR="00BF1AEC" w:rsidRDefault="00000000">
      <w:pPr>
        <w:spacing w:before="240"/>
      </w:pPr>
      <w:r>
        <w:t xml:space="preserve"> </w:t>
      </w:r>
    </w:p>
    <w:p w14:paraId="0B5A7515" w14:textId="77777777" w:rsidR="00BF1AEC" w:rsidRDefault="00000000">
      <w:pPr>
        <w:spacing w:after="200"/>
      </w:pPr>
      <w:r>
        <w:t xml:space="preserve"> </w:t>
      </w:r>
    </w:p>
    <w:p w14:paraId="56582504" w14:textId="77777777" w:rsidR="00EF5B9D" w:rsidRDefault="00EF5B9D">
      <w:pPr>
        <w:rPr>
          <w:b/>
          <w:bCs/>
        </w:rPr>
      </w:pPr>
      <w:r>
        <w:rPr>
          <w:b/>
          <w:bCs/>
        </w:rPr>
        <w:br w:type="page"/>
      </w:r>
    </w:p>
    <w:p w14:paraId="284A669F" w14:textId="39C504DB" w:rsidR="00BF1AEC" w:rsidRDefault="00000000">
      <w:pPr>
        <w:spacing w:after="120"/>
      </w:pPr>
      <w:r>
        <w:rPr>
          <w:b/>
          <w:bCs/>
        </w:rPr>
        <w:lastRenderedPageBreak/>
        <w:t>Communication Constraints</w:t>
      </w:r>
    </w:p>
    <w:p w14:paraId="494F99E2" w14:textId="77777777" w:rsidR="00BF1AE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93"/>
        <w:gridCol w:w="1944"/>
        <w:gridCol w:w="6379"/>
      </w:tblGrid>
      <w:tr w:rsidR="00BF1AEC" w14:paraId="5AB7BF40" w14:textId="77777777" w:rsidTr="00EF5B9D">
        <w:tc>
          <w:tcPr>
            <w:tcW w:w="693" w:type="dxa"/>
          </w:tcPr>
          <w:p w14:paraId="22DC1EAE" w14:textId="77777777" w:rsidR="00BF1AEC" w:rsidRDefault="00BF1AEC"/>
        </w:tc>
        <w:tc>
          <w:tcPr>
            <w:tcW w:w="1944" w:type="dxa"/>
          </w:tcPr>
          <w:p w14:paraId="7191B4C7" w14:textId="77777777" w:rsidR="00BF1AEC" w:rsidRDefault="00000000">
            <w:r>
              <w:rPr>
                <w:b/>
                <w:bCs/>
              </w:rPr>
              <w:t>Constraint</w:t>
            </w:r>
          </w:p>
        </w:tc>
        <w:tc>
          <w:tcPr>
            <w:tcW w:w="6379" w:type="dxa"/>
          </w:tcPr>
          <w:p w14:paraId="7DD11FA4" w14:textId="77777777" w:rsidR="00BF1AEC" w:rsidRDefault="00000000">
            <w:r>
              <w:rPr>
                <w:b/>
                <w:bCs/>
              </w:rPr>
              <w:t>Description</w:t>
            </w:r>
          </w:p>
        </w:tc>
      </w:tr>
      <w:tr w:rsidR="00BF1AEC" w14:paraId="06D94652" w14:textId="77777777" w:rsidTr="00EF5B9D">
        <w:tc>
          <w:tcPr>
            <w:tcW w:w="693" w:type="dxa"/>
          </w:tcPr>
          <w:p w14:paraId="5630F103" w14:textId="77777777" w:rsidR="00BF1AEC" w:rsidRDefault="00000000">
            <w:r>
              <w:t>1</w:t>
            </w:r>
          </w:p>
        </w:tc>
        <w:tc>
          <w:tcPr>
            <w:tcW w:w="1944" w:type="dxa"/>
          </w:tcPr>
          <w:p w14:paraId="2E9AD61C" w14:textId="77777777" w:rsidR="00BF1AEC" w:rsidRDefault="00000000">
            <w:r>
              <w:rPr>
                <w:b/>
                <w:bCs/>
              </w:rPr>
              <w:t>Time Zones</w:t>
            </w:r>
          </w:p>
        </w:tc>
        <w:tc>
          <w:tcPr>
            <w:tcW w:w="6379" w:type="dxa"/>
          </w:tcPr>
          <w:p w14:paraId="0514B7BB" w14:textId="77777777" w:rsidR="00BF1AEC" w:rsidRDefault="00000000">
            <w:r>
              <w:t>Managing communications between Sydney HQ, operations in emerging markets, and Bulgarian developers requires reliance on asynchronous communication rather than real-time distribution.</w:t>
            </w:r>
          </w:p>
        </w:tc>
      </w:tr>
      <w:tr w:rsidR="00BF1AEC" w14:paraId="6587689C" w14:textId="77777777" w:rsidTr="00EF5B9D">
        <w:tc>
          <w:tcPr>
            <w:tcW w:w="693" w:type="dxa"/>
          </w:tcPr>
          <w:p w14:paraId="586B72E8" w14:textId="77777777" w:rsidR="00BF1AEC" w:rsidRDefault="00000000">
            <w:r>
              <w:t>2</w:t>
            </w:r>
          </w:p>
        </w:tc>
        <w:tc>
          <w:tcPr>
            <w:tcW w:w="1944" w:type="dxa"/>
          </w:tcPr>
          <w:p w14:paraId="2D24142F" w14:textId="77777777" w:rsidR="00BF1AEC" w:rsidRDefault="00000000">
            <w:r>
              <w:rPr>
                <w:b/>
                <w:bCs/>
              </w:rPr>
              <w:t>Privacy Compliance</w:t>
            </w:r>
          </w:p>
        </w:tc>
        <w:tc>
          <w:tcPr>
            <w:tcW w:w="6379" w:type="dxa"/>
          </w:tcPr>
          <w:p w14:paraId="5C272A1C" w14:textId="77777777" w:rsidR="00BF1AEC" w:rsidRDefault="00000000">
            <w:r>
              <w:t>The Privacy Act 1988 (APPs) severely restricts how we receive and distribute raw historical customer data, forcing all metrics to be de-identified before sharing with external cloud providers.</w:t>
            </w:r>
          </w:p>
        </w:tc>
      </w:tr>
    </w:tbl>
    <w:p w14:paraId="16C50CDB" w14:textId="77777777" w:rsidR="00BF1AEC" w:rsidRDefault="00000000">
      <w:pPr>
        <w:spacing w:before="240"/>
      </w:pPr>
      <w:r>
        <w:t xml:space="preserve"> </w:t>
      </w:r>
    </w:p>
    <w:p w14:paraId="208ADB6B" w14:textId="77777777" w:rsidR="00BF1AEC" w:rsidRDefault="00000000">
      <w:pPr>
        <w:spacing w:after="200"/>
      </w:pPr>
      <w:r>
        <w:t xml:space="preserve"> </w:t>
      </w:r>
    </w:p>
    <w:p w14:paraId="0A1051A5" w14:textId="77777777" w:rsidR="00BF1AEC" w:rsidRDefault="00000000">
      <w:pPr>
        <w:spacing w:after="100"/>
        <w:ind w:left="20"/>
      </w:pPr>
      <w:r>
        <w:t xml:space="preserve">2. </w:t>
      </w:r>
      <w:r>
        <w:rPr>
          <w:b/>
          <w:bCs/>
        </w:rPr>
        <w:t>Strategic Hardware Partnerships and Outsourced Distribution</w:t>
      </w:r>
    </w:p>
    <w:p w14:paraId="2F18DC24" w14:textId="77777777" w:rsidR="00BF1AEC" w:rsidRDefault="00000000">
      <w:pPr>
        <w:spacing w:after="200"/>
      </w:pPr>
      <w:r>
        <w:t xml:space="preserve"> </w:t>
      </w:r>
    </w:p>
    <w:p w14:paraId="1EC18D60" w14:textId="69EE87C2" w:rsidR="00BF1AEC" w:rsidRDefault="00000000" w:rsidP="00EF5B9D">
      <w:pPr>
        <w:spacing w:after="120"/>
      </w:pPr>
      <w:r>
        <w:rPr>
          <w:b/>
          <w:bCs/>
        </w:rPr>
        <w:t>Stakeholder Communication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4"/>
        <w:gridCol w:w="846"/>
        <w:gridCol w:w="1506"/>
        <w:gridCol w:w="1601"/>
        <w:gridCol w:w="1474"/>
        <w:gridCol w:w="1347"/>
        <w:gridCol w:w="1538"/>
      </w:tblGrid>
      <w:tr w:rsidR="00BF1AEC" w14:paraId="4323D241" w14:textId="77777777" w:rsidTr="00EF5B9D">
        <w:trPr>
          <w:cantSplit/>
          <w:trHeight w:val="1134"/>
        </w:trPr>
        <w:tc>
          <w:tcPr>
            <w:tcW w:w="704" w:type="dxa"/>
            <w:textDirection w:val="btLr"/>
          </w:tcPr>
          <w:p w14:paraId="31D85A48" w14:textId="77777777" w:rsidR="00BF1AEC" w:rsidRDefault="00000000" w:rsidP="00EF5B9D">
            <w:pPr>
              <w:ind w:left="113" w:right="113"/>
            </w:pPr>
            <w:r>
              <w:rPr>
                <w:b/>
                <w:bCs/>
              </w:rPr>
              <w:t>Stakeholder Group</w:t>
            </w:r>
          </w:p>
        </w:tc>
        <w:tc>
          <w:tcPr>
            <w:tcW w:w="846" w:type="dxa"/>
            <w:textDirection w:val="btLr"/>
          </w:tcPr>
          <w:p w14:paraId="540C503A" w14:textId="77777777" w:rsidR="00BF1AEC" w:rsidRDefault="00000000" w:rsidP="00EF5B9D">
            <w:pPr>
              <w:ind w:left="113" w:right="113"/>
            </w:pPr>
            <w:r>
              <w:rPr>
                <w:b/>
                <w:bCs/>
              </w:rPr>
              <w:t>Stakeholders</w:t>
            </w:r>
          </w:p>
        </w:tc>
        <w:tc>
          <w:tcPr>
            <w:tcW w:w="1506" w:type="dxa"/>
            <w:textDirection w:val="btLr"/>
          </w:tcPr>
          <w:p w14:paraId="776E9343" w14:textId="77777777" w:rsidR="00BF1AEC" w:rsidRDefault="00000000" w:rsidP="00EF5B9D">
            <w:pPr>
              <w:ind w:left="113" w:right="113"/>
            </w:pPr>
            <w:r>
              <w:rPr>
                <w:b/>
                <w:bCs/>
              </w:rPr>
              <w:t>Receive Information</w:t>
            </w:r>
          </w:p>
        </w:tc>
        <w:tc>
          <w:tcPr>
            <w:tcW w:w="1601" w:type="dxa"/>
            <w:textDirection w:val="btLr"/>
          </w:tcPr>
          <w:p w14:paraId="68147B81" w14:textId="77777777" w:rsidR="00BF1AEC" w:rsidRDefault="00000000" w:rsidP="00EF5B9D">
            <w:pPr>
              <w:ind w:left="113" w:right="113"/>
            </w:pPr>
            <w:r>
              <w:rPr>
                <w:b/>
                <w:bCs/>
              </w:rPr>
              <w:t>Distribute Information</w:t>
            </w:r>
          </w:p>
        </w:tc>
        <w:tc>
          <w:tcPr>
            <w:tcW w:w="1474" w:type="dxa"/>
            <w:textDirection w:val="btLr"/>
          </w:tcPr>
          <w:p w14:paraId="74D301F7" w14:textId="77777777" w:rsidR="00BF1AEC" w:rsidRDefault="00000000" w:rsidP="00EF5B9D">
            <w:pPr>
              <w:ind w:left="113" w:right="113"/>
            </w:pPr>
            <w:r>
              <w:rPr>
                <w:b/>
                <w:bCs/>
              </w:rPr>
              <w:t>Access Information</w:t>
            </w:r>
          </w:p>
        </w:tc>
        <w:tc>
          <w:tcPr>
            <w:tcW w:w="1347" w:type="dxa"/>
            <w:textDirection w:val="btLr"/>
          </w:tcPr>
          <w:p w14:paraId="5DFF5578" w14:textId="77777777" w:rsidR="00BF1AEC" w:rsidRDefault="00000000" w:rsidP="00EF5B9D">
            <w:pPr>
              <w:ind w:left="113" w:right="113"/>
            </w:pPr>
            <w:r>
              <w:rPr>
                <w:b/>
                <w:bCs/>
              </w:rPr>
              <w:t>Update Information</w:t>
            </w:r>
          </w:p>
        </w:tc>
        <w:tc>
          <w:tcPr>
            <w:tcW w:w="1538" w:type="dxa"/>
            <w:textDirection w:val="btLr"/>
          </w:tcPr>
          <w:p w14:paraId="277EB649" w14:textId="77777777" w:rsidR="00BF1AEC" w:rsidRDefault="00000000" w:rsidP="00EF5B9D">
            <w:pPr>
              <w:ind w:left="113" w:right="113"/>
            </w:pPr>
            <w:r>
              <w:rPr>
                <w:b/>
                <w:bCs/>
              </w:rPr>
              <w:t>Escalate Information</w:t>
            </w:r>
          </w:p>
        </w:tc>
      </w:tr>
      <w:tr w:rsidR="00BF1AEC" w14:paraId="4C9CB7EC" w14:textId="77777777" w:rsidTr="00EF5B9D">
        <w:trPr>
          <w:cantSplit/>
          <w:trHeight w:val="1134"/>
        </w:trPr>
        <w:tc>
          <w:tcPr>
            <w:tcW w:w="704" w:type="dxa"/>
            <w:textDirection w:val="btLr"/>
          </w:tcPr>
          <w:p w14:paraId="5045E93F" w14:textId="77777777" w:rsidR="00BF1AEC" w:rsidRDefault="00000000" w:rsidP="00EF5B9D">
            <w:pPr>
              <w:ind w:left="113" w:right="113"/>
            </w:pPr>
            <w:r>
              <w:rPr>
                <w:b/>
                <w:bCs/>
              </w:rPr>
              <w:t>Internal</w:t>
            </w:r>
          </w:p>
        </w:tc>
        <w:tc>
          <w:tcPr>
            <w:tcW w:w="846" w:type="dxa"/>
          </w:tcPr>
          <w:p w14:paraId="2511E35D" w14:textId="77777777" w:rsidR="00BF1AEC" w:rsidRDefault="00000000">
            <w:r>
              <w:t>Lucas, Anna, Divya, Noah, Victorine</w:t>
            </w:r>
          </w:p>
        </w:tc>
        <w:tc>
          <w:tcPr>
            <w:tcW w:w="1506" w:type="dxa"/>
          </w:tcPr>
          <w:p w14:paraId="3A4C3995" w14:textId="77777777" w:rsidR="00BF1AEC" w:rsidRDefault="00000000">
            <w:r>
              <w:t>The Sales and Operations teams receive updates and pilot test results directly from the Business Analyst via internal team briefings.</w:t>
            </w:r>
          </w:p>
        </w:tc>
        <w:tc>
          <w:tcPr>
            <w:tcW w:w="1601" w:type="dxa"/>
          </w:tcPr>
          <w:p w14:paraId="1949D7F5" w14:textId="77777777" w:rsidR="00BF1AEC" w:rsidRDefault="00000000">
            <w:r>
              <w:t>Approved Supplier Selection forms and SLAs are distributed to management for authorisation before any contract is signed.</w:t>
            </w:r>
          </w:p>
        </w:tc>
        <w:tc>
          <w:tcPr>
            <w:tcW w:w="1474" w:type="dxa"/>
          </w:tcPr>
          <w:p w14:paraId="40EE88C7" w14:textId="77777777" w:rsidR="00BF1AEC" w:rsidRDefault="00000000">
            <w:r>
              <w:t>Internal staff access vendor contracts and QA reports via the operations intranet.</w:t>
            </w:r>
          </w:p>
        </w:tc>
        <w:tc>
          <w:tcPr>
            <w:tcW w:w="1347" w:type="dxa"/>
          </w:tcPr>
          <w:p w14:paraId="1A020BAB" w14:textId="77777777" w:rsidR="00BF1AEC" w:rsidRDefault="00000000">
            <w:r>
              <w:t>Automated status emails generated by the ERP system update the Sales team regarding manufacturing lead times.</w:t>
            </w:r>
          </w:p>
        </w:tc>
        <w:tc>
          <w:tcPr>
            <w:tcW w:w="1538" w:type="dxa"/>
          </w:tcPr>
          <w:p w14:paraId="5B865CA3" w14:textId="77777777" w:rsidR="00BF1AEC" w:rsidRDefault="00000000">
            <w:r>
              <w:t>Any supplier demanding payment terms structured under 30 days must be urgently escalated to the Business Manager, per the New Supplier Policy.</w:t>
            </w:r>
          </w:p>
        </w:tc>
      </w:tr>
      <w:tr w:rsidR="00BF1AEC" w14:paraId="751F948D" w14:textId="77777777" w:rsidTr="00EF5B9D">
        <w:trPr>
          <w:cantSplit/>
          <w:trHeight w:val="1134"/>
        </w:trPr>
        <w:tc>
          <w:tcPr>
            <w:tcW w:w="704" w:type="dxa"/>
            <w:textDirection w:val="btLr"/>
          </w:tcPr>
          <w:p w14:paraId="3348C95A" w14:textId="77777777" w:rsidR="00BF1AEC" w:rsidRDefault="00000000" w:rsidP="00EF5B9D">
            <w:pPr>
              <w:ind w:left="113" w:right="113"/>
            </w:pPr>
            <w:r>
              <w:rPr>
                <w:b/>
                <w:bCs/>
              </w:rPr>
              <w:lastRenderedPageBreak/>
              <w:t>External</w:t>
            </w:r>
          </w:p>
        </w:tc>
        <w:tc>
          <w:tcPr>
            <w:tcW w:w="846" w:type="dxa"/>
          </w:tcPr>
          <w:p w14:paraId="0A615BC3" w14:textId="77777777" w:rsidR="00BF1AEC" w:rsidRDefault="00000000">
            <w:r>
              <w:t>Hardware Partners, Distribution Partners, 550 Client Schools</w:t>
            </w:r>
          </w:p>
        </w:tc>
        <w:tc>
          <w:tcPr>
            <w:tcW w:w="1506" w:type="dxa"/>
          </w:tcPr>
          <w:p w14:paraId="540A080D" w14:textId="77777777" w:rsidR="00BF1AEC" w:rsidRDefault="00000000">
            <w:r>
              <w:t>Logistics partners receive technical hardware specifications and purchase orders directly through a secure B2B portal.</w:t>
            </w:r>
          </w:p>
        </w:tc>
        <w:tc>
          <w:tcPr>
            <w:tcW w:w="1601" w:type="dxa"/>
          </w:tcPr>
          <w:p w14:paraId="1FE3CE1D" w14:textId="77777777" w:rsidR="00BF1AEC" w:rsidRDefault="00000000">
            <w:r>
              <w:t>Hardware partners must distribute their manufacturing timeline reports and shipping manifests back to Worlducation via standard PDF or Excel attachments.</w:t>
            </w:r>
          </w:p>
        </w:tc>
        <w:tc>
          <w:tcPr>
            <w:tcW w:w="1474" w:type="dxa"/>
          </w:tcPr>
          <w:p w14:paraId="0166FDE3" w14:textId="77777777" w:rsidR="00BF1AEC" w:rsidRDefault="00000000">
            <w:r>
              <w:t>External partners only access a highly restricted extranet portal connected to the ERP to process their specific purchase orders.</w:t>
            </w:r>
          </w:p>
        </w:tc>
        <w:tc>
          <w:tcPr>
            <w:tcW w:w="1347" w:type="dxa"/>
          </w:tcPr>
          <w:p w14:paraId="6726AEA7" w14:textId="77777777" w:rsidR="00BF1AEC" w:rsidRDefault="00000000">
            <w:r>
              <w:t>Monthly vendor review meetings are conducted to update performance metrics and SLA compliance.</w:t>
            </w:r>
          </w:p>
        </w:tc>
        <w:tc>
          <w:tcPr>
            <w:tcW w:w="1538" w:type="dxa"/>
          </w:tcPr>
          <w:p w14:paraId="5207178E" w14:textId="77777777" w:rsidR="00BF1AEC" w:rsidRDefault="00000000">
            <w:r>
              <w:t>Hardware quality failures or shipment delays are escalated to Lucas Lopez and external legal advisors.</w:t>
            </w:r>
          </w:p>
        </w:tc>
      </w:tr>
    </w:tbl>
    <w:p w14:paraId="5792C9A0" w14:textId="77777777" w:rsidR="00BF1AEC" w:rsidRDefault="00000000">
      <w:pPr>
        <w:spacing w:before="240"/>
      </w:pPr>
      <w:r>
        <w:t xml:space="preserve"> </w:t>
      </w:r>
    </w:p>
    <w:p w14:paraId="354DE840" w14:textId="77777777" w:rsidR="00BF1AEC" w:rsidRDefault="00000000">
      <w:pPr>
        <w:spacing w:after="200"/>
      </w:pPr>
      <w:r>
        <w:t xml:space="preserve"> </w:t>
      </w:r>
    </w:p>
    <w:p w14:paraId="3C87A381" w14:textId="45277794" w:rsidR="00BF1AEC" w:rsidRDefault="00000000" w:rsidP="00EF5B9D">
      <w:pPr>
        <w:spacing w:after="120"/>
      </w:pPr>
      <w:r>
        <w:rPr>
          <w:b/>
          <w:bCs/>
        </w:rPr>
        <w:t>Communication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75"/>
        <w:gridCol w:w="2229"/>
        <w:gridCol w:w="6112"/>
      </w:tblGrid>
      <w:tr w:rsidR="00BF1AEC" w14:paraId="339AD8A6" w14:textId="77777777" w:rsidTr="00EF5B9D">
        <w:tc>
          <w:tcPr>
            <w:tcW w:w="675" w:type="dxa"/>
          </w:tcPr>
          <w:p w14:paraId="1A4515FC" w14:textId="77777777" w:rsidR="00BF1AEC" w:rsidRDefault="00BF1AEC"/>
        </w:tc>
        <w:tc>
          <w:tcPr>
            <w:tcW w:w="2229" w:type="dxa"/>
          </w:tcPr>
          <w:p w14:paraId="676936D1" w14:textId="77777777" w:rsidR="00BF1AEC" w:rsidRDefault="00000000">
            <w:r>
              <w:rPr>
                <w:b/>
                <w:bCs/>
              </w:rPr>
              <w:t>Constraint</w:t>
            </w:r>
          </w:p>
        </w:tc>
        <w:tc>
          <w:tcPr>
            <w:tcW w:w="6112" w:type="dxa"/>
          </w:tcPr>
          <w:p w14:paraId="4A68DAB3" w14:textId="77777777" w:rsidR="00BF1AEC" w:rsidRDefault="00000000">
            <w:r>
              <w:rPr>
                <w:b/>
                <w:bCs/>
              </w:rPr>
              <w:t>Description</w:t>
            </w:r>
          </w:p>
        </w:tc>
      </w:tr>
      <w:tr w:rsidR="00BF1AEC" w14:paraId="0609C051" w14:textId="77777777" w:rsidTr="00EF5B9D">
        <w:tc>
          <w:tcPr>
            <w:tcW w:w="675" w:type="dxa"/>
          </w:tcPr>
          <w:p w14:paraId="5676270E" w14:textId="77777777" w:rsidR="00BF1AEC" w:rsidRDefault="00000000">
            <w:r>
              <w:t>1</w:t>
            </w:r>
          </w:p>
        </w:tc>
        <w:tc>
          <w:tcPr>
            <w:tcW w:w="2229" w:type="dxa"/>
          </w:tcPr>
          <w:p w14:paraId="0DC51A42" w14:textId="77777777" w:rsidR="00BF1AEC" w:rsidRDefault="00000000">
            <w:r>
              <w:rPr>
                <w:b/>
                <w:bCs/>
              </w:rPr>
              <w:t>Digital Security Limits</w:t>
            </w:r>
          </w:p>
        </w:tc>
        <w:tc>
          <w:tcPr>
            <w:tcW w:w="6112" w:type="dxa"/>
          </w:tcPr>
          <w:p w14:paraId="5D8D051B" w14:textId="77777777" w:rsidR="00BF1AEC" w:rsidRDefault="00000000">
            <w:r>
              <w:t>All emails and distributed attachments from third-party manufacturers must undergo strict malware scans per the Digital Security policy, delaying real-time technical information exchanges.</w:t>
            </w:r>
          </w:p>
        </w:tc>
      </w:tr>
      <w:tr w:rsidR="00BF1AEC" w14:paraId="058BBCD3" w14:textId="77777777" w:rsidTr="00EF5B9D">
        <w:tc>
          <w:tcPr>
            <w:tcW w:w="675" w:type="dxa"/>
          </w:tcPr>
          <w:p w14:paraId="3F239F4B" w14:textId="77777777" w:rsidR="00BF1AEC" w:rsidRDefault="00000000">
            <w:r>
              <w:t>2</w:t>
            </w:r>
          </w:p>
        </w:tc>
        <w:tc>
          <w:tcPr>
            <w:tcW w:w="2229" w:type="dxa"/>
          </w:tcPr>
          <w:p w14:paraId="54A2DF1B" w14:textId="77777777" w:rsidR="00BF1AEC" w:rsidRDefault="00000000">
            <w:r>
              <w:rPr>
                <w:b/>
                <w:bCs/>
              </w:rPr>
              <w:t>Legal NDAs</w:t>
            </w:r>
          </w:p>
        </w:tc>
        <w:tc>
          <w:tcPr>
            <w:tcW w:w="6112" w:type="dxa"/>
          </w:tcPr>
          <w:p w14:paraId="0755E701" w14:textId="77777777" w:rsidR="00BF1AEC" w:rsidRDefault="00000000">
            <w:r>
              <w:t>Non-Disclosure Agreements prohibit the sharing of proprietary AI software logic with third-party hardware manufacturers, limiting the technical details we can distribute.</w:t>
            </w:r>
          </w:p>
        </w:tc>
      </w:tr>
    </w:tbl>
    <w:p w14:paraId="5CD7AB9D" w14:textId="77777777" w:rsidR="00BF1AEC" w:rsidRDefault="00000000">
      <w:pPr>
        <w:spacing w:before="240"/>
      </w:pPr>
      <w:r>
        <w:t xml:space="preserve"> </w:t>
      </w:r>
    </w:p>
    <w:p w14:paraId="58DF9261" w14:textId="77777777" w:rsidR="00BF1AEC" w:rsidRDefault="00000000">
      <w:pPr>
        <w:spacing w:after="200"/>
      </w:pPr>
      <w:r>
        <w:t xml:space="preserve"> </w:t>
      </w:r>
    </w:p>
    <w:p w14:paraId="5F384314" w14:textId="77777777" w:rsidR="00EF5B9D" w:rsidRDefault="00EF5B9D">
      <w:pPr>
        <w:rPr>
          <w:b/>
          <w:bCs/>
          <w:color w:val="000000"/>
          <w:sz w:val="40"/>
          <w:szCs w:val="40"/>
        </w:rPr>
      </w:pPr>
      <w:r>
        <w:br w:type="page"/>
      </w:r>
    </w:p>
    <w:p w14:paraId="13FF861B" w14:textId="162331C0" w:rsidR="00BF1AEC" w:rsidRDefault="00000000" w:rsidP="00EF5B9D">
      <w:pPr>
        <w:pStyle w:val="Heading1"/>
      </w:pPr>
      <w:r>
        <w:lastRenderedPageBreak/>
        <w:t>SCOPE</w:t>
      </w:r>
    </w:p>
    <w:p w14:paraId="4CC87EBE" w14:textId="77777777" w:rsidR="00BF1AEC" w:rsidRDefault="00000000">
      <w:pPr>
        <w:spacing w:after="200"/>
      </w:pPr>
      <w:r>
        <w:t xml:space="preserve"> </w:t>
      </w:r>
    </w:p>
    <w:p w14:paraId="42B31D0F" w14:textId="77777777" w:rsidR="00BF1AEC" w:rsidRDefault="00000000">
      <w:pPr>
        <w:pStyle w:val="Heading5"/>
        <w:spacing w:after="200"/>
      </w:pPr>
      <w:r>
        <w:t>Plan Business Analysis Performance Management</w:t>
      </w:r>
    </w:p>
    <w:p w14:paraId="6C6EA0B6" w14:textId="77777777" w:rsidR="00BF1AEC" w:rsidRDefault="00000000">
      <w:pPr>
        <w:spacing w:after="200"/>
      </w:pPr>
      <w:r>
        <w:t xml:space="preserve"> </w:t>
      </w:r>
    </w:p>
    <w:p w14:paraId="21F1EB59" w14:textId="7633C33A" w:rsidR="00BF1AEC" w:rsidRDefault="00000000" w:rsidP="00EF5B9D">
      <w:pPr>
        <w:spacing w:after="100"/>
      </w:pPr>
      <w:r w:rsidRPr="00EF5B9D">
        <w:rPr>
          <w:b/>
          <w:bCs/>
        </w:rPr>
        <w:t>Metrics</w:t>
      </w:r>
    </w:p>
    <w:p w14:paraId="58DE82BB" w14:textId="77777777" w:rsidR="00BF1AEC" w:rsidRDefault="00000000">
      <w:pPr>
        <w:spacing w:after="200"/>
      </w:pPr>
      <w:r>
        <w:t xml:space="preserve"> </w:t>
      </w:r>
    </w:p>
    <w:p w14:paraId="1871C893" w14:textId="2B6407FE" w:rsidR="00BF1AEC" w:rsidRDefault="00000000" w:rsidP="00EF5B9D">
      <w:pPr>
        <w:spacing w:after="120"/>
      </w:pPr>
      <w:r>
        <w:t>To quantify the quality and efficiency of the business analysis work, the following metrics will be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11"/>
        <w:gridCol w:w="1911"/>
        <w:gridCol w:w="5194"/>
      </w:tblGrid>
      <w:tr w:rsidR="00BF1AEC" w14:paraId="67B6BDC9" w14:textId="77777777" w:rsidTr="00EF5B9D">
        <w:tc>
          <w:tcPr>
            <w:tcW w:w="1911" w:type="dxa"/>
          </w:tcPr>
          <w:p w14:paraId="4ED73626" w14:textId="77777777" w:rsidR="00BF1AEC" w:rsidRDefault="00000000">
            <w:r>
              <w:rPr>
                <w:b/>
                <w:bCs/>
              </w:rPr>
              <w:t>Metric</w:t>
            </w:r>
          </w:p>
        </w:tc>
        <w:tc>
          <w:tcPr>
            <w:tcW w:w="1911" w:type="dxa"/>
          </w:tcPr>
          <w:p w14:paraId="31452F90" w14:textId="77777777" w:rsidR="00BF1AEC" w:rsidRDefault="00000000">
            <w:r>
              <w:rPr>
                <w:b/>
                <w:bCs/>
              </w:rPr>
              <w:t>Dimension Measured</w:t>
            </w:r>
          </w:p>
        </w:tc>
        <w:tc>
          <w:tcPr>
            <w:tcW w:w="5194" w:type="dxa"/>
          </w:tcPr>
          <w:p w14:paraId="463E8665" w14:textId="77777777" w:rsidR="00BF1AEC" w:rsidRDefault="00000000">
            <w:r>
              <w:rPr>
                <w:b/>
                <w:bCs/>
              </w:rPr>
              <w:t>Description / Calculation</w:t>
            </w:r>
          </w:p>
        </w:tc>
      </w:tr>
      <w:tr w:rsidR="00BF1AEC" w14:paraId="478A7590" w14:textId="77777777" w:rsidTr="00EF5B9D">
        <w:tc>
          <w:tcPr>
            <w:tcW w:w="1911" w:type="dxa"/>
          </w:tcPr>
          <w:p w14:paraId="689BB3D7" w14:textId="77777777" w:rsidR="00BF1AEC" w:rsidRDefault="00000000">
            <w:r>
              <w:rPr>
                <w:b/>
                <w:bCs/>
              </w:rPr>
              <w:t>Schedule Variance (SV)</w:t>
            </w:r>
          </w:p>
        </w:tc>
        <w:tc>
          <w:tcPr>
            <w:tcW w:w="1911" w:type="dxa"/>
          </w:tcPr>
          <w:p w14:paraId="384F278E" w14:textId="77777777" w:rsidR="00BF1AEC" w:rsidRDefault="00000000">
            <w:r>
              <w:t>Time efficiency</w:t>
            </w:r>
          </w:p>
        </w:tc>
        <w:tc>
          <w:tcPr>
            <w:tcW w:w="5194" w:type="dxa"/>
          </w:tcPr>
          <w:p w14:paraId="4FAD545E" w14:textId="77777777" w:rsidR="00BF1AEC" w:rsidRDefault="00000000">
            <w:r>
              <w:t>Calculates the percentage of business analysis deliverables (such as the BRD, the Supplier Evaluation Matrix, and the Workforce Impact Analysis) completed and approved on or before the deadlines established in the Project Schedule.</w:t>
            </w:r>
          </w:p>
        </w:tc>
      </w:tr>
      <w:tr w:rsidR="00BF1AEC" w14:paraId="7E5975FE" w14:textId="77777777" w:rsidTr="00EF5B9D">
        <w:tc>
          <w:tcPr>
            <w:tcW w:w="1911" w:type="dxa"/>
          </w:tcPr>
          <w:p w14:paraId="25CCDFDE" w14:textId="77777777" w:rsidR="00BF1AEC" w:rsidRDefault="00000000">
            <w:r>
              <w:rPr>
                <w:b/>
                <w:bCs/>
              </w:rPr>
              <w:t>Requirement Defect Rate</w:t>
            </w:r>
          </w:p>
        </w:tc>
        <w:tc>
          <w:tcPr>
            <w:tcW w:w="1911" w:type="dxa"/>
          </w:tcPr>
          <w:p w14:paraId="3FB51739" w14:textId="77777777" w:rsidR="00BF1AEC" w:rsidRDefault="00000000">
            <w:r>
              <w:t>Quality and accuracy</w:t>
            </w:r>
          </w:p>
        </w:tc>
        <w:tc>
          <w:tcPr>
            <w:tcW w:w="5194" w:type="dxa"/>
          </w:tcPr>
          <w:p w14:paraId="2148BBCD" w14:textId="77777777" w:rsidR="00BF1AEC" w:rsidRDefault="00000000">
            <w:r>
              <w:t>Tracks the number of discrepancies, missed requirements, or logical errors discovered by the development team or stakeholders during the Quality Assurance (QA) and User Acceptance Testing (UAT) phases. A lower defect rate indicates high-quality requirement elicitation.</w:t>
            </w:r>
          </w:p>
        </w:tc>
      </w:tr>
      <w:tr w:rsidR="00BF1AEC" w14:paraId="21D5722F" w14:textId="77777777" w:rsidTr="00EF5B9D">
        <w:tc>
          <w:tcPr>
            <w:tcW w:w="1911" w:type="dxa"/>
          </w:tcPr>
          <w:p w14:paraId="49109F43" w14:textId="77777777" w:rsidR="00BF1AEC" w:rsidRDefault="00000000">
            <w:r>
              <w:rPr>
                <w:b/>
                <w:bCs/>
              </w:rPr>
              <w:t>Stakeholder Satisfaction Score</w:t>
            </w:r>
          </w:p>
        </w:tc>
        <w:tc>
          <w:tcPr>
            <w:tcW w:w="1911" w:type="dxa"/>
          </w:tcPr>
          <w:p w14:paraId="1DBAAF46" w14:textId="77777777" w:rsidR="00BF1AEC" w:rsidRDefault="00000000">
            <w:r>
              <w:t>Engagement and communication</w:t>
            </w:r>
          </w:p>
        </w:tc>
        <w:tc>
          <w:tcPr>
            <w:tcW w:w="5194" w:type="dxa"/>
          </w:tcPr>
          <w:p w14:paraId="1DE2D36B" w14:textId="77777777" w:rsidR="00BF1AEC" w:rsidRDefault="00000000">
            <w:r>
              <w:t xml:space="preserve">Calculated by collecting structured feedback from key stakeholders (e.g., Noah Jones, Victorine </w:t>
            </w:r>
            <w:proofErr w:type="spellStart"/>
            <w:r>
              <w:t>Satore</w:t>
            </w:r>
            <w:proofErr w:type="spellEnd"/>
            <w:r>
              <w:t>) post-implementation, evaluating the clarity of the Business Analyst's communication and how well their business needs were understood and addressed.</w:t>
            </w:r>
          </w:p>
        </w:tc>
      </w:tr>
    </w:tbl>
    <w:p w14:paraId="5056BC7C" w14:textId="30CF868E" w:rsidR="00BF1AEC" w:rsidRDefault="00000000" w:rsidP="00EF5B9D">
      <w:pPr>
        <w:spacing w:before="240"/>
      </w:pPr>
      <w:r>
        <w:t xml:space="preserve"> </w:t>
      </w:r>
    </w:p>
    <w:p w14:paraId="037409E1" w14:textId="1C0617E6" w:rsidR="00BF1AEC" w:rsidRDefault="00000000" w:rsidP="00EF5B9D">
      <w:pPr>
        <w:spacing w:after="100"/>
      </w:pPr>
      <w:r>
        <w:rPr>
          <w:b/>
          <w:bCs/>
        </w:rPr>
        <w:t>Reporting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1"/>
        <w:gridCol w:w="1303"/>
        <w:gridCol w:w="1820"/>
        <w:gridCol w:w="2596"/>
        <w:gridCol w:w="2596"/>
      </w:tblGrid>
      <w:tr w:rsidR="00BF1AEC" w14:paraId="1B2FB1FD" w14:textId="77777777" w:rsidTr="00EF5B9D">
        <w:trPr>
          <w:cantSplit/>
          <w:trHeight w:val="1134"/>
        </w:trPr>
        <w:tc>
          <w:tcPr>
            <w:tcW w:w="701" w:type="dxa"/>
            <w:textDirection w:val="btLr"/>
          </w:tcPr>
          <w:p w14:paraId="227A3215" w14:textId="77777777" w:rsidR="00BF1AEC" w:rsidRDefault="00000000" w:rsidP="00EF5B9D">
            <w:pPr>
              <w:ind w:left="113" w:right="113"/>
            </w:pPr>
            <w:r>
              <w:rPr>
                <w:b/>
                <w:bCs/>
              </w:rPr>
              <w:t>Channel Type</w:t>
            </w:r>
          </w:p>
        </w:tc>
        <w:tc>
          <w:tcPr>
            <w:tcW w:w="1303" w:type="dxa"/>
          </w:tcPr>
          <w:p w14:paraId="44E01C21" w14:textId="77777777" w:rsidR="00BF1AEC" w:rsidRDefault="00000000">
            <w:r>
              <w:rPr>
                <w:b/>
                <w:bCs/>
              </w:rPr>
              <w:t>Mechanism / Document</w:t>
            </w:r>
          </w:p>
        </w:tc>
        <w:tc>
          <w:tcPr>
            <w:tcW w:w="1820" w:type="dxa"/>
          </w:tcPr>
          <w:p w14:paraId="64A40949" w14:textId="77777777" w:rsidR="00BF1AEC" w:rsidRDefault="00000000">
            <w:r>
              <w:rPr>
                <w:b/>
                <w:bCs/>
              </w:rPr>
              <w:t>Frequency &amp; Lead</w:t>
            </w:r>
          </w:p>
        </w:tc>
        <w:tc>
          <w:tcPr>
            <w:tcW w:w="2596" w:type="dxa"/>
          </w:tcPr>
          <w:p w14:paraId="0405138F" w14:textId="77777777" w:rsidR="00BF1AEC" w:rsidRDefault="00000000">
            <w:r>
              <w:rPr>
                <w:b/>
                <w:bCs/>
              </w:rPr>
              <w:t>Operational Details &amp; Scale</w:t>
            </w:r>
          </w:p>
        </w:tc>
        <w:tc>
          <w:tcPr>
            <w:tcW w:w="2596" w:type="dxa"/>
          </w:tcPr>
          <w:p w14:paraId="51CC06DA" w14:textId="77777777" w:rsidR="00BF1AEC" w:rsidRDefault="00000000">
            <w:r>
              <w:rPr>
                <w:b/>
                <w:bCs/>
              </w:rPr>
              <w:t>Requirements</w:t>
            </w:r>
          </w:p>
        </w:tc>
      </w:tr>
      <w:tr w:rsidR="00BF1AEC" w14:paraId="098031D6" w14:textId="77777777" w:rsidTr="00EF5B9D">
        <w:trPr>
          <w:cantSplit/>
          <w:trHeight w:val="1134"/>
        </w:trPr>
        <w:tc>
          <w:tcPr>
            <w:tcW w:w="701" w:type="dxa"/>
            <w:textDirection w:val="btLr"/>
          </w:tcPr>
          <w:p w14:paraId="0FCBF3C1" w14:textId="77777777" w:rsidR="00BF1AEC" w:rsidRDefault="00000000" w:rsidP="00EF5B9D">
            <w:pPr>
              <w:ind w:left="113" w:right="113"/>
            </w:pPr>
            <w:r>
              <w:rPr>
                <w:b/>
                <w:bCs/>
              </w:rPr>
              <w:lastRenderedPageBreak/>
              <w:t>Written document</w:t>
            </w:r>
          </w:p>
        </w:tc>
        <w:tc>
          <w:tcPr>
            <w:tcW w:w="1303" w:type="dxa"/>
          </w:tcPr>
          <w:p w14:paraId="1E52F979" w14:textId="77777777" w:rsidR="00BF1AEC" w:rsidRDefault="00000000">
            <w:r>
              <w:t xml:space="preserve">Official </w:t>
            </w:r>
            <w:r>
              <w:rPr>
                <w:b/>
                <w:bCs/>
              </w:rPr>
              <w:t>Performance Evaluation Template</w:t>
            </w:r>
          </w:p>
        </w:tc>
        <w:tc>
          <w:tcPr>
            <w:tcW w:w="1820" w:type="dxa"/>
          </w:tcPr>
          <w:p w14:paraId="70395FEF" w14:textId="77777777" w:rsidR="00BF1AEC" w:rsidRDefault="00000000">
            <w:r>
              <w:rPr>
                <w:b/>
                <w:bCs/>
              </w:rPr>
              <w:t>Interim review:</w:t>
            </w:r>
            <w:r>
              <w:t xml:space="preserve"> at six months.  </w:t>
            </w:r>
            <w:r>
              <w:rPr>
                <w:b/>
                <w:bCs/>
              </w:rPr>
              <w:t>Annual review:</w:t>
            </w:r>
            <w:r>
              <w:t xml:space="preserve"> once per year.  Completed by the direct supervisor, </w:t>
            </w:r>
            <w:r>
              <w:rPr>
                <w:b/>
                <w:bCs/>
              </w:rPr>
              <w:t>Divya Sapra</w:t>
            </w:r>
            <w:r>
              <w:t>.</w:t>
            </w:r>
          </w:p>
        </w:tc>
        <w:tc>
          <w:tcPr>
            <w:tcW w:w="2596" w:type="dxa"/>
          </w:tcPr>
          <w:p w14:paraId="642250E1" w14:textId="77777777" w:rsidR="00BF1AEC" w:rsidRDefault="00000000">
            <w:r>
              <w:t xml:space="preserve">Strictly follows HR standards.  Rates overall performance using this scale:  - Exceeds expectations - Meets </w:t>
            </w:r>
            <w:proofErr w:type="gramStart"/>
            <w:r>
              <w:t>expectations  -</w:t>
            </w:r>
            <w:proofErr w:type="gramEnd"/>
            <w:r>
              <w:t xml:space="preserve"> Development </w:t>
            </w:r>
            <w:proofErr w:type="gramStart"/>
            <w:r>
              <w:t>encouraged  -</w:t>
            </w:r>
            <w:proofErr w:type="gramEnd"/>
            <w:r>
              <w:t xml:space="preserve"> Improvement required, - Unsatisfactory performance   Stored confidentially</w:t>
            </w:r>
          </w:p>
        </w:tc>
        <w:tc>
          <w:tcPr>
            <w:tcW w:w="2596" w:type="dxa"/>
          </w:tcPr>
          <w:p w14:paraId="1385A7B9" w14:textId="77777777" w:rsidR="00BF1AEC" w:rsidRDefault="00000000">
            <w:r>
              <w:t xml:space="preserve">1. </w:t>
            </w:r>
            <w:r>
              <w:rPr>
                <w:b/>
                <w:bCs/>
              </w:rPr>
              <w:t>Employee and reviewer identification:</w:t>
            </w:r>
            <w:r>
              <w:t xml:space="preserve"> Employee name, role, department, supervisor, and review date. 2. </w:t>
            </w:r>
            <w:r>
              <w:rPr>
                <w:b/>
                <w:bCs/>
              </w:rPr>
              <w:t>Review period:</w:t>
            </w:r>
            <w:r>
              <w:t xml:space="preserve"> Start and end dates. 3. </w:t>
            </w:r>
            <w:r>
              <w:rPr>
                <w:b/>
                <w:bCs/>
              </w:rPr>
              <w:t>Performance metrics and evidence:</w:t>
            </w:r>
            <w:r>
              <w:t xml:space="preserve"> SV, Requirement Defect Rate, and Stakeholder Satisfaction Score, supported by records or examples. 4. </w:t>
            </w:r>
            <w:r>
              <w:rPr>
                <w:b/>
                <w:bCs/>
              </w:rPr>
              <w:t>Performance criteria:</w:t>
            </w:r>
            <w:r>
              <w:t xml:space="preserve"> Assessment of requirements quality, time efficiency, communication, agile practices, and teamwork. 5. </w:t>
            </w:r>
            <w:r>
              <w:rPr>
                <w:b/>
                <w:bCs/>
              </w:rPr>
              <w:t>Goal achievement:</w:t>
            </w:r>
            <w:r>
              <w:t xml:space="preserve"> Progress against agreed deliverables and expectations. 6. </w:t>
            </w:r>
            <w:r>
              <w:rPr>
                <w:b/>
                <w:bCs/>
              </w:rPr>
              <w:t>Strengths and improvement areas:</w:t>
            </w:r>
            <w:r>
              <w:t xml:space="preserve"> Achievements, observations, development needs, and improvement opportunities. 7. </w:t>
            </w:r>
            <w:r>
              <w:rPr>
                <w:b/>
                <w:bCs/>
              </w:rPr>
              <w:t>Overall rating:</w:t>
            </w:r>
            <w:r>
              <w:t xml:space="preserve"> Rating selected from the official Worlducation scale. 8. </w:t>
            </w:r>
            <w:r>
              <w:rPr>
                <w:b/>
                <w:bCs/>
              </w:rPr>
              <w:t>Development plan:</w:t>
            </w:r>
            <w:r>
              <w:t xml:space="preserve"> Actions, support or training, responsible person, target date, and success criteria. 9. </w:t>
            </w:r>
            <w:r>
              <w:rPr>
                <w:b/>
                <w:bCs/>
              </w:rPr>
              <w:t>Manager comments:</w:t>
            </w:r>
            <w:r>
              <w:t xml:space="preserve"> Performance summary and recommendations from Divya Sapra. 10. </w:t>
            </w:r>
            <w:r>
              <w:rPr>
                <w:b/>
                <w:bCs/>
              </w:rPr>
              <w:t>Employee comments:</w:t>
            </w:r>
            <w:r>
              <w:t xml:space="preserve"> Feedback, clarification, agreement, or disagreement from </w:t>
            </w:r>
            <w:r>
              <w:lastRenderedPageBreak/>
              <w:t xml:space="preserve">Manuel Perez. 11. </w:t>
            </w:r>
            <w:r>
              <w:rPr>
                <w:b/>
                <w:bCs/>
              </w:rPr>
              <w:t>Acknowledgement and signatures:</w:t>
            </w:r>
            <w:r>
              <w:t xml:space="preserve"> Dated signatures from the manager and employee. 12. </w:t>
            </w:r>
            <w:r>
              <w:rPr>
                <w:b/>
                <w:bCs/>
              </w:rPr>
              <w:t>Confidential storage:</w:t>
            </w:r>
            <w:r>
              <w:t xml:space="preserve"> Signed report stored in the employee's confidential HR files within the secure cloud repository.</w:t>
            </w:r>
          </w:p>
        </w:tc>
      </w:tr>
      <w:tr w:rsidR="00BF1AEC" w14:paraId="39C87E3E" w14:textId="77777777" w:rsidTr="00EF5B9D">
        <w:trPr>
          <w:cantSplit/>
          <w:trHeight w:val="1134"/>
        </w:trPr>
        <w:tc>
          <w:tcPr>
            <w:tcW w:w="701" w:type="dxa"/>
            <w:textDirection w:val="btLr"/>
          </w:tcPr>
          <w:p w14:paraId="1604991D" w14:textId="77777777" w:rsidR="00BF1AEC" w:rsidRDefault="00000000" w:rsidP="00EF5B9D">
            <w:pPr>
              <w:ind w:left="113" w:right="113"/>
            </w:pPr>
            <w:r>
              <w:rPr>
                <w:b/>
                <w:bCs/>
              </w:rPr>
              <w:lastRenderedPageBreak/>
              <w:t>Informal/verbal</w:t>
            </w:r>
          </w:p>
        </w:tc>
        <w:tc>
          <w:tcPr>
            <w:tcW w:w="1303" w:type="dxa"/>
          </w:tcPr>
          <w:p w14:paraId="4972B41E" w14:textId="77777777" w:rsidR="00BF1AEC" w:rsidRDefault="00000000">
            <w:r>
              <w:t xml:space="preserve">Weekly </w:t>
            </w:r>
            <w:r>
              <w:rPr>
                <w:b/>
                <w:bCs/>
              </w:rPr>
              <w:t>1-on-1 catch-</w:t>
            </w:r>
            <w:proofErr w:type="gramStart"/>
            <w:r>
              <w:rPr>
                <w:b/>
                <w:bCs/>
              </w:rPr>
              <w:t>ups</w:t>
            </w:r>
            <w:r>
              <w:t xml:space="preserve">  </w:t>
            </w:r>
            <w:r>
              <w:rPr>
                <w:b/>
                <w:bCs/>
              </w:rPr>
              <w:t>Sprint</w:t>
            </w:r>
            <w:proofErr w:type="gramEnd"/>
            <w:r>
              <w:rPr>
                <w:b/>
                <w:bCs/>
              </w:rPr>
              <w:t xml:space="preserve"> Retrospective meetings</w:t>
            </w:r>
          </w:p>
        </w:tc>
        <w:tc>
          <w:tcPr>
            <w:tcW w:w="1820" w:type="dxa"/>
          </w:tcPr>
          <w:p w14:paraId="5074C0C8" w14:textId="77777777" w:rsidR="00BF1AEC" w:rsidRDefault="00000000">
            <w:r>
              <w:rPr>
                <w:b/>
                <w:bCs/>
              </w:rPr>
              <w:t>Weekly</w:t>
            </w:r>
            <w:r>
              <w:t xml:space="preserve"> 1-on-1 catch-ups with Divya Sapra.  Sprint Retrospective meetings with the technical team.</w:t>
            </w:r>
          </w:p>
        </w:tc>
        <w:tc>
          <w:tcPr>
            <w:tcW w:w="2596" w:type="dxa"/>
          </w:tcPr>
          <w:p w14:paraId="2A14A95A" w14:textId="77777777" w:rsidR="00BF1AEC" w:rsidRDefault="00000000">
            <w:r>
              <w:t xml:space="preserve">Provides continuous verbal feedback for immediate course </w:t>
            </w:r>
            <w:proofErr w:type="gramStart"/>
            <w:r>
              <w:t>correction  Mentoring</w:t>
            </w:r>
            <w:proofErr w:type="gramEnd"/>
            <w:r>
              <w:t xml:space="preserve"> on agile practices, and addressing minor stakeholder communication issues before they escalate into formal review concerns.</w:t>
            </w:r>
          </w:p>
        </w:tc>
        <w:tc>
          <w:tcPr>
            <w:tcW w:w="2596" w:type="dxa"/>
          </w:tcPr>
          <w:p w14:paraId="75B19C5C" w14:textId="77777777" w:rsidR="00BF1AEC" w:rsidRDefault="00000000">
            <w:r>
              <w:t xml:space="preserve">1. </w:t>
            </w:r>
            <w:r>
              <w:rPr>
                <w:b/>
                <w:bCs/>
              </w:rPr>
              <w:t>Progress update:</w:t>
            </w:r>
            <w:r>
              <w:t xml:space="preserve"> Status of current tasks, deliverables, deadlines, and active blockers. 2. </w:t>
            </w:r>
            <w:r>
              <w:rPr>
                <w:b/>
                <w:bCs/>
              </w:rPr>
              <w:t>Metric tracking:</w:t>
            </w:r>
            <w:r>
              <w:t xml:space="preserve"> Review of current trends in SV, Requirement Defect Rate, and Stakeholder Satisfaction Score. 3. </w:t>
            </w:r>
            <w:r>
              <w:rPr>
                <w:b/>
                <w:bCs/>
              </w:rPr>
              <w:t>Targeted feedback:</w:t>
            </w:r>
            <w:r>
              <w:t xml:space="preserve"> Evidence-based feedback on deliverables, behaviour, and team collaboration. 4. </w:t>
            </w:r>
            <w:r>
              <w:rPr>
                <w:b/>
                <w:bCs/>
              </w:rPr>
              <w:t>Issues and risks:</w:t>
            </w:r>
            <w:r>
              <w:t xml:space="preserve"> Identification of requirements gaps, stakeholder concerns, dependencies, and delays. 5. </w:t>
            </w:r>
            <w:r>
              <w:rPr>
                <w:b/>
                <w:bCs/>
              </w:rPr>
              <w:t>Action items:</w:t>
            </w:r>
            <w:r>
              <w:t xml:space="preserve"> Agreed corrective actions with assigned owners and target resolution dates. 6. </w:t>
            </w:r>
            <w:r>
              <w:rPr>
                <w:b/>
                <w:bCs/>
              </w:rPr>
              <w:t>Agile coaching:</w:t>
            </w:r>
            <w:r>
              <w:t xml:space="preserve"> Mentoring on agile practices and implementation of retrospective findings. 7. </w:t>
            </w:r>
            <w:r>
              <w:rPr>
                <w:b/>
                <w:bCs/>
              </w:rPr>
              <w:t>Stakeholder alignment:</w:t>
            </w:r>
            <w:r>
              <w:t xml:space="preserve"> Early resolution of emerging communication or relationship issues. 8. </w:t>
            </w:r>
            <w:r>
              <w:rPr>
                <w:b/>
                <w:bCs/>
              </w:rPr>
              <w:t>Documentation:</w:t>
            </w:r>
            <w:r>
              <w:t xml:space="preserve"> Summary notes capturing decisions, key feedback, and follow-up items for the next session.</w:t>
            </w:r>
          </w:p>
        </w:tc>
      </w:tr>
    </w:tbl>
    <w:p w14:paraId="5B9FDDEC" w14:textId="77777777" w:rsidR="00BF1AEC" w:rsidRDefault="00000000">
      <w:pPr>
        <w:spacing w:before="240"/>
      </w:pPr>
      <w:r>
        <w:t xml:space="preserve"> </w:t>
      </w:r>
    </w:p>
    <w:p w14:paraId="1F1198ED" w14:textId="77777777" w:rsidR="00BF1AEC" w:rsidRDefault="00000000">
      <w:pPr>
        <w:spacing w:after="200"/>
      </w:pPr>
      <w:r>
        <w:t xml:space="preserve"> </w:t>
      </w:r>
    </w:p>
    <w:p w14:paraId="0A9D9665" w14:textId="77777777" w:rsidR="00EF5B9D" w:rsidRDefault="00EF5B9D">
      <w:pPr>
        <w:rPr>
          <w:b/>
          <w:bCs/>
          <w:color w:val="000000"/>
          <w:sz w:val="40"/>
          <w:szCs w:val="40"/>
        </w:rPr>
      </w:pPr>
      <w:r>
        <w:br w:type="page"/>
      </w:r>
    </w:p>
    <w:p w14:paraId="01248F0C" w14:textId="2469D1AD" w:rsidR="00BF1AEC" w:rsidRPr="00EF5B9D" w:rsidRDefault="00000000" w:rsidP="00EF5B9D">
      <w:pPr>
        <w:pStyle w:val="Heading1"/>
      </w:pPr>
      <w:r w:rsidRPr="00EF5B9D">
        <w:lastRenderedPageBreak/>
        <w:t>REQUIREMENTS REPOSITORY AND CHANGE MANAGEMENT POLICY</w:t>
      </w:r>
    </w:p>
    <w:p w14:paraId="729075C1" w14:textId="77777777" w:rsidR="00BF1AEC" w:rsidRDefault="00000000">
      <w:pPr>
        <w:spacing w:after="200"/>
      </w:pPr>
      <w:r>
        <w:t xml:space="preserve"> </w:t>
      </w:r>
    </w:p>
    <w:p w14:paraId="2B026860" w14:textId="77777777" w:rsidR="00BF1AEC" w:rsidRDefault="00000000">
      <w:pPr>
        <w:spacing w:after="120"/>
      </w:pPr>
      <w:r>
        <w:rPr>
          <w:b/>
          <w:bCs/>
        </w:rPr>
        <w:t>Requirements Management Process</w:t>
      </w:r>
    </w:p>
    <w:p w14:paraId="166AE21A" w14:textId="77777777" w:rsidR="00BF1AEC" w:rsidRDefault="00000000">
      <w:pPr>
        <w:spacing w:after="200"/>
      </w:pPr>
      <w:r>
        <w:t xml:space="preserve"> </w:t>
      </w:r>
    </w:p>
    <w:p w14:paraId="1D70ADE7" w14:textId="77777777" w:rsidR="00BF1AEC" w:rsidRDefault="00000000">
      <w:pPr>
        <w:spacing w:after="120"/>
      </w:pPr>
      <w:r>
        <w:rPr>
          <w:b/>
          <w:bCs/>
        </w:rPr>
        <w:t>1. Repository Tool and Setup</w:t>
      </w:r>
    </w:p>
    <w:p w14:paraId="06CC4213" w14:textId="77777777" w:rsidR="00BF1AEC" w:rsidRDefault="00000000">
      <w:pPr>
        <w:spacing w:after="200"/>
      </w:pPr>
      <w:r>
        <w:t xml:space="preserve"> </w:t>
      </w:r>
    </w:p>
    <w:p w14:paraId="650F8D7F" w14:textId="77777777" w:rsidR="00BF1AEC" w:rsidRDefault="00000000">
      <w:pPr>
        <w:pStyle w:val="ListParagraph"/>
        <w:numPr>
          <w:ilvl w:val="0"/>
          <w:numId w:val="2"/>
        </w:numPr>
        <w:spacing w:after="100"/>
      </w:pPr>
      <w:r>
        <w:rPr>
          <w:b/>
          <w:bCs/>
        </w:rPr>
        <w:t>Platform:</w:t>
      </w:r>
      <w:r>
        <w:t xml:space="preserve"> Confluence (Cloud-based, secure environment aligned with SDLC standards).</w:t>
      </w:r>
    </w:p>
    <w:p w14:paraId="20B41CA0" w14:textId="77777777" w:rsidR="00BF1AEC" w:rsidRDefault="00000000">
      <w:pPr>
        <w:pStyle w:val="ListParagraph"/>
        <w:numPr>
          <w:ilvl w:val="0"/>
          <w:numId w:val="2"/>
        </w:numPr>
        <w:spacing w:after="100"/>
      </w:pPr>
      <w:r>
        <w:rPr>
          <w:b/>
          <w:bCs/>
        </w:rPr>
        <w:t>Environment structure:</w:t>
      </w:r>
      <w:r>
        <w:t xml:space="preserve"> Distinct space separation between development workflows and production baselines.</w:t>
      </w:r>
    </w:p>
    <w:p w14:paraId="38BAF7A6" w14:textId="77777777" w:rsidR="00BF1AEC" w:rsidRDefault="00000000">
      <w:pPr>
        <w:pStyle w:val="ListParagraph"/>
        <w:numPr>
          <w:ilvl w:val="0"/>
          <w:numId w:val="2"/>
        </w:numPr>
        <w:spacing w:after="100"/>
      </w:pPr>
      <w:r>
        <w:rPr>
          <w:b/>
          <w:bCs/>
        </w:rPr>
        <w:t>Governance and naming:</w:t>
      </w:r>
      <w:r>
        <w:t xml:space="preserve"> Mandated file and page taxonomy following the [</w:t>
      </w:r>
      <w:proofErr w:type="spellStart"/>
      <w:r>
        <w:t>Department_Type_Detail_Version</w:t>
      </w:r>
      <w:proofErr w:type="spellEnd"/>
      <w:r>
        <w:t>] format, fully compliant with the Documentation Policy.</w:t>
      </w:r>
    </w:p>
    <w:p w14:paraId="77BB66C1" w14:textId="77777777" w:rsidR="00BF1AEC" w:rsidRDefault="00000000">
      <w:pPr>
        <w:spacing w:after="200"/>
      </w:pPr>
      <w:r>
        <w:t xml:space="preserve"> </w:t>
      </w:r>
    </w:p>
    <w:p w14:paraId="6B61F6F1" w14:textId="77777777" w:rsidR="00BF1AEC" w:rsidRDefault="00000000">
      <w:pPr>
        <w:spacing w:after="120"/>
      </w:pPr>
      <w:r>
        <w:rPr>
          <w:b/>
          <w:bCs/>
        </w:rPr>
        <w:t>2. Requirement Attributes Schema</w:t>
      </w:r>
    </w:p>
    <w:p w14:paraId="284B6CEB" w14:textId="77777777" w:rsidR="00BF1AEC" w:rsidRDefault="00000000">
      <w:pPr>
        <w:spacing w:after="200"/>
      </w:pPr>
      <w:r>
        <w:t xml:space="preserve"> </w:t>
      </w:r>
    </w:p>
    <w:p w14:paraId="709E4677" w14:textId="77777777" w:rsidR="00BF1AEC" w:rsidRDefault="00000000">
      <w:pPr>
        <w:spacing w:after="120"/>
      </w:pPr>
      <w:r>
        <w:t>Each requirement documented in Confluence must include the following metadata fields:</w:t>
      </w:r>
    </w:p>
    <w:p w14:paraId="03022DEF" w14:textId="77777777" w:rsidR="00BF1AEC" w:rsidRDefault="00000000">
      <w:pPr>
        <w:spacing w:after="200"/>
      </w:pPr>
      <w:r>
        <w:t xml:space="preserve"> </w:t>
      </w:r>
    </w:p>
    <w:p w14:paraId="05A8D01E" w14:textId="77777777" w:rsidR="00BF1AEC" w:rsidRDefault="00000000">
      <w:pPr>
        <w:pStyle w:val="ListParagraph"/>
        <w:numPr>
          <w:ilvl w:val="0"/>
          <w:numId w:val="2"/>
        </w:numPr>
        <w:spacing w:after="100"/>
      </w:pPr>
      <w:r>
        <w:rPr>
          <w:b/>
          <w:bCs/>
        </w:rPr>
        <w:t>Identification:</w:t>
      </w:r>
      <w:r>
        <w:t xml:space="preserve"> Unique ID, Requirement Name, Detailed Description.</w:t>
      </w:r>
    </w:p>
    <w:p w14:paraId="3844BB69" w14:textId="77777777" w:rsidR="00BF1AEC" w:rsidRDefault="00000000">
      <w:pPr>
        <w:pStyle w:val="ListParagraph"/>
        <w:numPr>
          <w:ilvl w:val="0"/>
          <w:numId w:val="2"/>
        </w:numPr>
        <w:spacing w:after="100"/>
      </w:pPr>
      <w:r>
        <w:rPr>
          <w:b/>
          <w:bCs/>
        </w:rPr>
        <w:t>Prioritisation:</w:t>
      </w:r>
      <w:r>
        <w:t xml:space="preserve"> </w:t>
      </w:r>
      <w:proofErr w:type="spellStart"/>
      <w:r>
        <w:t>MoSCoW</w:t>
      </w:r>
      <w:proofErr w:type="spellEnd"/>
      <w:r>
        <w:t xml:space="preserve"> tier classification (</w:t>
      </w:r>
      <w:r>
        <w:rPr>
          <w:i/>
          <w:iCs/>
        </w:rPr>
        <w:t>Must, Should, Could, Won't</w:t>
      </w:r>
      <w:r>
        <w:t>).</w:t>
      </w:r>
    </w:p>
    <w:p w14:paraId="3FD67193" w14:textId="77777777" w:rsidR="00BF1AEC" w:rsidRDefault="00000000">
      <w:pPr>
        <w:pStyle w:val="ListParagraph"/>
        <w:numPr>
          <w:ilvl w:val="0"/>
          <w:numId w:val="2"/>
        </w:numPr>
        <w:spacing w:after="100"/>
      </w:pPr>
      <w:r>
        <w:rPr>
          <w:b/>
          <w:bCs/>
        </w:rPr>
        <w:t>Ownership and lifecycle:</w:t>
      </w:r>
      <w:r>
        <w:t xml:space="preserve"> Originating Stakeholder, Status (</w:t>
      </w:r>
      <w:r>
        <w:rPr>
          <w:i/>
          <w:iCs/>
        </w:rPr>
        <w:t>Proposed, In-Design, Ready for UAT, Implemented</w:t>
      </w:r>
      <w:r>
        <w:t>).</w:t>
      </w:r>
    </w:p>
    <w:p w14:paraId="20CFDCB6" w14:textId="77777777" w:rsidR="00BF1AEC" w:rsidRDefault="00000000">
      <w:pPr>
        <w:pStyle w:val="ListParagraph"/>
        <w:numPr>
          <w:ilvl w:val="0"/>
          <w:numId w:val="2"/>
        </w:numPr>
        <w:spacing w:after="100"/>
      </w:pPr>
      <w:r>
        <w:rPr>
          <w:b/>
          <w:bCs/>
        </w:rPr>
        <w:t>Validation:</w:t>
      </w:r>
      <w:r>
        <w:t xml:space="preserve"> Acceptance Criteria.</w:t>
      </w:r>
    </w:p>
    <w:p w14:paraId="6152F075" w14:textId="77777777" w:rsidR="00BF1AEC" w:rsidRDefault="00000000">
      <w:pPr>
        <w:spacing w:after="200"/>
      </w:pPr>
      <w:r>
        <w:t xml:space="preserve"> </w:t>
      </w:r>
    </w:p>
    <w:p w14:paraId="45DF9723" w14:textId="77777777" w:rsidR="00BF1AEC" w:rsidRDefault="00000000">
      <w:pPr>
        <w:spacing w:after="120"/>
      </w:pPr>
      <w:r>
        <w:rPr>
          <w:b/>
          <w:bCs/>
        </w:rPr>
        <w:t>3. Traceability Framework and Rationale</w:t>
      </w:r>
    </w:p>
    <w:p w14:paraId="2DB6035D" w14:textId="77777777" w:rsidR="00BF1AEC" w:rsidRDefault="00000000">
      <w:pPr>
        <w:spacing w:after="200"/>
      </w:pPr>
      <w:r>
        <w:t xml:space="preserve"> </w:t>
      </w:r>
    </w:p>
    <w:p w14:paraId="3AABE4F8" w14:textId="77777777" w:rsidR="00BF1AEC" w:rsidRDefault="00000000">
      <w:pPr>
        <w:pStyle w:val="ListParagraph"/>
        <w:numPr>
          <w:ilvl w:val="0"/>
          <w:numId w:val="2"/>
        </w:numPr>
        <w:spacing w:after="100"/>
      </w:pPr>
      <w:r>
        <w:rPr>
          <w:b/>
          <w:bCs/>
        </w:rPr>
        <w:t>Business rationale:</w:t>
      </w:r>
      <w:r>
        <w:t xml:space="preserve"> Ensures all technical features strictly align with the $2M investment boundary for Initiative 1 and external vendor SLAs for Initiative 2, mitigating scope creep and enforcing financial limits.</w:t>
      </w:r>
    </w:p>
    <w:p w14:paraId="6F7BE44B" w14:textId="77777777" w:rsidR="00BF1AEC" w:rsidRDefault="00000000">
      <w:pPr>
        <w:pStyle w:val="ListParagraph"/>
        <w:numPr>
          <w:ilvl w:val="0"/>
          <w:numId w:val="2"/>
        </w:numPr>
        <w:spacing w:after="100"/>
      </w:pPr>
      <w:r>
        <w:rPr>
          <w:b/>
          <w:bCs/>
        </w:rPr>
        <w:t>Traceability mechanism:</w:t>
      </w:r>
      <w:r>
        <w:t xml:space="preserve"> Establishes bidirectional traceability matrix linking:</w:t>
      </w:r>
    </w:p>
    <w:p w14:paraId="7EF20827" w14:textId="77777777" w:rsidR="00BF1AEC" w:rsidRDefault="00000000">
      <w:pPr>
        <w:pStyle w:val="ListParagraph"/>
        <w:numPr>
          <w:ilvl w:val="1"/>
          <w:numId w:val="2"/>
        </w:numPr>
        <w:spacing w:after="100"/>
      </w:pPr>
      <w:r>
        <w:t>Initial Business Objectives</w:t>
      </w:r>
    </w:p>
    <w:p w14:paraId="262FCA90" w14:textId="77777777" w:rsidR="00BF1AEC" w:rsidRDefault="00000000">
      <w:pPr>
        <w:pStyle w:val="ListParagraph"/>
        <w:numPr>
          <w:ilvl w:val="1"/>
          <w:numId w:val="2"/>
        </w:numPr>
        <w:spacing w:after="100"/>
      </w:pPr>
      <w:r>
        <w:t>Business Requirements Specification (BRD)</w:t>
      </w:r>
    </w:p>
    <w:p w14:paraId="127ABCAC" w14:textId="77777777" w:rsidR="00BF1AEC" w:rsidRDefault="00000000">
      <w:pPr>
        <w:pStyle w:val="ListParagraph"/>
        <w:numPr>
          <w:ilvl w:val="1"/>
          <w:numId w:val="2"/>
        </w:numPr>
        <w:spacing w:after="100"/>
      </w:pPr>
      <w:r>
        <w:t>Technical Agile Sprints</w:t>
      </w:r>
    </w:p>
    <w:p w14:paraId="09A4DB78" w14:textId="77777777" w:rsidR="00BF1AEC" w:rsidRDefault="00000000">
      <w:pPr>
        <w:pStyle w:val="ListParagraph"/>
        <w:numPr>
          <w:ilvl w:val="1"/>
          <w:numId w:val="2"/>
        </w:numPr>
        <w:spacing w:after="100"/>
      </w:pPr>
      <w:r>
        <w:t>UAT Test Cases</w:t>
      </w:r>
    </w:p>
    <w:p w14:paraId="14843AED" w14:textId="77777777" w:rsidR="00BF1AEC" w:rsidRDefault="00000000">
      <w:pPr>
        <w:spacing w:after="200"/>
      </w:pPr>
      <w:r>
        <w:t xml:space="preserve"> </w:t>
      </w:r>
    </w:p>
    <w:p w14:paraId="2FD54FA5" w14:textId="77777777" w:rsidR="00BF1AEC" w:rsidRDefault="00000000">
      <w:pPr>
        <w:spacing w:after="120"/>
      </w:pPr>
      <w:r>
        <w:rPr>
          <w:b/>
          <w:bCs/>
        </w:rPr>
        <w:lastRenderedPageBreak/>
        <w:t>4. Change Control Process</w:t>
      </w:r>
    </w:p>
    <w:p w14:paraId="255D339A" w14:textId="77777777" w:rsidR="00BF1AEC" w:rsidRDefault="00000000">
      <w:pPr>
        <w:spacing w:after="200"/>
      </w:pPr>
      <w:r>
        <w:t xml:space="preserve"> </w:t>
      </w:r>
    </w:p>
    <w:p w14:paraId="03915971" w14:textId="77777777" w:rsidR="00BF1AEC" w:rsidRDefault="00000000">
      <w:pPr>
        <w:pStyle w:val="ListParagraph"/>
        <w:numPr>
          <w:ilvl w:val="0"/>
          <w:numId w:val="2"/>
        </w:numPr>
        <w:spacing w:after="100"/>
      </w:pPr>
      <w:r>
        <w:rPr>
          <w:b/>
          <w:bCs/>
        </w:rPr>
        <w:t>Submission:</w:t>
      </w:r>
      <w:r>
        <w:t xml:space="preserve"> Stakeholders must submit a formal Change Request form for any proposed modification.</w:t>
      </w:r>
    </w:p>
    <w:p w14:paraId="7A20E3E4" w14:textId="77777777" w:rsidR="00BF1AEC" w:rsidRDefault="00000000">
      <w:pPr>
        <w:pStyle w:val="ListParagraph"/>
        <w:numPr>
          <w:ilvl w:val="0"/>
          <w:numId w:val="2"/>
        </w:numPr>
        <w:spacing w:after="100"/>
      </w:pPr>
      <w:r>
        <w:rPr>
          <w:b/>
          <w:bCs/>
        </w:rPr>
        <w:t>Impact assessment:</w:t>
      </w:r>
      <w:r>
        <w:t xml:space="preserve"> Mandatory for any change impacting the $2M budget or the 30-day supplier payment terms.</w:t>
      </w:r>
    </w:p>
    <w:p w14:paraId="5AD3A999" w14:textId="77777777" w:rsidR="00BF1AEC" w:rsidRDefault="00000000">
      <w:pPr>
        <w:pStyle w:val="ListParagraph"/>
        <w:numPr>
          <w:ilvl w:val="0"/>
          <w:numId w:val="2"/>
        </w:numPr>
        <w:spacing w:after="100"/>
      </w:pPr>
      <w:r>
        <w:rPr>
          <w:b/>
          <w:bCs/>
        </w:rPr>
        <w:t>Review and approval gates:</w:t>
      </w:r>
    </w:p>
    <w:p w14:paraId="051E3185" w14:textId="77777777" w:rsidR="00BF1AEC" w:rsidRDefault="00000000">
      <w:pPr>
        <w:pStyle w:val="ListParagraph"/>
        <w:numPr>
          <w:ilvl w:val="1"/>
          <w:numId w:val="2"/>
        </w:numPr>
        <w:spacing w:after="100"/>
      </w:pPr>
      <w:r>
        <w:t>Technical validation: Divya Sapra.</w:t>
      </w:r>
    </w:p>
    <w:p w14:paraId="725E741C" w14:textId="77777777" w:rsidR="00BF1AEC" w:rsidRDefault="00000000">
      <w:pPr>
        <w:pStyle w:val="ListParagraph"/>
        <w:numPr>
          <w:ilvl w:val="1"/>
          <w:numId w:val="2"/>
        </w:numPr>
        <w:spacing w:after="100"/>
      </w:pPr>
      <w:r>
        <w:t>Financial authorisation: Anna Armstrong (formal signature required prior to updating the Confluence baseline).</w:t>
      </w:r>
    </w:p>
    <w:sectPr w:rsidR="00BF1A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C16538"/>
    <w:multiLevelType w:val="hybridMultilevel"/>
    <w:tmpl w:val="D52A3C72"/>
    <w:lvl w:ilvl="0" w:tplc="70829D76">
      <w:start w:val="1"/>
      <w:numFmt w:val="bullet"/>
      <w:suff w:val="space"/>
      <w:lvlText w:val="●"/>
      <w:lvlJc w:val="left"/>
      <w:pPr>
        <w:ind w:left="240" w:hanging="180"/>
      </w:pPr>
    </w:lvl>
    <w:lvl w:ilvl="1" w:tplc="49D4C7E0">
      <w:start w:val="1"/>
      <w:numFmt w:val="bullet"/>
      <w:suff w:val="space"/>
      <w:lvlText w:val="○"/>
      <w:lvlJc w:val="left"/>
      <w:pPr>
        <w:ind w:left="660" w:hanging="180"/>
      </w:pPr>
    </w:lvl>
    <w:lvl w:ilvl="2" w:tplc="7208385E">
      <w:start w:val="1"/>
      <w:numFmt w:val="bullet"/>
      <w:suff w:val="space"/>
      <w:lvlText w:val="■"/>
      <w:lvlJc w:val="left"/>
      <w:pPr>
        <w:ind w:left="1080" w:hanging="180"/>
      </w:pPr>
    </w:lvl>
    <w:lvl w:ilvl="3" w:tplc="EBE44B02">
      <w:start w:val="1"/>
      <w:numFmt w:val="bullet"/>
      <w:suff w:val="space"/>
      <w:lvlText w:val="●"/>
      <w:lvlJc w:val="left"/>
      <w:pPr>
        <w:ind w:left="1500" w:hanging="180"/>
      </w:pPr>
    </w:lvl>
    <w:lvl w:ilvl="4" w:tplc="16C49F76">
      <w:start w:val="1"/>
      <w:numFmt w:val="bullet"/>
      <w:suff w:val="space"/>
      <w:lvlText w:val="○"/>
      <w:lvlJc w:val="left"/>
      <w:pPr>
        <w:ind w:left="1920" w:hanging="180"/>
      </w:pPr>
    </w:lvl>
    <w:lvl w:ilvl="5" w:tplc="F9EA2EDA">
      <w:start w:val="1"/>
      <w:numFmt w:val="bullet"/>
      <w:suff w:val="space"/>
      <w:lvlText w:val="■"/>
      <w:lvlJc w:val="left"/>
      <w:pPr>
        <w:ind w:left="2340" w:hanging="180"/>
      </w:pPr>
    </w:lvl>
    <w:lvl w:ilvl="6" w:tplc="C2C6ADDA">
      <w:start w:val="1"/>
      <w:numFmt w:val="bullet"/>
      <w:suff w:val="space"/>
      <w:lvlText w:val="●"/>
      <w:lvlJc w:val="left"/>
      <w:pPr>
        <w:ind w:left="2760" w:hanging="180"/>
      </w:pPr>
    </w:lvl>
    <w:lvl w:ilvl="7" w:tplc="FC2259A2">
      <w:start w:val="1"/>
      <w:numFmt w:val="bullet"/>
      <w:suff w:val="space"/>
      <w:lvlText w:val="○"/>
      <w:lvlJc w:val="left"/>
      <w:pPr>
        <w:ind w:left="3180" w:hanging="180"/>
      </w:pPr>
    </w:lvl>
    <w:lvl w:ilvl="8" w:tplc="0E82E5D8">
      <w:start w:val="1"/>
      <w:numFmt w:val="bullet"/>
      <w:suff w:val="space"/>
      <w:lvlText w:val="■"/>
      <w:lvlJc w:val="left"/>
      <w:pPr>
        <w:ind w:left="3600" w:hanging="180"/>
      </w:pPr>
    </w:lvl>
  </w:abstractNum>
  <w:abstractNum w:abstractNumId="1" w15:restartNumberingAfterBreak="0">
    <w:nsid w:val="7A1B32C8"/>
    <w:multiLevelType w:val="hybridMultilevel"/>
    <w:tmpl w:val="BE7AE7D6"/>
    <w:lvl w:ilvl="0" w:tplc="8D928280">
      <w:start w:val="1"/>
      <w:numFmt w:val="bullet"/>
      <w:lvlText w:val="●"/>
      <w:lvlJc w:val="left"/>
      <w:pPr>
        <w:ind w:left="720" w:hanging="360"/>
      </w:pPr>
    </w:lvl>
    <w:lvl w:ilvl="1" w:tplc="EB0E04A8">
      <w:start w:val="1"/>
      <w:numFmt w:val="bullet"/>
      <w:lvlText w:val="○"/>
      <w:lvlJc w:val="left"/>
      <w:pPr>
        <w:ind w:left="1440" w:hanging="360"/>
      </w:pPr>
    </w:lvl>
    <w:lvl w:ilvl="2" w:tplc="0D061550">
      <w:start w:val="1"/>
      <w:numFmt w:val="bullet"/>
      <w:lvlText w:val="■"/>
      <w:lvlJc w:val="left"/>
      <w:pPr>
        <w:ind w:left="2160" w:hanging="360"/>
      </w:pPr>
    </w:lvl>
    <w:lvl w:ilvl="3" w:tplc="FB0806EA">
      <w:start w:val="1"/>
      <w:numFmt w:val="bullet"/>
      <w:lvlText w:val="●"/>
      <w:lvlJc w:val="left"/>
      <w:pPr>
        <w:ind w:left="2880" w:hanging="360"/>
      </w:pPr>
    </w:lvl>
    <w:lvl w:ilvl="4" w:tplc="AD9CD5E0">
      <w:start w:val="1"/>
      <w:numFmt w:val="bullet"/>
      <w:lvlText w:val="○"/>
      <w:lvlJc w:val="left"/>
      <w:pPr>
        <w:ind w:left="3600" w:hanging="360"/>
      </w:pPr>
    </w:lvl>
    <w:lvl w:ilvl="5" w:tplc="8210445C">
      <w:start w:val="1"/>
      <w:numFmt w:val="bullet"/>
      <w:lvlText w:val="■"/>
      <w:lvlJc w:val="left"/>
      <w:pPr>
        <w:ind w:left="4320" w:hanging="360"/>
      </w:pPr>
    </w:lvl>
    <w:lvl w:ilvl="6" w:tplc="0B006E94">
      <w:start w:val="1"/>
      <w:numFmt w:val="bullet"/>
      <w:lvlText w:val="●"/>
      <w:lvlJc w:val="left"/>
      <w:pPr>
        <w:ind w:left="5040" w:hanging="360"/>
      </w:pPr>
    </w:lvl>
    <w:lvl w:ilvl="7" w:tplc="7E54D746">
      <w:start w:val="1"/>
      <w:numFmt w:val="bullet"/>
      <w:lvlText w:val="●"/>
      <w:lvlJc w:val="left"/>
      <w:pPr>
        <w:ind w:left="5760" w:hanging="360"/>
      </w:pPr>
    </w:lvl>
    <w:lvl w:ilvl="8" w:tplc="52BA0D1A">
      <w:start w:val="1"/>
      <w:numFmt w:val="bullet"/>
      <w:lvlText w:val="●"/>
      <w:lvlJc w:val="left"/>
      <w:pPr>
        <w:ind w:left="6480" w:hanging="360"/>
      </w:pPr>
    </w:lvl>
  </w:abstractNum>
  <w:num w:numId="1" w16cid:durableId="2079739352">
    <w:abstractNumId w:val="1"/>
    <w:lvlOverride w:ilvl="0">
      <w:startOverride w:val="1"/>
    </w:lvlOverride>
  </w:num>
  <w:num w:numId="2" w16cid:durableId="2661598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AEC"/>
    <w:rsid w:val="00B3004B"/>
    <w:rsid w:val="00BF1AEC"/>
    <w:rsid w:val="00C37254"/>
    <w:rsid w:val="00C9754D"/>
    <w:rsid w:val="00EF5B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DE9EC69"/>
  <w15:docId w15:val="{9E08E1DE-C831-9D47-B996-2A41636F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2648</Words>
  <Characters>17295</Characters>
  <Application>Microsoft Office Word</Application>
  <DocSecurity>0</DocSecurity>
  <Lines>864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msp</dc:creator>
  <cp:keywords/>
  <dc:description/>
  <cp:lastModifiedBy>Manuel Perez</cp:lastModifiedBy>
  <cp:revision>4</cp:revision>
  <dcterms:created xsi:type="dcterms:W3CDTF">2026-09-06T04:41:00Z</dcterms:created>
  <dcterms:modified xsi:type="dcterms:W3CDTF">2026-09-06T05:22:00Z</dcterms:modified>
  <cp:category/>
</cp:coreProperties>
</file>