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Test Report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Isolation of sub-optimal internetwork operations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how you isolated sub-optimal internetwork operations at the relevant  open systems interconnection (OSI) model layer. Identify the relevant screenshot to review.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switch to switch connectivity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Summarise the tests you undertook and the results. Identify the relevant screenshot to review.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access ports and loop prevention for the VLAN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Summarise the tests you undertook and the results. Identify the relevant screenshot to review.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switch virtual interfaces.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Summarise the tests you undertook and the results. Identify the relevant screenshot to review.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switch support of advance services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Summarise the tests you undertook and the results. Identify the relevant screenshot to review.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 switch configuration.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Summarise the tests you undertook and the results. Identify the relevant screenshot to review.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Changes required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 at least one change that would be useful for monitoring and managing troubleshooting based on the results of the test.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40" w:w="11900" w:orient="portrait"/>
      <w:pgMar w:bottom="1247" w:top="1361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tabs>
        <w:tab w:val="center" w:leader="none" w:pos="4513"/>
        <w:tab w:val="right" w:leader="none" w:pos="9026"/>
        <w:tab w:val="right" w:leader="none" w:pos="9356"/>
      </w:tabs>
      <w:spacing w:after="120" w:line="345.6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ICTNWK612|Plan and manage troubleshooting advanced integrated IP networks|</w:t>
    </w:r>
  </w:p>
  <w:p w:rsidR="00000000" w:rsidDel="00000000" w:rsidP="00000000" w:rsidRDefault="00000000" w:rsidRPr="00000000" w14:paraId="00000017">
    <w:pPr>
      <w:tabs>
        <w:tab w:val="center" w:leader="none" w:pos="4513"/>
        <w:tab w:val="right" w:leader="none" w:pos="9026"/>
        <w:tab w:val="right" w:leader="none" w:pos="9356"/>
      </w:tabs>
      <w:spacing w:after="120" w:line="345.6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|Trident Education Pty Ltd trading as Milestones International College | TOID 45323| |CRICOS 03877M| Level 3,  252 Lygon Street Carlton VIC 3053 | 1300 991 716 | </w:t>
    </w:r>
    <w:r w:rsidDel="00000000" w:rsidR="00000000" w:rsidRPr="00000000">
      <w:rPr>
        <w:rFonts w:ascii="Calibri" w:cs="Calibri" w:eastAsia="Calibri" w:hAnsi="Calibri"/>
        <w:color w:val="0563c1"/>
        <w:sz w:val="16"/>
        <w:szCs w:val="16"/>
        <w:u w:val="single"/>
        <w:rtl w:val="0"/>
      </w:rPr>
      <w:t xml:space="preserve">info@milestones.vic.edu.au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|v1.0|2021|</w:t>
    </w:r>
  </w:p>
  <w:p w:rsidR="00000000" w:rsidDel="00000000" w:rsidP="00000000" w:rsidRDefault="00000000" w:rsidRPr="00000000" w14:paraId="00000018">
    <w:pPr>
      <w:tabs>
        <w:tab w:val="center" w:leader="none" w:pos="4513"/>
        <w:tab w:val="right" w:leader="none" w:pos="9026"/>
        <w:tab w:val="right" w:leader="none" w:pos="9356"/>
      </w:tabs>
      <w:spacing w:line="345.6" w:lineRule="auto"/>
      <w:rPr>
        <w:sz w:val="22"/>
        <w:szCs w:val="22"/>
      </w:rPr>
    </w:pPr>
    <w:r w:rsidDel="00000000" w:rsidR="00000000" w:rsidRPr="00000000">
      <w:rPr>
        <w:b w:val="1"/>
        <w:sz w:val="16"/>
        <w:szCs w:val="16"/>
        <w:rtl w:val="0"/>
      </w:rPr>
      <w:tab/>
      <w:tab/>
      <w:t xml:space="preserve">|</w:t>
    </w:r>
    <w:r w:rsidDel="00000000" w:rsidR="00000000" w:rsidRPr="00000000">
      <w:rPr>
        <w:sz w:val="16"/>
        <w:szCs w:val="16"/>
        <w:rtl w:val="0"/>
      </w:rPr>
      <w:t xml:space="preserve"> Page: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4410075</wp:posOffset>
          </wp:positionH>
          <wp:positionV relativeFrom="paragraph">
            <wp:posOffset>-285749</wp:posOffset>
          </wp:positionV>
          <wp:extent cx="1866900" cy="459422"/>
          <wp:effectExtent b="0" l="0" r="0" t="0"/>
          <wp:wrapNone/>
          <wp:docPr descr="A close up of a logo&#10;&#10;Description automatically generated" id="1" name="image1.png"/>
          <a:graphic>
            <a:graphicData uri="http://schemas.openxmlformats.org/drawingml/2006/picture">
              <pic:pic>
                <pic:nvPicPr>
                  <pic:cNvPr descr="A close up of a 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4594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sz w:val="28"/>
      <w:szCs w:val="28"/>
    </w:rPr>
  </w:style>
  <w:style w:type="paragraph" w:styleId="Heading3">
    <w:name w:val="heading 3"/>
    <w:basedOn w:val="Normal"/>
    <w:next w:val="Normal"/>
    <w:pPr/>
    <w:rPr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D243A"/>
    <w:pPr>
      <w:spacing w:line="276" w:lineRule="auto"/>
    </w:pPr>
    <w:rPr>
      <w:rFonts w:ascii="Arial" w:cs="Arial" w:eastAsia="Calibri" w:hAnsi="Arial"/>
      <w:sz w:val="20"/>
      <w:szCs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94F0F"/>
    <w:pPr>
      <w:outlineLvl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94F0F"/>
    <w:pPr>
      <w:outlineLvl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94F0F"/>
    <w:pPr>
      <w:outlineLvl w:val="2"/>
    </w:pPr>
    <w:rPr>
      <w:b w:val="1"/>
      <w:sz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494F0F"/>
    <w:rPr>
      <w:rFonts w:ascii="Arial" w:cs="Times New Roman" w:hAnsi="Arial" w:hint="defaul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049C9"/>
    <w:pPr>
      <w:tabs>
        <w:tab w:val="center" w:pos="4320"/>
        <w:tab w:val="right" w:pos="864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049C9"/>
    <w:rPr>
      <w:rFonts w:ascii="Arial" w:cs="Arial" w:eastAsia="Calibri" w:hAnsi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494F0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character" w:styleId="FooterChar" w:customStyle="1">
    <w:name w:val="Footer Char"/>
    <w:basedOn w:val="DefaultParagraphFont"/>
    <w:link w:val="Footer"/>
    <w:uiPriority w:val="99"/>
    <w:rsid w:val="00494F0F"/>
    <w:rPr>
      <w:rFonts w:ascii="Arial" w:cs="Arial" w:eastAsia="Calibri" w:hAnsi="Arial"/>
      <w:sz w:val="16"/>
      <w:szCs w:val="16"/>
      <w:lang w:val="en-AU"/>
    </w:rPr>
  </w:style>
  <w:style w:type="paragraph" w:styleId="ResponseText" w:customStyle="1">
    <w:name w:val="Response Text"/>
    <w:basedOn w:val="Normal"/>
    <w:uiPriority w:val="99"/>
    <w:qFormat w:val="1"/>
    <w:rsid w:val="005C0100"/>
    <w:pPr>
      <w:spacing w:after="60"/>
    </w:pPr>
    <w:rPr>
      <w:rFonts w:eastAsia="Times New Roman"/>
      <w:color w:val="ff000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6428C"/>
    <w:pPr>
      <w:spacing w:line="240" w:lineRule="auto"/>
    </w:pPr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6428C"/>
    <w:rPr>
      <w:rFonts w:ascii="Lucida Grande" w:cs="Lucida Grande" w:eastAsia="Calibri" w:hAnsi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E21EC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494F0F"/>
    <w:rPr>
      <w:rFonts w:ascii="Arial" w:cs="Arial" w:eastAsia="Calibri" w:hAnsi="Arial"/>
      <w:b w:val="1"/>
      <w:sz w:val="32"/>
      <w:szCs w:val="32"/>
      <w:lang w:val="en-AU"/>
    </w:rPr>
  </w:style>
  <w:style w:type="character" w:styleId="Heading2Char" w:customStyle="1">
    <w:name w:val="Heading 2 Char"/>
    <w:basedOn w:val="DefaultParagraphFont"/>
    <w:link w:val="Heading2"/>
    <w:uiPriority w:val="9"/>
    <w:rsid w:val="00494F0F"/>
    <w:rPr>
      <w:rFonts w:ascii="Arial" w:cs="Arial" w:eastAsia="Calibri" w:hAnsi="Arial"/>
      <w:b w:val="1"/>
      <w:sz w:val="28"/>
      <w:szCs w:val="28"/>
      <w:lang w:val="en-AU"/>
    </w:rPr>
  </w:style>
  <w:style w:type="character" w:styleId="Heading3Char" w:customStyle="1">
    <w:name w:val="Heading 3 Char"/>
    <w:basedOn w:val="DefaultParagraphFont"/>
    <w:link w:val="Heading3"/>
    <w:uiPriority w:val="9"/>
    <w:rsid w:val="00494F0F"/>
    <w:rPr>
      <w:rFonts w:ascii="Arial" w:cs="Arial" w:eastAsia="Calibri" w:hAnsi="Arial"/>
      <w:b w:val="1"/>
      <w:sz w:val="22"/>
      <w:szCs w:val="22"/>
      <w:lang w:val="en-AU"/>
    </w:rPr>
  </w:style>
  <w:style w:type="paragraph" w:styleId="Bullets" w:customStyle="1">
    <w:name w:val="Bullets"/>
    <w:basedOn w:val="Normal"/>
    <w:qFormat w:val="1"/>
    <w:rsid w:val="00494F0F"/>
    <w:pPr>
      <w:numPr>
        <w:numId w:val="5"/>
      </w:numPr>
      <w:ind w:left="709"/>
    </w:pPr>
  </w:style>
  <w:style w:type="character" w:styleId="PageNumber">
    <w:name w:val="page number"/>
    <w:basedOn w:val="DefaultParagraphFont"/>
    <w:uiPriority w:val="99"/>
    <w:semiHidden w:val="1"/>
    <w:unhideWhenUsed w:val="1"/>
    <w:rsid w:val="00494F0F"/>
  </w:style>
  <w:style w:type="paragraph" w:styleId="Questionsbullets" w:customStyle="1">
    <w:name w:val="Questions bullets"/>
    <w:basedOn w:val="Normal"/>
    <w:qFormat w:val="1"/>
    <w:rsid w:val="00B44B90"/>
    <w:pPr>
      <w:numPr>
        <w:numId w:val="10"/>
      </w:numPr>
      <w:ind w:left="1418"/>
      <w:contextualSpacing w:val="1"/>
    </w:pPr>
    <w:rPr>
      <w:rFonts w:eastAsia="Times New Roman"/>
      <w:szCs w:val="20"/>
      <w:lang w:eastAsia="en-AU"/>
    </w:rPr>
  </w:style>
  <w:style w:type="paragraph" w:styleId="Responseblock" w:customStyle="1">
    <w:name w:val="Response block"/>
    <w:basedOn w:val="Normal"/>
    <w:qFormat w:val="1"/>
    <w:rsid w:val="009A5C31"/>
    <w:pPr>
      <w:spacing w:after="120"/>
      <w:ind w:left="709"/>
    </w:pPr>
    <w:rPr>
      <w:rFonts w:eastAsia="Times New Roman"/>
      <w:color w:val="ff0000"/>
      <w:szCs w:val="20"/>
      <w:lang w:eastAsia="en-AU"/>
    </w:rPr>
  </w:style>
  <w:style w:type="table" w:styleId="TableGrid">
    <w:name w:val="Table Grid"/>
    <w:basedOn w:val="TableNormal"/>
    <w:uiPriority w:val="39"/>
    <w:rsid w:val="00C2462F"/>
    <w:rPr>
      <w:rFonts w:eastAsiaTheme="minorHAnsi"/>
      <w:szCs w:val="21"/>
      <w:lang w:bidi="ne-NP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D243A"/>
    <w:pPr>
      <w:ind w:left="720"/>
      <w:contextualSpacing w:val="1"/>
    </w:pPr>
  </w:style>
  <w:style w:type="paragraph" w:styleId="NormalQuestions" w:customStyle="1">
    <w:name w:val="Normal Questions"/>
    <w:basedOn w:val="Normal"/>
    <w:qFormat w:val="1"/>
    <w:rsid w:val="00F072FA"/>
    <w:pPr>
      <w:ind w:left="1049"/>
    </w:pPr>
    <w:rPr>
      <w:rFonts w:eastAsia="Times New Roman"/>
      <w:szCs w:val="20"/>
      <w:lang w:eastAsia="en-AU"/>
    </w:rPr>
  </w:style>
  <w:style w:type="paragraph" w:styleId="RTOWorksHeading1" w:customStyle="1">
    <w:name w:val="RTO Works Heading 1"/>
    <w:next w:val="Normal"/>
    <w:qFormat w:val="1"/>
    <w:rsid w:val="00E46845"/>
    <w:pPr>
      <w:spacing w:after="120" w:line="276" w:lineRule="auto"/>
    </w:pPr>
    <w:rPr>
      <w:rFonts w:ascii="Arial" w:cs="Arial" w:hAnsi="Arial" w:eastAsiaTheme="minorHAnsi"/>
      <w:b w:val="1"/>
      <w:bCs w:val="1"/>
      <w:sz w:val="32"/>
      <w:szCs w:val="32"/>
      <w:lang w:val="en-AU"/>
    </w:rPr>
  </w:style>
  <w:style w:type="paragraph" w:styleId="RTOWorksHeading3" w:customStyle="1">
    <w:name w:val="RTO Works Heading 3"/>
    <w:qFormat w:val="1"/>
    <w:rsid w:val="00E46845"/>
    <w:pPr>
      <w:spacing w:after="120" w:before="360" w:line="276" w:lineRule="auto"/>
    </w:pPr>
    <w:rPr>
      <w:rFonts w:ascii="Arial" w:cs="Arial" w:hAnsi="Arial" w:eastAsiaTheme="minorHAnsi"/>
      <w:b w:val="1"/>
      <w:bCs w:val="1"/>
      <w:lang w:val="en-AU"/>
    </w:rPr>
  </w:style>
  <w:style w:type="paragraph" w:styleId="RTOWorksBodyText" w:customStyle="1">
    <w:name w:val="RTO Works Body Text"/>
    <w:qFormat w:val="1"/>
    <w:rsid w:val="00E46845"/>
    <w:pPr>
      <w:spacing w:after="120" w:before="120" w:line="288" w:lineRule="auto"/>
    </w:pPr>
    <w:rPr>
      <w:rFonts w:ascii="Arial" w:cs="Arial" w:hAnsi="Arial" w:eastAsiaTheme="minorHAnsi"/>
      <w:sz w:val="20"/>
      <w:szCs w:val="20"/>
      <w:lang w:val="en-AU"/>
    </w:rPr>
  </w:style>
  <w:style w:type="paragraph" w:styleId="RTOWorksBullet1" w:customStyle="1">
    <w:name w:val="RTO Works Bullet 1"/>
    <w:qFormat w:val="1"/>
    <w:rsid w:val="00E46845"/>
    <w:pPr>
      <w:spacing w:after="120" w:before="120" w:line="288" w:lineRule="auto"/>
      <w:ind w:left="425" w:hanging="425"/>
    </w:pPr>
    <w:rPr>
      <w:rFonts w:ascii="Arial" w:cs="Arial" w:hAnsi="Arial" w:eastAsiaTheme="minorHAnsi"/>
      <w:sz w:val="20"/>
      <w:szCs w:val="20"/>
      <w:lang w:val="en-AU"/>
    </w:rPr>
  </w:style>
  <w:style w:type="paragraph" w:styleId="RTOWorksBullet2" w:customStyle="1">
    <w:name w:val="RTO Works Bullet 2"/>
    <w:qFormat w:val="1"/>
    <w:rsid w:val="00E46845"/>
    <w:pPr>
      <w:spacing w:after="120" w:before="120" w:line="288" w:lineRule="auto"/>
      <w:ind w:left="850" w:hanging="425"/>
    </w:pPr>
    <w:rPr>
      <w:rFonts w:ascii="Arial" w:cs="Arial" w:hAnsi="Arial" w:eastAsiaTheme="minorHAnsi"/>
      <w:sz w:val="20"/>
      <w:szCs w:val="20"/>
      <w:lang w:val="en-AU"/>
    </w:rPr>
  </w:style>
  <w:style w:type="paragraph" w:styleId="RTOWorksBullet3" w:customStyle="1">
    <w:name w:val="RTO Works Bullet 3"/>
    <w:basedOn w:val="Normal"/>
    <w:qFormat w:val="1"/>
    <w:rsid w:val="00E46845"/>
    <w:pPr>
      <w:spacing w:after="120" w:before="120" w:line="288" w:lineRule="auto"/>
      <w:ind w:left="1275" w:hanging="425"/>
    </w:pPr>
    <w:rPr>
      <w:rFonts w:eastAsia="Times New Roman"/>
      <w:szCs w:val="20"/>
      <w:lang w:eastAsia="en-GB"/>
    </w:rPr>
  </w:style>
  <w:style w:type="numbering" w:styleId="BodtTextBullets" w:customStyle="1">
    <w:name w:val="Bodt Text Bullets"/>
    <w:uiPriority w:val="99"/>
    <w:rsid w:val="00E46845"/>
    <w:pPr>
      <w:numPr>
        <w:numId w:val="17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NYrRJrC4SaLBwYdL+8j2Od+Vjw==">CgMxLjA4AHIhMVpQeDFoQVJ6cEt3a1VfZlJZS2IxTmFUYW9taVptSjNU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2020-04-20T03:10:00Z</dcterms:created>
  <dc:creator>Microsoft Office User</dc:creator>
</cp:coreProperties>
</file>