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130CD61" w14:textId="64C76B1D" w:rsidR="00AD789A" w:rsidRPr="00AD789A" w:rsidRDefault="00574392" w:rsidP="00D360A9">
      <w:pPr>
        <w:pStyle w:val="Heading1"/>
      </w:pPr>
      <w:r w:rsidRPr="00AD789A">
        <w:t>Project Schedule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95"/>
        <w:gridCol w:w="2078"/>
        <w:gridCol w:w="4659"/>
        <w:gridCol w:w="2181"/>
        <w:gridCol w:w="1423"/>
        <w:gridCol w:w="1962"/>
        <w:gridCol w:w="1252"/>
      </w:tblGrid>
      <w:tr w:rsidR="006C26C5" w:rsidRPr="006C26C5" w14:paraId="4E8277AF" w14:textId="77777777" w:rsidTr="0078569A">
        <w:trPr>
          <w:trHeight w:val="320"/>
        </w:trPr>
        <w:tc>
          <w:tcPr>
            <w:tcW w:w="142" w:type="pct"/>
            <w:noWrap/>
            <w:hideMark/>
          </w:tcPr>
          <w:p w14:paraId="24E470AE" w14:textId="23529565" w:rsidR="006C26C5" w:rsidRDefault="006C26C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745" w:type="pct"/>
            <w:noWrap/>
            <w:hideMark/>
          </w:tcPr>
          <w:p w14:paraId="6AC38273" w14:textId="77777777" w:rsidR="006C26C5" w:rsidRPr="006C26C5" w:rsidRDefault="006C26C5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6C26C5">
              <w:rPr>
                <w:rFonts w:ascii="Calibri" w:hAnsi="Calibri" w:cs="Calibri"/>
                <w:b/>
                <w:bCs/>
                <w:color w:val="000000"/>
              </w:rPr>
              <w:t>Initiative</w:t>
            </w:r>
          </w:p>
        </w:tc>
        <w:tc>
          <w:tcPr>
            <w:tcW w:w="1670" w:type="pct"/>
            <w:noWrap/>
            <w:hideMark/>
          </w:tcPr>
          <w:p w14:paraId="69705B4E" w14:textId="77777777" w:rsidR="006C26C5" w:rsidRPr="006C26C5" w:rsidRDefault="006C26C5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6C26C5">
              <w:rPr>
                <w:rFonts w:ascii="Calibri" w:hAnsi="Calibri" w:cs="Calibri"/>
                <w:b/>
                <w:bCs/>
                <w:color w:val="000000"/>
              </w:rPr>
              <w:t>Deliverable / Task</w:t>
            </w:r>
          </w:p>
        </w:tc>
        <w:tc>
          <w:tcPr>
            <w:tcW w:w="782" w:type="pct"/>
            <w:noWrap/>
            <w:hideMark/>
          </w:tcPr>
          <w:p w14:paraId="166B9DE6" w14:textId="77777777" w:rsidR="006C26C5" w:rsidRPr="006C26C5" w:rsidRDefault="006C26C5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6C26C5">
              <w:rPr>
                <w:rFonts w:ascii="Calibri" w:hAnsi="Calibri" w:cs="Calibri"/>
                <w:b/>
                <w:bCs/>
                <w:color w:val="000000"/>
              </w:rPr>
              <w:t>Assigned To</w:t>
            </w:r>
          </w:p>
        </w:tc>
        <w:tc>
          <w:tcPr>
            <w:tcW w:w="420" w:type="pct"/>
            <w:noWrap/>
            <w:hideMark/>
          </w:tcPr>
          <w:p w14:paraId="39953CDF" w14:textId="77777777" w:rsidR="006C26C5" w:rsidRPr="006C26C5" w:rsidRDefault="006C26C5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6C26C5">
              <w:rPr>
                <w:rFonts w:ascii="Calibri" w:hAnsi="Calibri" w:cs="Calibri"/>
                <w:b/>
                <w:bCs/>
                <w:color w:val="000000"/>
              </w:rPr>
              <w:t>Estimated Hours</w:t>
            </w:r>
          </w:p>
        </w:tc>
        <w:tc>
          <w:tcPr>
            <w:tcW w:w="793" w:type="pct"/>
            <w:noWrap/>
            <w:hideMark/>
          </w:tcPr>
          <w:p w14:paraId="2D4D1952" w14:textId="77777777" w:rsidR="006C26C5" w:rsidRPr="006C26C5" w:rsidRDefault="006C26C5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6C26C5">
              <w:rPr>
                <w:rFonts w:ascii="Calibri" w:hAnsi="Calibri" w:cs="Calibri"/>
                <w:b/>
                <w:bCs/>
                <w:color w:val="000000"/>
              </w:rPr>
              <w:t>Timeline</w:t>
            </w:r>
          </w:p>
        </w:tc>
        <w:tc>
          <w:tcPr>
            <w:tcW w:w="449" w:type="pct"/>
            <w:noWrap/>
            <w:hideMark/>
          </w:tcPr>
          <w:p w14:paraId="01D11E42" w14:textId="77777777" w:rsidR="006C26C5" w:rsidRPr="006C26C5" w:rsidRDefault="006C26C5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6C26C5">
              <w:rPr>
                <w:rFonts w:ascii="Calibri" w:hAnsi="Calibri" w:cs="Calibri"/>
                <w:b/>
                <w:bCs/>
                <w:color w:val="000000"/>
              </w:rPr>
              <w:t>Status</w:t>
            </w:r>
          </w:p>
        </w:tc>
      </w:tr>
      <w:tr w:rsidR="006C26C5" w14:paraId="14254C86" w14:textId="77777777" w:rsidTr="0078569A">
        <w:trPr>
          <w:trHeight w:val="320"/>
        </w:trPr>
        <w:tc>
          <w:tcPr>
            <w:tcW w:w="142" w:type="pct"/>
            <w:noWrap/>
            <w:hideMark/>
          </w:tcPr>
          <w:p w14:paraId="7E3646C5" w14:textId="77777777" w:rsidR="006C26C5" w:rsidRDefault="006C26C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745" w:type="pct"/>
            <w:noWrap/>
            <w:hideMark/>
          </w:tcPr>
          <w:p w14:paraId="0345EE61" w14:textId="77777777" w:rsidR="006C26C5" w:rsidRPr="006C26C5" w:rsidRDefault="006C26C5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6C26C5">
              <w:rPr>
                <w:rFonts w:ascii="Calibri" w:hAnsi="Calibri" w:cs="Calibri"/>
                <w:b/>
                <w:bCs/>
                <w:color w:val="000000"/>
              </w:rPr>
              <w:t>Both</w:t>
            </w:r>
          </w:p>
        </w:tc>
        <w:tc>
          <w:tcPr>
            <w:tcW w:w="1670" w:type="pct"/>
            <w:noWrap/>
            <w:hideMark/>
          </w:tcPr>
          <w:p w14:paraId="2CD6A7A0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Establish Requirements Repository &amp; Traceability Links</w:t>
            </w:r>
          </w:p>
        </w:tc>
        <w:tc>
          <w:tcPr>
            <w:tcW w:w="782" w:type="pct"/>
            <w:noWrap/>
            <w:hideMark/>
          </w:tcPr>
          <w:p w14:paraId="41E97B4C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Manuel Perez (BA)</w:t>
            </w:r>
          </w:p>
        </w:tc>
        <w:tc>
          <w:tcPr>
            <w:tcW w:w="420" w:type="pct"/>
            <w:noWrap/>
            <w:hideMark/>
          </w:tcPr>
          <w:p w14:paraId="352BD8BE" w14:textId="77777777" w:rsidR="006C26C5" w:rsidRDefault="006C26C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793" w:type="pct"/>
            <w:noWrap/>
            <w:hideMark/>
          </w:tcPr>
          <w:p w14:paraId="6E26CB76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Month 1 (Week 1)</w:t>
            </w:r>
          </w:p>
        </w:tc>
        <w:tc>
          <w:tcPr>
            <w:tcW w:w="449" w:type="pct"/>
            <w:noWrap/>
            <w:hideMark/>
          </w:tcPr>
          <w:p w14:paraId="615850EC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Approved</w:t>
            </w:r>
          </w:p>
        </w:tc>
      </w:tr>
      <w:tr w:rsidR="006C26C5" w14:paraId="4D555183" w14:textId="77777777" w:rsidTr="0078569A">
        <w:trPr>
          <w:trHeight w:val="320"/>
        </w:trPr>
        <w:tc>
          <w:tcPr>
            <w:tcW w:w="142" w:type="pct"/>
            <w:noWrap/>
            <w:hideMark/>
          </w:tcPr>
          <w:p w14:paraId="75F55B89" w14:textId="77777777" w:rsidR="006C26C5" w:rsidRDefault="006C26C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45" w:type="pct"/>
            <w:noWrap/>
            <w:hideMark/>
          </w:tcPr>
          <w:p w14:paraId="60C59313" w14:textId="77777777" w:rsidR="006C26C5" w:rsidRPr="006C26C5" w:rsidRDefault="006C26C5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6C26C5">
              <w:rPr>
                <w:rFonts w:ascii="Calibri" w:hAnsi="Calibri" w:cs="Calibri"/>
                <w:b/>
                <w:bCs/>
                <w:color w:val="000000"/>
              </w:rPr>
              <w:t>1: Cloud-First SaaS</w:t>
            </w:r>
          </w:p>
        </w:tc>
        <w:tc>
          <w:tcPr>
            <w:tcW w:w="1670" w:type="pct"/>
            <w:noWrap/>
            <w:hideMark/>
          </w:tcPr>
          <w:p w14:paraId="16A826EE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Workforce Impact Analysis &amp; Workshops</w:t>
            </w:r>
          </w:p>
        </w:tc>
        <w:tc>
          <w:tcPr>
            <w:tcW w:w="782" w:type="pct"/>
            <w:noWrap/>
            <w:hideMark/>
          </w:tcPr>
          <w:p w14:paraId="4BEA48EF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Manuel Perez (BA)</w:t>
            </w:r>
          </w:p>
        </w:tc>
        <w:tc>
          <w:tcPr>
            <w:tcW w:w="420" w:type="pct"/>
            <w:noWrap/>
            <w:hideMark/>
          </w:tcPr>
          <w:p w14:paraId="75FCD5CF" w14:textId="77777777" w:rsidR="006C26C5" w:rsidRDefault="006C26C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40</w:t>
            </w:r>
          </w:p>
        </w:tc>
        <w:tc>
          <w:tcPr>
            <w:tcW w:w="793" w:type="pct"/>
            <w:noWrap/>
            <w:hideMark/>
          </w:tcPr>
          <w:p w14:paraId="7FA34FFF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Month 1 (Weeks 1-2)</w:t>
            </w:r>
          </w:p>
        </w:tc>
        <w:tc>
          <w:tcPr>
            <w:tcW w:w="449" w:type="pct"/>
            <w:noWrap/>
            <w:hideMark/>
          </w:tcPr>
          <w:p w14:paraId="3740D5C2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Approved</w:t>
            </w:r>
          </w:p>
        </w:tc>
      </w:tr>
      <w:tr w:rsidR="006C26C5" w14:paraId="0E68010C" w14:textId="77777777" w:rsidTr="0078569A">
        <w:trPr>
          <w:trHeight w:val="320"/>
        </w:trPr>
        <w:tc>
          <w:tcPr>
            <w:tcW w:w="142" w:type="pct"/>
            <w:noWrap/>
            <w:hideMark/>
          </w:tcPr>
          <w:p w14:paraId="5D24E6DB" w14:textId="77777777" w:rsidR="006C26C5" w:rsidRDefault="006C26C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745" w:type="pct"/>
            <w:noWrap/>
            <w:hideMark/>
          </w:tcPr>
          <w:p w14:paraId="6BB93859" w14:textId="77777777" w:rsidR="006C26C5" w:rsidRPr="006C26C5" w:rsidRDefault="006C26C5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6C26C5">
              <w:rPr>
                <w:rFonts w:ascii="Calibri" w:hAnsi="Calibri" w:cs="Calibri"/>
                <w:b/>
                <w:bCs/>
                <w:color w:val="000000"/>
              </w:rPr>
              <w:t>1: Cloud-First SaaS</w:t>
            </w:r>
          </w:p>
        </w:tc>
        <w:tc>
          <w:tcPr>
            <w:tcW w:w="1670" w:type="pct"/>
            <w:noWrap/>
            <w:hideMark/>
          </w:tcPr>
          <w:p w14:paraId="3BB3918A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Business Requirements Spec (BRD) &amp; Policy Compliance Check</w:t>
            </w:r>
          </w:p>
        </w:tc>
        <w:tc>
          <w:tcPr>
            <w:tcW w:w="782" w:type="pct"/>
            <w:noWrap/>
            <w:hideMark/>
          </w:tcPr>
          <w:p w14:paraId="72E3217D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Manuel Perez (BA)</w:t>
            </w:r>
          </w:p>
        </w:tc>
        <w:tc>
          <w:tcPr>
            <w:tcW w:w="420" w:type="pct"/>
            <w:noWrap/>
            <w:hideMark/>
          </w:tcPr>
          <w:p w14:paraId="0E88A7C2" w14:textId="77777777" w:rsidR="006C26C5" w:rsidRDefault="006C26C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50</w:t>
            </w:r>
          </w:p>
        </w:tc>
        <w:tc>
          <w:tcPr>
            <w:tcW w:w="793" w:type="pct"/>
            <w:noWrap/>
            <w:hideMark/>
          </w:tcPr>
          <w:p w14:paraId="2B986DCF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Month 1-2 (Weeks 3-5)</w:t>
            </w:r>
          </w:p>
        </w:tc>
        <w:tc>
          <w:tcPr>
            <w:tcW w:w="449" w:type="pct"/>
            <w:noWrap/>
            <w:hideMark/>
          </w:tcPr>
          <w:p w14:paraId="11B957BF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Approved</w:t>
            </w:r>
          </w:p>
        </w:tc>
      </w:tr>
      <w:tr w:rsidR="006C26C5" w14:paraId="7FD4A0A7" w14:textId="77777777" w:rsidTr="0078569A">
        <w:trPr>
          <w:trHeight w:val="320"/>
        </w:trPr>
        <w:tc>
          <w:tcPr>
            <w:tcW w:w="142" w:type="pct"/>
            <w:noWrap/>
            <w:hideMark/>
          </w:tcPr>
          <w:p w14:paraId="46FCE7D9" w14:textId="77777777" w:rsidR="006C26C5" w:rsidRPr="0078569A" w:rsidRDefault="006C26C5">
            <w:pPr>
              <w:jc w:val="right"/>
              <w:rPr>
                <w:rFonts w:ascii="Calibri" w:hAnsi="Calibri" w:cs="Calibri"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color w:val="000000"/>
                <w:highlight w:val="yellow"/>
              </w:rPr>
              <w:t>4</w:t>
            </w:r>
          </w:p>
        </w:tc>
        <w:tc>
          <w:tcPr>
            <w:tcW w:w="745" w:type="pct"/>
            <w:noWrap/>
            <w:hideMark/>
          </w:tcPr>
          <w:p w14:paraId="6F575C67" w14:textId="77777777" w:rsidR="006C26C5" w:rsidRPr="0078569A" w:rsidRDefault="006C26C5">
            <w:pPr>
              <w:rPr>
                <w:rFonts w:ascii="Calibri" w:hAnsi="Calibri" w:cs="Calibri"/>
                <w:b/>
                <w:bCs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b/>
                <w:bCs/>
                <w:color w:val="000000"/>
                <w:highlight w:val="yellow"/>
              </w:rPr>
              <w:t>Both</w:t>
            </w:r>
          </w:p>
        </w:tc>
        <w:tc>
          <w:tcPr>
            <w:tcW w:w="1670" w:type="pct"/>
            <w:noWrap/>
            <w:hideMark/>
          </w:tcPr>
          <w:p w14:paraId="0580BCD4" w14:textId="716795EC" w:rsidR="006C26C5" w:rsidRPr="0078569A" w:rsidRDefault="006C26C5">
            <w:pPr>
              <w:rPr>
                <w:rFonts w:ascii="Calibri" w:hAnsi="Calibri" w:cs="Calibri"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color w:val="000000"/>
                <w:highlight w:val="yellow"/>
              </w:rPr>
              <w:t> IT Staff &amp; Devs Compliance Certification (</w:t>
            </w:r>
            <w:proofErr w:type="spellStart"/>
            <w:r w:rsidRPr="0078569A">
              <w:rPr>
                <w:rFonts w:ascii="Calibri" w:hAnsi="Calibri" w:cs="Calibri"/>
                <w:color w:val="000000"/>
                <w:highlight w:val="yellow"/>
              </w:rPr>
              <w:t>Sentrient</w:t>
            </w:r>
            <w:proofErr w:type="spellEnd"/>
            <w:r w:rsidRPr="0078569A">
              <w:rPr>
                <w:rFonts w:ascii="Calibri" w:hAnsi="Calibri" w:cs="Calibri"/>
                <w:color w:val="000000"/>
                <w:highlight w:val="yellow"/>
              </w:rPr>
              <w:t>)</w:t>
            </w:r>
          </w:p>
        </w:tc>
        <w:tc>
          <w:tcPr>
            <w:tcW w:w="782" w:type="pct"/>
            <w:noWrap/>
            <w:hideMark/>
          </w:tcPr>
          <w:p w14:paraId="36D8C996" w14:textId="77777777" w:rsidR="006C26C5" w:rsidRPr="0078569A" w:rsidRDefault="006C26C5">
            <w:pPr>
              <w:rPr>
                <w:rFonts w:ascii="Calibri" w:hAnsi="Calibri" w:cs="Calibri"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color w:val="000000"/>
                <w:highlight w:val="yellow"/>
              </w:rPr>
              <w:t>David Chen / Manuel Perez</w:t>
            </w:r>
          </w:p>
        </w:tc>
        <w:tc>
          <w:tcPr>
            <w:tcW w:w="420" w:type="pct"/>
            <w:noWrap/>
            <w:hideMark/>
          </w:tcPr>
          <w:p w14:paraId="35BA5EA7" w14:textId="77777777" w:rsidR="006C26C5" w:rsidRPr="0078569A" w:rsidRDefault="006C26C5">
            <w:pPr>
              <w:jc w:val="right"/>
              <w:rPr>
                <w:rFonts w:ascii="Calibri" w:hAnsi="Calibri" w:cs="Calibri"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color w:val="000000"/>
                <w:highlight w:val="yellow"/>
              </w:rPr>
              <w:t>5</w:t>
            </w:r>
          </w:p>
        </w:tc>
        <w:tc>
          <w:tcPr>
            <w:tcW w:w="793" w:type="pct"/>
            <w:noWrap/>
            <w:hideMark/>
          </w:tcPr>
          <w:p w14:paraId="49CDFA5E" w14:textId="77777777" w:rsidR="006C26C5" w:rsidRPr="0078569A" w:rsidRDefault="006C26C5">
            <w:pPr>
              <w:rPr>
                <w:rFonts w:ascii="Calibri" w:hAnsi="Calibri" w:cs="Calibri"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color w:val="000000"/>
                <w:highlight w:val="yellow"/>
              </w:rPr>
              <w:t>Month 2 (Week 5)</w:t>
            </w:r>
          </w:p>
        </w:tc>
        <w:tc>
          <w:tcPr>
            <w:tcW w:w="449" w:type="pct"/>
            <w:noWrap/>
            <w:hideMark/>
          </w:tcPr>
          <w:p w14:paraId="7E0ACFD9" w14:textId="77777777" w:rsidR="006C26C5" w:rsidRPr="0078569A" w:rsidRDefault="006C26C5">
            <w:pPr>
              <w:rPr>
                <w:rFonts w:ascii="Calibri" w:hAnsi="Calibri" w:cs="Calibri"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color w:val="000000"/>
                <w:highlight w:val="yellow"/>
              </w:rPr>
              <w:t>Approved (CR)</w:t>
            </w:r>
          </w:p>
        </w:tc>
      </w:tr>
      <w:tr w:rsidR="006C26C5" w14:paraId="7527763D" w14:textId="77777777" w:rsidTr="0078569A">
        <w:trPr>
          <w:trHeight w:val="320"/>
        </w:trPr>
        <w:tc>
          <w:tcPr>
            <w:tcW w:w="142" w:type="pct"/>
            <w:noWrap/>
            <w:hideMark/>
          </w:tcPr>
          <w:p w14:paraId="1B242B5E" w14:textId="77777777" w:rsidR="006C26C5" w:rsidRPr="0078569A" w:rsidRDefault="006C26C5">
            <w:pPr>
              <w:jc w:val="right"/>
              <w:rPr>
                <w:rFonts w:ascii="Calibri" w:hAnsi="Calibri" w:cs="Calibri"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color w:val="000000"/>
                <w:highlight w:val="yellow"/>
              </w:rPr>
              <w:t>5</w:t>
            </w:r>
          </w:p>
        </w:tc>
        <w:tc>
          <w:tcPr>
            <w:tcW w:w="745" w:type="pct"/>
            <w:noWrap/>
            <w:hideMark/>
          </w:tcPr>
          <w:p w14:paraId="55A082FF" w14:textId="77777777" w:rsidR="006C26C5" w:rsidRPr="0078569A" w:rsidRDefault="006C26C5">
            <w:pPr>
              <w:rPr>
                <w:rFonts w:ascii="Calibri" w:hAnsi="Calibri" w:cs="Calibri"/>
                <w:b/>
                <w:bCs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b/>
                <w:bCs/>
                <w:color w:val="000000"/>
                <w:highlight w:val="yellow"/>
              </w:rPr>
              <w:t>1: Cloud-First SaaS</w:t>
            </w:r>
          </w:p>
        </w:tc>
        <w:tc>
          <w:tcPr>
            <w:tcW w:w="1670" w:type="pct"/>
            <w:noWrap/>
            <w:hideMark/>
          </w:tcPr>
          <w:p w14:paraId="09CE6647" w14:textId="2DEF6CE1" w:rsidR="006C26C5" w:rsidRPr="0078569A" w:rsidRDefault="006C26C5">
            <w:pPr>
              <w:rPr>
                <w:rFonts w:ascii="Calibri" w:hAnsi="Calibri" w:cs="Calibri"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color w:val="000000"/>
                <w:highlight w:val="yellow"/>
              </w:rPr>
              <w:t> </w:t>
            </w:r>
            <w:proofErr w:type="spellStart"/>
            <w:r w:rsidRPr="0078569A">
              <w:rPr>
                <w:rFonts w:ascii="Calibri" w:hAnsi="Calibri" w:cs="Calibri"/>
                <w:color w:val="000000"/>
                <w:highlight w:val="yellow"/>
              </w:rPr>
              <w:t>Sentrient</w:t>
            </w:r>
            <w:proofErr w:type="spellEnd"/>
            <w:r w:rsidRPr="0078569A">
              <w:rPr>
                <w:rFonts w:ascii="Calibri" w:hAnsi="Calibri" w:cs="Calibri"/>
                <w:color w:val="000000"/>
                <w:highlight w:val="yellow"/>
              </w:rPr>
              <w:t> GRC API &amp; Encryption Requirements (CR)</w:t>
            </w:r>
          </w:p>
        </w:tc>
        <w:tc>
          <w:tcPr>
            <w:tcW w:w="782" w:type="pct"/>
            <w:noWrap/>
            <w:hideMark/>
          </w:tcPr>
          <w:p w14:paraId="4E366C03" w14:textId="77777777" w:rsidR="006C26C5" w:rsidRPr="0078569A" w:rsidRDefault="006C26C5">
            <w:pPr>
              <w:rPr>
                <w:rFonts w:ascii="Calibri" w:hAnsi="Calibri" w:cs="Calibri"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color w:val="000000"/>
                <w:highlight w:val="yellow"/>
              </w:rPr>
              <w:t>Manuel Perez (BA)</w:t>
            </w:r>
          </w:p>
        </w:tc>
        <w:tc>
          <w:tcPr>
            <w:tcW w:w="420" w:type="pct"/>
            <w:noWrap/>
            <w:hideMark/>
          </w:tcPr>
          <w:p w14:paraId="18DA8E1A" w14:textId="77777777" w:rsidR="006C26C5" w:rsidRPr="0078569A" w:rsidRDefault="006C26C5">
            <w:pPr>
              <w:jc w:val="right"/>
              <w:rPr>
                <w:rFonts w:ascii="Calibri" w:hAnsi="Calibri" w:cs="Calibri"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color w:val="000000"/>
                <w:highlight w:val="yellow"/>
              </w:rPr>
              <w:t>20</w:t>
            </w:r>
          </w:p>
        </w:tc>
        <w:tc>
          <w:tcPr>
            <w:tcW w:w="793" w:type="pct"/>
            <w:noWrap/>
            <w:hideMark/>
          </w:tcPr>
          <w:p w14:paraId="138A3B36" w14:textId="77777777" w:rsidR="006C26C5" w:rsidRPr="0078569A" w:rsidRDefault="006C26C5">
            <w:pPr>
              <w:rPr>
                <w:rFonts w:ascii="Calibri" w:hAnsi="Calibri" w:cs="Calibri"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color w:val="000000"/>
                <w:highlight w:val="yellow"/>
              </w:rPr>
              <w:t>Month 2 (Weeks 6-7)</w:t>
            </w:r>
          </w:p>
        </w:tc>
        <w:tc>
          <w:tcPr>
            <w:tcW w:w="449" w:type="pct"/>
            <w:noWrap/>
            <w:hideMark/>
          </w:tcPr>
          <w:p w14:paraId="390E5033" w14:textId="77777777" w:rsidR="006C26C5" w:rsidRPr="0078569A" w:rsidRDefault="006C26C5">
            <w:pPr>
              <w:rPr>
                <w:rFonts w:ascii="Calibri" w:hAnsi="Calibri" w:cs="Calibri"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color w:val="000000"/>
                <w:highlight w:val="yellow"/>
              </w:rPr>
              <w:t>Approved (CR)</w:t>
            </w:r>
          </w:p>
        </w:tc>
      </w:tr>
      <w:tr w:rsidR="006C26C5" w14:paraId="37E27283" w14:textId="77777777" w:rsidTr="0078569A">
        <w:trPr>
          <w:trHeight w:val="320"/>
        </w:trPr>
        <w:tc>
          <w:tcPr>
            <w:tcW w:w="142" w:type="pct"/>
            <w:noWrap/>
            <w:hideMark/>
          </w:tcPr>
          <w:p w14:paraId="05EFE778" w14:textId="77777777" w:rsidR="006C26C5" w:rsidRDefault="006C26C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745" w:type="pct"/>
            <w:noWrap/>
            <w:hideMark/>
          </w:tcPr>
          <w:p w14:paraId="5F8F89E2" w14:textId="77777777" w:rsidR="006C26C5" w:rsidRPr="006C26C5" w:rsidRDefault="006C26C5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6C26C5">
              <w:rPr>
                <w:rFonts w:ascii="Calibri" w:hAnsi="Calibri" w:cs="Calibri"/>
                <w:b/>
                <w:bCs/>
                <w:color w:val="000000"/>
              </w:rPr>
              <w:t>2: Hardware Partnerships</w:t>
            </w:r>
          </w:p>
        </w:tc>
        <w:tc>
          <w:tcPr>
            <w:tcW w:w="1670" w:type="pct"/>
            <w:noWrap/>
            <w:hideMark/>
          </w:tcPr>
          <w:p w14:paraId="20A99226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Supplier Evaluation, PPSR Check &amp; SLA Matrix</w:t>
            </w:r>
          </w:p>
        </w:tc>
        <w:tc>
          <w:tcPr>
            <w:tcW w:w="782" w:type="pct"/>
            <w:noWrap/>
            <w:hideMark/>
          </w:tcPr>
          <w:p w14:paraId="245876A0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Manuel Perez (BA)</w:t>
            </w:r>
          </w:p>
        </w:tc>
        <w:tc>
          <w:tcPr>
            <w:tcW w:w="420" w:type="pct"/>
            <w:noWrap/>
            <w:hideMark/>
          </w:tcPr>
          <w:p w14:paraId="70CBA227" w14:textId="77777777" w:rsidR="006C26C5" w:rsidRDefault="006C26C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30</w:t>
            </w:r>
          </w:p>
        </w:tc>
        <w:tc>
          <w:tcPr>
            <w:tcW w:w="793" w:type="pct"/>
            <w:noWrap/>
            <w:hideMark/>
          </w:tcPr>
          <w:p w14:paraId="4F189DB1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Month 1 (Weeks 1-2)</w:t>
            </w:r>
          </w:p>
        </w:tc>
        <w:tc>
          <w:tcPr>
            <w:tcW w:w="449" w:type="pct"/>
            <w:noWrap/>
            <w:hideMark/>
          </w:tcPr>
          <w:p w14:paraId="7E665BF3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Approved</w:t>
            </w:r>
          </w:p>
        </w:tc>
      </w:tr>
      <w:tr w:rsidR="006C26C5" w14:paraId="5F42E179" w14:textId="77777777" w:rsidTr="0078569A">
        <w:trPr>
          <w:trHeight w:val="320"/>
        </w:trPr>
        <w:tc>
          <w:tcPr>
            <w:tcW w:w="142" w:type="pct"/>
            <w:noWrap/>
            <w:hideMark/>
          </w:tcPr>
          <w:p w14:paraId="054FE163" w14:textId="77777777" w:rsidR="006C26C5" w:rsidRDefault="006C26C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745" w:type="pct"/>
            <w:noWrap/>
            <w:hideMark/>
          </w:tcPr>
          <w:p w14:paraId="6486459D" w14:textId="77777777" w:rsidR="006C26C5" w:rsidRPr="006C26C5" w:rsidRDefault="006C26C5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6C26C5">
              <w:rPr>
                <w:rFonts w:ascii="Calibri" w:hAnsi="Calibri" w:cs="Calibri"/>
                <w:b/>
                <w:bCs/>
                <w:color w:val="000000"/>
              </w:rPr>
              <w:t>2: Hardware Partnerships</w:t>
            </w:r>
          </w:p>
        </w:tc>
        <w:tc>
          <w:tcPr>
            <w:tcW w:w="1670" w:type="pct"/>
            <w:noWrap/>
            <w:hideMark/>
          </w:tcPr>
          <w:p w14:paraId="0E299026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ERP Integration Requirements Mapping</w:t>
            </w:r>
          </w:p>
        </w:tc>
        <w:tc>
          <w:tcPr>
            <w:tcW w:w="782" w:type="pct"/>
            <w:noWrap/>
            <w:hideMark/>
          </w:tcPr>
          <w:p w14:paraId="6B8BBBCC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Manuel Perez (BA)</w:t>
            </w:r>
          </w:p>
        </w:tc>
        <w:tc>
          <w:tcPr>
            <w:tcW w:w="420" w:type="pct"/>
            <w:noWrap/>
            <w:hideMark/>
          </w:tcPr>
          <w:p w14:paraId="6AB07193" w14:textId="77777777" w:rsidR="006C26C5" w:rsidRDefault="006C26C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40</w:t>
            </w:r>
          </w:p>
        </w:tc>
        <w:tc>
          <w:tcPr>
            <w:tcW w:w="793" w:type="pct"/>
            <w:noWrap/>
            <w:hideMark/>
          </w:tcPr>
          <w:p w14:paraId="0E0206F9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Month 1-2 (Weeks 3-5)</w:t>
            </w:r>
          </w:p>
        </w:tc>
        <w:tc>
          <w:tcPr>
            <w:tcW w:w="449" w:type="pct"/>
            <w:noWrap/>
            <w:hideMark/>
          </w:tcPr>
          <w:p w14:paraId="7ED22784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Approved</w:t>
            </w:r>
          </w:p>
        </w:tc>
      </w:tr>
      <w:tr w:rsidR="006C26C5" w14:paraId="78EC8EF9" w14:textId="77777777" w:rsidTr="0078569A">
        <w:trPr>
          <w:trHeight w:val="320"/>
        </w:trPr>
        <w:tc>
          <w:tcPr>
            <w:tcW w:w="142" w:type="pct"/>
            <w:noWrap/>
            <w:hideMark/>
          </w:tcPr>
          <w:p w14:paraId="23D0B5CD" w14:textId="77777777" w:rsidR="006C26C5" w:rsidRPr="0078569A" w:rsidRDefault="006C26C5">
            <w:pPr>
              <w:jc w:val="right"/>
              <w:rPr>
                <w:rFonts w:ascii="Calibri" w:hAnsi="Calibri" w:cs="Calibri"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color w:val="000000"/>
                <w:highlight w:val="yellow"/>
              </w:rPr>
              <w:t>8</w:t>
            </w:r>
          </w:p>
        </w:tc>
        <w:tc>
          <w:tcPr>
            <w:tcW w:w="745" w:type="pct"/>
            <w:noWrap/>
            <w:hideMark/>
          </w:tcPr>
          <w:p w14:paraId="18DB40F5" w14:textId="77777777" w:rsidR="006C26C5" w:rsidRPr="0078569A" w:rsidRDefault="006C26C5">
            <w:pPr>
              <w:rPr>
                <w:rFonts w:ascii="Calibri" w:hAnsi="Calibri" w:cs="Calibri"/>
                <w:b/>
                <w:bCs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b/>
                <w:bCs/>
                <w:color w:val="000000"/>
                <w:highlight w:val="yellow"/>
              </w:rPr>
              <w:t>2: Hardware Partnerships</w:t>
            </w:r>
          </w:p>
        </w:tc>
        <w:tc>
          <w:tcPr>
            <w:tcW w:w="1670" w:type="pct"/>
            <w:noWrap/>
            <w:hideMark/>
          </w:tcPr>
          <w:p w14:paraId="2E57B56C" w14:textId="5530CE07" w:rsidR="006C26C5" w:rsidRPr="0078569A" w:rsidRDefault="006C26C5">
            <w:pPr>
              <w:rPr>
                <w:rFonts w:ascii="Calibri" w:hAnsi="Calibri" w:cs="Calibri"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color w:val="000000"/>
                <w:highlight w:val="yellow"/>
              </w:rPr>
              <w:t> Vendor Risk Mgmt. Gateway Setup (</w:t>
            </w:r>
            <w:proofErr w:type="spellStart"/>
            <w:r w:rsidRPr="0078569A">
              <w:rPr>
                <w:rFonts w:ascii="Calibri" w:hAnsi="Calibri" w:cs="Calibri"/>
                <w:color w:val="000000"/>
                <w:highlight w:val="yellow"/>
              </w:rPr>
              <w:t>Sentrient</w:t>
            </w:r>
            <w:proofErr w:type="spellEnd"/>
            <w:r w:rsidRPr="0078569A">
              <w:rPr>
                <w:rFonts w:ascii="Calibri" w:hAnsi="Calibri" w:cs="Calibri"/>
                <w:color w:val="000000"/>
                <w:highlight w:val="yellow"/>
              </w:rPr>
              <w:t> CR)</w:t>
            </w:r>
          </w:p>
        </w:tc>
        <w:tc>
          <w:tcPr>
            <w:tcW w:w="782" w:type="pct"/>
            <w:noWrap/>
            <w:hideMark/>
          </w:tcPr>
          <w:p w14:paraId="75D7AF79" w14:textId="77777777" w:rsidR="006C26C5" w:rsidRPr="0078569A" w:rsidRDefault="006C26C5">
            <w:pPr>
              <w:rPr>
                <w:rFonts w:ascii="Calibri" w:hAnsi="Calibri" w:cs="Calibri"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color w:val="000000"/>
                <w:highlight w:val="yellow"/>
              </w:rPr>
              <w:t>Manuel Perez (BA)</w:t>
            </w:r>
          </w:p>
        </w:tc>
        <w:tc>
          <w:tcPr>
            <w:tcW w:w="420" w:type="pct"/>
            <w:noWrap/>
            <w:hideMark/>
          </w:tcPr>
          <w:p w14:paraId="6E739A7B" w14:textId="77777777" w:rsidR="006C26C5" w:rsidRPr="0078569A" w:rsidRDefault="006C26C5">
            <w:pPr>
              <w:jc w:val="right"/>
              <w:rPr>
                <w:rFonts w:ascii="Calibri" w:hAnsi="Calibri" w:cs="Calibri"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color w:val="000000"/>
                <w:highlight w:val="yellow"/>
              </w:rPr>
              <w:t>20</w:t>
            </w:r>
          </w:p>
        </w:tc>
        <w:tc>
          <w:tcPr>
            <w:tcW w:w="793" w:type="pct"/>
            <w:noWrap/>
            <w:hideMark/>
          </w:tcPr>
          <w:p w14:paraId="63FA65AE" w14:textId="77777777" w:rsidR="006C26C5" w:rsidRPr="0078569A" w:rsidRDefault="006C26C5">
            <w:pPr>
              <w:rPr>
                <w:rFonts w:ascii="Calibri" w:hAnsi="Calibri" w:cs="Calibri"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color w:val="000000"/>
                <w:highlight w:val="yellow"/>
              </w:rPr>
              <w:t>Month 2 (Weeks 6-7)</w:t>
            </w:r>
          </w:p>
        </w:tc>
        <w:tc>
          <w:tcPr>
            <w:tcW w:w="449" w:type="pct"/>
            <w:noWrap/>
            <w:hideMark/>
          </w:tcPr>
          <w:p w14:paraId="181BADF0" w14:textId="77777777" w:rsidR="006C26C5" w:rsidRPr="0078569A" w:rsidRDefault="006C26C5">
            <w:pPr>
              <w:rPr>
                <w:rFonts w:ascii="Calibri" w:hAnsi="Calibri" w:cs="Calibri"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color w:val="000000"/>
                <w:highlight w:val="yellow"/>
              </w:rPr>
              <w:t>Approved (CR)</w:t>
            </w:r>
          </w:p>
        </w:tc>
      </w:tr>
      <w:tr w:rsidR="006C26C5" w14:paraId="3FDB4DF7" w14:textId="77777777" w:rsidTr="0078569A">
        <w:trPr>
          <w:trHeight w:val="320"/>
        </w:trPr>
        <w:tc>
          <w:tcPr>
            <w:tcW w:w="142" w:type="pct"/>
            <w:noWrap/>
            <w:hideMark/>
          </w:tcPr>
          <w:p w14:paraId="2635EEE7" w14:textId="77777777" w:rsidR="006C26C5" w:rsidRDefault="006C26C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745" w:type="pct"/>
            <w:noWrap/>
            <w:hideMark/>
          </w:tcPr>
          <w:p w14:paraId="7E1AE4E9" w14:textId="77777777" w:rsidR="006C26C5" w:rsidRPr="006C26C5" w:rsidRDefault="006C26C5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6C26C5">
              <w:rPr>
                <w:rFonts w:ascii="Calibri" w:hAnsi="Calibri" w:cs="Calibri"/>
                <w:b/>
                <w:bCs/>
                <w:color w:val="000000"/>
              </w:rPr>
              <w:t>1: Cloud-First SaaS</w:t>
            </w:r>
          </w:p>
        </w:tc>
        <w:tc>
          <w:tcPr>
            <w:tcW w:w="1670" w:type="pct"/>
            <w:noWrap/>
            <w:hideMark/>
          </w:tcPr>
          <w:p w14:paraId="68CCCC68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Sprint Supervision, UAT &amp; Comm. Plan Execution</w:t>
            </w:r>
          </w:p>
        </w:tc>
        <w:tc>
          <w:tcPr>
            <w:tcW w:w="782" w:type="pct"/>
            <w:noWrap/>
            <w:hideMark/>
          </w:tcPr>
          <w:p w14:paraId="13CAA519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Manuel Perez (BA)</w:t>
            </w:r>
          </w:p>
        </w:tc>
        <w:tc>
          <w:tcPr>
            <w:tcW w:w="420" w:type="pct"/>
            <w:noWrap/>
            <w:hideMark/>
          </w:tcPr>
          <w:p w14:paraId="602C7876" w14:textId="77777777" w:rsidR="006C26C5" w:rsidRDefault="006C26C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30</w:t>
            </w:r>
          </w:p>
        </w:tc>
        <w:tc>
          <w:tcPr>
            <w:tcW w:w="793" w:type="pct"/>
            <w:noWrap/>
            <w:hideMark/>
          </w:tcPr>
          <w:p w14:paraId="2516328B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Month 2-3 (Weeks 6-10)</w:t>
            </w:r>
          </w:p>
        </w:tc>
        <w:tc>
          <w:tcPr>
            <w:tcW w:w="449" w:type="pct"/>
            <w:noWrap/>
            <w:hideMark/>
          </w:tcPr>
          <w:p w14:paraId="5F9DB2A5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Approved</w:t>
            </w:r>
          </w:p>
        </w:tc>
      </w:tr>
      <w:tr w:rsidR="006C26C5" w14:paraId="4589FDA1" w14:textId="77777777" w:rsidTr="0078569A">
        <w:trPr>
          <w:trHeight w:val="320"/>
        </w:trPr>
        <w:tc>
          <w:tcPr>
            <w:tcW w:w="142" w:type="pct"/>
            <w:noWrap/>
            <w:hideMark/>
          </w:tcPr>
          <w:p w14:paraId="5B4AD764" w14:textId="77777777" w:rsidR="006C26C5" w:rsidRDefault="006C26C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745" w:type="pct"/>
            <w:noWrap/>
            <w:hideMark/>
          </w:tcPr>
          <w:p w14:paraId="61360F49" w14:textId="77777777" w:rsidR="006C26C5" w:rsidRPr="006C26C5" w:rsidRDefault="006C26C5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6C26C5">
              <w:rPr>
                <w:rFonts w:ascii="Calibri" w:hAnsi="Calibri" w:cs="Calibri"/>
                <w:b/>
                <w:bCs/>
                <w:color w:val="000000"/>
              </w:rPr>
              <w:t>2: Hardware Partnerships</w:t>
            </w:r>
          </w:p>
        </w:tc>
        <w:tc>
          <w:tcPr>
            <w:tcW w:w="1670" w:type="pct"/>
            <w:noWrap/>
            <w:hideMark/>
          </w:tcPr>
          <w:p w14:paraId="71F55C4D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Pilot Review Report &amp; Quality Sign-off</w:t>
            </w:r>
          </w:p>
        </w:tc>
        <w:tc>
          <w:tcPr>
            <w:tcW w:w="782" w:type="pct"/>
            <w:noWrap/>
            <w:hideMark/>
          </w:tcPr>
          <w:p w14:paraId="6CE2EEAE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Manuel Perez (BA)</w:t>
            </w:r>
          </w:p>
        </w:tc>
        <w:tc>
          <w:tcPr>
            <w:tcW w:w="420" w:type="pct"/>
            <w:noWrap/>
            <w:hideMark/>
          </w:tcPr>
          <w:p w14:paraId="58EB7B07" w14:textId="77777777" w:rsidR="006C26C5" w:rsidRDefault="006C26C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793" w:type="pct"/>
            <w:noWrap/>
            <w:hideMark/>
          </w:tcPr>
          <w:p w14:paraId="5CDB9215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Month 3 (Weeks 9-10)</w:t>
            </w:r>
          </w:p>
        </w:tc>
        <w:tc>
          <w:tcPr>
            <w:tcW w:w="449" w:type="pct"/>
            <w:noWrap/>
            <w:hideMark/>
          </w:tcPr>
          <w:p w14:paraId="6E8027F6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Approved</w:t>
            </w:r>
          </w:p>
        </w:tc>
      </w:tr>
      <w:tr w:rsidR="006C26C5" w14:paraId="2FEBF6C3" w14:textId="77777777" w:rsidTr="0078569A">
        <w:trPr>
          <w:trHeight w:val="320"/>
        </w:trPr>
        <w:tc>
          <w:tcPr>
            <w:tcW w:w="142" w:type="pct"/>
            <w:noWrap/>
            <w:hideMark/>
          </w:tcPr>
          <w:p w14:paraId="59D3EDAB" w14:textId="77777777" w:rsidR="006C26C5" w:rsidRDefault="006C26C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11</w:t>
            </w:r>
          </w:p>
        </w:tc>
        <w:tc>
          <w:tcPr>
            <w:tcW w:w="745" w:type="pct"/>
            <w:noWrap/>
            <w:hideMark/>
          </w:tcPr>
          <w:p w14:paraId="32518D57" w14:textId="77777777" w:rsidR="006C26C5" w:rsidRPr="006C26C5" w:rsidRDefault="006C26C5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6C26C5">
              <w:rPr>
                <w:rFonts w:ascii="Calibri" w:hAnsi="Calibri" w:cs="Calibri"/>
                <w:b/>
                <w:bCs/>
                <w:color w:val="000000"/>
              </w:rPr>
              <w:t>Both</w:t>
            </w:r>
          </w:p>
        </w:tc>
        <w:tc>
          <w:tcPr>
            <w:tcW w:w="1670" w:type="pct"/>
            <w:noWrap/>
            <w:hideMark/>
          </w:tcPr>
          <w:p w14:paraId="7DA822BC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BA Performance Review &amp; Interim Evaluation</w:t>
            </w:r>
          </w:p>
        </w:tc>
        <w:tc>
          <w:tcPr>
            <w:tcW w:w="782" w:type="pct"/>
            <w:noWrap/>
            <w:hideMark/>
          </w:tcPr>
          <w:p w14:paraId="36498839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Divya Sapra / Manuel Perez</w:t>
            </w:r>
          </w:p>
        </w:tc>
        <w:tc>
          <w:tcPr>
            <w:tcW w:w="420" w:type="pct"/>
            <w:noWrap/>
            <w:hideMark/>
          </w:tcPr>
          <w:p w14:paraId="3DFBCB33" w14:textId="77777777" w:rsidR="006C26C5" w:rsidRDefault="006C26C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93" w:type="pct"/>
            <w:noWrap/>
            <w:hideMark/>
          </w:tcPr>
          <w:p w14:paraId="7FAF2ADB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Month 3 (Week 10)</w:t>
            </w:r>
          </w:p>
        </w:tc>
        <w:tc>
          <w:tcPr>
            <w:tcW w:w="449" w:type="pct"/>
            <w:noWrap/>
            <w:hideMark/>
          </w:tcPr>
          <w:p w14:paraId="7E0C10C3" w14:textId="77777777" w:rsidR="006C26C5" w:rsidRDefault="006C26C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Approved</w:t>
            </w:r>
          </w:p>
        </w:tc>
      </w:tr>
      <w:tr w:rsidR="006C26C5" w14:paraId="45756298" w14:textId="77777777" w:rsidTr="0078569A">
        <w:trPr>
          <w:trHeight w:val="320"/>
        </w:trPr>
        <w:tc>
          <w:tcPr>
            <w:tcW w:w="142" w:type="pct"/>
            <w:noWrap/>
            <w:hideMark/>
          </w:tcPr>
          <w:p w14:paraId="0A665C4D" w14:textId="77777777" w:rsidR="006C26C5" w:rsidRDefault="006C26C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745" w:type="pct"/>
            <w:noWrap/>
            <w:hideMark/>
          </w:tcPr>
          <w:p w14:paraId="13EFB810" w14:textId="77777777" w:rsidR="006C26C5" w:rsidRPr="0078569A" w:rsidRDefault="006C26C5">
            <w:pPr>
              <w:rPr>
                <w:rFonts w:ascii="Calibri" w:hAnsi="Calibri" w:cs="Calibri"/>
                <w:b/>
                <w:bCs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b/>
                <w:bCs/>
                <w:color w:val="000000"/>
                <w:highlight w:val="yellow"/>
              </w:rPr>
              <w:t>Professional Dev.</w:t>
            </w:r>
          </w:p>
        </w:tc>
        <w:tc>
          <w:tcPr>
            <w:tcW w:w="1670" w:type="pct"/>
            <w:noWrap/>
            <w:hideMark/>
          </w:tcPr>
          <w:p w14:paraId="6E74F93A" w14:textId="4C5CB7A9" w:rsidR="006C26C5" w:rsidRPr="0078569A" w:rsidRDefault="006C26C5">
            <w:pPr>
              <w:rPr>
                <w:rFonts w:ascii="Calibri" w:hAnsi="Calibri" w:cs="Calibri"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color w:val="000000"/>
                <w:highlight w:val="yellow"/>
              </w:rPr>
              <w:t> Agile/Scrum &amp; Async Communication Training</w:t>
            </w:r>
          </w:p>
        </w:tc>
        <w:tc>
          <w:tcPr>
            <w:tcW w:w="782" w:type="pct"/>
            <w:noWrap/>
            <w:hideMark/>
          </w:tcPr>
          <w:p w14:paraId="188A27D9" w14:textId="77777777" w:rsidR="006C26C5" w:rsidRPr="0078569A" w:rsidRDefault="006C26C5">
            <w:pPr>
              <w:rPr>
                <w:rFonts w:ascii="Calibri" w:hAnsi="Calibri" w:cs="Calibri"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color w:val="000000"/>
                <w:highlight w:val="yellow"/>
              </w:rPr>
              <w:t>Manuel Perez (BA)</w:t>
            </w:r>
          </w:p>
        </w:tc>
        <w:tc>
          <w:tcPr>
            <w:tcW w:w="420" w:type="pct"/>
            <w:noWrap/>
            <w:hideMark/>
          </w:tcPr>
          <w:p w14:paraId="07277A64" w14:textId="77777777" w:rsidR="006C26C5" w:rsidRPr="0078569A" w:rsidRDefault="006C26C5">
            <w:pPr>
              <w:jc w:val="right"/>
              <w:rPr>
                <w:rFonts w:ascii="Calibri" w:hAnsi="Calibri" w:cs="Calibri"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color w:val="000000"/>
                <w:highlight w:val="yellow"/>
              </w:rPr>
              <w:t>15</w:t>
            </w:r>
          </w:p>
        </w:tc>
        <w:tc>
          <w:tcPr>
            <w:tcW w:w="793" w:type="pct"/>
            <w:noWrap/>
            <w:hideMark/>
          </w:tcPr>
          <w:p w14:paraId="108EF78B" w14:textId="77777777" w:rsidR="006C26C5" w:rsidRPr="0078569A" w:rsidRDefault="006C26C5">
            <w:pPr>
              <w:rPr>
                <w:rFonts w:ascii="Calibri" w:hAnsi="Calibri" w:cs="Calibri"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color w:val="000000"/>
                <w:highlight w:val="yellow"/>
              </w:rPr>
              <w:t>Month 3 (Week 11-12)</w:t>
            </w:r>
          </w:p>
        </w:tc>
        <w:tc>
          <w:tcPr>
            <w:tcW w:w="449" w:type="pct"/>
            <w:noWrap/>
            <w:hideMark/>
          </w:tcPr>
          <w:p w14:paraId="57BB3F39" w14:textId="77777777" w:rsidR="006C26C5" w:rsidRPr="0078569A" w:rsidRDefault="006C26C5">
            <w:pPr>
              <w:rPr>
                <w:rFonts w:ascii="Calibri" w:hAnsi="Calibri" w:cs="Calibri"/>
                <w:color w:val="000000"/>
                <w:highlight w:val="yellow"/>
              </w:rPr>
            </w:pPr>
            <w:r w:rsidRPr="0078569A">
              <w:rPr>
                <w:rFonts w:ascii="Calibri" w:hAnsi="Calibri" w:cs="Calibri"/>
                <w:color w:val="000000"/>
                <w:highlight w:val="yellow"/>
              </w:rPr>
              <w:t>Scheduled</w:t>
            </w:r>
          </w:p>
        </w:tc>
      </w:tr>
    </w:tbl>
    <w:p w14:paraId="119E4641" w14:textId="77777777" w:rsidR="00BF65CA" w:rsidRPr="00AD789A" w:rsidRDefault="00BF65CA">
      <w:pPr>
        <w:rPr>
          <w:rFonts w:ascii="Arial" w:hAnsi="Arial" w:cs="Arial"/>
        </w:rPr>
      </w:pPr>
    </w:p>
    <w:sectPr w:rsidR="00BF65CA" w:rsidRPr="00AD789A" w:rsidSect="006C26C5">
      <w:pgSz w:w="16840" w:h="1190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392"/>
    <w:rsid w:val="001A0B31"/>
    <w:rsid w:val="002E0FC0"/>
    <w:rsid w:val="00363BCB"/>
    <w:rsid w:val="003A5D80"/>
    <w:rsid w:val="00574392"/>
    <w:rsid w:val="00591979"/>
    <w:rsid w:val="005F3A97"/>
    <w:rsid w:val="006C26C5"/>
    <w:rsid w:val="0078569A"/>
    <w:rsid w:val="00AD789A"/>
    <w:rsid w:val="00B150D8"/>
    <w:rsid w:val="00B3414D"/>
    <w:rsid w:val="00BF65CA"/>
    <w:rsid w:val="00D360A9"/>
    <w:rsid w:val="00DC4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F0B3E2"/>
  <w15:chartTrackingRefBased/>
  <w15:docId w15:val="{5E723C46-D635-144D-BA49-3B5CCB50D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789A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439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39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39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39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39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39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39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39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39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3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3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3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3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3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3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3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3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3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39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743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39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743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39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743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39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743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3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3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39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743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AD789A"/>
    <w:rPr>
      <w:b/>
      <w:bCs/>
    </w:rPr>
  </w:style>
  <w:style w:type="paragraph" w:customStyle="1" w:styleId="firstmt-15">
    <w:name w:val="first:mt-1.5!"/>
    <w:basedOn w:val="Normal"/>
    <w:rsid w:val="00AD789A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2477190-4A15-DC4C-854F-82AFBA3671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229</Words>
  <Characters>1308</Characters>
  <Application>Microsoft Office Word</Application>
  <DocSecurity>0</DocSecurity>
  <Lines>10</Lines>
  <Paragraphs>3</Paragraphs>
  <ScaleCrop>false</ScaleCrop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Perez</dc:creator>
  <cp:keywords/>
  <dc:description/>
  <cp:lastModifiedBy>Manuel Perez</cp:lastModifiedBy>
  <cp:revision>7</cp:revision>
  <dcterms:created xsi:type="dcterms:W3CDTF">2026-09-05T05:40:00Z</dcterms:created>
  <dcterms:modified xsi:type="dcterms:W3CDTF">2026-09-06T02:56:00Z</dcterms:modified>
</cp:coreProperties>
</file>