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3"/>
      </w:pPr>
    </w:p>
    <w:p>
      <w:pPr>
        <w:pStyle w:val="13"/>
      </w:pPr>
    </w:p>
    <w:p>
      <w:pPr>
        <w:pStyle w:val="13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  <w:r>
              <w:rPr>
                <w:rFonts w:hint="eastAsia" w:ascii="Times New Roman"/>
                <w:lang w:val="en-US" w:eastAsia="zh-CN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4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董彦君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firstLine="720" w:firstLineChars="0"/>
      </w:pPr>
      <w:r>
        <w:rPr>
          <w:rFonts w:hint="eastAsia" w:hAnsi="宋体"/>
          <w:i w:val="0"/>
          <w:snapToGrid/>
          <w:color w:val="auto"/>
        </w:rPr>
        <w:t>为了</w:t>
      </w:r>
      <w:r>
        <w:rPr>
          <w:rFonts w:hAnsi="宋体"/>
          <w:i w:val="0"/>
          <w:snapToGrid/>
          <w:color w:val="auto"/>
        </w:rPr>
        <w:t>保证项目组团队能够按时保质的完成项目目标，便于项目团队成员更好的了解项目情况，使项目工作展开的各个过程合理有序，</w:t>
      </w:r>
      <w:r>
        <w:rPr>
          <w:rFonts w:hint="eastAsia" w:hAnsi="宋体"/>
          <w:i w:val="0"/>
          <w:snapToGrid/>
          <w:color w:val="auto"/>
        </w:rPr>
        <w:t>有必要</w:t>
      </w:r>
      <w:r>
        <w:rPr>
          <w:rFonts w:hAnsi="宋体"/>
          <w:i w:val="0"/>
          <w:snapToGrid/>
          <w:color w:val="auto"/>
        </w:rPr>
        <w:t>以文件化的形式，把对于</w:t>
      </w:r>
      <w:r>
        <w:rPr>
          <w:rFonts w:hint="eastAsia" w:hAnsi="宋体"/>
          <w:i w:val="0"/>
          <w:snapToGrid/>
          <w:color w:val="auto"/>
        </w:rPr>
        <w:t>在</w:t>
      </w:r>
      <w:r>
        <w:rPr>
          <w:rFonts w:hAnsi="宋体"/>
          <w:i w:val="0"/>
          <w:snapToGrid/>
          <w:color w:val="auto"/>
        </w:rPr>
        <w:t>项目</w:t>
      </w:r>
      <w:r>
        <w:rPr>
          <w:rFonts w:hint="eastAsia" w:hAnsi="宋体"/>
          <w:i w:val="0"/>
          <w:snapToGrid/>
          <w:color w:val="auto"/>
        </w:rPr>
        <w:t>生命周期</w:t>
      </w:r>
      <w:r>
        <w:rPr>
          <w:rFonts w:hAnsi="宋体"/>
          <w:i w:val="0"/>
          <w:snapToGrid/>
          <w:color w:val="auto"/>
        </w:rPr>
        <w:t>内工作</w:t>
      </w:r>
      <w:r>
        <w:rPr>
          <w:rFonts w:hint="eastAsia" w:hAnsi="宋体"/>
          <w:i w:val="0"/>
          <w:snapToGrid/>
          <w:color w:val="auto"/>
          <w:lang w:val="en-US" w:eastAsia="zh-CN"/>
        </w:rPr>
        <w:t>的</w:t>
      </w:r>
      <w:r>
        <w:rPr>
          <w:rFonts w:hAnsi="宋体"/>
          <w:i w:val="0"/>
          <w:snapToGrid/>
          <w:color w:val="auto"/>
        </w:rPr>
        <w:t>任务范围、各项工作的任务分解、项目团队</w:t>
      </w:r>
      <w:r>
        <w:rPr>
          <w:rFonts w:hint="eastAsia" w:hAnsi="宋体"/>
          <w:i w:val="0"/>
          <w:snapToGrid/>
          <w:color w:val="auto"/>
          <w:lang w:val="en-US" w:eastAsia="zh-CN"/>
        </w:rPr>
        <w:t>的</w:t>
      </w:r>
      <w:r>
        <w:rPr>
          <w:rFonts w:hAnsi="宋体"/>
          <w:i w:val="0"/>
          <w:snapToGrid/>
          <w:color w:val="auto"/>
        </w:rPr>
        <w:t>组织结构、</w:t>
      </w:r>
      <w:r>
        <w:rPr>
          <w:rFonts w:hint="eastAsia" w:hAnsi="宋体"/>
          <w:i w:val="0"/>
          <w:snapToGrid/>
          <w:color w:val="auto"/>
        </w:rPr>
        <w:t>各</w:t>
      </w:r>
      <w:r>
        <w:rPr>
          <w:rFonts w:hAnsi="宋体"/>
          <w:i w:val="0"/>
          <w:snapToGrid/>
          <w:color w:val="auto"/>
        </w:rPr>
        <w:t>团队成员的工作</w:t>
      </w:r>
      <w:r>
        <w:rPr>
          <w:rFonts w:hint="eastAsia" w:hAnsi="宋体"/>
          <w:i w:val="0"/>
          <w:snapToGrid/>
          <w:color w:val="auto"/>
          <w:lang w:val="en-US" w:eastAsia="zh-CN"/>
        </w:rPr>
        <w:t>分工</w:t>
      </w:r>
      <w:r>
        <w:rPr>
          <w:rFonts w:hAnsi="宋体"/>
          <w:i w:val="0"/>
          <w:snapToGrid/>
          <w:color w:val="auto"/>
        </w:rPr>
        <w:t>、开发进度、风险对策等内容做出的安排</w:t>
      </w:r>
      <w:r>
        <w:rPr>
          <w:rFonts w:hint="eastAsia" w:hAnsi="宋体"/>
          <w:i w:val="0"/>
          <w:snapToGrid/>
          <w:color w:val="auto"/>
        </w:rPr>
        <w:t>，</w:t>
      </w:r>
      <w:r>
        <w:rPr>
          <w:rFonts w:hAnsi="宋体"/>
          <w:i w:val="0"/>
          <w:snapToGrid/>
          <w:color w:val="auto"/>
        </w:rPr>
        <w:t>作为项目团队成员以及项目干系人之间的共识与约定</w:t>
      </w:r>
      <w:r>
        <w:rPr>
          <w:rFonts w:hint="eastAsia" w:hAnsi="宋体"/>
          <w:i w:val="0"/>
          <w:snapToGrid/>
          <w:color w:val="auto"/>
          <w:lang w:eastAsia="zh-CN"/>
        </w:rPr>
        <w:t>、</w:t>
      </w:r>
      <w:r>
        <w:rPr>
          <w:rFonts w:hAnsi="宋体"/>
          <w:i w:val="0"/>
          <w:snapToGrid/>
          <w:color w:val="auto"/>
        </w:rPr>
        <w:t>项目生命周期内的所有项目活动的行动基础</w:t>
      </w:r>
      <w:r>
        <w:rPr>
          <w:rFonts w:hint="eastAsia" w:hAnsi="宋体"/>
          <w:i w:val="0"/>
          <w:snapToGrid/>
          <w:color w:val="auto"/>
          <w:lang w:eastAsia="zh-CN"/>
        </w:rPr>
        <w:t>、</w:t>
      </w:r>
      <w:r>
        <w:rPr>
          <w:rFonts w:hAnsi="宋体"/>
          <w:i w:val="0"/>
          <w:snapToGrid/>
          <w:color w:val="auto"/>
        </w:rPr>
        <w:t>项目团队开展和检查项目工作的依据。</w:t>
      </w:r>
      <w:bookmarkStart w:id="17" w:name="_GoBack"/>
      <w:bookmarkEnd w:id="17"/>
    </w:p>
    <w:p>
      <w:pPr>
        <w:ind w:left="720"/>
      </w:pP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3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3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3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3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3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3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3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>
      <w:pPr>
        <w:pStyle w:val="13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3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3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3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PAGE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  <w:rFonts w:ascii="Times New Roman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  <w:r>
            <w:rPr>
              <w:rStyle w:val="12"/>
              <w:rFonts w:ascii="Times New Roman"/>
            </w:rPr>
            <w:t xml:space="preserve"> of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NUMPAGES  \* MERGEFORMAT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B3A64"/>
    <w:rsid w:val="324463FF"/>
    <w:rsid w:val="77C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2">
    <w:name w:val="page number"/>
    <w:basedOn w:val="11"/>
    <w:qFormat/>
    <w:uiPriority w:val="0"/>
  </w:style>
  <w:style w:type="paragraph" w:customStyle="1" w:styleId="13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4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2021-10-12T15:38:50Z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