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  <w:bookmarkStart w:id="17" w:name="_GoBack"/>
      <w:bookmarkEnd w:id="17"/>
    </w:p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</w:p>
    <w:p>
      <w:pPr>
        <w:pStyle w:val="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3"/>
      </w:pPr>
    </w:p>
    <w:p>
      <w:pPr>
        <w:pStyle w:val="13"/>
      </w:pPr>
    </w:p>
    <w:p>
      <w:pPr>
        <w:pStyle w:val="13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9"/>
      </w:pPr>
      <w:r>
        <w:rPr>
          <w:rFonts w:hint="eastAsia"/>
        </w:rPr>
        <w:t>修订历史记录</w:t>
      </w:r>
    </w:p>
    <w:tbl>
      <w:tblPr>
        <w:tblStyle w:val="1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14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14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14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</w:pPr>
          </w:p>
        </w:tc>
        <w:tc>
          <w:tcPr>
            <w:tcW w:w="1152" w:type="dxa"/>
          </w:tcPr>
          <w:p>
            <w:pPr>
              <w:pStyle w:val="14"/>
            </w:pPr>
          </w:p>
        </w:tc>
        <w:tc>
          <w:tcPr>
            <w:tcW w:w="3744" w:type="dxa"/>
          </w:tcPr>
          <w:p>
            <w:pPr>
              <w:pStyle w:val="14"/>
            </w:pPr>
          </w:p>
        </w:tc>
        <w:tc>
          <w:tcPr>
            <w:tcW w:w="2304" w:type="dxa"/>
          </w:tcPr>
          <w:p>
            <w:pPr>
              <w:pStyle w:val="1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</w:pPr>
          </w:p>
        </w:tc>
        <w:tc>
          <w:tcPr>
            <w:tcW w:w="1152" w:type="dxa"/>
          </w:tcPr>
          <w:p>
            <w:pPr>
              <w:pStyle w:val="14"/>
            </w:pPr>
          </w:p>
        </w:tc>
        <w:tc>
          <w:tcPr>
            <w:tcW w:w="3744" w:type="dxa"/>
          </w:tcPr>
          <w:p>
            <w:pPr>
              <w:pStyle w:val="14"/>
            </w:pPr>
          </w:p>
        </w:tc>
        <w:tc>
          <w:tcPr>
            <w:tcW w:w="2304" w:type="dxa"/>
          </w:tcPr>
          <w:p>
            <w:pPr>
              <w:pStyle w:val="1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</w:pPr>
          </w:p>
        </w:tc>
        <w:tc>
          <w:tcPr>
            <w:tcW w:w="1152" w:type="dxa"/>
          </w:tcPr>
          <w:p>
            <w:pPr>
              <w:pStyle w:val="14"/>
            </w:pPr>
          </w:p>
        </w:tc>
        <w:tc>
          <w:tcPr>
            <w:tcW w:w="3744" w:type="dxa"/>
          </w:tcPr>
          <w:p>
            <w:pPr>
              <w:pStyle w:val="14"/>
            </w:pPr>
          </w:p>
        </w:tc>
        <w:tc>
          <w:tcPr>
            <w:tcW w:w="2304" w:type="dxa"/>
          </w:tcPr>
          <w:p>
            <w:pPr>
              <w:pStyle w:val="14"/>
            </w:pPr>
          </w:p>
        </w:tc>
      </w:tr>
    </w:tbl>
    <w:p/>
    <w:p>
      <w:pPr>
        <w:pStyle w:val="9"/>
      </w:pPr>
      <w:r>
        <w:br w:type="page"/>
      </w:r>
      <w:r>
        <w:rPr>
          <w:rFonts w:hint="eastAsia"/>
        </w:rPr>
        <w:t>目录</w:t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_Toc54270034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_Toc54270035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9"/>
        <w:tabs>
          <w:tab w:val="left" w:pos="5340"/>
        </w:tabs>
        <w:jc w:val="left"/>
      </w:pPr>
      <w:r>
        <w:tab/>
      </w:r>
    </w:p>
    <w:p>
      <w:pPr>
        <w:pStyle w:val="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4270024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>
      <w:pPr>
        <w:pStyle w:val="3"/>
      </w:pPr>
      <w:bookmarkStart w:id="2" w:name="_Toc54270025"/>
      <w:r>
        <w:rPr>
          <w:rFonts w:hint="eastAsia"/>
        </w:rPr>
        <w:t>参考资料</w:t>
      </w:r>
      <w:bookmarkEnd w:id="2"/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/>
    <w:p>
      <w:pPr>
        <w:pStyle w:val="2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>
      <w:pPr>
        <w:pStyle w:val="3"/>
      </w:pPr>
      <w:bookmarkStart w:id="5" w:name="_Toc54270028"/>
      <w:r>
        <w:rPr>
          <w:rFonts w:hint="eastAsia"/>
        </w:rPr>
        <w:t>概述</w:t>
      </w:r>
      <w:bookmarkEnd w:id="5"/>
    </w:p>
    <w:p>
      <w:pPr>
        <w:pStyle w:val="13"/>
      </w:pPr>
      <w:r>
        <w:t>[</w:t>
      </w:r>
      <w:r>
        <w:rPr>
          <w:rFonts w:hint="eastAsia"/>
        </w:rPr>
        <w:t>本节说明所采</w:t>
      </w:r>
      <w:r>
        <w:t>用</w:t>
      </w:r>
      <w:r>
        <w:rPr>
          <w:rFonts w:hint="eastAsia"/>
        </w:rPr>
        <w:t>的架</w:t>
      </w:r>
      <w:r>
        <w:t>构风</w:t>
      </w:r>
      <w:r>
        <w:rPr>
          <w:rFonts w:hint="eastAsia"/>
        </w:rPr>
        <w:t>格</w:t>
      </w:r>
      <w:r>
        <w:t>以及</w:t>
      </w:r>
      <w:r>
        <w:rPr>
          <w:rFonts w:hint="eastAsia"/>
        </w:rPr>
        <w:t>整</w:t>
      </w:r>
      <w:r>
        <w:t>个软件的模</w:t>
      </w:r>
      <w:r>
        <w:rPr>
          <w:rFonts w:hint="eastAsia"/>
        </w:rPr>
        <w:t>块分解和</w:t>
      </w:r>
      <w:r>
        <w:t>协同</w:t>
      </w:r>
      <w:r>
        <w:rPr>
          <w:rFonts w:hint="eastAsia"/>
        </w:rPr>
        <w:t>情况，</w:t>
      </w:r>
      <w:r>
        <w:t>画出逻辑架构图</w:t>
      </w:r>
      <w:r>
        <w:rPr>
          <w:rFonts w:hint="eastAsia"/>
        </w:rPr>
        <w:t>，</w:t>
      </w:r>
      <w:r>
        <w:t>并进行</w:t>
      </w:r>
      <w:r>
        <w:rPr>
          <w:rFonts w:hint="eastAsia"/>
        </w:rPr>
        <w:t>文</w:t>
      </w:r>
      <w:r>
        <w:t>字描述</w:t>
      </w:r>
      <w:r>
        <w:rPr>
          <w:rFonts w:hint="eastAsia"/>
        </w:rPr>
        <w:t>。</w:t>
      </w:r>
      <w:r>
        <w:t>]</w:t>
      </w:r>
    </w:p>
    <w:p>
      <w:pPr>
        <w:pStyle w:val="3"/>
      </w:pPr>
      <w:bookmarkStart w:id="6" w:name="_Toc54270029"/>
      <w:r>
        <w:rPr>
          <w:rFonts w:hint="eastAsia"/>
        </w:rPr>
        <w:t>在构架方面具有重要意义的设计包</w:t>
      </w:r>
      <w:bookmarkEnd w:id="6"/>
    </w:p>
    <w:p>
      <w:pPr>
        <w:pStyle w:val="13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13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>
      <w:pPr>
        <w:pStyle w:val="13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>
      <w:pPr>
        <w:pStyle w:val="13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>
      <w:pPr>
        <w:pStyle w:val="13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0" w:name="_Toc54212214"/>
      <w:bookmarkStart w:id="11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13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2" w:name="_Toc54212215"/>
      <w:bookmarkStart w:id="13" w:name="_Toc54270034"/>
      <w:r>
        <w:rPr>
          <w:rFonts w:hint="eastAsia"/>
        </w:rPr>
        <w:t>数据视图（可选）</w:t>
      </w:r>
      <w:bookmarkEnd w:id="12"/>
      <w:bookmarkEnd w:id="13"/>
    </w:p>
    <w:p>
      <w:pPr>
        <w:pStyle w:val="13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3"/>
      </w:pPr>
      <w:r>
        <w:t>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4" w:name="_Toc54270035"/>
      <w:bookmarkStart w:id="15" w:name="_Toc54212216"/>
      <w:r>
        <w:rPr>
          <w:rFonts w:hint="eastAsia"/>
        </w:rPr>
        <w:t>核心算法设计（可选）</w:t>
      </w:r>
      <w:bookmarkEnd w:id="14"/>
    </w:p>
    <w:p>
      <w:pPr>
        <w:pStyle w:val="13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6" w:name="_Toc54270036"/>
      <w:r>
        <w:rPr>
          <w:rFonts w:hint="eastAsia"/>
        </w:rPr>
        <w:t>质量属</w:t>
      </w:r>
      <w:r>
        <w:t>性的设计</w:t>
      </w:r>
      <w:bookmarkEnd w:id="15"/>
      <w:bookmarkEnd w:id="16"/>
    </w:p>
    <w:p>
      <w:pPr>
        <w:pStyle w:val="13"/>
      </w:pPr>
      <w:r>
        <w:t>[</w:t>
      </w:r>
      <w:r>
        <w:rPr>
          <w:rFonts w:hint="eastAsia"/>
        </w:rPr>
        <w:t>说明软件架构如何促成诸如性</w:t>
      </w:r>
      <w:r>
        <w:t>能、</w:t>
      </w:r>
      <w:r>
        <w:rPr>
          <w:rFonts w:hint="eastAsia"/>
        </w:rPr>
        <w:t>可扩展性、可靠性、易</w:t>
      </w:r>
      <w:r>
        <w:t>用性、</w:t>
      </w:r>
      <w:r>
        <w:rPr>
          <w:rFonts w:hint="eastAsia"/>
        </w:rPr>
        <w:t>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p>
      <w:pPr>
        <w:pStyle w:val="4"/>
      </w:pPr>
    </w:p>
    <w:p/>
    <w:p>
      <w:pPr>
        <w:pStyle w:val="4"/>
      </w:pPr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2"/>
              <w:rFonts w:ascii="Times New Roman"/>
            </w:rPr>
            <w:fldChar w:fldCharType="begin"/>
          </w:r>
          <w:r>
            <w:rPr>
              <w:rStyle w:val="12"/>
              <w:rFonts w:ascii="Times New Roman"/>
            </w:rPr>
            <w:instrText xml:space="preserve"> PAGE </w:instrText>
          </w:r>
          <w:r>
            <w:rPr>
              <w:rStyle w:val="12"/>
              <w:rFonts w:ascii="Times New Roman"/>
            </w:rPr>
            <w:fldChar w:fldCharType="separate"/>
          </w:r>
          <w:r>
            <w:rPr>
              <w:rStyle w:val="12"/>
              <w:rFonts w:ascii="Times New Roman"/>
            </w:rPr>
            <w:t>5</w:t>
          </w:r>
          <w:r>
            <w:rPr>
              <w:rStyle w:val="12"/>
              <w:rFonts w:ascii="Times New Roman"/>
            </w:rPr>
            <w:fldChar w:fldCharType="end"/>
          </w:r>
          <w:r>
            <w:rPr>
              <w:rStyle w:val="12"/>
              <w:rFonts w:ascii="Times New Roman"/>
            </w:rPr>
            <w:t xml:space="preserve"> of </w:t>
          </w:r>
          <w:r>
            <w:rPr>
              <w:rStyle w:val="12"/>
              <w:rFonts w:ascii="Times New Roman"/>
            </w:rPr>
            <w:fldChar w:fldCharType="begin"/>
          </w:r>
          <w:r>
            <w:rPr>
              <w:rStyle w:val="12"/>
              <w:rFonts w:ascii="Times New Roman"/>
            </w:rPr>
            <w:instrText xml:space="preserve"> NUMPAGES  \* MERGEFORMAT </w:instrText>
          </w:r>
          <w:r>
            <w:rPr>
              <w:rStyle w:val="12"/>
              <w:rFonts w:ascii="Times New Roman"/>
            </w:rPr>
            <w:fldChar w:fldCharType="separate"/>
          </w:r>
          <w:r>
            <w:rPr>
              <w:rStyle w:val="12"/>
            </w:rPr>
            <w:t>5</w:t>
          </w:r>
          <w:r>
            <w:rPr>
              <w:rStyle w:val="12"/>
              <w:rFonts w:ascii="Times New Roman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C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8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2">
    <w:name w:val="page number"/>
    <w:basedOn w:val="11"/>
    <w:qFormat/>
    <w:uiPriority w:val="0"/>
  </w:style>
  <w:style w:type="paragraph" w:customStyle="1" w:styleId="13">
    <w:name w:val="InfoBlue"/>
    <w:basedOn w:val="1"/>
    <w:next w:val="4"/>
    <w:qFormat/>
    <w:uiPriority w:val="0"/>
    <w:pPr>
      <w:spacing w:after="120"/>
      <w:ind w:left="720"/>
    </w:pPr>
    <w:rPr>
      <w:i/>
      <w:color w:val="0000FF"/>
    </w:rPr>
  </w:style>
  <w:style w:type="paragraph" w:customStyle="1" w:styleId="14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2021-10-11T12:08:05Z</dcterms:created>
  <dc:creator>29472</dc:creator>
  <cp:lastModifiedBy>董彦君</cp:lastModifiedBy>
  <dcterms:modified xsi:type="dcterms:W3CDTF">2021-10-11T12:09:11Z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