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16" w:rsidRDefault="00637616" w:rsidP="00637616">
      <w:pPr>
        <w:pStyle w:val="SemEspaamen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COMISSÃO </w:t>
      </w:r>
      <w:r w:rsidR="00426575">
        <w:rPr>
          <w:rFonts w:ascii="Times New Roman" w:eastAsia="Times New Roman" w:hAnsi="Times New Roman" w:cs="Times New Roman"/>
          <w:b/>
          <w:sz w:val="28"/>
          <w:szCs w:val="28"/>
        </w:rPr>
        <w:t>FINANÇAS, ORÇAMENTO E FISCALIZAÇÃO</w:t>
      </w:r>
      <w:r>
        <w:rPr>
          <w:rFonts w:ascii="Times New Roman" w:eastAsia="Times New Roman" w:hAnsi="Times New Roman" w:cs="Times New Roman"/>
          <w:b/>
          <w:sz w:val="28"/>
          <w:szCs w:val="28"/>
        </w:rPr>
        <w:t>.</w:t>
      </w:r>
    </w:p>
    <w:p w:rsidR="00637616" w:rsidRDefault="00637616" w:rsidP="00637616">
      <w:pPr>
        <w:pStyle w:val="SemEspaamento"/>
        <w:jc w:val="center"/>
        <w:rPr>
          <w:rFonts w:ascii="Times New Roman" w:eastAsia="Times New Roman" w:hAnsi="Times New Roman" w:cs="Times New Roman"/>
          <w:b/>
          <w:sz w:val="28"/>
          <w:szCs w:val="28"/>
        </w:rPr>
      </w:pPr>
    </w:p>
    <w:p w:rsidR="00772349" w:rsidRDefault="00772349" w:rsidP="00637616">
      <w:pPr>
        <w:pStyle w:val="SemEspaamen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PARECER</w:t>
      </w:r>
    </w:p>
    <w:p w:rsidR="00637616" w:rsidRDefault="00DF139C" w:rsidP="00637616">
      <w:pPr>
        <w:pStyle w:val="SemEspaamen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Projeto de Lei</w:t>
      </w:r>
      <w:r w:rsidR="003134FB">
        <w:rPr>
          <w:rFonts w:ascii="Times New Roman" w:eastAsia="Times New Roman" w:hAnsi="Times New Roman" w:cs="Times New Roman"/>
          <w:b/>
          <w:sz w:val="28"/>
          <w:szCs w:val="28"/>
        </w:rPr>
        <w:t xml:space="preserve"> n.</w:t>
      </w:r>
      <w:r w:rsidR="00CA7DF7">
        <w:rPr>
          <w:rFonts w:ascii="Times New Roman" w:eastAsia="Times New Roman" w:hAnsi="Times New Roman" w:cs="Times New Roman"/>
          <w:b/>
          <w:sz w:val="28"/>
          <w:szCs w:val="28"/>
        </w:rPr>
        <w:t>00</w:t>
      </w:r>
      <w:r w:rsidR="00C34F47">
        <w:rPr>
          <w:rFonts w:ascii="Times New Roman" w:eastAsia="Times New Roman" w:hAnsi="Times New Roman" w:cs="Times New Roman"/>
          <w:b/>
          <w:sz w:val="28"/>
          <w:szCs w:val="28"/>
        </w:rPr>
        <w:t>1/2018</w:t>
      </w:r>
      <w:r w:rsidR="00637616">
        <w:rPr>
          <w:rFonts w:ascii="Times New Roman" w:eastAsia="Times New Roman" w:hAnsi="Times New Roman" w:cs="Times New Roman"/>
          <w:b/>
          <w:sz w:val="28"/>
          <w:szCs w:val="28"/>
        </w:rPr>
        <w:t>.</w:t>
      </w:r>
    </w:p>
    <w:p w:rsidR="003134FB" w:rsidRDefault="00DF139C" w:rsidP="00637616">
      <w:pPr>
        <w:pStyle w:val="SemEspaamen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Poder Executivo</w:t>
      </w:r>
    </w:p>
    <w:p w:rsidR="00637616" w:rsidRDefault="00637616" w:rsidP="00637616">
      <w:pPr>
        <w:pStyle w:val="SemEspaamento"/>
        <w:jc w:val="both"/>
        <w:rPr>
          <w:rFonts w:ascii="Times New Roman" w:eastAsia="Times New Roman" w:hAnsi="Times New Roman" w:cs="Times New Roman"/>
          <w:sz w:val="24"/>
          <w:szCs w:val="24"/>
        </w:rPr>
      </w:pPr>
    </w:p>
    <w:p w:rsidR="00637616" w:rsidRDefault="00772349" w:rsidP="00772349">
      <w:pPr>
        <w:pStyle w:val="SemEspaamen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3E52F5">
        <w:rPr>
          <w:rFonts w:ascii="Times New Roman" w:eastAsia="Times New Roman" w:hAnsi="Times New Roman" w:cs="Times New Roman"/>
          <w:b/>
          <w:sz w:val="24"/>
          <w:szCs w:val="24"/>
        </w:rPr>
        <w:t>elatório</w:t>
      </w:r>
    </w:p>
    <w:p w:rsidR="00637616" w:rsidRDefault="00637616" w:rsidP="00637616">
      <w:pPr>
        <w:pStyle w:val="SemEspaamento"/>
        <w:jc w:val="both"/>
        <w:rPr>
          <w:rFonts w:ascii="Times New Roman" w:eastAsia="Times New Roman" w:hAnsi="Times New Roman" w:cs="Times New Roman"/>
          <w:sz w:val="24"/>
          <w:szCs w:val="24"/>
        </w:rPr>
      </w:pPr>
    </w:p>
    <w:p w:rsidR="00637616" w:rsidRDefault="00772349" w:rsidP="003E52F5">
      <w:pPr>
        <w:pStyle w:val="SemEspaamen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Vem à Com</w:t>
      </w:r>
      <w:r w:rsidR="00281864">
        <w:rPr>
          <w:rFonts w:ascii="Times New Roman" w:eastAsia="Times New Roman" w:hAnsi="Times New Roman" w:cs="Times New Roman"/>
          <w:sz w:val="24"/>
          <w:szCs w:val="24"/>
        </w:rPr>
        <w:t xml:space="preserve">issão </w:t>
      </w:r>
      <w:r w:rsidR="00426575">
        <w:rPr>
          <w:rFonts w:ascii="Times New Roman" w:eastAsia="Times New Roman" w:hAnsi="Times New Roman" w:cs="Times New Roman"/>
          <w:sz w:val="24"/>
          <w:szCs w:val="24"/>
        </w:rPr>
        <w:t>Finanças, Orçamento e Fiscalização</w:t>
      </w:r>
      <w:r w:rsidR="003E52F5">
        <w:rPr>
          <w:rFonts w:ascii="Times New Roman" w:eastAsia="Times New Roman" w:hAnsi="Times New Roman" w:cs="Times New Roman"/>
          <w:sz w:val="24"/>
          <w:szCs w:val="24"/>
        </w:rPr>
        <w:t xml:space="preserve"> para análise d</w:t>
      </w:r>
      <w:r w:rsidR="00CA7DF7">
        <w:rPr>
          <w:rFonts w:ascii="Times New Roman" w:eastAsia="Times New Roman" w:hAnsi="Times New Roman" w:cs="Times New Roman"/>
          <w:sz w:val="24"/>
          <w:szCs w:val="24"/>
        </w:rPr>
        <w:t>o Projeto de Lei</w:t>
      </w:r>
      <w:r w:rsidR="00DC38A6">
        <w:rPr>
          <w:rFonts w:ascii="Times New Roman" w:eastAsia="Times New Roman" w:hAnsi="Times New Roman" w:cs="Times New Roman"/>
          <w:sz w:val="24"/>
          <w:szCs w:val="24"/>
        </w:rPr>
        <w:t xml:space="preserve"> nº </w:t>
      </w:r>
      <w:r w:rsidR="00CD698E">
        <w:rPr>
          <w:rFonts w:ascii="Times New Roman" w:eastAsia="Times New Roman" w:hAnsi="Times New Roman" w:cs="Times New Roman"/>
          <w:sz w:val="24"/>
          <w:szCs w:val="24"/>
        </w:rPr>
        <w:t>00</w:t>
      </w:r>
      <w:r w:rsidR="00C34F47">
        <w:rPr>
          <w:rFonts w:ascii="Times New Roman" w:eastAsia="Times New Roman" w:hAnsi="Times New Roman" w:cs="Times New Roman"/>
          <w:sz w:val="24"/>
          <w:szCs w:val="24"/>
        </w:rPr>
        <w:t>1/2018</w:t>
      </w:r>
      <w:r>
        <w:rPr>
          <w:rFonts w:ascii="Times New Roman" w:eastAsia="Times New Roman" w:hAnsi="Times New Roman" w:cs="Times New Roman"/>
          <w:sz w:val="24"/>
          <w:szCs w:val="24"/>
        </w:rPr>
        <w:t xml:space="preserve">, de </w:t>
      </w:r>
      <w:r w:rsidR="00C34F47">
        <w:rPr>
          <w:rFonts w:ascii="Times New Roman" w:eastAsia="Times New Roman" w:hAnsi="Times New Roman" w:cs="Times New Roman"/>
          <w:sz w:val="24"/>
          <w:szCs w:val="24"/>
        </w:rPr>
        <w:t>09 de janeiro</w:t>
      </w:r>
      <w:r w:rsidR="00B2196C">
        <w:rPr>
          <w:rFonts w:ascii="Times New Roman" w:eastAsia="Times New Roman" w:hAnsi="Times New Roman" w:cs="Times New Roman"/>
          <w:sz w:val="24"/>
          <w:szCs w:val="24"/>
        </w:rPr>
        <w:t xml:space="preserve"> de</w:t>
      </w:r>
      <w:r w:rsidR="00C34F47">
        <w:rPr>
          <w:rFonts w:ascii="Times New Roman" w:eastAsia="Times New Roman" w:hAnsi="Times New Roman" w:cs="Times New Roman"/>
          <w:sz w:val="24"/>
          <w:szCs w:val="24"/>
        </w:rPr>
        <w:t xml:space="preserve"> 2018</w:t>
      </w:r>
      <w:r w:rsidR="00CA7DF7">
        <w:rPr>
          <w:rFonts w:ascii="Times New Roman" w:eastAsia="Times New Roman" w:hAnsi="Times New Roman" w:cs="Times New Roman"/>
          <w:sz w:val="24"/>
          <w:szCs w:val="24"/>
        </w:rPr>
        <w:t>, de autoria do Executivo</w:t>
      </w:r>
      <w:r>
        <w:rPr>
          <w:rFonts w:ascii="Times New Roman" w:eastAsia="Times New Roman" w:hAnsi="Times New Roman" w:cs="Times New Roman"/>
          <w:sz w:val="24"/>
          <w:szCs w:val="24"/>
        </w:rPr>
        <w:t xml:space="preserve"> que “</w:t>
      </w:r>
      <w:r w:rsidR="00B2196C">
        <w:rPr>
          <w:rFonts w:ascii="Times New Roman" w:eastAsia="Times New Roman" w:hAnsi="Times New Roman" w:cs="Times New Roman"/>
          <w:sz w:val="24"/>
          <w:szCs w:val="24"/>
        </w:rPr>
        <w:t xml:space="preserve">Dispõe </w:t>
      </w:r>
      <w:r w:rsidR="00C34F47">
        <w:rPr>
          <w:rFonts w:ascii="Times New Roman" w:eastAsia="Times New Roman" w:hAnsi="Times New Roman" w:cs="Times New Roman"/>
          <w:sz w:val="24"/>
          <w:szCs w:val="24"/>
        </w:rPr>
        <w:t>sobre a Revisão Geral Anual dos Servidores Públicos Municipais de Brazópolis no exercício de 2018 e dá outras providências”.</w:t>
      </w:r>
    </w:p>
    <w:p w:rsidR="00772349" w:rsidRDefault="00772349" w:rsidP="003134FB">
      <w:pPr>
        <w:pStyle w:val="SemEspaamento"/>
        <w:jc w:val="both"/>
        <w:rPr>
          <w:rFonts w:ascii="Times New Roman" w:eastAsia="Times New Roman" w:hAnsi="Times New Roman" w:cs="Times New Roman"/>
          <w:sz w:val="24"/>
          <w:szCs w:val="24"/>
        </w:rPr>
      </w:pPr>
    </w:p>
    <w:p w:rsidR="00772349" w:rsidRDefault="003E52F5" w:rsidP="00772349">
      <w:pPr>
        <w:pStyle w:val="SemEspaamento"/>
        <w:jc w:val="center"/>
        <w:rPr>
          <w:rFonts w:ascii="Times New Roman" w:eastAsia="Times New Roman" w:hAnsi="Times New Roman" w:cs="Times New Roman"/>
          <w:b/>
          <w:sz w:val="24"/>
          <w:szCs w:val="24"/>
        </w:rPr>
      </w:pPr>
      <w:r w:rsidRPr="003E52F5">
        <w:rPr>
          <w:rFonts w:ascii="Times New Roman" w:eastAsia="Times New Roman" w:hAnsi="Times New Roman" w:cs="Times New Roman"/>
          <w:b/>
          <w:sz w:val="24"/>
          <w:szCs w:val="24"/>
        </w:rPr>
        <w:t>Fundamentação</w:t>
      </w:r>
    </w:p>
    <w:p w:rsidR="003E52F5" w:rsidRPr="003E52F5" w:rsidRDefault="003E52F5" w:rsidP="00772349">
      <w:pPr>
        <w:pStyle w:val="SemEspaamento"/>
        <w:jc w:val="center"/>
        <w:rPr>
          <w:rFonts w:ascii="Times New Roman" w:eastAsia="Times New Roman" w:hAnsi="Times New Roman" w:cs="Times New Roman"/>
          <w:b/>
          <w:sz w:val="24"/>
          <w:szCs w:val="24"/>
        </w:rPr>
      </w:pPr>
    </w:p>
    <w:p w:rsidR="00451970" w:rsidRDefault="00451970" w:rsidP="00451970">
      <w:pPr>
        <w:pStyle w:val="SemEspaamen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Fundamenta o referido Projeto de Lei, a Constituição Federal, art.37, X; Decreto da Presidência da República nº 9.255 de 29 de dezembro de 2017 que regulamenta a Lei 13.152 de 29 de julho de 2015, que “Dispõe sobre o valor do Salário Mínimo e sua Política de Valorização de Longo Prazo”.</w:t>
      </w:r>
    </w:p>
    <w:p w:rsidR="000617B9" w:rsidRDefault="000617B9" w:rsidP="000617B9">
      <w:pPr>
        <w:pStyle w:val="SemEspaamento"/>
        <w:jc w:val="center"/>
        <w:rPr>
          <w:rFonts w:ascii="Times New Roman" w:eastAsia="Times New Roman" w:hAnsi="Times New Roman" w:cs="Times New Roman"/>
          <w:sz w:val="24"/>
          <w:szCs w:val="24"/>
        </w:rPr>
      </w:pPr>
    </w:p>
    <w:p w:rsidR="00EA6F49" w:rsidRDefault="00EA6F49" w:rsidP="000617B9">
      <w:pPr>
        <w:pStyle w:val="SemEspaamento"/>
        <w:jc w:val="center"/>
        <w:rPr>
          <w:rFonts w:ascii="Times New Roman" w:eastAsia="Times New Roman" w:hAnsi="Times New Roman" w:cs="Times New Roman"/>
          <w:sz w:val="24"/>
          <w:szCs w:val="24"/>
        </w:rPr>
      </w:pPr>
    </w:p>
    <w:p w:rsidR="003E52F5" w:rsidRDefault="003E52F5" w:rsidP="00772349">
      <w:pPr>
        <w:pStyle w:val="SemEspaamento"/>
        <w:jc w:val="center"/>
        <w:rPr>
          <w:rFonts w:ascii="Times New Roman" w:eastAsia="Times New Roman" w:hAnsi="Times New Roman" w:cs="Times New Roman"/>
          <w:b/>
          <w:sz w:val="24"/>
          <w:szCs w:val="24"/>
        </w:rPr>
      </w:pPr>
      <w:r w:rsidRPr="003E52F5">
        <w:rPr>
          <w:rFonts w:ascii="Times New Roman" w:eastAsia="Times New Roman" w:hAnsi="Times New Roman" w:cs="Times New Roman"/>
          <w:b/>
          <w:sz w:val="24"/>
          <w:szCs w:val="24"/>
        </w:rPr>
        <w:t>Conclusão</w:t>
      </w:r>
    </w:p>
    <w:p w:rsidR="003E52F5" w:rsidRPr="003E52F5" w:rsidRDefault="003E52F5" w:rsidP="00772349">
      <w:pPr>
        <w:pStyle w:val="SemEspaamento"/>
        <w:jc w:val="center"/>
        <w:rPr>
          <w:rFonts w:ascii="Times New Roman" w:eastAsia="Times New Roman" w:hAnsi="Times New Roman" w:cs="Times New Roman"/>
          <w:b/>
          <w:sz w:val="24"/>
          <w:szCs w:val="24"/>
        </w:rPr>
      </w:pP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O reajuste geral anual dos Servidores Públicos tem previsão legal na Constituição Federal, Art. 37, Inciso X, e somente poderão ser fixados ou alterados por lei específica, observada a iniciativa privativa em cada caso, assegurada revisão geral anual, sempre na mesma data e sem distinção de índices.</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 Lei Municipal nº 920, de abril de 2010, que no seu Art. 1º estabelece:</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 As remunerações e os subsídios dos servidores públicos dos poderes Executivo e Legislativo do Município de Brazópolis/MG serão revistos, na forma do Inciso X do Artigo 37 da Constituição Federal de 1988, no mês de janeiro, sem distinção de índices, extensivos aos proventos da inatividade e às pensões, dos servidores aposentados</w:t>
      </w:r>
      <w:r w:rsidR="00273EDA">
        <w:rPr>
          <w:rFonts w:ascii="Times New Roman" w:eastAsia="Times New Roman" w:hAnsi="Times New Roman" w:cs="Times New Roman"/>
          <w:sz w:val="24"/>
          <w:szCs w:val="24"/>
        </w:rPr>
        <w:t xml:space="preserve"> e pensionistas pelo Município”.</w:t>
      </w:r>
    </w:p>
    <w:p w:rsidR="00CE3BCE" w:rsidRPr="00CE3BCE" w:rsidRDefault="00273EDA" w:rsidP="00CE3BCE">
      <w:pPr>
        <w:pStyle w:val="SemEspaamen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Assim, o P</w:t>
      </w:r>
      <w:r w:rsidR="00CE3BCE" w:rsidRPr="00CE3BCE">
        <w:rPr>
          <w:rFonts w:ascii="Times New Roman" w:eastAsia="Times New Roman" w:hAnsi="Times New Roman" w:cs="Times New Roman"/>
          <w:sz w:val="24"/>
          <w:szCs w:val="24"/>
        </w:rPr>
        <w:t>rojeto</w:t>
      </w:r>
      <w:r>
        <w:rPr>
          <w:rFonts w:ascii="Times New Roman" w:eastAsia="Times New Roman" w:hAnsi="Times New Roman" w:cs="Times New Roman"/>
          <w:sz w:val="24"/>
          <w:szCs w:val="24"/>
        </w:rPr>
        <w:t xml:space="preserve"> de Lei</w:t>
      </w:r>
      <w:r w:rsidR="00CE3BCE" w:rsidRPr="00CE3BCE">
        <w:rPr>
          <w:rFonts w:ascii="Times New Roman" w:eastAsia="Times New Roman" w:hAnsi="Times New Roman" w:cs="Times New Roman"/>
          <w:sz w:val="24"/>
          <w:szCs w:val="24"/>
        </w:rPr>
        <w:t xml:space="preserve"> atende a legalidade no que se refere a proposição, ao índice geral proposto e a temporalidade de sua apresentação.</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b/>
        <w:t>O índice proposto pelo Executivo, com base no INPC do IBGE, de 2,07(dois inteiros e 7 centésimos percentuais), corresponde ao resultado acumulado da inflação no ano de 2017.</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b/>
        <w:t>No entanto, no que se refere a correlação entre o valor dos salários dos servidores e as perdas pela inflação acumulada de 2016, cujo reajuste se deu em janeiro de 2017, e a inflação de 2017, cujo reajuste se propõe no presente projeto de lei, temos ainda uma perda de remuneração da ordem de 4,57%</w:t>
      </w:r>
      <w:r w:rsidR="00B20FE4">
        <w:rPr>
          <w:rFonts w:ascii="Times New Roman" w:eastAsia="Times New Roman" w:hAnsi="Times New Roman" w:cs="Times New Roman"/>
          <w:sz w:val="24"/>
          <w:szCs w:val="24"/>
        </w:rPr>
        <w:t xml:space="preserve"> </w:t>
      </w:r>
      <w:r w:rsidRPr="00CE3BCE">
        <w:rPr>
          <w:rFonts w:ascii="Times New Roman" w:eastAsia="Times New Roman" w:hAnsi="Times New Roman" w:cs="Times New Roman"/>
          <w:sz w:val="24"/>
          <w:szCs w:val="24"/>
        </w:rPr>
        <w:t>(quatro inteiros e 57 centésimos percentuais), se observarmos que em janeiro de 2017, o Executivo concedeu apenas 2% (dois inteiros percentuais) de reajuste, me</w:t>
      </w:r>
      <w:r w:rsidR="00273EDA">
        <w:rPr>
          <w:rFonts w:ascii="Times New Roman" w:eastAsia="Times New Roman" w:hAnsi="Times New Roman" w:cs="Times New Roman"/>
          <w:sz w:val="24"/>
          <w:szCs w:val="24"/>
        </w:rPr>
        <w:t>diante a Lei municipal nº 1.169</w:t>
      </w:r>
      <w:r w:rsidRPr="00CE3BCE">
        <w:rPr>
          <w:rFonts w:ascii="Times New Roman" w:eastAsia="Times New Roman" w:hAnsi="Times New Roman" w:cs="Times New Roman"/>
          <w:sz w:val="24"/>
          <w:szCs w:val="24"/>
        </w:rPr>
        <w:t>/2017.</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b/>
        <w:t xml:space="preserve">A título de comparação busquei no portal da transparência municipal um valor de remuneração próximo ao salário médio pago pelo município de R$ 1.540,94 para verificar essas perdas em valores absolutos. Assim, se aplicarmos nesse valor i percentual de 4,75%, temos que esse servidor receberia a remuneração de R$ 1.611,36, ou seja, R$ 70,42, a mais todo mês </w:t>
      </w:r>
      <w:r w:rsidRPr="00CE3BCE">
        <w:rPr>
          <w:rFonts w:ascii="Times New Roman" w:eastAsia="Times New Roman" w:hAnsi="Times New Roman" w:cs="Times New Roman"/>
          <w:sz w:val="24"/>
          <w:szCs w:val="24"/>
        </w:rPr>
        <w:lastRenderedPageBreak/>
        <w:t>trabalhado. No ano, essa perda de remuneração, representa que o servidor deixou de receber R$ 915,46 de salário. É importante esclarecer que isso não se aplica aos professores, posto que aos profissionais do magistério, em 2017, foi concedido reajuste geral acima da inflação.</w:t>
      </w:r>
    </w:p>
    <w:p w:rsidR="00CE3BCE" w:rsidRPr="00CE3BCE" w:rsidRDefault="00CA45E1" w:rsidP="00CE3BCE">
      <w:pPr>
        <w:pStyle w:val="SemEspaamen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Os Servidores M</w:t>
      </w:r>
      <w:r w:rsidR="00CE3BCE" w:rsidRPr="00CE3BCE">
        <w:rPr>
          <w:rFonts w:ascii="Times New Roman" w:eastAsia="Times New Roman" w:hAnsi="Times New Roman" w:cs="Times New Roman"/>
          <w:sz w:val="24"/>
          <w:szCs w:val="24"/>
        </w:rPr>
        <w:t>unicipais são imprescindíveis ao Município, pois</w:t>
      </w:r>
      <w:r>
        <w:rPr>
          <w:rFonts w:ascii="Times New Roman" w:eastAsia="Times New Roman" w:hAnsi="Times New Roman" w:cs="Times New Roman"/>
          <w:sz w:val="24"/>
          <w:szCs w:val="24"/>
        </w:rPr>
        <w:t xml:space="preserve">, </w:t>
      </w:r>
      <w:r w:rsidR="00CE3BCE" w:rsidRPr="00CE3BCE">
        <w:rPr>
          <w:rFonts w:ascii="Times New Roman" w:eastAsia="Times New Roman" w:hAnsi="Times New Roman" w:cs="Times New Roman"/>
          <w:sz w:val="24"/>
          <w:szCs w:val="24"/>
        </w:rPr>
        <w:t>no dia a di</w:t>
      </w:r>
      <w:r>
        <w:rPr>
          <w:rFonts w:ascii="Times New Roman" w:eastAsia="Times New Roman" w:hAnsi="Times New Roman" w:cs="Times New Roman"/>
          <w:sz w:val="24"/>
          <w:szCs w:val="24"/>
        </w:rPr>
        <w:t xml:space="preserve">a da administração, independentemente  </w:t>
      </w:r>
      <w:r w:rsidR="00CE3BCE" w:rsidRPr="00CE3BCE">
        <w:rPr>
          <w:rFonts w:ascii="Times New Roman" w:eastAsia="Times New Roman" w:hAnsi="Times New Roman" w:cs="Times New Roman"/>
          <w:sz w:val="24"/>
          <w:szCs w:val="24"/>
        </w:rPr>
        <w:t xml:space="preserve"> de quais agentes políticos sejam escolhidos pela população para a gestão da cidade, são eles que colocam a mão na massa, que têm qualificação técnica para a execução dos serviços que atendem a todos nós cidadãos. Por isso</w:t>
      </w:r>
      <w:r>
        <w:rPr>
          <w:rFonts w:ascii="Times New Roman" w:eastAsia="Times New Roman" w:hAnsi="Times New Roman" w:cs="Times New Roman"/>
          <w:sz w:val="24"/>
          <w:szCs w:val="24"/>
        </w:rPr>
        <w:t xml:space="preserve">, </w:t>
      </w:r>
      <w:r w:rsidR="00CE3BCE" w:rsidRPr="00CE3BCE">
        <w:rPr>
          <w:rFonts w:ascii="Times New Roman" w:eastAsia="Times New Roman" w:hAnsi="Times New Roman" w:cs="Times New Roman"/>
          <w:sz w:val="24"/>
          <w:szCs w:val="24"/>
        </w:rPr>
        <w:t>é fundamental que o Executivo e o Legislativo valorizem os nossos Servidores Municipais e, sem embargos, uma forma de materializar essa intenção é concedendo reajustes que, nó mínimo, reponha as perdas que os salários possam ter com a inflação.</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b/>
        <w:t>Assim, não cabe, nessa situação, termos discursos economicistas e financistas, com ênfase na crise, para, na primeira oportunidade, descontarmos a crise fazendo cortes nos salários dos servidores. Ainda mais que outras medidas certamente podem ser estudadas e implementadas, em uma gestão que pense de forma mais ampla, para controle de gastos de despesas com pessoal.</w:t>
      </w:r>
    </w:p>
    <w:p w:rsidR="00CE3BCE" w:rsidRP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b/>
        <w:t>Outro ponto que pode ser discutido como valorização dos servidores é a concessão de um reajuste no Cartão Alimentação, especialmente se considerarmos que as despesas com Cartão Alimentação não entram no computo do limite de despesas com pessoal da Lei de Responsabilidade Fiscal e não geram obrigação de pagamento de previdência.</w:t>
      </w:r>
    </w:p>
    <w:p w:rsidR="00CE3BCE" w:rsidRDefault="00CE3BCE" w:rsidP="00CE3BCE">
      <w:pPr>
        <w:pStyle w:val="SemEspaamento"/>
        <w:ind w:firstLine="708"/>
        <w:jc w:val="both"/>
        <w:rPr>
          <w:rFonts w:ascii="Times New Roman" w:eastAsia="Times New Roman" w:hAnsi="Times New Roman" w:cs="Times New Roman"/>
          <w:sz w:val="24"/>
          <w:szCs w:val="24"/>
        </w:rPr>
      </w:pPr>
      <w:r w:rsidRPr="00CE3BCE">
        <w:rPr>
          <w:rFonts w:ascii="Times New Roman" w:eastAsia="Times New Roman" w:hAnsi="Times New Roman" w:cs="Times New Roman"/>
          <w:sz w:val="24"/>
          <w:szCs w:val="24"/>
        </w:rPr>
        <w:tab/>
        <w:t>Assim, esse relator exara PARECER FAVORÁVEL ao presente projeto de lei, nos termos e observações contidas no relatório apresentado.</w:t>
      </w:r>
    </w:p>
    <w:p w:rsidR="00CE3BCE" w:rsidRDefault="00CE3BCE" w:rsidP="003E52F5">
      <w:pPr>
        <w:pStyle w:val="SemEspaamento"/>
        <w:ind w:firstLine="708"/>
        <w:jc w:val="both"/>
        <w:rPr>
          <w:rFonts w:ascii="Times New Roman" w:eastAsia="Times New Roman" w:hAnsi="Times New Roman" w:cs="Times New Roman"/>
          <w:sz w:val="24"/>
          <w:szCs w:val="24"/>
        </w:rPr>
      </w:pPr>
    </w:p>
    <w:p w:rsidR="00021FC6" w:rsidRDefault="000617B9" w:rsidP="003E52F5">
      <w:pPr>
        <w:pStyle w:val="SemEspaamen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Considerando a Súmula 95 do TCE/MG temos que a despesa gerada a Administração Pública com os pagamentos de anuidades dos profissionais inscritos em Órgãos de Classe, é uma despesa “não afeta”</w:t>
      </w:r>
      <w:r w:rsidR="00F332C1">
        <w:rPr>
          <w:rFonts w:ascii="Times New Roman" w:eastAsia="Times New Roman" w:hAnsi="Times New Roman" w:cs="Times New Roman"/>
          <w:sz w:val="24"/>
          <w:szCs w:val="24"/>
        </w:rPr>
        <w:t xml:space="preserve"> a Administração Pública, sendo, </w:t>
      </w:r>
      <w:r>
        <w:rPr>
          <w:rFonts w:ascii="Times New Roman" w:eastAsia="Times New Roman" w:hAnsi="Times New Roman" w:cs="Times New Roman"/>
          <w:sz w:val="24"/>
          <w:szCs w:val="24"/>
        </w:rPr>
        <w:t>portanto</w:t>
      </w:r>
      <w:r w:rsidR="00F332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uma despesa irregular segundo TCE/MG.</w:t>
      </w:r>
    </w:p>
    <w:p w:rsidR="00772349" w:rsidRDefault="00772349" w:rsidP="003E52F5">
      <w:pPr>
        <w:pStyle w:val="SemEspaamento"/>
        <w:ind w:firstLine="708"/>
        <w:jc w:val="both"/>
        <w:rPr>
          <w:rFonts w:ascii="Times New Roman" w:eastAsia="Times New Roman" w:hAnsi="Times New Roman" w:cs="Times New Roman"/>
          <w:sz w:val="24"/>
          <w:szCs w:val="24"/>
        </w:rPr>
      </w:pPr>
    </w:p>
    <w:p w:rsidR="000617B9" w:rsidRDefault="000617B9" w:rsidP="003E52F5">
      <w:pPr>
        <w:pStyle w:val="SemEspaamen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o referido Projeto de Lei tem amparo na Lei de Responsabilidade Fiscal e amparo nos princípios da legalidade e da moralidade, sendo sua aprovação uma alinhada composição entre a Legislação Municipal e a Legislação Federal Vigente.</w:t>
      </w:r>
    </w:p>
    <w:p w:rsidR="000617B9" w:rsidRDefault="000617B9" w:rsidP="003E52F5">
      <w:pPr>
        <w:pStyle w:val="SemEspaamento"/>
        <w:ind w:firstLine="708"/>
        <w:jc w:val="both"/>
        <w:rPr>
          <w:rFonts w:ascii="Times New Roman" w:eastAsia="Times New Roman" w:hAnsi="Times New Roman" w:cs="Times New Roman"/>
          <w:sz w:val="24"/>
          <w:szCs w:val="24"/>
        </w:rPr>
      </w:pPr>
    </w:p>
    <w:p w:rsidR="003E52F5" w:rsidRDefault="003E52F5" w:rsidP="003E52F5">
      <w:pPr>
        <w:pStyle w:val="SemEspaamen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Dessa forma</w:t>
      </w:r>
      <w:r w:rsidR="00EE73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E1393">
        <w:rPr>
          <w:rFonts w:ascii="Times New Roman" w:eastAsia="Times New Roman" w:hAnsi="Times New Roman" w:cs="Times New Roman"/>
          <w:sz w:val="24"/>
          <w:szCs w:val="24"/>
        </w:rPr>
        <w:t>somos pela</w:t>
      </w:r>
      <w:r>
        <w:rPr>
          <w:rFonts w:ascii="Times New Roman" w:eastAsia="Times New Roman" w:hAnsi="Times New Roman" w:cs="Times New Roman"/>
          <w:sz w:val="24"/>
          <w:szCs w:val="24"/>
        </w:rPr>
        <w:t xml:space="preserve"> </w:t>
      </w:r>
      <w:r w:rsidR="007B512A">
        <w:rPr>
          <w:rFonts w:ascii="Times New Roman" w:eastAsia="Times New Roman" w:hAnsi="Times New Roman" w:cs="Times New Roman"/>
          <w:sz w:val="24"/>
          <w:szCs w:val="24"/>
        </w:rPr>
        <w:t>aprovação do Projeto de Lei nº 00</w:t>
      </w:r>
      <w:r w:rsidR="00F332C1">
        <w:rPr>
          <w:rFonts w:ascii="Times New Roman" w:eastAsia="Times New Roman" w:hAnsi="Times New Roman" w:cs="Times New Roman"/>
          <w:sz w:val="24"/>
          <w:szCs w:val="24"/>
        </w:rPr>
        <w:t>1/2018</w:t>
      </w:r>
      <w:r w:rsidR="007B512A">
        <w:rPr>
          <w:rFonts w:ascii="Times New Roman" w:eastAsia="Times New Roman" w:hAnsi="Times New Roman" w:cs="Times New Roman"/>
          <w:sz w:val="24"/>
          <w:szCs w:val="24"/>
        </w:rPr>
        <w:t xml:space="preserve"> de autoria do Executivo, pela legalidade, constitucionalidade e adequação do </w:t>
      </w:r>
      <w:r w:rsidR="00CD698E">
        <w:rPr>
          <w:rFonts w:ascii="Times New Roman" w:eastAsia="Times New Roman" w:hAnsi="Times New Roman" w:cs="Times New Roman"/>
          <w:sz w:val="24"/>
          <w:szCs w:val="24"/>
        </w:rPr>
        <w:t>mesmo às normas pertinentes</w:t>
      </w:r>
      <w:r w:rsidR="007B512A">
        <w:rPr>
          <w:rFonts w:ascii="Times New Roman" w:eastAsia="Times New Roman" w:hAnsi="Times New Roman" w:cs="Times New Roman"/>
          <w:sz w:val="24"/>
          <w:szCs w:val="24"/>
        </w:rPr>
        <w:t xml:space="preserve"> e por fim,</w:t>
      </w:r>
      <w:r w:rsidR="00F332C1">
        <w:rPr>
          <w:rFonts w:ascii="Times New Roman" w:eastAsia="Times New Roman" w:hAnsi="Times New Roman" w:cs="Times New Roman"/>
          <w:sz w:val="24"/>
          <w:szCs w:val="24"/>
        </w:rPr>
        <w:t xml:space="preserve"> podendo</w:t>
      </w:r>
      <w:r>
        <w:rPr>
          <w:rFonts w:ascii="Times New Roman" w:eastAsia="Times New Roman" w:hAnsi="Times New Roman" w:cs="Times New Roman"/>
          <w:sz w:val="24"/>
          <w:szCs w:val="24"/>
        </w:rPr>
        <w:t xml:space="preserve"> ser votado em Plenário.</w:t>
      </w:r>
    </w:p>
    <w:p w:rsidR="003E52F5" w:rsidRDefault="003E52F5" w:rsidP="003E52F5">
      <w:pPr>
        <w:pStyle w:val="SemEspaamento"/>
        <w:jc w:val="both"/>
        <w:rPr>
          <w:rFonts w:ascii="Times New Roman" w:eastAsia="Times New Roman" w:hAnsi="Times New Roman" w:cs="Times New Roman"/>
          <w:sz w:val="24"/>
          <w:szCs w:val="24"/>
        </w:rPr>
      </w:pPr>
    </w:p>
    <w:p w:rsidR="00637616" w:rsidRDefault="00637616" w:rsidP="00637616">
      <w:pPr>
        <w:pStyle w:val="SemEspaamento"/>
        <w:jc w:val="both"/>
        <w:rPr>
          <w:rFonts w:ascii="Times New Roman" w:eastAsia="Times New Roman" w:hAnsi="Times New Roman" w:cs="Times New Roman"/>
          <w:sz w:val="24"/>
          <w:szCs w:val="24"/>
        </w:rPr>
      </w:pPr>
    </w:p>
    <w:p w:rsidR="00637616" w:rsidRDefault="003E52F5" w:rsidP="00637616">
      <w:pPr>
        <w:pStyle w:val="SemEspaamen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Brazópolis</w:t>
      </w:r>
      <w:r w:rsidR="00481E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(MG), </w:t>
      </w:r>
      <w:r w:rsidR="00F332C1">
        <w:rPr>
          <w:rFonts w:ascii="Times New Roman" w:eastAsia="Times New Roman" w:hAnsi="Times New Roman" w:cs="Times New Roman"/>
          <w:sz w:val="24"/>
          <w:szCs w:val="24"/>
        </w:rPr>
        <w:t>18</w:t>
      </w:r>
      <w:r w:rsidR="00772349">
        <w:rPr>
          <w:rFonts w:ascii="Times New Roman" w:eastAsia="Times New Roman" w:hAnsi="Times New Roman" w:cs="Times New Roman"/>
          <w:sz w:val="24"/>
          <w:szCs w:val="24"/>
        </w:rPr>
        <w:t xml:space="preserve"> de </w:t>
      </w:r>
      <w:r w:rsidR="00F332C1">
        <w:rPr>
          <w:rFonts w:ascii="Times New Roman" w:eastAsia="Times New Roman" w:hAnsi="Times New Roman" w:cs="Times New Roman"/>
          <w:sz w:val="24"/>
          <w:szCs w:val="24"/>
        </w:rPr>
        <w:t>janeiro de 2018</w:t>
      </w:r>
      <w:r w:rsidR="00772349">
        <w:rPr>
          <w:rFonts w:ascii="Times New Roman" w:eastAsia="Times New Roman" w:hAnsi="Times New Roman" w:cs="Times New Roman"/>
          <w:sz w:val="24"/>
          <w:szCs w:val="24"/>
        </w:rPr>
        <w:t>.</w:t>
      </w:r>
    </w:p>
    <w:p w:rsidR="00772349" w:rsidRDefault="00772349" w:rsidP="00637616">
      <w:pPr>
        <w:pStyle w:val="SemEspaamento"/>
        <w:jc w:val="center"/>
        <w:rPr>
          <w:rFonts w:ascii="Times New Roman" w:eastAsia="Times New Roman" w:hAnsi="Times New Roman" w:cs="Times New Roman"/>
          <w:sz w:val="24"/>
          <w:szCs w:val="24"/>
        </w:rPr>
      </w:pPr>
    </w:p>
    <w:p w:rsidR="00772349" w:rsidRDefault="00772349" w:rsidP="00637616">
      <w:pPr>
        <w:pStyle w:val="SemEspaamento"/>
        <w:jc w:val="center"/>
        <w:rPr>
          <w:rFonts w:ascii="Times New Roman" w:eastAsia="Times New Roman" w:hAnsi="Times New Roman" w:cs="Times New Roman"/>
          <w:sz w:val="24"/>
          <w:szCs w:val="24"/>
        </w:rPr>
      </w:pPr>
    </w:p>
    <w:p w:rsidR="00772349" w:rsidRDefault="00772349" w:rsidP="00637616">
      <w:pPr>
        <w:pStyle w:val="SemEspaamen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w:t>
      </w:r>
    </w:p>
    <w:p w:rsidR="00772349" w:rsidRDefault="00A858BB" w:rsidP="00637616">
      <w:pPr>
        <w:pStyle w:val="SemEspaamen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José Carlos Dias</w:t>
      </w:r>
    </w:p>
    <w:p w:rsidR="00637616" w:rsidRDefault="00281864" w:rsidP="00637616">
      <w:pPr>
        <w:pStyle w:val="SemEspaamen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Relator</w:t>
      </w:r>
    </w:p>
    <w:p w:rsidR="00637616" w:rsidRDefault="00637616" w:rsidP="00637616">
      <w:pPr>
        <w:pStyle w:val="SemEspaamento"/>
        <w:jc w:val="both"/>
        <w:rPr>
          <w:rFonts w:ascii="Times New Roman" w:eastAsia="Times New Roman" w:hAnsi="Times New Roman" w:cs="Times New Roman"/>
          <w:sz w:val="24"/>
          <w:szCs w:val="24"/>
        </w:rPr>
      </w:pPr>
    </w:p>
    <w:p w:rsidR="00497CCA" w:rsidRDefault="00A858BB" w:rsidP="00497CCA">
      <w:pPr>
        <w:pStyle w:val="SemEspaamento"/>
        <w:tabs>
          <w:tab w:val="left" w:pos="709"/>
        </w:tabs>
        <w:jc w:val="both"/>
        <w:rPr>
          <w:rFonts w:ascii="Times New Roman" w:eastAsia="Times New Roman" w:hAnsi="Times New Roman" w:cs="Times New Roman"/>
          <w:sz w:val="24"/>
          <w:szCs w:val="24"/>
        </w:rPr>
      </w:pPr>
      <w:r>
        <w:rPr>
          <w:rFonts w:ascii="Times New Roman" w:hAnsi="Times New Roman" w:cs="Times New Roman"/>
          <w:sz w:val="24"/>
          <w:szCs w:val="24"/>
        </w:rPr>
        <w:t>Dalírio Antônio Dias</w:t>
      </w:r>
      <w:r w:rsidR="00281864">
        <w:rPr>
          <w:rFonts w:ascii="Times New Roman" w:hAnsi="Times New Roman" w:cs="Times New Roman"/>
          <w:sz w:val="24"/>
          <w:szCs w:val="24"/>
        </w:rPr>
        <w:t xml:space="preserve"> – Voto FAVORÁVEL à aprovação do Projeto.</w:t>
      </w:r>
      <w:r w:rsidR="00637616">
        <w:rPr>
          <w:rFonts w:ascii="Times New Roman" w:hAnsi="Times New Roman" w:cs="Times New Roman"/>
          <w:sz w:val="24"/>
          <w:szCs w:val="24"/>
        </w:rPr>
        <w:t xml:space="preserve">  </w:t>
      </w:r>
    </w:p>
    <w:p w:rsidR="00281864" w:rsidRPr="00497CCA" w:rsidRDefault="00497CCA" w:rsidP="00497CCA">
      <w:pPr>
        <w:pStyle w:val="SemEspaamento"/>
        <w:tabs>
          <w:tab w:val="left" w:pos="70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7616">
        <w:rPr>
          <w:rFonts w:ascii="Times New Roman" w:hAnsi="Times New Roman" w:cs="Times New Roman"/>
          <w:sz w:val="24"/>
          <w:szCs w:val="24"/>
        </w:rPr>
        <w:t xml:space="preserve">Presidente                                                          </w:t>
      </w:r>
      <w:r w:rsidR="0007794F">
        <w:rPr>
          <w:rFonts w:ascii="Times New Roman" w:hAnsi="Times New Roman" w:cs="Times New Roman"/>
          <w:sz w:val="24"/>
          <w:szCs w:val="24"/>
        </w:rPr>
        <w:t xml:space="preserve">   </w:t>
      </w:r>
    </w:p>
    <w:p w:rsidR="00281864" w:rsidRDefault="00281864" w:rsidP="00637616">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   </w:t>
      </w:r>
    </w:p>
    <w:p w:rsidR="00497CCA" w:rsidRDefault="00497CCA" w:rsidP="00497CCA">
      <w:pPr>
        <w:pStyle w:val="SemEspaamento"/>
        <w:jc w:val="both"/>
        <w:rPr>
          <w:rFonts w:ascii="Times New Roman" w:hAnsi="Times New Roman" w:cs="Times New Roman"/>
          <w:sz w:val="24"/>
          <w:szCs w:val="24"/>
        </w:rPr>
      </w:pPr>
      <w:r>
        <w:rPr>
          <w:rFonts w:ascii="Times New Roman" w:hAnsi="Times New Roman" w:cs="Times New Roman"/>
          <w:sz w:val="24"/>
          <w:szCs w:val="24"/>
        </w:rPr>
        <w:t>Sérgio Eduardo Pelegrino Reis.</w:t>
      </w:r>
      <w:r w:rsidR="00281864">
        <w:rPr>
          <w:rFonts w:ascii="Times New Roman" w:hAnsi="Times New Roman" w:cs="Times New Roman"/>
          <w:sz w:val="24"/>
          <w:szCs w:val="24"/>
        </w:rPr>
        <w:t xml:space="preserve"> – Voto F</w:t>
      </w:r>
      <w:r>
        <w:rPr>
          <w:rFonts w:ascii="Times New Roman" w:hAnsi="Times New Roman" w:cs="Times New Roman"/>
          <w:sz w:val="24"/>
          <w:szCs w:val="24"/>
        </w:rPr>
        <w:t>AVORÁVEL à aprovação do Projeto</w:t>
      </w:r>
    </w:p>
    <w:p w:rsidR="00637616" w:rsidRPr="003E52F5" w:rsidRDefault="00497CCA" w:rsidP="00497CCA">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           </w:t>
      </w:r>
      <w:r w:rsidR="00637616">
        <w:rPr>
          <w:rFonts w:ascii="Times New Roman" w:hAnsi="Times New Roman" w:cs="Times New Roman"/>
          <w:sz w:val="24"/>
          <w:szCs w:val="24"/>
        </w:rPr>
        <w:t xml:space="preserve">Vice-Presidente                                                                                                                                                                                                            </w:t>
      </w:r>
      <w:r w:rsidR="003E52F5">
        <w:rPr>
          <w:rFonts w:ascii="Times New Roman" w:hAnsi="Times New Roman" w:cs="Times New Roman"/>
          <w:sz w:val="24"/>
          <w:szCs w:val="24"/>
        </w:rPr>
        <w:t xml:space="preserve">                             </w:t>
      </w:r>
      <w:bookmarkStart w:id="0" w:name="_GoBack"/>
      <w:bookmarkEnd w:id="0"/>
    </w:p>
    <w:sectPr w:rsidR="00637616" w:rsidRPr="003E52F5" w:rsidSect="0053598E">
      <w:headerReference w:type="default" r:id="rId7"/>
      <w:pgSz w:w="11906" w:h="16838"/>
      <w:pgMar w:top="1417" w:right="1134" w:bottom="141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BAF" w:rsidRDefault="00551BAF" w:rsidP="00637616">
      <w:pPr>
        <w:spacing w:after="0" w:line="240" w:lineRule="auto"/>
      </w:pPr>
      <w:r>
        <w:separator/>
      </w:r>
    </w:p>
  </w:endnote>
  <w:endnote w:type="continuationSeparator" w:id="0">
    <w:p w:rsidR="00551BAF" w:rsidRDefault="00551BAF" w:rsidP="0063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BAF" w:rsidRDefault="00551BAF" w:rsidP="00637616">
      <w:pPr>
        <w:spacing w:after="0" w:line="240" w:lineRule="auto"/>
      </w:pPr>
      <w:r>
        <w:separator/>
      </w:r>
    </w:p>
  </w:footnote>
  <w:footnote w:type="continuationSeparator" w:id="0">
    <w:p w:rsidR="00551BAF" w:rsidRDefault="00551BAF" w:rsidP="00637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616" w:rsidRPr="00742DCA" w:rsidRDefault="00637616" w:rsidP="00637616">
    <w:pPr>
      <w:pStyle w:val="Ttulo"/>
      <w:rPr>
        <w:b/>
      </w:rPr>
    </w:pPr>
    <w:r w:rsidRPr="00742DCA">
      <w:rPr>
        <w:b/>
      </w:rPr>
      <w:t>CÂMARA MUNICIPAL DE BRASÓPOLIS</w:t>
    </w:r>
  </w:p>
  <w:p w:rsidR="00637616" w:rsidRPr="00742DCA" w:rsidRDefault="00637616" w:rsidP="00637616">
    <w:pPr>
      <w:jc w:val="center"/>
      <w:rPr>
        <w:rFonts w:ascii="Calibri" w:eastAsia="Times New Roman" w:hAnsi="Calibri" w:cs="Times New Roman"/>
      </w:rPr>
    </w:pPr>
    <w:r w:rsidRPr="00742DCA">
      <w:rPr>
        <w:rFonts w:ascii="Calibri" w:eastAsia="Times New Roman" w:hAnsi="Calibri" w:cs="Times New Roman"/>
        <w:b/>
      </w:rPr>
      <w:t>ESTADO DE MINAS GERAIS</w:t>
    </w:r>
  </w:p>
  <w:p w:rsidR="00637616" w:rsidRDefault="0063761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7616"/>
    <w:rsid w:val="00021FC6"/>
    <w:rsid w:val="00044551"/>
    <w:rsid w:val="000518EA"/>
    <w:rsid w:val="000617B9"/>
    <w:rsid w:val="0007794F"/>
    <w:rsid w:val="000919C5"/>
    <w:rsid w:val="000D5FBC"/>
    <w:rsid w:val="00197FEB"/>
    <w:rsid w:val="001C49F1"/>
    <w:rsid w:val="001C7E06"/>
    <w:rsid w:val="001E3DEB"/>
    <w:rsid w:val="001E67DC"/>
    <w:rsid w:val="00220B39"/>
    <w:rsid w:val="0022690C"/>
    <w:rsid w:val="00273EDA"/>
    <w:rsid w:val="00281864"/>
    <w:rsid w:val="003134FB"/>
    <w:rsid w:val="003417A0"/>
    <w:rsid w:val="003E1FA1"/>
    <w:rsid w:val="003E52F5"/>
    <w:rsid w:val="00426575"/>
    <w:rsid w:val="004352C9"/>
    <w:rsid w:val="00451970"/>
    <w:rsid w:val="00463733"/>
    <w:rsid w:val="00481E6F"/>
    <w:rsid w:val="00497CCA"/>
    <w:rsid w:val="0053598E"/>
    <w:rsid w:val="00551BAF"/>
    <w:rsid w:val="005B0F48"/>
    <w:rsid w:val="005D73A9"/>
    <w:rsid w:val="00637616"/>
    <w:rsid w:val="00772349"/>
    <w:rsid w:val="007B512A"/>
    <w:rsid w:val="007D463A"/>
    <w:rsid w:val="007D740B"/>
    <w:rsid w:val="008145DF"/>
    <w:rsid w:val="00827244"/>
    <w:rsid w:val="00827383"/>
    <w:rsid w:val="0084322E"/>
    <w:rsid w:val="00875814"/>
    <w:rsid w:val="008936B5"/>
    <w:rsid w:val="008E7B89"/>
    <w:rsid w:val="00904511"/>
    <w:rsid w:val="00935766"/>
    <w:rsid w:val="0094159E"/>
    <w:rsid w:val="00946E9E"/>
    <w:rsid w:val="00966FC8"/>
    <w:rsid w:val="00A34EF9"/>
    <w:rsid w:val="00A858BB"/>
    <w:rsid w:val="00A918CB"/>
    <w:rsid w:val="00AA59B1"/>
    <w:rsid w:val="00AB40A8"/>
    <w:rsid w:val="00AE1393"/>
    <w:rsid w:val="00B20FE4"/>
    <w:rsid w:val="00B2196C"/>
    <w:rsid w:val="00B23364"/>
    <w:rsid w:val="00B723A2"/>
    <w:rsid w:val="00BF3F6F"/>
    <w:rsid w:val="00C34F47"/>
    <w:rsid w:val="00C64388"/>
    <w:rsid w:val="00C866DC"/>
    <w:rsid w:val="00CA45E1"/>
    <w:rsid w:val="00CA7DF7"/>
    <w:rsid w:val="00CD698E"/>
    <w:rsid w:val="00CE3BCE"/>
    <w:rsid w:val="00DC38A6"/>
    <w:rsid w:val="00DF139C"/>
    <w:rsid w:val="00E26D64"/>
    <w:rsid w:val="00E42CF9"/>
    <w:rsid w:val="00E91045"/>
    <w:rsid w:val="00EA6F49"/>
    <w:rsid w:val="00EE73A2"/>
    <w:rsid w:val="00F33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1E516-0A70-48D7-AA18-F9013AB0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2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37616"/>
    <w:pPr>
      <w:spacing w:after="0" w:line="240" w:lineRule="auto"/>
    </w:pPr>
    <w:rPr>
      <w:rFonts w:asciiTheme="minorHAnsi" w:eastAsiaTheme="minorEastAsia" w:hAnsiTheme="minorHAnsi"/>
      <w:sz w:val="22"/>
      <w:lang w:eastAsia="pt-BR"/>
    </w:rPr>
  </w:style>
  <w:style w:type="paragraph" w:styleId="Cabealho">
    <w:name w:val="header"/>
    <w:basedOn w:val="Normal"/>
    <w:link w:val="CabealhoChar"/>
    <w:uiPriority w:val="99"/>
    <w:semiHidden/>
    <w:unhideWhenUsed/>
    <w:rsid w:val="0063761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37616"/>
  </w:style>
  <w:style w:type="paragraph" w:styleId="Rodap">
    <w:name w:val="footer"/>
    <w:basedOn w:val="Normal"/>
    <w:link w:val="RodapChar"/>
    <w:uiPriority w:val="99"/>
    <w:semiHidden/>
    <w:unhideWhenUsed/>
    <w:rsid w:val="0063761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37616"/>
  </w:style>
  <w:style w:type="paragraph" w:styleId="Ttulo">
    <w:name w:val="Title"/>
    <w:basedOn w:val="Normal"/>
    <w:link w:val="TtuloChar"/>
    <w:qFormat/>
    <w:rsid w:val="00637616"/>
    <w:pPr>
      <w:spacing w:after="0" w:line="240" w:lineRule="auto"/>
      <w:jc w:val="center"/>
    </w:pPr>
    <w:rPr>
      <w:rFonts w:ascii="Times New Roman" w:eastAsia="Times New Roman" w:hAnsi="Times New Roman" w:cs="Times New Roman"/>
      <w:sz w:val="40"/>
      <w:szCs w:val="20"/>
      <w:lang w:eastAsia="pt-BR"/>
    </w:rPr>
  </w:style>
  <w:style w:type="character" w:customStyle="1" w:styleId="TtuloChar">
    <w:name w:val="Título Char"/>
    <w:basedOn w:val="Fontepargpadro"/>
    <w:link w:val="Ttulo"/>
    <w:rsid w:val="00637616"/>
    <w:rPr>
      <w:rFonts w:ascii="Times New Roman" w:eastAsia="Times New Roman" w:hAnsi="Times New Roman" w:cs="Times New Roman"/>
      <w:sz w:val="40"/>
      <w:szCs w:val="20"/>
      <w:lang w:eastAsia="pt-BR"/>
    </w:rPr>
  </w:style>
  <w:style w:type="paragraph" w:styleId="Textodebalo">
    <w:name w:val="Balloon Text"/>
    <w:basedOn w:val="Normal"/>
    <w:link w:val="TextodebaloChar"/>
    <w:uiPriority w:val="99"/>
    <w:semiHidden/>
    <w:unhideWhenUsed/>
    <w:rsid w:val="003E52F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52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80E21-2C37-4489-8835-302E63FB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880</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juridico</dc:creator>
  <cp:lastModifiedBy>Secretario</cp:lastModifiedBy>
  <cp:revision>43</cp:revision>
  <cp:lastPrinted>2017-02-22T20:23:00Z</cp:lastPrinted>
  <dcterms:created xsi:type="dcterms:W3CDTF">2017-01-03T20:28:00Z</dcterms:created>
  <dcterms:modified xsi:type="dcterms:W3CDTF">2018-01-18T18:17:00Z</dcterms:modified>
</cp:coreProperties>
</file>