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COMISSÃO DE </w:t>
      </w:r>
      <w:r w:rsidR="00772349">
        <w:rPr>
          <w:rFonts w:ascii="Times New Roman" w:eastAsia="Times New Roman" w:hAnsi="Times New Roman" w:cs="Times New Roman"/>
          <w:b/>
          <w:sz w:val="28"/>
          <w:szCs w:val="28"/>
        </w:rPr>
        <w:t>LEGISLAÇÃO, JUSTIÇA E REDAÇÃO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PARECER</w:t>
      </w:r>
    </w:p>
    <w:p w:rsidR="00637616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Projeto de Lei</w:t>
      </w:r>
      <w:r w:rsidR="003134FB">
        <w:rPr>
          <w:rFonts w:ascii="Times New Roman" w:eastAsia="Times New Roman" w:hAnsi="Times New Roman" w:cs="Times New Roman"/>
          <w:b/>
          <w:sz w:val="28"/>
          <w:szCs w:val="28"/>
        </w:rPr>
        <w:t xml:space="preserve"> n.</w:t>
      </w:r>
      <w:r w:rsidR="00C55460">
        <w:rPr>
          <w:rFonts w:ascii="Times New Roman" w:eastAsia="Times New Roman" w:hAnsi="Times New Roman" w:cs="Times New Roman"/>
          <w:b/>
          <w:sz w:val="28"/>
          <w:szCs w:val="28"/>
        </w:rPr>
        <w:t>02</w:t>
      </w:r>
      <w:r w:rsidR="00602A55">
        <w:rPr>
          <w:rFonts w:ascii="Times New Roman" w:eastAsia="Times New Roman" w:hAnsi="Times New Roman" w:cs="Times New Roman"/>
          <w:b/>
          <w:sz w:val="28"/>
          <w:szCs w:val="28"/>
        </w:rPr>
        <w:t>5/2018</w:t>
      </w:r>
      <w:r w:rsidR="0063761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134FB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Poder Executivo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7616" w:rsidRDefault="00772349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3E52F5">
        <w:rPr>
          <w:rFonts w:ascii="Times New Roman" w:eastAsia="Times New Roman" w:hAnsi="Times New Roman" w:cs="Times New Roman"/>
          <w:b/>
          <w:sz w:val="24"/>
          <w:szCs w:val="24"/>
        </w:rPr>
        <w:t>elatório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772349" w:rsidP="003E52F5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Vem à Com</w:t>
      </w:r>
      <w:r w:rsidR="00281864">
        <w:rPr>
          <w:rFonts w:ascii="Times New Roman" w:eastAsia="Times New Roman" w:hAnsi="Times New Roman" w:cs="Times New Roman"/>
          <w:sz w:val="24"/>
          <w:szCs w:val="24"/>
        </w:rPr>
        <w:t>issão de Legislação, Justiça e R</w:t>
      </w:r>
      <w:r>
        <w:rPr>
          <w:rFonts w:ascii="Times New Roman" w:eastAsia="Times New Roman" w:hAnsi="Times New Roman" w:cs="Times New Roman"/>
          <w:sz w:val="24"/>
          <w:szCs w:val="24"/>
        </w:rPr>
        <w:t>edação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 xml:space="preserve"> para análise d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o Projeto de Lei</w:t>
      </w:r>
      <w:r w:rsidR="00DC38A6">
        <w:rPr>
          <w:rFonts w:ascii="Times New Roman" w:eastAsia="Times New Roman" w:hAnsi="Times New Roman" w:cs="Times New Roman"/>
          <w:sz w:val="24"/>
          <w:szCs w:val="24"/>
        </w:rPr>
        <w:t xml:space="preserve"> nº </w:t>
      </w:r>
      <w:r w:rsidR="00C55460">
        <w:rPr>
          <w:rFonts w:ascii="Times New Roman" w:eastAsia="Times New Roman" w:hAnsi="Times New Roman" w:cs="Times New Roman"/>
          <w:sz w:val="24"/>
          <w:szCs w:val="24"/>
        </w:rPr>
        <w:t>02</w:t>
      </w:r>
      <w:r w:rsidR="00886489">
        <w:rPr>
          <w:rFonts w:ascii="Times New Roman" w:eastAsia="Times New Roman" w:hAnsi="Times New Roman" w:cs="Times New Roman"/>
          <w:sz w:val="24"/>
          <w:szCs w:val="24"/>
        </w:rPr>
        <w:t>5/2018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r w:rsidR="00886489">
        <w:rPr>
          <w:rFonts w:ascii="Times New Roman" w:eastAsia="Times New Roman" w:hAnsi="Times New Roman" w:cs="Times New Roman"/>
          <w:sz w:val="24"/>
          <w:szCs w:val="24"/>
        </w:rPr>
        <w:t>10</w:t>
      </w:r>
      <w:r w:rsidR="00965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6489">
        <w:rPr>
          <w:rFonts w:ascii="Times New Roman" w:eastAsia="Times New Roman" w:hAnsi="Times New Roman" w:cs="Times New Roman"/>
          <w:sz w:val="24"/>
          <w:szCs w:val="24"/>
        </w:rPr>
        <w:t>de agosto</w:t>
      </w:r>
      <w:r w:rsidR="00BA28EB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886489">
        <w:rPr>
          <w:rFonts w:ascii="Times New Roman" w:eastAsia="Times New Roman" w:hAnsi="Times New Roman" w:cs="Times New Roman"/>
          <w:sz w:val="24"/>
          <w:szCs w:val="24"/>
        </w:rPr>
        <w:t xml:space="preserve"> 2018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, de autoria do Executivo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r w:rsidR="00886489">
        <w:rPr>
          <w:rFonts w:ascii="Times New Roman" w:eastAsia="Times New Roman" w:hAnsi="Times New Roman" w:cs="Times New Roman"/>
          <w:sz w:val="24"/>
          <w:szCs w:val="24"/>
        </w:rPr>
        <w:t>“D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ispõe </w:t>
      </w:r>
      <w:r w:rsidR="00886489">
        <w:rPr>
          <w:rFonts w:ascii="Times New Roman" w:eastAsia="Times New Roman" w:hAnsi="Times New Roman" w:cs="Times New Roman"/>
          <w:sz w:val="24"/>
          <w:szCs w:val="24"/>
        </w:rPr>
        <w:t xml:space="preserve">sobre a </w:t>
      </w:r>
      <w:r w:rsidR="008E63CF">
        <w:rPr>
          <w:rFonts w:ascii="Times New Roman" w:eastAsia="Times New Roman" w:hAnsi="Times New Roman" w:cs="Times New Roman"/>
          <w:sz w:val="24"/>
          <w:szCs w:val="24"/>
        </w:rPr>
        <w:t xml:space="preserve">criação do Conselho Municipal da Terceira Idade – COMUTI, do Fundo Municipal de Direitos do Idoso e dá outras </w:t>
      </w:r>
      <w:proofErr w:type="gramStart"/>
      <w:r w:rsidR="008E63CF">
        <w:rPr>
          <w:rFonts w:ascii="Times New Roman" w:eastAsia="Times New Roman" w:hAnsi="Times New Roman" w:cs="Times New Roman"/>
          <w:sz w:val="24"/>
          <w:szCs w:val="24"/>
        </w:rPr>
        <w:t>providências.</w:t>
      </w:r>
      <w:r w:rsidR="003B369C">
        <w:rPr>
          <w:rFonts w:ascii="Times New Roman" w:eastAsia="Times New Roman" w:hAnsi="Times New Roman" w:cs="Times New Roman"/>
          <w:sz w:val="24"/>
          <w:szCs w:val="24"/>
        </w:rPr>
        <w:t>”</w:t>
      </w:r>
      <w:proofErr w:type="gramEnd"/>
    </w:p>
    <w:p w:rsidR="00772349" w:rsidRDefault="00772349" w:rsidP="003134FB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Fundamentação</w:t>
      </w: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2349" w:rsidRPr="00845C01" w:rsidRDefault="008A6022" w:rsidP="00D87754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Fundamenta o</w:t>
      </w:r>
      <w:r w:rsidR="009A394E">
        <w:rPr>
          <w:rFonts w:ascii="Times New Roman" w:eastAsia="Times New Roman" w:hAnsi="Times New Roman" w:cs="Times New Roman"/>
          <w:sz w:val="24"/>
          <w:szCs w:val="24"/>
        </w:rPr>
        <w:t xml:space="preserve"> referido Projeto de Lei</w:t>
      </w:r>
      <w:r w:rsidR="005F5F09">
        <w:rPr>
          <w:rFonts w:ascii="Times New Roman" w:eastAsia="Times New Roman" w:hAnsi="Times New Roman" w:cs="Times New Roman"/>
          <w:sz w:val="24"/>
          <w:szCs w:val="24"/>
        </w:rPr>
        <w:t xml:space="preserve"> 025/2018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 Lei Federal 8.842/94 e Lei Federal 10.741/03</w:t>
      </w:r>
      <w:r w:rsidR="00D87754">
        <w:rPr>
          <w:rFonts w:ascii="Times New Roman" w:eastAsia="Times New Roman" w:hAnsi="Times New Roman" w:cs="Times New Roman"/>
          <w:sz w:val="24"/>
          <w:szCs w:val="24"/>
        </w:rPr>
        <w:t xml:space="preserve"> que</w:t>
      </w:r>
      <w:r w:rsidR="00FC2C0B">
        <w:rPr>
          <w:rFonts w:ascii="Times New Roman" w:eastAsia="Times New Roman" w:hAnsi="Times New Roman" w:cs="Times New Roman"/>
          <w:sz w:val="24"/>
          <w:szCs w:val="24"/>
        </w:rPr>
        <w:t xml:space="preserve"> também fundamentou a</w:t>
      </w:r>
      <w:r w:rsidR="005B4324">
        <w:rPr>
          <w:rFonts w:ascii="Times New Roman" w:eastAsia="Times New Roman" w:hAnsi="Times New Roman" w:cs="Times New Roman"/>
          <w:sz w:val="24"/>
          <w:szCs w:val="24"/>
        </w:rPr>
        <w:t xml:space="preserve"> Lei Municipal nº 676 de 10 de março de 2005</w:t>
      </w:r>
      <w:r w:rsidR="005F5F09">
        <w:rPr>
          <w:rFonts w:ascii="Times New Roman" w:eastAsia="Times New Roman" w:hAnsi="Times New Roman" w:cs="Times New Roman"/>
          <w:sz w:val="24"/>
          <w:szCs w:val="24"/>
        </w:rPr>
        <w:t>, por fim, “ab-rogada”</w:t>
      </w:r>
      <w:r w:rsidR="00845C01">
        <w:rPr>
          <w:rFonts w:ascii="Times New Roman" w:eastAsia="Times New Roman" w:hAnsi="Times New Roman" w:cs="Times New Roman"/>
          <w:sz w:val="24"/>
          <w:szCs w:val="24"/>
        </w:rPr>
        <w:t>, neste Projeto de Lei, em questão. A “ab-rogação”, significa juridicamente,</w:t>
      </w:r>
      <w:r w:rsidRPr="008A6022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r w:rsidRPr="00845C01">
        <w:rPr>
          <w:rFonts w:ascii="Times New Roman" w:hAnsi="Times New Roman" w:cs="Times New Roman"/>
          <w:sz w:val="24"/>
          <w:szCs w:val="24"/>
          <w:shd w:val="clear" w:color="auto" w:fill="FFFFFF"/>
        </w:rPr>
        <w:t>a revogação total de um</w:t>
      </w:r>
      <w:r w:rsidR="005F63D8">
        <w:rPr>
          <w:rFonts w:ascii="Times New Roman" w:hAnsi="Times New Roman" w:cs="Times New Roman"/>
          <w:sz w:val="24"/>
          <w:szCs w:val="24"/>
          <w:shd w:val="clear" w:color="auto" w:fill="FFFFFF"/>
        </w:rPr>
        <w:t>a lei pela edição de uma nova. Onde, l</w:t>
      </w:r>
      <w:r w:rsidRPr="00845C01">
        <w:rPr>
          <w:rFonts w:ascii="Times New Roman" w:hAnsi="Times New Roman" w:cs="Times New Roman"/>
          <w:sz w:val="24"/>
          <w:szCs w:val="24"/>
          <w:shd w:val="clear" w:color="auto" w:fill="FFFFFF"/>
        </w:rPr>
        <w:t>ê-se lei em sentido amplo, abrangendo os decretos e demais regulamentos que também poderão sofrer ab-rogação. É também considerado o ato de tornar nulo ou sem efeito a norma jurídica anterior.</w:t>
      </w:r>
      <w:r w:rsidRPr="00845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E52F5" w:rsidRPr="00845C01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Conclusão</w:t>
      </w: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5D79" w:rsidRDefault="00865D79" w:rsidP="009A394E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redação do presente Projeto de Lei encontra-se redigida de forma legal e seus dispositivos estão também regulados dentro das formas constitucionais.</w:t>
      </w:r>
    </w:p>
    <w:p w:rsidR="00865D79" w:rsidRDefault="00865D79" w:rsidP="009A394E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52F5" w:rsidRDefault="009A394E" w:rsidP="009A394E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Dessa forma, somos pela a</w:t>
      </w:r>
      <w:r w:rsidR="005B4324">
        <w:rPr>
          <w:rFonts w:ascii="Times New Roman" w:eastAsia="Times New Roman" w:hAnsi="Times New Roman" w:cs="Times New Roman"/>
          <w:sz w:val="24"/>
          <w:szCs w:val="24"/>
        </w:rPr>
        <w:t>p</w:t>
      </w:r>
      <w:r w:rsidR="001E1F16">
        <w:rPr>
          <w:rFonts w:ascii="Times New Roman" w:eastAsia="Times New Roman" w:hAnsi="Times New Roman" w:cs="Times New Roman"/>
          <w:sz w:val="24"/>
          <w:szCs w:val="24"/>
        </w:rPr>
        <w:t>rovação do Projeto de Lei nº 025/2018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autoria do Executivo, pela legalidade, constitucionalidade e adequação do mesmo às norma</w:t>
      </w:r>
      <w:r w:rsidR="001E1F16">
        <w:rPr>
          <w:rFonts w:ascii="Times New Roman" w:eastAsia="Times New Roman" w:hAnsi="Times New Roman" w:cs="Times New Roman"/>
          <w:sz w:val="24"/>
          <w:szCs w:val="24"/>
        </w:rPr>
        <w:t>s pertinentes e por fim, podendo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 votado em Plenário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52F5" w:rsidRDefault="003E52F5" w:rsidP="003E52F5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3E52F5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Brazópolis</w:t>
      </w:r>
      <w:r w:rsidR="00D84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(MG), </w:t>
      </w:r>
      <w:r w:rsidR="006F207B">
        <w:rPr>
          <w:rFonts w:ascii="Times New Roman" w:eastAsia="Times New Roman" w:hAnsi="Times New Roman" w:cs="Times New Roman"/>
          <w:sz w:val="24"/>
          <w:szCs w:val="24"/>
        </w:rPr>
        <w:t>11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1E1F16">
        <w:rPr>
          <w:rFonts w:ascii="Times New Roman" w:eastAsia="Times New Roman" w:hAnsi="Times New Roman" w:cs="Times New Roman"/>
          <w:sz w:val="24"/>
          <w:szCs w:val="24"/>
        </w:rPr>
        <w:t>setembro de 2018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</w:t>
      </w:r>
    </w:p>
    <w:p w:rsidR="00772349" w:rsidRDefault="001E1F16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Edson Eugênio Fonseca Costa</w:t>
      </w:r>
    </w:p>
    <w:p w:rsidR="00637616" w:rsidRDefault="00281864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Relator</w:t>
      </w:r>
    </w:p>
    <w:p w:rsidR="00637616" w:rsidRDefault="00637616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37616" w:rsidRDefault="00281864" w:rsidP="00281864">
      <w:pPr>
        <w:pStyle w:val="SemEspaamento"/>
        <w:tabs>
          <w:tab w:val="left" w:pos="70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E1F16">
        <w:rPr>
          <w:rFonts w:ascii="Times New Roman" w:hAnsi="Times New Roman" w:cs="Times New Roman"/>
          <w:sz w:val="24"/>
          <w:szCs w:val="24"/>
        </w:rPr>
        <w:t>Wagner Silva Pereira</w:t>
      </w:r>
      <w:r>
        <w:rPr>
          <w:rFonts w:ascii="Times New Roman" w:hAnsi="Times New Roman" w:cs="Times New Roman"/>
          <w:sz w:val="24"/>
          <w:szCs w:val="24"/>
        </w:rPr>
        <w:t xml:space="preserve"> – Voto FAVORÁVEL à aprovação do Projeto.</w:t>
      </w:r>
      <w:r w:rsidR="0063761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81864" w:rsidRDefault="00637616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07794F">
        <w:rPr>
          <w:rFonts w:ascii="Times New Roman" w:hAnsi="Times New Roman" w:cs="Times New Roman"/>
          <w:sz w:val="24"/>
          <w:szCs w:val="24"/>
        </w:rPr>
        <w:t xml:space="preserve"> </w:t>
      </w:r>
      <w:r w:rsidR="00281864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1F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Presidente                                                          </w:t>
      </w:r>
      <w:r w:rsidR="0007794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="001E1F16">
        <w:rPr>
          <w:rFonts w:ascii="Times New Roman" w:hAnsi="Times New Roman" w:cs="Times New Roman"/>
          <w:sz w:val="24"/>
          <w:szCs w:val="24"/>
        </w:rPr>
        <w:t>Adilson Francisco de Paula</w:t>
      </w:r>
      <w:r>
        <w:rPr>
          <w:rFonts w:ascii="Times New Roman" w:hAnsi="Times New Roman" w:cs="Times New Roman"/>
          <w:sz w:val="24"/>
          <w:szCs w:val="24"/>
        </w:rPr>
        <w:t xml:space="preserve"> – Voto FAVORÁVEL à aprovação do Projeto.</w:t>
      </w:r>
    </w:p>
    <w:p w:rsidR="00637616" w:rsidRPr="003E52F5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637616">
        <w:rPr>
          <w:rFonts w:ascii="Times New Roman" w:hAnsi="Times New Roman" w:cs="Times New Roman"/>
          <w:sz w:val="24"/>
          <w:szCs w:val="24"/>
        </w:rPr>
        <w:t xml:space="preserve">Vice-Presidente                                                                                                                                                                                                         </w:t>
      </w:r>
      <w:r w:rsidR="003E52F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84322E" w:rsidRDefault="0084322E"/>
    <w:sectPr w:rsidR="0084322E" w:rsidSect="0053598E">
      <w:headerReference w:type="default" r:id="rId7"/>
      <w:pgSz w:w="11906" w:h="16838"/>
      <w:pgMar w:top="1417" w:right="1134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694" w:rsidRDefault="00692694" w:rsidP="00637616">
      <w:pPr>
        <w:spacing w:after="0" w:line="240" w:lineRule="auto"/>
      </w:pPr>
      <w:r>
        <w:separator/>
      </w:r>
    </w:p>
  </w:endnote>
  <w:endnote w:type="continuationSeparator" w:id="0">
    <w:p w:rsidR="00692694" w:rsidRDefault="00692694" w:rsidP="0063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694" w:rsidRDefault="00692694" w:rsidP="00637616">
      <w:pPr>
        <w:spacing w:after="0" w:line="240" w:lineRule="auto"/>
      </w:pPr>
      <w:r>
        <w:separator/>
      </w:r>
    </w:p>
  </w:footnote>
  <w:footnote w:type="continuationSeparator" w:id="0">
    <w:p w:rsidR="00692694" w:rsidRDefault="00692694" w:rsidP="0063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616" w:rsidRPr="00742DCA" w:rsidRDefault="00637616" w:rsidP="00637616">
    <w:pPr>
      <w:pStyle w:val="Ttulo"/>
      <w:rPr>
        <w:b/>
      </w:rPr>
    </w:pPr>
    <w:r w:rsidRPr="00742DCA">
      <w:rPr>
        <w:b/>
      </w:rPr>
      <w:t>CÂMARA MUNICIPAL DE BRASÓPOLIS</w:t>
    </w:r>
  </w:p>
  <w:p w:rsidR="00637616" w:rsidRPr="00742DCA" w:rsidRDefault="00637616" w:rsidP="00637616">
    <w:pPr>
      <w:jc w:val="center"/>
      <w:rPr>
        <w:rFonts w:ascii="Calibri" w:eastAsia="Times New Roman" w:hAnsi="Calibri" w:cs="Times New Roman"/>
      </w:rPr>
    </w:pPr>
    <w:r w:rsidRPr="00742DCA">
      <w:rPr>
        <w:rFonts w:ascii="Calibri" w:eastAsia="Times New Roman" w:hAnsi="Calibri" w:cs="Times New Roman"/>
        <w:b/>
      </w:rPr>
      <w:t>ESTADO DE MINAS GERAIS</w:t>
    </w:r>
  </w:p>
  <w:p w:rsidR="00637616" w:rsidRDefault="0063761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616"/>
    <w:rsid w:val="00033FA5"/>
    <w:rsid w:val="00044551"/>
    <w:rsid w:val="000518EA"/>
    <w:rsid w:val="0007794F"/>
    <w:rsid w:val="00087885"/>
    <w:rsid w:val="000919C5"/>
    <w:rsid w:val="000C2080"/>
    <w:rsid w:val="000D5FBC"/>
    <w:rsid w:val="00197FEB"/>
    <w:rsid w:val="001C49F1"/>
    <w:rsid w:val="001E1F16"/>
    <w:rsid w:val="001E4044"/>
    <w:rsid w:val="001E67DC"/>
    <w:rsid w:val="00281864"/>
    <w:rsid w:val="003134FB"/>
    <w:rsid w:val="00370CEF"/>
    <w:rsid w:val="003B369C"/>
    <w:rsid w:val="003E1FA1"/>
    <w:rsid w:val="003E52F5"/>
    <w:rsid w:val="004352C9"/>
    <w:rsid w:val="00463733"/>
    <w:rsid w:val="0053598E"/>
    <w:rsid w:val="00587B04"/>
    <w:rsid w:val="005B0F48"/>
    <w:rsid w:val="005B4324"/>
    <w:rsid w:val="005F5F09"/>
    <w:rsid w:val="005F63D8"/>
    <w:rsid w:val="00602A55"/>
    <w:rsid w:val="00637616"/>
    <w:rsid w:val="00692694"/>
    <w:rsid w:val="006F207B"/>
    <w:rsid w:val="00772349"/>
    <w:rsid w:val="007B512A"/>
    <w:rsid w:val="007D463A"/>
    <w:rsid w:val="007D740B"/>
    <w:rsid w:val="007F3217"/>
    <w:rsid w:val="008145DF"/>
    <w:rsid w:val="00827244"/>
    <w:rsid w:val="00840550"/>
    <w:rsid w:val="00840C6F"/>
    <w:rsid w:val="0084322E"/>
    <w:rsid w:val="00845C01"/>
    <w:rsid w:val="00865D79"/>
    <w:rsid w:val="00867BFD"/>
    <w:rsid w:val="00875814"/>
    <w:rsid w:val="00886489"/>
    <w:rsid w:val="008A6022"/>
    <w:rsid w:val="008E63CF"/>
    <w:rsid w:val="008E7B89"/>
    <w:rsid w:val="00916830"/>
    <w:rsid w:val="0094159E"/>
    <w:rsid w:val="0096535E"/>
    <w:rsid w:val="009A394E"/>
    <w:rsid w:val="009A68D6"/>
    <w:rsid w:val="009C3393"/>
    <w:rsid w:val="00A918CB"/>
    <w:rsid w:val="00AA735A"/>
    <w:rsid w:val="00AB40A8"/>
    <w:rsid w:val="00AE1393"/>
    <w:rsid w:val="00B4349E"/>
    <w:rsid w:val="00B723A2"/>
    <w:rsid w:val="00BA28EB"/>
    <w:rsid w:val="00BF3F6F"/>
    <w:rsid w:val="00C11585"/>
    <w:rsid w:val="00C31313"/>
    <w:rsid w:val="00C55460"/>
    <w:rsid w:val="00C64388"/>
    <w:rsid w:val="00C866DC"/>
    <w:rsid w:val="00CA7094"/>
    <w:rsid w:val="00CA7DF7"/>
    <w:rsid w:val="00CC3CF9"/>
    <w:rsid w:val="00CD698E"/>
    <w:rsid w:val="00D84DB9"/>
    <w:rsid w:val="00D87754"/>
    <w:rsid w:val="00DC38A6"/>
    <w:rsid w:val="00DF139C"/>
    <w:rsid w:val="00E26D64"/>
    <w:rsid w:val="00E42CF9"/>
    <w:rsid w:val="00E51D00"/>
    <w:rsid w:val="00E91045"/>
    <w:rsid w:val="00E91BC5"/>
    <w:rsid w:val="00EB7C58"/>
    <w:rsid w:val="00EE73A2"/>
    <w:rsid w:val="00F44432"/>
    <w:rsid w:val="00F9210B"/>
    <w:rsid w:val="00F92F35"/>
    <w:rsid w:val="00FB4E12"/>
    <w:rsid w:val="00FC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21E516-0A70-48D7-AA18-F9013AB0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37616"/>
    <w:pPr>
      <w:spacing w:after="0" w:line="240" w:lineRule="auto"/>
    </w:pPr>
    <w:rPr>
      <w:rFonts w:asciiTheme="minorHAnsi" w:eastAsiaTheme="minorEastAsia" w:hAnsiTheme="minorHAnsi"/>
      <w:sz w:val="22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37616"/>
  </w:style>
  <w:style w:type="paragraph" w:styleId="Rodap">
    <w:name w:val="footer"/>
    <w:basedOn w:val="Normal"/>
    <w:link w:val="Rodap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7616"/>
  </w:style>
  <w:style w:type="paragraph" w:styleId="Ttulo">
    <w:name w:val="Title"/>
    <w:basedOn w:val="Normal"/>
    <w:link w:val="TtuloChar"/>
    <w:qFormat/>
    <w:rsid w:val="00637616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637616"/>
    <w:rPr>
      <w:rFonts w:ascii="Times New Roman" w:eastAsia="Times New Roman" w:hAnsi="Times New Roman" w:cs="Times New Roman"/>
      <w:sz w:val="4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5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52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5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87F034-F067-4EAE-9BF1-34E0162C2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305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juridico</dc:creator>
  <cp:lastModifiedBy>Secretaria</cp:lastModifiedBy>
  <cp:revision>46</cp:revision>
  <cp:lastPrinted>2017-01-17T16:39:00Z</cp:lastPrinted>
  <dcterms:created xsi:type="dcterms:W3CDTF">2017-01-03T20:28:00Z</dcterms:created>
  <dcterms:modified xsi:type="dcterms:W3CDTF">2018-09-11T15:12:00Z</dcterms:modified>
</cp:coreProperties>
</file>