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B4" w:rsidRPr="00124F38" w:rsidRDefault="003C3EB4" w:rsidP="003C3EB4">
      <w:pPr>
        <w:rPr>
          <w:rFonts w:ascii="Arial" w:hAnsi="Arial"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 xml:space="preserve">ACCOUNTS PAYABLE </w:t>
      </w:r>
      <w:r>
        <w:rPr>
          <w:rFonts w:ascii="Arial Black" w:hAnsi="Arial Black"/>
          <w:b/>
          <w:color w:val="008080"/>
          <w:u w:val="single"/>
        </w:rPr>
        <w:br/>
      </w:r>
    </w:p>
    <w:p w:rsidR="003C3EB4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2E1E85">
        <w:rPr>
          <w:rFonts w:ascii="Arial" w:hAnsi="Arial"/>
        </w:rPr>
        <w:t>Excel Icon for Custom Reporting</w:t>
      </w:r>
      <w:r>
        <w:rPr>
          <w:rFonts w:ascii="Arial" w:hAnsi="Arial"/>
        </w:rPr>
        <w:t xml:space="preserve"> (VF1)</w:t>
      </w:r>
    </w:p>
    <w:p w:rsidR="003C3EB4" w:rsidRDefault="003C3EB4" w:rsidP="003C3EB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Wildcard Search on Vendor File – Use of “*” in auto-find field</w:t>
      </w:r>
    </w:p>
    <w:p w:rsidR="003C3EB4" w:rsidRPr="00F70230" w:rsidRDefault="003C3EB4" w:rsidP="003C3EB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Add Invoices browser- Additional columns &amp; Search Fields </w:t>
      </w:r>
    </w:p>
    <w:p w:rsidR="003C3EB4" w:rsidRPr="00124F38" w:rsidRDefault="003C3EB4" w:rsidP="003C3EB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Invoices from Purchasing</w:t>
      </w:r>
    </w:p>
    <w:p w:rsidR="003C3EB4" w:rsidRPr="00124F38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Invoices to Update Finished Goods Cost</w:t>
      </w:r>
    </w:p>
    <w:p w:rsidR="003C3EB4" w:rsidRPr="00484F44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484F44">
        <w:rPr>
          <w:rFonts w:ascii="Arial" w:hAnsi="Arial"/>
        </w:rPr>
        <w:t>ACH Processing (New)</w:t>
      </w:r>
    </w:p>
    <w:p w:rsidR="003C3EB4" w:rsidRPr="00484F44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484F44">
        <w:rPr>
          <w:rFonts w:ascii="Arial" w:hAnsi="Arial"/>
        </w:rPr>
        <w:t>Vendor Selection by Discount Date (Cash Balance)-New</w:t>
      </w:r>
    </w:p>
    <w:p w:rsidR="003C3EB4" w:rsidRPr="00484F44" w:rsidRDefault="003C3EB4" w:rsidP="003C3EB4">
      <w:pPr>
        <w:numPr>
          <w:ilvl w:val="0"/>
          <w:numId w:val="1"/>
        </w:numPr>
        <w:tabs>
          <w:tab w:val="num" w:pos="1800"/>
        </w:tabs>
        <w:rPr>
          <w:rFonts w:ascii="Arial" w:hAnsi="Arial"/>
        </w:rPr>
      </w:pPr>
      <w:r w:rsidRPr="00484F44">
        <w:rPr>
          <w:rFonts w:ascii="Arial" w:hAnsi="Arial"/>
        </w:rPr>
        <w:t>Remit to, 1099 field, check memo field and Other Fields</w:t>
      </w:r>
    </w:p>
    <w:p w:rsidR="003C3EB4" w:rsidRPr="00124F38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Vendor Notes</w:t>
      </w:r>
      <w:r>
        <w:rPr>
          <w:rFonts w:ascii="Arial" w:hAnsi="Arial"/>
        </w:rPr>
        <w:t>-New Push Pin Icon</w:t>
      </w:r>
      <w:r w:rsidRPr="00124F38">
        <w:rPr>
          <w:rFonts w:ascii="Arial" w:hAnsi="Arial"/>
        </w:rPr>
        <w:t xml:space="preserve"> and Contacts</w:t>
      </w:r>
    </w:p>
    <w:p w:rsidR="003C3EB4" w:rsidRPr="00124F38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Recurring Invoices</w:t>
      </w:r>
    </w:p>
    <w:p w:rsidR="003C3EB4" w:rsidRPr="00124F38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Automated Checks</w:t>
      </w:r>
      <w:r>
        <w:rPr>
          <w:rFonts w:ascii="Arial" w:hAnsi="Arial"/>
        </w:rPr>
        <w:t xml:space="preserve"> – ACH Checks (New)</w:t>
      </w:r>
    </w:p>
    <w:p w:rsidR="003C3EB4" w:rsidRPr="00124F38" w:rsidRDefault="003C3EB4" w:rsidP="003C3EB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Bank</w:t>
      </w:r>
      <w:r w:rsidRPr="00124F38">
        <w:rPr>
          <w:rFonts w:ascii="Arial" w:hAnsi="Arial"/>
        </w:rPr>
        <w:t xml:space="preserve"> Reconciliation</w:t>
      </w:r>
      <w:r>
        <w:rPr>
          <w:rFonts w:ascii="Arial" w:hAnsi="Arial"/>
        </w:rPr>
        <w:t xml:space="preserve"> – New Yellow Sort</w:t>
      </w:r>
    </w:p>
    <w:p w:rsidR="003C3EB4" w:rsidRDefault="003C3EB4" w:rsidP="003C3EB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Cash Disbursements</w:t>
      </w:r>
    </w:p>
    <w:p w:rsidR="003C3EB4" w:rsidRPr="00124F38" w:rsidRDefault="003C3EB4" w:rsidP="003C3EB4">
      <w:pPr>
        <w:pStyle w:val="Heading5"/>
        <w:jc w:val="left"/>
      </w:pPr>
    </w:p>
    <w:p w:rsidR="003C3EB4" w:rsidRDefault="003C3EB4" w:rsidP="003C3EB4">
      <w:pPr>
        <w:rPr>
          <w:rFonts w:ascii="Arial Black" w:hAnsi="Arial Black"/>
          <w:b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 xml:space="preserve">ACCOUNTS </w:t>
      </w:r>
      <w:r>
        <w:rPr>
          <w:rFonts w:ascii="Arial Black" w:hAnsi="Arial Black"/>
          <w:b/>
          <w:color w:val="008080"/>
          <w:u w:val="single"/>
        </w:rPr>
        <w:t>PAYABLE</w:t>
      </w:r>
      <w:r w:rsidRPr="00B96235">
        <w:rPr>
          <w:rFonts w:ascii="Arial Black" w:hAnsi="Arial Black"/>
          <w:b/>
          <w:color w:val="008080"/>
          <w:u w:val="single"/>
        </w:rPr>
        <w:t xml:space="preserve"> REPORTS   </w:t>
      </w:r>
    </w:p>
    <w:p w:rsidR="003C3EB4" w:rsidRPr="002F2931" w:rsidRDefault="003C3EB4" w:rsidP="003C3EB4">
      <w:pPr>
        <w:numPr>
          <w:ilvl w:val="0"/>
          <w:numId w:val="4"/>
        </w:numPr>
        <w:rPr>
          <w:rFonts w:ascii="Arial" w:hAnsi="Arial"/>
        </w:rPr>
      </w:pPr>
      <w:r w:rsidRPr="002F2931">
        <w:rPr>
          <w:rFonts w:ascii="Arial" w:hAnsi="Arial"/>
        </w:rPr>
        <w:t>Vendor 1099 Report</w:t>
      </w:r>
    </w:p>
    <w:p w:rsidR="003C3EB4" w:rsidRPr="002F2931" w:rsidRDefault="003C3EB4" w:rsidP="003C3EB4">
      <w:pPr>
        <w:numPr>
          <w:ilvl w:val="0"/>
          <w:numId w:val="4"/>
        </w:numPr>
        <w:rPr>
          <w:rFonts w:ascii="Arial" w:hAnsi="Arial"/>
        </w:rPr>
      </w:pPr>
      <w:r w:rsidRPr="002F2931">
        <w:rPr>
          <w:rFonts w:ascii="Arial" w:hAnsi="Arial"/>
        </w:rPr>
        <w:t>AP Accounts by Vendor</w:t>
      </w:r>
    </w:p>
    <w:p w:rsidR="003C3EB4" w:rsidRPr="002F2931" w:rsidRDefault="003C3EB4" w:rsidP="003C3EB4">
      <w:pPr>
        <w:numPr>
          <w:ilvl w:val="0"/>
          <w:numId w:val="4"/>
        </w:numPr>
        <w:rPr>
          <w:rFonts w:ascii="Arial" w:hAnsi="Arial"/>
        </w:rPr>
      </w:pPr>
      <w:r w:rsidRPr="002F2931">
        <w:rPr>
          <w:rFonts w:ascii="Arial" w:hAnsi="Arial"/>
        </w:rPr>
        <w:t>AP Invoices by Vendor</w:t>
      </w:r>
    </w:p>
    <w:p w:rsidR="003C3EB4" w:rsidRPr="002F2931" w:rsidRDefault="003C3EB4" w:rsidP="003C3EB4">
      <w:pPr>
        <w:numPr>
          <w:ilvl w:val="0"/>
          <w:numId w:val="4"/>
        </w:numPr>
        <w:rPr>
          <w:rFonts w:ascii="Arial" w:hAnsi="Arial"/>
        </w:rPr>
      </w:pPr>
      <w:r w:rsidRPr="002F2931">
        <w:rPr>
          <w:rFonts w:ascii="Arial" w:hAnsi="Arial"/>
        </w:rPr>
        <w:t>AP Check Register</w:t>
      </w:r>
    </w:p>
    <w:p w:rsidR="003C3EB4" w:rsidRPr="002F2931" w:rsidRDefault="003C3EB4" w:rsidP="003C3EB4">
      <w:pPr>
        <w:numPr>
          <w:ilvl w:val="0"/>
          <w:numId w:val="4"/>
        </w:numPr>
        <w:rPr>
          <w:rFonts w:ascii="Arial" w:hAnsi="Arial"/>
        </w:rPr>
      </w:pPr>
      <w:r w:rsidRPr="002F2931">
        <w:rPr>
          <w:rFonts w:ascii="Arial" w:hAnsi="Arial"/>
        </w:rPr>
        <w:t xml:space="preserve">1099 </w:t>
      </w:r>
      <w:proofErr w:type="spellStart"/>
      <w:r w:rsidRPr="002F2931">
        <w:rPr>
          <w:rFonts w:ascii="Arial" w:hAnsi="Arial"/>
        </w:rPr>
        <w:t>Misc</w:t>
      </w:r>
      <w:proofErr w:type="spellEnd"/>
    </w:p>
    <w:p w:rsidR="003C3EB4" w:rsidRPr="002F2931" w:rsidRDefault="003C3EB4" w:rsidP="003C3EB4">
      <w:pPr>
        <w:rPr>
          <w:rFonts w:ascii="Arial" w:hAnsi="Arial"/>
          <w:b/>
          <w:u w:val="single"/>
        </w:rPr>
      </w:pPr>
    </w:p>
    <w:p w:rsidR="003C3EB4" w:rsidRDefault="003C3EB4" w:rsidP="003C3EB4">
      <w:pPr>
        <w:rPr>
          <w:rFonts w:ascii="Arial" w:hAnsi="Arial"/>
          <w:b/>
          <w:color w:val="C00000"/>
          <w:u w:val="single"/>
        </w:rPr>
      </w:pPr>
    </w:p>
    <w:p w:rsidR="003C3EB4" w:rsidRPr="00484F44" w:rsidRDefault="003C3EB4" w:rsidP="003C3EB4">
      <w:pPr>
        <w:rPr>
          <w:rFonts w:ascii="Arial" w:hAnsi="Arial"/>
        </w:rPr>
      </w:pPr>
      <w:r w:rsidRPr="00B96235">
        <w:rPr>
          <w:rFonts w:ascii="Arial Black" w:hAnsi="Arial Black"/>
          <w:b/>
          <w:color w:val="008080"/>
          <w:u w:val="single"/>
        </w:rPr>
        <w:t>ACCOUNTS PAYABLE Control</w:t>
      </w:r>
      <w:r>
        <w:rPr>
          <w:rFonts w:ascii="Arial Black" w:hAnsi="Arial Black"/>
          <w:b/>
          <w:color w:val="008080"/>
          <w:u w:val="single"/>
        </w:rPr>
        <w:t xml:space="preserve"> Parameters, </w:t>
      </w:r>
      <w:r w:rsidRPr="00B96235">
        <w:rPr>
          <w:rFonts w:ascii="Arial Black" w:hAnsi="Arial Black"/>
          <w:b/>
          <w:color w:val="008080"/>
          <w:u w:val="single"/>
        </w:rPr>
        <w:t>Inquiries &amp; Reports</w:t>
      </w:r>
      <w:r>
        <w:rPr>
          <w:rFonts w:ascii="Arial Black" w:hAnsi="Arial Black"/>
          <w:b/>
          <w:color w:val="008080"/>
          <w:u w:val="single"/>
        </w:rPr>
        <w:br/>
      </w:r>
      <w:r w:rsidRPr="00B96235">
        <w:rPr>
          <w:rFonts w:ascii="Arial Black" w:hAnsi="Arial Black"/>
          <w:b/>
          <w:color w:val="008080"/>
          <w:u w:val="single"/>
        </w:rPr>
        <w:t xml:space="preserve">  </w:t>
      </w:r>
      <w:r w:rsidRPr="00484F44">
        <w:rPr>
          <w:rFonts w:ascii="Arial" w:hAnsi="Arial"/>
        </w:rPr>
        <w:t xml:space="preserve">N-K-1 </w:t>
      </w:r>
      <w:proofErr w:type="spellStart"/>
      <w:r w:rsidRPr="00484F44">
        <w:rPr>
          <w:rFonts w:ascii="Arial" w:hAnsi="Arial"/>
        </w:rPr>
        <w:t>AuditDir</w:t>
      </w:r>
      <w:proofErr w:type="spellEnd"/>
      <w:r w:rsidRPr="00484F44">
        <w:rPr>
          <w:rFonts w:ascii="Arial" w:hAnsi="Arial"/>
        </w:rPr>
        <w:t xml:space="preserve"> – New Options to save Post Registers to Disk</w:t>
      </w:r>
    </w:p>
    <w:p w:rsidR="003C3EB4" w:rsidRPr="00484F44" w:rsidRDefault="003C3EB4" w:rsidP="003C3EB4">
      <w:pPr>
        <w:numPr>
          <w:ilvl w:val="0"/>
          <w:numId w:val="3"/>
        </w:numPr>
        <w:rPr>
          <w:rFonts w:ascii="Arial" w:hAnsi="Arial"/>
        </w:rPr>
      </w:pPr>
      <w:r w:rsidRPr="00484F44">
        <w:rPr>
          <w:rFonts w:ascii="Arial" w:hAnsi="Arial"/>
        </w:rPr>
        <w:t xml:space="preserve">N-K </w:t>
      </w:r>
      <w:proofErr w:type="spellStart"/>
      <w:r w:rsidRPr="00484F44">
        <w:rPr>
          <w:rFonts w:ascii="Arial" w:hAnsi="Arial"/>
        </w:rPr>
        <w:t>VendXfer</w:t>
      </w:r>
      <w:proofErr w:type="spellEnd"/>
      <w:r w:rsidRPr="00484F44">
        <w:rPr>
          <w:rFonts w:ascii="Arial" w:hAnsi="Arial"/>
        </w:rPr>
        <w:t xml:space="preserve"> -  Copy Vendors between Companies</w:t>
      </w:r>
    </w:p>
    <w:p w:rsidR="003C3EB4" w:rsidRPr="00124F38" w:rsidRDefault="003C3EB4" w:rsidP="003C3EB4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AP GL# to default the general ledger number from purchasing or via the vendor file.</w:t>
      </w:r>
    </w:p>
    <w:p w:rsidR="003C3EB4" w:rsidRPr="00124F38" w:rsidRDefault="003C3EB4" w:rsidP="003C3EB4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CHKFMT to determine the check format to print</w:t>
      </w:r>
    </w:p>
    <w:p w:rsidR="003C3EB4" w:rsidRPr="00124F38" w:rsidRDefault="003C3EB4" w:rsidP="003C3EB4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APSECURE to post invoices by user ID</w:t>
      </w:r>
    </w:p>
    <w:p w:rsidR="003C3EB4" w:rsidRPr="00CC24BD" w:rsidRDefault="003C3EB4" w:rsidP="003C3EB4">
      <w:pPr>
        <w:rPr>
          <w:rFonts w:ascii="Arial" w:hAnsi="Arial"/>
          <w:b/>
          <w:color w:val="008080"/>
          <w:u w:val="single"/>
        </w:rPr>
      </w:pPr>
    </w:p>
    <w:p w:rsidR="003C3EB4" w:rsidRPr="00906A77" w:rsidRDefault="003C3EB4" w:rsidP="003C3EB4">
      <w:pPr>
        <w:ind w:firstLine="720"/>
        <w:rPr>
          <w:rFonts w:ascii="Arial" w:hAnsi="Arial"/>
          <w:b/>
        </w:rPr>
      </w:pPr>
    </w:p>
    <w:p w:rsidR="003C3EB4" w:rsidRPr="00906A77" w:rsidRDefault="003C3EB4" w:rsidP="003C3EB4">
      <w:pPr>
        <w:rPr>
          <w:rFonts w:ascii="Arial" w:hAnsi="Arial"/>
          <w:b/>
          <w:color w:val="C00000"/>
          <w:u w:val="single"/>
        </w:rPr>
      </w:pPr>
      <w:r w:rsidRPr="00906A77">
        <w:rPr>
          <w:rFonts w:ascii="Arial" w:hAnsi="Arial"/>
          <w:b/>
          <w:color w:val="C00000"/>
          <w:u w:val="single"/>
        </w:rPr>
        <w:t xml:space="preserve">Related Topics Discussed Time Permitting and/ or Customer Requested </w:t>
      </w:r>
    </w:p>
    <w:p w:rsidR="003C3EB4" w:rsidRPr="00637236" w:rsidRDefault="003C3EB4" w:rsidP="003C3EB4"/>
    <w:p w:rsidR="003C3EB4" w:rsidRPr="00124F38" w:rsidRDefault="003C3EB4" w:rsidP="003C3EB4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Invoice Balances (new yellow sort bar)</w:t>
      </w:r>
    </w:p>
    <w:p w:rsidR="003C3EB4" w:rsidRPr="00124F38" w:rsidRDefault="003C3EB4" w:rsidP="003C3EB4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Checks / Invoices</w:t>
      </w:r>
    </w:p>
    <w:p w:rsidR="003C3EB4" w:rsidRPr="00124F38" w:rsidRDefault="003C3EB4" w:rsidP="003C3EB4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Vendor Aging</w:t>
      </w:r>
    </w:p>
    <w:p w:rsidR="003C3EB4" w:rsidRPr="00124F38" w:rsidRDefault="003C3EB4" w:rsidP="003C3EB4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 Requirements </w:t>
      </w:r>
    </w:p>
    <w:p w:rsidR="003C3EB4" w:rsidRPr="00124F38" w:rsidRDefault="003C3EB4" w:rsidP="003C3EB4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Vendor Analysis</w:t>
      </w:r>
    </w:p>
    <w:p w:rsidR="003C3EB4" w:rsidRDefault="003C3EB4" w:rsidP="006F47F1">
      <w:pPr>
        <w:numPr>
          <w:ilvl w:val="0"/>
          <w:numId w:val="2"/>
        </w:numPr>
        <w:rPr>
          <w:rFonts w:ascii="Arial" w:hAnsi="Arial"/>
        </w:rPr>
      </w:pPr>
      <w:r w:rsidRPr="003C3EB4">
        <w:rPr>
          <w:rFonts w:ascii="Arial" w:hAnsi="Arial"/>
        </w:rPr>
        <w:t xml:space="preserve">Vendor </w:t>
      </w:r>
      <w:smartTag w:uri="urn:schemas-microsoft-com:office:smarttags" w:element="PersonName">
        <w:r w:rsidRPr="003C3EB4">
          <w:rPr>
            <w:rFonts w:ascii="Arial" w:hAnsi="Arial"/>
          </w:rPr>
          <w:t>M</w:t>
        </w:r>
      </w:smartTag>
      <w:r w:rsidRPr="003C3EB4">
        <w:rPr>
          <w:rFonts w:ascii="Arial" w:hAnsi="Arial"/>
        </w:rPr>
        <w:t>aster List</w:t>
      </w:r>
    </w:p>
    <w:p w:rsidR="003C3EB4" w:rsidRPr="003C3EB4" w:rsidRDefault="003C3EB4" w:rsidP="006F47F1">
      <w:pPr>
        <w:numPr>
          <w:ilvl w:val="0"/>
          <w:numId w:val="2"/>
        </w:numPr>
        <w:rPr>
          <w:rFonts w:ascii="Arial" w:hAnsi="Arial"/>
        </w:rPr>
      </w:pPr>
      <w:r w:rsidRPr="003C3EB4">
        <w:rPr>
          <w:rFonts w:ascii="Arial" w:hAnsi="Arial"/>
        </w:rPr>
        <w:t>Mailing List</w:t>
      </w:r>
    </w:p>
    <w:p w:rsidR="003C3EB4" w:rsidRPr="00124F38" w:rsidRDefault="003C3EB4" w:rsidP="003C3EB4">
      <w:pPr>
        <w:numPr>
          <w:ilvl w:val="0"/>
          <w:numId w:val="2"/>
        </w:numPr>
        <w:rPr>
          <w:rFonts w:ascii="Arial" w:hAnsi="Arial"/>
        </w:rPr>
      </w:pP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onthly Tax Reports by Tax Jurisdiction</w:t>
      </w:r>
    </w:p>
    <w:p w:rsidR="000754F9" w:rsidRDefault="000754F9" w:rsidP="003C3EB4">
      <w:bookmarkStart w:id="0" w:name="_GoBack"/>
      <w:bookmarkEnd w:id="0"/>
    </w:p>
    <w:sectPr w:rsidR="0007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3ADB"/>
    <w:multiLevelType w:val="hybridMultilevel"/>
    <w:tmpl w:val="FFE83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896BAC"/>
    <w:multiLevelType w:val="hybridMultilevel"/>
    <w:tmpl w:val="E472A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7204E4"/>
    <w:multiLevelType w:val="hybridMultilevel"/>
    <w:tmpl w:val="88547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6D4F4E"/>
    <w:multiLevelType w:val="hybridMultilevel"/>
    <w:tmpl w:val="5E98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91"/>
    <w:rsid w:val="000754F9"/>
    <w:rsid w:val="003C3EB4"/>
    <w:rsid w:val="0044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B174-927E-4F81-938E-49BC3834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B4"/>
    <w:pPr>
      <w:spacing w:after="0" w:line="240" w:lineRule="auto"/>
    </w:pPr>
    <w:rPr>
      <w:rFonts w:ascii="Verdana" w:hAnsi="Verdana" w:cs="Times New Roman"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C3EB4"/>
    <w:pPr>
      <w:keepNext/>
      <w:jc w:val="center"/>
      <w:outlineLvl w:val="4"/>
    </w:pPr>
    <w:rPr>
      <w:rFonts w:ascii="Times New Roman" w:eastAsia="Times New Roman" w:hAnsi="Times New Roman"/>
      <w:color w:val="auto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C3EB4"/>
    <w:rPr>
      <w:rFonts w:ascii="Times New Roman" w:eastAsia="Times New Roman" w:hAnsi="Times New Roman" w:cs="Times New Roman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>Hewlett-Packard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2016-06-16T15:17:00Z</dcterms:created>
  <dcterms:modified xsi:type="dcterms:W3CDTF">2016-06-16T15:18:00Z</dcterms:modified>
</cp:coreProperties>
</file>