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lineRule="auto"/>
        <w:jc w:val="center"/>
        <w:rPr/>
      </w:pPr>
      <w:r w:rsidDel="00000000" w:rsidR="00000000" w:rsidRPr="00000000">
        <w:rPr>
          <w:rtl w:val="0"/>
        </w:rPr>
        <w:t xml:space="preserve">Literature Review: gPPM - A Generalized Matrix Operation and Parallel Algorithm for Erasure Code Encoding/Decoding</w:t>
      </w:r>
    </w:p>
    <w:p w:rsidR="00000000" w:rsidDel="00000000" w:rsidP="00000000" w:rsidRDefault="00000000" w:rsidRPr="00000000" w14:paraId="00000002">
      <w:pPr>
        <w:pStyle w:val="Heading1"/>
        <w:spacing w:after="150" w:before="300" w:lineRule="auto"/>
        <w:rPr/>
      </w:pPr>
      <w:r w:rsidDel="00000000" w:rsidR="00000000" w:rsidRPr="00000000">
        <w:rPr>
          <w:rtl w:val="0"/>
        </w:rPr>
        <w:t xml:space="preserve">1. Background and Motivation</w:t>
      </w:r>
    </w:p>
    <w:p w:rsidR="00000000" w:rsidDel="00000000" w:rsidP="00000000" w:rsidRDefault="00000000" w:rsidRPr="00000000" w14:paraId="00000003">
      <w:pPr>
        <w:spacing w:after="150" w:lineRule="auto"/>
        <w:rPr/>
      </w:pPr>
      <w:r w:rsidDel="00000000" w:rsidR="00000000" w:rsidRPr="00000000">
        <w:rPr>
          <w:rtl w:val="0"/>
        </w:rPr>
        <w:t xml:space="preserve">Erasure codes are used in large storage systems (cloud storage, data centers) to protect against disk, sector, and node failures while using less storage overhead than simple replication. The paper divides erasure codes into two families: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Symmetric Parity codes (e.g., Reed-Solomon/RS, Cauchy RS, STAR) - every parity block is computed from the same number (k) of data blocks.</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Asymmetric Parity codes (e.g., SD code, PMDS code, LRC code) - different parity blocks are computed from different numbers of data blocks (e.g., local parity vs global parity in LRC, or disk parity vs sector parity in SD code). These newer codes were designed to handle real failure patterns better (like combined disk + sector failures, or fast degraded reads), but existing implementations still decode them using the traditional parity-check matrix method, which is slow, serial, and treats all lost data as one big block to recover together.</w:t>
      </w:r>
      <w:r w:rsidDel="00000000" w:rsidR="00000000" w:rsidRPr="00000000">
        <w:rPr>
          <w:rtl w:val="0"/>
        </w:rPr>
      </w:r>
    </w:p>
    <w:p w:rsidR="00000000" w:rsidDel="00000000" w:rsidP="00000000" w:rsidRDefault="00000000" w:rsidRPr="00000000" w14:paraId="00000006">
      <w:pPr>
        <w:spacing w:after="150" w:lineRule="auto"/>
        <w:rPr/>
      </w:pPr>
      <w:r w:rsidDel="00000000" w:rsidR="00000000" w:rsidRPr="00000000">
        <w:rPr>
          <w:rtl w:val="0"/>
        </w:rPr>
        <w:t xml:space="preserve">The authors' key observation: some lost blocks are actually independent of each other, they can be recovered separately, in parallel, without waiting on other lost blocks. Existing decoding methods miss this and process everything serially.</w:t>
      </w:r>
    </w:p>
    <w:p w:rsidR="00000000" w:rsidDel="00000000" w:rsidP="00000000" w:rsidRDefault="00000000" w:rsidRPr="00000000" w14:paraId="00000007">
      <w:pPr>
        <w:pStyle w:val="Heading1"/>
        <w:spacing w:after="150" w:before="300" w:lineRule="auto"/>
        <w:rPr/>
      </w:pPr>
      <w:r w:rsidDel="00000000" w:rsidR="00000000" w:rsidRPr="00000000">
        <w:rPr>
          <w:rtl w:val="0"/>
        </w:rPr>
        <w:t xml:space="preserve">2. Contribution Overview</w:t>
      </w:r>
    </w:p>
    <w:p w:rsidR="00000000" w:rsidDel="00000000" w:rsidP="00000000" w:rsidRDefault="00000000" w:rsidRPr="00000000" w14:paraId="00000008">
      <w:pPr>
        <w:spacing w:after="150" w:lineRule="auto"/>
        <w:rPr/>
      </w:pPr>
      <w:r w:rsidDel="00000000" w:rsidR="00000000" w:rsidRPr="00000000">
        <w:rPr>
          <w:rtl w:val="0"/>
        </w:rPr>
        <w:t xml:space="preserve">The paper proposes two algorithms: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PPM (Partitioned and Parallel Matrix) - works only on asymmetric parity codes. It splits the parity-check matrix H into smaller sub-matrices based on which lost blocks are independent, decodes the independent parts in parallel across threads, and picks a cheaper calculation sequence (order of matrix multiplication) to reduce the number of operations.</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(generalized PPM) - extends PPM's idea to also work on symmetric codes like RS, by dynamically choosing, per-matrix, whichever calculation order (normal vs. matrix-first) needs fewer actual multiply/XOR operations. This makes it more broadly applicable and squeezes out further gains even inside PPM's sub-matrices.</w:t>
      </w:r>
      <w:r w:rsidDel="00000000" w:rsidR="00000000" w:rsidRPr="00000000">
        <w:rPr>
          <w:rtl w:val="0"/>
        </w:rPr>
      </w:r>
    </w:p>
    <w:p w:rsidR="00000000" w:rsidDel="00000000" w:rsidP="00000000" w:rsidRDefault="00000000" w:rsidRPr="00000000" w14:paraId="0000000B">
      <w:pPr>
        <w:spacing w:after="150" w:lineRule="auto"/>
        <w:rPr/>
      </w:pPr>
      <w:r w:rsidDel="00000000" w:rsidR="00000000" w:rsidRPr="00000000">
        <w:rPr>
          <w:rtl w:val="0"/>
        </w:rPr>
        <w:t xml:space="preserve">This is a journal extension of an earlier ICPP 2015 conference paper (PPM only); gPPM is the new material.</w:t>
      </w:r>
    </w:p>
    <w:p w:rsidR="00000000" w:rsidDel="00000000" w:rsidP="00000000" w:rsidRDefault="00000000" w:rsidRPr="00000000" w14:paraId="0000000C">
      <w:pPr>
        <w:pStyle w:val="Heading1"/>
        <w:spacing w:after="150" w:before="300" w:lineRule="auto"/>
        <w:rPr/>
      </w:pPr>
      <w:r w:rsidDel="00000000" w:rsidR="00000000" w:rsidRPr="00000000">
        <w:rPr>
          <w:rtl w:val="0"/>
        </w:rPr>
        <w:t xml:space="preserve">3. Methodology</w:t>
      </w:r>
    </w:p>
    <w:p w:rsidR="00000000" w:rsidDel="00000000" w:rsidP="00000000" w:rsidRDefault="00000000" w:rsidRPr="00000000" w14:paraId="0000000D">
      <w:pPr>
        <w:pStyle w:val="Heading2"/>
        <w:spacing w:after="100" w:before="200" w:lineRule="auto"/>
        <w:rPr/>
      </w:pPr>
      <w:r w:rsidDel="00000000" w:rsidR="00000000" w:rsidRPr="00000000">
        <w:rPr>
          <w:rtl w:val="0"/>
        </w:rPr>
        <w:t xml:space="preserve">Step 1 - Cost model</w:t>
      </w:r>
    </w:p>
    <w:p w:rsidR="00000000" w:rsidDel="00000000" w:rsidP="00000000" w:rsidRDefault="00000000" w:rsidRPr="00000000" w14:paraId="0000000E">
      <w:pPr>
        <w:spacing w:after="150" w:lineRule="auto"/>
        <w:rPr/>
      </w:pPr>
      <w:r w:rsidDel="00000000" w:rsidR="00000000" w:rsidRPr="00000000">
        <w:rPr>
          <w:rtl w:val="0"/>
        </w:rPr>
        <w:t xml:space="preserve">The authors count operations in terms of mult_XORs() (multiply a block by a Galois-Field constant, then XOR into an accumulator). Given the decoding equation BF = F⁻¹ · S · BS, there are two ways to compute it: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Normal sequence: multiply S·BS first, then apply F⁻¹.</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Matrix_first sequence: multiply F⁻¹·S first (a small matrix×matrix product), then apply to BS.</w:t>
      </w:r>
      <w:r w:rsidDel="00000000" w:rsidR="00000000" w:rsidRPr="00000000">
        <w:rPr>
          <w:rtl w:val="0"/>
        </w:rPr>
      </w:r>
    </w:p>
    <w:p w:rsidR="00000000" w:rsidDel="00000000" w:rsidP="00000000" w:rsidRDefault="00000000" w:rsidRPr="00000000" w14:paraId="00000011">
      <w:pPr>
        <w:spacing w:after="150" w:lineRule="auto"/>
        <w:rPr/>
      </w:pPr>
      <w:r w:rsidDel="00000000" w:rsidR="00000000" w:rsidRPr="00000000">
        <w:rPr>
          <w:rtl w:val="0"/>
        </w:rPr>
        <w:t xml:space="preserve">Which is cheaper depends on the number of nonzero elements produced by each approach - this varies by code and parameters, so no single sequence always wins.</w:t>
      </w:r>
    </w:p>
    <w:p w:rsidR="00000000" w:rsidDel="00000000" w:rsidP="00000000" w:rsidRDefault="00000000" w:rsidRPr="00000000" w14:paraId="00000012">
      <w:pPr>
        <w:pStyle w:val="Heading2"/>
        <w:spacing w:after="100" w:before="200" w:lineRule="auto"/>
        <w:rPr/>
      </w:pPr>
      <w:r w:rsidDel="00000000" w:rsidR="00000000" w:rsidRPr="00000000">
        <w:rPr>
          <w:rtl w:val="0"/>
        </w:rPr>
        <w:t xml:space="preserve">Step 2 - Exploit independence (PPM)</w:t>
      </w:r>
    </w:p>
    <w:p w:rsidR="00000000" w:rsidDel="00000000" w:rsidP="00000000" w:rsidRDefault="00000000" w:rsidRPr="00000000" w14:paraId="00000013">
      <w:pPr>
        <w:spacing w:after="150" w:lineRule="auto"/>
        <w:rPr/>
      </w:pPr>
      <w:r w:rsidDel="00000000" w:rsidR="00000000" w:rsidRPr="00000000">
        <w:rPr>
          <w:rtl w:val="0"/>
        </w:rPr>
        <w:t xml:space="preserve">Using a log table derived from the parity-check matrix, the algorithm finds which lost blocks depend only on themselves (or a small self-contained group) versus which are entangled with everything else. Independent groups become separate small sub-matrices; the remaining sub-matrix handles the entangled dependent blocks.</w:t>
      </w:r>
    </w:p>
    <w:p w:rsidR="00000000" w:rsidDel="00000000" w:rsidP="00000000" w:rsidRDefault="00000000" w:rsidRPr="00000000" w14:paraId="00000014">
      <w:pPr>
        <w:pStyle w:val="Heading2"/>
        <w:spacing w:after="100" w:before="200" w:lineRule="auto"/>
        <w:rPr/>
      </w:pPr>
      <w:r w:rsidDel="00000000" w:rsidR="00000000" w:rsidRPr="00000000">
        <w:rPr>
          <w:rtl w:val="0"/>
        </w:rPr>
        <w:t xml:space="preserve">Step 3 - Parallelize</w:t>
      </w:r>
    </w:p>
    <w:p w:rsidR="00000000" w:rsidDel="00000000" w:rsidP="00000000" w:rsidRDefault="00000000" w:rsidRPr="00000000" w14:paraId="00000015">
      <w:pPr>
        <w:spacing w:after="150" w:lineRule="auto"/>
        <w:rPr/>
      </w:pPr>
      <w:r w:rsidDel="00000000" w:rsidR="00000000" w:rsidRPr="00000000">
        <w:rPr>
          <w:rtl w:val="0"/>
        </w:rPr>
        <w:t xml:space="preserve">The independent sub-matrices are decoded concurrently across up to T threads (T capped by core count to avoid overhead), then the recovered values feed into decoding the remaining sub-matrix.</w:t>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Step 4 - Fine-grained sequence selection (gPPM)</w:t>
      </w:r>
    </w:p>
    <w:p w:rsidR="00000000" w:rsidDel="00000000" w:rsidP="00000000" w:rsidRDefault="00000000" w:rsidRPr="00000000" w14:paraId="00000017">
      <w:pPr>
        <w:spacing w:after="150" w:lineRule="auto"/>
        <w:rPr/>
      </w:pPr>
      <w:r w:rsidDel="00000000" w:rsidR="00000000" w:rsidRPr="00000000">
        <w:rPr>
          <w:rtl w:val="0"/>
        </w:rPr>
        <w:t xml:space="preserve">Rather than statically picking one calculation order for the whole matrix (as PPM does), gPPM computes the cost of both sequences per sub-matrix (accounting separately for the relative cost of multiply vs. add operations) and picks the cheaper one on the fly. This also lets it apply the same trick to RS/GRS codes, which have no independent block structure to exploit via partitioning, only sequence choice.</w:t>
      </w:r>
    </w:p>
    <w:p w:rsidR="00000000" w:rsidDel="00000000" w:rsidP="00000000" w:rsidRDefault="00000000" w:rsidRPr="00000000" w14:paraId="00000018">
      <w:pPr>
        <w:pStyle w:val="Heading2"/>
        <w:spacing w:after="100" w:before="200" w:lineRule="auto"/>
        <w:rPr/>
      </w:pPr>
      <w:r w:rsidDel="00000000" w:rsidR="00000000" w:rsidRPr="00000000">
        <w:rPr>
          <w:rtl w:val="0"/>
        </w:rPr>
        <w:t xml:space="preserve">Evaluation setup</w:t>
      </w:r>
    </w:p>
    <w:p w:rsidR="00000000" w:rsidDel="00000000" w:rsidP="00000000" w:rsidRDefault="00000000" w:rsidRPr="00000000" w14:paraId="00000019">
      <w:pPr>
        <w:spacing w:after="150" w:lineRule="auto"/>
        <w:rPr/>
      </w:pPr>
      <w:r w:rsidDel="00000000" w:rsidR="00000000" w:rsidRPr="00000000">
        <w:rPr>
          <w:rtl w:val="0"/>
        </w:rPr>
        <w:t xml:space="preserve">Implemented in C on top of an open-source SD encoder/decoder, using Intel SIMD (ISA-L-style) acceleration, tested across three CPUs (4/6/8 cores), varying stripe size, number of disks (n), data/parity counts (k, m), sector counts (r, s, z), and thread count (T).</w:t>
      </w:r>
    </w:p>
    <w:p w:rsidR="00000000" w:rsidDel="00000000" w:rsidP="00000000" w:rsidRDefault="00000000" w:rsidRPr="00000000" w14:paraId="0000001A">
      <w:pPr>
        <w:pStyle w:val="Heading1"/>
        <w:spacing w:after="150" w:before="300" w:lineRule="auto"/>
        <w:rPr/>
      </w:pPr>
      <w:r w:rsidDel="00000000" w:rsidR="00000000" w:rsidRPr="00000000">
        <w:rPr>
          <w:rtl w:val="0"/>
        </w:rPr>
        <w:t xml:space="preserve">4. Key Results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PPM improves SD/LRC code encode/decode speed by up to 210.81% (avg ~61% for SD, 16–37% for LRC).</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improves further over PPM by up to 102.41% in about a third of tested SD configurations (PPM remains optimal in the rest).</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improves plain RS code by up to 32.25%, and the RS variant used inside SD code (GRS) by up to 79.73%.</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Improvements hold across different CPUs, thread counts, and stripe sizes, confirming the gains come from reduced computation, not just hardware-specific tuning.</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Power/energy overhead from added threads is small (~2 W).</w:t>
      </w:r>
      <w:r w:rsidDel="00000000" w:rsidR="00000000" w:rsidRPr="00000000">
        <w:rPr>
          <w:rtl w:val="0"/>
        </w:rPr>
      </w:r>
    </w:p>
    <w:p w:rsidR="00000000" w:rsidDel="00000000" w:rsidP="00000000" w:rsidRDefault="00000000" w:rsidRPr="00000000" w14:paraId="00000020">
      <w:pPr>
        <w:pStyle w:val="Heading1"/>
        <w:spacing w:after="150" w:before="300" w:lineRule="auto"/>
        <w:rPr/>
      </w:pPr>
      <w:r w:rsidDel="00000000" w:rsidR="00000000" w:rsidRPr="00000000">
        <w:rPr>
          <w:rtl w:val="0"/>
        </w:rPr>
        <w:t xml:space="preserve">5. Related Work Positioning</w:t>
      </w:r>
    </w:p>
    <w:p w:rsidR="00000000" w:rsidDel="00000000" w:rsidP="00000000" w:rsidRDefault="00000000" w:rsidRPr="00000000" w14:paraId="00000021">
      <w:pPr>
        <w:spacing w:after="150" w:lineRule="auto"/>
        <w:rPr/>
      </w:pPr>
      <w:r w:rsidDel="00000000" w:rsidR="00000000" w:rsidRPr="00000000">
        <w:rPr>
          <w:rtl w:val="0"/>
        </w:rPr>
        <w:t xml:space="preserve">The authors distinguish their approach from:</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New code designs (EVENODD, RDP, STAR, SD, LRC, EC-wide) - these change what is computed, not how it's computed.</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SIMD/GPU acceleration (Intel ISA-L, GPU-based decoding) - these speed up individual operations, and are complementary (used underneath PPM/gPPM in the experiments).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APCM - also reduces computational cost via matrix transformation, but optimizes matrix-matrix operations (cheap) rather than matrix-vector operations against actual data blocks (expensive), so its real-world gains are limited.</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Other parallelism schemes (block-level, disk-level, node-level, equation-oriented) - PPM/gPPM is described as a matrix-oriented parallelism approach, distinct from these because it exploits the algebraic structure of independent faulty blocks in H itself.</w:t>
      </w:r>
      <w:r w:rsidDel="00000000" w:rsidR="00000000" w:rsidRPr="00000000">
        <w:rPr>
          <w:rtl w:val="0"/>
        </w:rPr>
      </w:r>
    </w:p>
    <w:p w:rsidR="00000000" w:rsidDel="00000000" w:rsidP="00000000" w:rsidRDefault="00000000" w:rsidRPr="00000000" w14:paraId="00000026">
      <w:pPr>
        <w:pStyle w:val="Heading1"/>
        <w:spacing w:after="150" w:before="300" w:lineRule="auto"/>
        <w:rPr/>
      </w:pPr>
      <w:r w:rsidDel="00000000" w:rsidR="00000000" w:rsidRPr="00000000">
        <w:rPr>
          <w:rtl w:val="0"/>
        </w:rPr>
        <w:t xml:space="preserve">6. Conclusion of the Paper</w:t>
      </w:r>
    </w:p>
    <w:p w:rsidR="00000000" w:rsidDel="00000000" w:rsidP="00000000" w:rsidRDefault="00000000" w:rsidRPr="00000000" w14:paraId="00000027">
      <w:pPr>
        <w:spacing w:after="150" w:lineRule="auto"/>
        <w:rPr/>
      </w:pPr>
      <w:r w:rsidDel="00000000" w:rsidR="00000000" w:rsidRPr="00000000">
        <w:rPr>
          <w:rtl w:val="0"/>
        </w:rPr>
        <w:t xml:space="preserve">PPM/gPPM together give a general, code-agnostic technique to speed up erasure code encoding/decoding by combining (a) exploiting parallelism among independent lost blocks and (b) dynamically choosing the cheaper matrix computation order - applicable to both older symmetric codes (RS) and newer asymmetric codes (SD, LRC, PMDS).</w:t>
      </w:r>
    </w:p>
    <w:p w:rsidR="00000000" w:rsidDel="00000000" w:rsidP="00000000" w:rsidRDefault="00000000" w:rsidRPr="00000000" w14:paraId="00000028">
      <w:pPr>
        <w:pStyle w:val="Heading1"/>
        <w:spacing w:after="150" w:before="300" w:lineRule="auto"/>
        <w:rPr/>
      </w:pPr>
      <w:r w:rsidDel="00000000" w:rsidR="00000000" w:rsidRPr="00000000">
        <w:rPr>
          <w:rtl w:val="0"/>
        </w:rPr>
        <w:t xml:space="preserve">Full Reference List (56 references from the paper)</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Ultra-Low Latency with Samsung Z-NAND SSD.</w:t>
      </w:r>
      <w:r w:rsidDel="00000000" w:rsidR="00000000" w:rsidRPr="00000000">
        <w:rPr>
          <w:rtl w:val="0"/>
        </w:rPr>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Amazon EC2.</w:t>
      </w: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Intel Intelligent Storage Acceleration Library (Intel ISA-L).</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Intel Optane SSD DC P5800X Series.</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Optimizing Software for the Next Gen Intel Optane SSD P5800X.</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 P. Anvin. 2011. The mathematics of RAID-6.</w:t>
      </w: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Bairavasundaram, Goodson, Pasupathy, Schindler. 2007. An analysis of latent sector errors in disk drives (SIGMETRICS).</w:t>
      </w: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Bairavasundaram, Goodson, Schroeder, Arpaci-Dusseau, Arpaci-Dusseau. 2008. An analysis of data corruption in the storage stack (FAST).</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Blaum, Brady, Bruck, Menon. 1995. EVENODD: An efficient scheme for tolerating double disk failures (IEEE Trans. Computers).</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Blaum, Hafner, Hetzler. 2012. Partial-MDS Codes and their Application to RAID Type Architectures.</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Blomer, Kalfane, Karp, Karpinski, Luby, Zuckerman. 1995. An XOR-Based Erasure-Resilient Coding Scheme.</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Calder, Wang, Ogus, Nilakantan et al. 2011. Windows Azure Storage (SOSP).</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Corbett, English, Goel, Grcanac, Kleiman, Leong, Sankar. 2004. Row-diagonal parity for double disk failure correction (FAST).</w:t>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Ford, Labelle, Popovici, Stokely, Truong, Barroso, Grimes, Quinlan. 2010. Availability in globally distributed storage systems (OSDI).</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Gu, Wu, Xie, Qiu, Li, Guo, He, Dong, Zhao. 2019. Optimizing the parity check matrix for efficient decoding of RS-based cloud storage (IPDPS).</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Haddock, Bangalore, Curry, Skjellum. 2019. High performance erasure coding for very large stripe sizes (SpringSim).</w:t>
      </w: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Holland, Gibson, Siewiorek. 1993. Fast, on-line failure recovery in redundant disk arrays.</w:t>
      </w:r>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Hou, Menon, Patt. 1993. Balancing I/O response time and disk rebuild time in a RAID5 disk array.</w:t>
      </w: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 Chen, Lee, Tang. 2012. NCCloud: Applying network coding for storage repair in a cloud-of-clouds (FAST).</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 Cheng, Yao, Lee, Wang, Chen. 2021. Exploiting combined locality for Wide-Stripe erasure coding (FAST).</w:t>
      </w: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Huang, Simitci, Xu, Ogus, Calder, Gopalan, Li, Yekhanin. 2012. Erasure coding in Windows Azure Storage (USENIX ATC).</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Huang, Xu. 2005. STAR: An efficient coding scheme for correcting triple storage node failures (FAST).</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Iliadis, Haas, Hu, Eleftheriou. 2008. Disk scrubbing versus intra-disk redundancy (SIGMETRICS).</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Jiang, Hu, Zhou, Kanevsky. 2008. Are disks the dominant contributor for storage failures? (FAST).</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Khan, Burns, Plank, Pierce, Huang. 2012. Rethinking erasure codes for cloud file systems (FAST).</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Kim, Seshadri, Dickey, Chiu. 2014. Evaluating phase change memory for enterprise storage systems (FAST).</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Lee, Ipek, Mutlu, Burger. 2009. Architecting phase change memory as a scalable DRAM alternative (ISCA).</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Lee, Lui. 2002. Automatic recovery from disk failure in continuous-media servers (IEEE TPDS).</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Lee. 2014. STAIR codes: A general family of erasure codes for tolerating device and sector failures (FAST).</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Li, Lee, Huang. 2017. Repair pipelining for erasure-coded storage (USENIX ATC).</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Cao, Wan, Zhang, Xie, He, Subedi. 2015. PPM: A partitioned and parallel matrix algorithm to accelerate encoding/decoding of asymmetric parity erasure codes (ICPP) — the earlier conference version of this paper.</w:t>
      </w: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Wang, Tian, Wu, Zhang, Xu. 2018. A hierarchical RAID architecture towards fast recovery and high reliability (IEEE TPDS).</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Lin, Gong, Shen, Lee, Shu. 2021. Boosting full-node repair in erasure-coded storage (USENIX ATC).</w:t>
      </w: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MacWilliams, Sloane. 1977. The theory of error-correcting codes, Part I.</w:t>
      </w: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Menon, Mattson. 1992. Distributed sparing in disk arrays (COMPCON).</w:t>
      </w: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Mitra, Panta, Ra, Bagchi. 2016. Partial-Parallel-Repair (PPR) (EuroSys).</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Peterson, Weldon. 1972. Error-Correcting Codes (2nd ed.).</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Pinheiro, Weber, Barroso. 2007. Failure trends in a large disk drive population (FAST).</w:t>
      </w: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2008. The RAID-6 liberation codes (FAST).</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2013. Open source encoder and decoder for SD erasure codes (Tech Report).</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Blaum, Hafner. 2013. SD codes: Erasure codes designed for how storage systems really fail (FAST).</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Greenan, Miller. 2013. Screaming fast Galois field arithmetic using Intel SIMD instructions (FAST).</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Luo, Schuman, Xu, Wilcox-O'Hearn. 2009. A performance evaluation and examination of open-source erasure coding libraries (FAST).</w:t>
      </w:r>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Qureshi, Srinivasan, Rivers. 2009. Scalable high performance main memory system using phase-change memory technology (ISCA).</w:t>
      </w: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RANDOM.ORG. 2022. Random integer generator.</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Reed, Solomon. 1960. Polynomial codes over certain finite fields (J. SIAM).</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Sathiamoorthy, Asteris, Papailiopoulos, Dimakis, Vadali, Chen, Borthakur. 2013. XORing elephants: Novel erasure codes for big data (VLDB).</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Schroeder, Damouras, Gill. 2010. Understanding latent sector errors and how to protect against them (FAST).</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Schroeder, Gibson. 2007. Disk failures in the real world (FAST).</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Sobe. 2010. Parallel Reed/Solomon coding on multicore processors.</w:t>
      </w: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Tian, Feng, Jiang, Zeng, Chen, Wang, Song. 2007. PRO: A popularity-based multi-threaded reconstruction optimization for RAID (FAST).</w:t>
      </w: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Wan, Wang, Xie, Yang. 2014. S2-RAID: Parallel RAID architecture for fast data recovery (IEEE TPDS).</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Wan, He, Huang, Cao, Li, Xie. 2013. An efficient penalty aware cache for parity-based disk arrays under faulty conditions (IEEE TPDS).</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Wu, Du, Lee, Li, Xu. 2021. StripeMerge: Efficient wide-stripe generation for large-scale erasure-coded storage (ICDCS).</w:t>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Yao, Hu, Cheng, Lee, Feng, Wang, Chen. 2022. Optimal data placement for stripe merging in locally repairable codes (INFOCOM).</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Zhong, Li, Wu, Zarkadas, Tao, Mesterhazy, Makris, Yang, Tai, Stutsman, Cidon. 2022. XRP: In-kernel storage functions with eBPF (OSDI).</w:t>
      </w:r>
      <w:r w:rsidDel="00000000" w:rsidR="00000000" w:rsidRPr="00000000">
        <w:rPr>
          <w:rtl w:val="0"/>
        </w:rPr>
      </w:r>
    </w:p>
    <w:p w:rsidR="00000000" w:rsidDel="00000000" w:rsidP="00000000" w:rsidRDefault="00000000" w:rsidRPr="00000000" w14:paraId="00000061">
      <w:pPr>
        <w:pStyle w:val="Heading1"/>
        <w:spacing w:after="150" w:before="300" w:lineRule="auto"/>
        <w:rPr/>
      </w:pPr>
      <w:r w:rsidDel="00000000" w:rsidR="00000000" w:rsidRPr="00000000">
        <w:rPr>
          <w:rtl w:val="0"/>
        </w:rPr>
        <w:t xml:space="preserve">Papers Citing This Paper</w:t>
      </w:r>
    </w:p>
    <w:p w:rsidR="00000000" w:rsidDel="00000000" w:rsidP="00000000" w:rsidRDefault="00000000" w:rsidRPr="00000000" w14:paraId="00000062">
      <w:pPr>
        <w:spacing w:after="150" w:lineRule="auto"/>
        <w:rPr/>
      </w:pPr>
      <w:r w:rsidDel="00000000" w:rsidR="00000000" w:rsidRPr="00000000">
        <w:rPr>
          <w:b w:val="1"/>
          <w:bCs w:val="1"/>
          <w:rtl w:val="0"/>
        </w:rPr>
        <w:t xml:space="preserve">Chen, J., Yang, S., Wang, Y., Ye, M., Lei, F. (2024) - </w:t>
      </w:r>
      <w:r w:rsidDel="00000000" w:rsidR="00000000" w:rsidRPr="00000000">
        <w:rPr>
          <w:rtl w:val="0"/>
        </w:rPr>
        <w:t xml:space="preserve">Data repair accelerating scheme for erasure-coded storage system based on FPGA and hierarchical parallel decoding structure, Cluster Computing, 27(6): 7803–7823. The cited paper uses this paper's check-matrix-based decoding approach as part of an FPGA hardware acceleration design for Cauchy Reed-Solomon (CRS) code repair.</w:t>
      </w:r>
    </w:p>
    <w:p w:rsidR="00000000" w:rsidDel="00000000" w:rsidP="00000000" w:rsidRDefault="00000000" w:rsidRPr="00000000" w14:paraId="00000063">
      <w:pPr>
        <w:spacing w:after="15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