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719E" w14:textId="77777777" w:rsidR="000B7330" w:rsidRPr="000B7330" w:rsidRDefault="000B7330" w:rsidP="000B7330">
      <w:pPr>
        <w:rPr>
          <w:rFonts w:hint="eastAsia"/>
        </w:rPr>
      </w:pPr>
      <w:r w:rsidRPr="000B7330">
        <w:t>你想做一个“杀怪”类游戏，又要紧</w:t>
      </w:r>
      <w:proofErr w:type="gramStart"/>
      <w:r w:rsidRPr="000B7330">
        <w:t>扣中国</w:t>
      </w:r>
      <w:proofErr w:type="gramEnd"/>
      <w:r w:rsidRPr="000B7330">
        <w:t>传统节日主题，可以从以下几个角度来融合文化元素和玩法机制：</w:t>
      </w:r>
    </w:p>
    <w:p w14:paraId="12747931" w14:textId="77777777" w:rsidR="000B7330" w:rsidRPr="000B7330" w:rsidRDefault="00000000" w:rsidP="000B7330">
      <w:pPr>
        <w:rPr>
          <w:rFonts w:hint="eastAsia"/>
        </w:rPr>
      </w:pPr>
      <w:r>
        <w:pict w14:anchorId="39504D0D">
          <v:rect id="_x0000_i1025" style="width:0;height:1.5pt" o:hralign="center" o:hrstd="t" o:hr="t" fillcolor="#a0a0a0" stroked="f"/>
        </w:pict>
      </w:r>
    </w:p>
    <w:p w14:paraId="195A0885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1. 选取节日与对应“怪物”原型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2029"/>
        <w:gridCol w:w="5007"/>
      </w:tblGrid>
      <w:tr w:rsidR="000B7330" w:rsidRPr="000B7330" w14:paraId="3667A441" w14:textId="77777777" w:rsidTr="000B7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5A73E" w14:textId="77777777" w:rsidR="000B7330" w:rsidRPr="000B7330" w:rsidRDefault="000B7330" w:rsidP="000B7330">
            <w:pPr>
              <w:rPr>
                <w:rFonts w:hint="eastAsia"/>
                <w:b/>
                <w:bCs/>
              </w:rPr>
            </w:pPr>
            <w:r w:rsidRPr="000B7330">
              <w:rPr>
                <w:b/>
                <w:bCs/>
              </w:rPr>
              <w:t>节日</w:t>
            </w:r>
          </w:p>
        </w:tc>
        <w:tc>
          <w:tcPr>
            <w:tcW w:w="0" w:type="auto"/>
            <w:vAlign w:val="center"/>
            <w:hideMark/>
          </w:tcPr>
          <w:p w14:paraId="29EDAF98" w14:textId="77777777" w:rsidR="000B7330" w:rsidRPr="000B7330" w:rsidRDefault="000B7330" w:rsidP="000B7330">
            <w:pPr>
              <w:rPr>
                <w:rFonts w:hint="eastAsia"/>
                <w:b/>
                <w:bCs/>
              </w:rPr>
            </w:pPr>
            <w:r w:rsidRPr="000B7330">
              <w:rPr>
                <w:b/>
                <w:bCs/>
              </w:rPr>
              <w:t>传说／习俗</w:t>
            </w:r>
          </w:p>
        </w:tc>
        <w:tc>
          <w:tcPr>
            <w:tcW w:w="0" w:type="auto"/>
            <w:vAlign w:val="center"/>
            <w:hideMark/>
          </w:tcPr>
          <w:p w14:paraId="1E762B4B" w14:textId="77777777" w:rsidR="000B7330" w:rsidRPr="000B7330" w:rsidRDefault="000B7330" w:rsidP="000B7330">
            <w:pPr>
              <w:rPr>
                <w:rFonts w:hint="eastAsia"/>
                <w:b/>
                <w:bCs/>
              </w:rPr>
            </w:pPr>
            <w:r w:rsidRPr="000B7330">
              <w:rPr>
                <w:b/>
                <w:bCs/>
              </w:rPr>
              <w:t>怪物／敌人设定</w:t>
            </w:r>
          </w:p>
        </w:tc>
      </w:tr>
      <w:tr w:rsidR="000B7330" w:rsidRPr="000B7330" w14:paraId="797A96D6" w14:textId="77777777" w:rsidTr="000B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1A72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春节（除夕）</w:t>
            </w:r>
          </w:p>
        </w:tc>
        <w:tc>
          <w:tcPr>
            <w:tcW w:w="0" w:type="auto"/>
            <w:vAlign w:val="center"/>
            <w:hideMark/>
          </w:tcPr>
          <w:p w14:paraId="61A4502B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“年”兽——每逢年关出没</w:t>
            </w:r>
          </w:p>
        </w:tc>
        <w:tc>
          <w:tcPr>
            <w:tcW w:w="0" w:type="auto"/>
            <w:vAlign w:val="center"/>
            <w:hideMark/>
          </w:tcPr>
          <w:p w14:paraId="77A469C5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“年兽”及其爪牙：大年初一前夕来袭，弱点是红色灯笼、鞭炮声</w:t>
            </w:r>
          </w:p>
        </w:tc>
      </w:tr>
      <w:tr w:rsidR="000B7330" w:rsidRPr="000B7330" w14:paraId="69C4CE6A" w14:textId="77777777" w:rsidTr="000B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97BB6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清明节</w:t>
            </w:r>
          </w:p>
        </w:tc>
        <w:tc>
          <w:tcPr>
            <w:tcW w:w="0" w:type="auto"/>
            <w:vAlign w:val="center"/>
            <w:hideMark/>
          </w:tcPr>
          <w:p w14:paraId="740BEB93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祭祖、扫墓，驱除游魂</w:t>
            </w:r>
          </w:p>
        </w:tc>
        <w:tc>
          <w:tcPr>
            <w:tcW w:w="0" w:type="auto"/>
            <w:vAlign w:val="center"/>
            <w:hideMark/>
          </w:tcPr>
          <w:p w14:paraId="08596D5A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“游魂”“夜行鬼”：夜晚扫墓时出现，灯笼光芒可驱散</w:t>
            </w:r>
          </w:p>
        </w:tc>
      </w:tr>
      <w:tr w:rsidR="000B7330" w:rsidRPr="000B7330" w14:paraId="52682373" w14:textId="77777777" w:rsidTr="000B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FA59B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端午节</w:t>
            </w:r>
          </w:p>
        </w:tc>
        <w:tc>
          <w:tcPr>
            <w:tcW w:w="0" w:type="auto"/>
            <w:vAlign w:val="center"/>
            <w:hideMark/>
          </w:tcPr>
          <w:p w14:paraId="44F0F0C4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屈原投江、端午避</w:t>
            </w:r>
            <w:proofErr w:type="gramStart"/>
            <w:r w:rsidRPr="000B7330">
              <w:t>疫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A5177A7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“毒瘴兽”“瘟疫鬼”：可用艾草、雄黄水等解毒道具对抗</w:t>
            </w:r>
          </w:p>
        </w:tc>
      </w:tr>
      <w:tr w:rsidR="000B7330" w:rsidRPr="000B7330" w14:paraId="6A3D4D54" w14:textId="77777777" w:rsidTr="000B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4CE32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中元节（鬼节）</w:t>
            </w:r>
          </w:p>
        </w:tc>
        <w:tc>
          <w:tcPr>
            <w:tcW w:w="0" w:type="auto"/>
            <w:vAlign w:val="center"/>
            <w:hideMark/>
          </w:tcPr>
          <w:p w14:paraId="1F06F85B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人鬼交流，施放普</w:t>
            </w:r>
            <w:proofErr w:type="gramStart"/>
            <w:r w:rsidRPr="000B7330">
              <w:t>渡表演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9728AA2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“孤魂”、“厌火鬼”：需要解谜或特定法术驱散</w:t>
            </w:r>
          </w:p>
        </w:tc>
      </w:tr>
      <w:tr w:rsidR="000B7330" w:rsidRPr="000B7330" w14:paraId="76046E99" w14:textId="77777777" w:rsidTr="000B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C7F9C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七夕</w:t>
            </w:r>
          </w:p>
        </w:tc>
        <w:tc>
          <w:tcPr>
            <w:tcW w:w="0" w:type="auto"/>
            <w:vAlign w:val="center"/>
            <w:hideMark/>
          </w:tcPr>
          <w:p w14:paraId="5C485352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牛郎织女传说</w:t>
            </w:r>
          </w:p>
        </w:tc>
        <w:tc>
          <w:tcPr>
            <w:tcW w:w="0" w:type="auto"/>
            <w:vAlign w:val="center"/>
            <w:hideMark/>
          </w:tcPr>
          <w:p w14:paraId="5DB14DD9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“织女幻影”、“牛郎亡灵”: 结合爱情与悲情元素的迷幻战斗</w:t>
            </w:r>
          </w:p>
        </w:tc>
      </w:tr>
      <w:tr w:rsidR="000B7330" w:rsidRPr="000B7330" w14:paraId="10E78509" w14:textId="77777777" w:rsidTr="000B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3CB96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中秋节</w:t>
            </w:r>
          </w:p>
        </w:tc>
        <w:tc>
          <w:tcPr>
            <w:tcW w:w="0" w:type="auto"/>
            <w:vAlign w:val="center"/>
            <w:hideMark/>
          </w:tcPr>
          <w:p w14:paraId="4975F177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赏月、嫦娥奔月、玉兔捣药</w:t>
            </w:r>
          </w:p>
        </w:tc>
        <w:tc>
          <w:tcPr>
            <w:tcW w:w="0" w:type="auto"/>
            <w:vAlign w:val="center"/>
            <w:hideMark/>
          </w:tcPr>
          <w:p w14:paraId="4CBD3001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“玉兔幻兽”、“月华灵”：白天弱，夜晚更强，满月时Boss形态极大增强</w:t>
            </w:r>
          </w:p>
        </w:tc>
      </w:tr>
    </w:tbl>
    <w:p w14:paraId="1CE7689D" w14:textId="77777777" w:rsidR="000B7330" w:rsidRPr="000B7330" w:rsidRDefault="00000000" w:rsidP="000B7330">
      <w:pPr>
        <w:rPr>
          <w:rFonts w:hint="eastAsia"/>
        </w:rPr>
      </w:pPr>
      <w:r>
        <w:pict w14:anchorId="58A8BFF1">
          <v:rect id="_x0000_i1026" style="width:0;height:1.5pt" o:hralign="center" o:hrstd="t" o:hr="t" fillcolor="#a0a0a0" stroked="f"/>
        </w:pict>
      </w:r>
    </w:p>
    <w:p w14:paraId="74A5074E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2. 关卡结构与节日氛围</w:t>
      </w:r>
    </w:p>
    <w:p w14:paraId="7A1624FB" w14:textId="77777777" w:rsidR="000B7330" w:rsidRPr="000B7330" w:rsidRDefault="000B7330" w:rsidP="000B7330">
      <w:pPr>
        <w:numPr>
          <w:ilvl w:val="0"/>
          <w:numId w:val="1"/>
        </w:numPr>
        <w:rPr>
          <w:rFonts w:hint="eastAsia"/>
        </w:rPr>
      </w:pPr>
      <w:r w:rsidRPr="000B7330">
        <w:rPr>
          <w:b/>
          <w:bCs/>
        </w:rPr>
        <w:t>节日关卡篇章</w:t>
      </w:r>
    </w:p>
    <w:p w14:paraId="3E95B5E2" w14:textId="77777777" w:rsidR="000B7330" w:rsidRPr="000B7330" w:rsidRDefault="000B7330" w:rsidP="000B7330">
      <w:pPr>
        <w:numPr>
          <w:ilvl w:val="1"/>
          <w:numId w:val="1"/>
        </w:numPr>
        <w:rPr>
          <w:rFonts w:hint="eastAsia"/>
        </w:rPr>
      </w:pPr>
      <w:r w:rsidRPr="000B7330">
        <w:t>游戏分为若干章，每章对应一个节日。章节开头用 CG／对话简短介绍该节日的来历与怪物传说。</w:t>
      </w:r>
    </w:p>
    <w:p w14:paraId="106F6CF5" w14:textId="77777777" w:rsidR="000B7330" w:rsidRPr="000B7330" w:rsidRDefault="000B7330" w:rsidP="000B7330">
      <w:pPr>
        <w:numPr>
          <w:ilvl w:val="0"/>
          <w:numId w:val="1"/>
        </w:numPr>
        <w:rPr>
          <w:rFonts w:hint="eastAsia"/>
        </w:rPr>
      </w:pPr>
      <w:r w:rsidRPr="000B7330">
        <w:rPr>
          <w:b/>
          <w:bCs/>
        </w:rPr>
        <w:t>环境与场景要素</w:t>
      </w:r>
    </w:p>
    <w:p w14:paraId="1DB39BEB" w14:textId="77777777" w:rsidR="000B7330" w:rsidRPr="000B7330" w:rsidRDefault="000B7330" w:rsidP="000B7330">
      <w:pPr>
        <w:numPr>
          <w:ilvl w:val="1"/>
          <w:numId w:val="1"/>
        </w:numPr>
        <w:rPr>
          <w:rFonts w:hint="eastAsia"/>
        </w:rPr>
      </w:pPr>
      <w:r w:rsidRPr="000B7330">
        <w:t>春节关卡：红灯笼、春联、鞭炮声、舞狮舞龙场景；夜晚主场景，怪物怕灯光和爆竹。</w:t>
      </w:r>
    </w:p>
    <w:p w14:paraId="0E714098" w14:textId="77777777" w:rsidR="000B7330" w:rsidRPr="000B7330" w:rsidRDefault="000B7330" w:rsidP="000B7330">
      <w:pPr>
        <w:numPr>
          <w:ilvl w:val="1"/>
          <w:numId w:val="1"/>
        </w:numPr>
        <w:rPr>
          <w:rFonts w:hint="eastAsia"/>
        </w:rPr>
      </w:pPr>
      <w:r w:rsidRPr="000B7330">
        <w:t>清明关卡：阴雨蒙蒙的古墓与墓园，青烟缭绕，玩家手持纸灯笼点亮道路。</w:t>
      </w:r>
    </w:p>
    <w:p w14:paraId="29C7BFDE" w14:textId="77777777" w:rsidR="000B7330" w:rsidRPr="000B7330" w:rsidRDefault="000B7330" w:rsidP="000B7330">
      <w:pPr>
        <w:numPr>
          <w:ilvl w:val="1"/>
          <w:numId w:val="1"/>
        </w:numPr>
        <w:rPr>
          <w:rFonts w:hint="eastAsia"/>
        </w:rPr>
      </w:pPr>
      <w:r w:rsidRPr="000B7330">
        <w:t>端午关卡：江边码头、龙舟赛场，水面和草丛都可能藏匿瘴气兽。</w:t>
      </w:r>
    </w:p>
    <w:p w14:paraId="6F186769" w14:textId="77777777" w:rsidR="000B7330" w:rsidRPr="000B7330" w:rsidRDefault="000B7330" w:rsidP="000B7330">
      <w:pPr>
        <w:numPr>
          <w:ilvl w:val="0"/>
          <w:numId w:val="1"/>
        </w:numPr>
        <w:rPr>
          <w:rFonts w:hint="eastAsia"/>
        </w:rPr>
      </w:pPr>
      <w:r w:rsidRPr="000B7330">
        <w:rPr>
          <w:b/>
          <w:bCs/>
        </w:rPr>
        <w:t>互动式道具</w:t>
      </w:r>
    </w:p>
    <w:p w14:paraId="16441717" w14:textId="77777777" w:rsidR="000B7330" w:rsidRPr="000B7330" w:rsidRDefault="000B7330" w:rsidP="000B7330">
      <w:pPr>
        <w:numPr>
          <w:ilvl w:val="1"/>
          <w:numId w:val="1"/>
        </w:numPr>
        <w:rPr>
          <w:rFonts w:hint="eastAsia"/>
        </w:rPr>
      </w:pPr>
      <w:r w:rsidRPr="000B7330">
        <w:rPr>
          <w:b/>
          <w:bCs/>
        </w:rPr>
        <w:t>节日道具</w:t>
      </w:r>
      <w:r w:rsidRPr="000B7330">
        <w:t>：点燃鞭炮、挂红灯、投粽子、手持荷包（香囊）等，不仅能收集回血，也能在特定位置驱散区域怪物。</w:t>
      </w:r>
    </w:p>
    <w:p w14:paraId="4D368F38" w14:textId="77777777" w:rsidR="000B7330" w:rsidRPr="000B7330" w:rsidRDefault="000B7330" w:rsidP="000B7330">
      <w:pPr>
        <w:numPr>
          <w:ilvl w:val="1"/>
          <w:numId w:val="1"/>
        </w:numPr>
        <w:rPr>
          <w:rFonts w:hint="eastAsia"/>
        </w:rPr>
      </w:pPr>
      <w:r w:rsidRPr="000B7330">
        <w:rPr>
          <w:b/>
          <w:bCs/>
        </w:rPr>
        <w:t>机关谜题</w:t>
      </w:r>
      <w:r w:rsidRPr="000B7330">
        <w:t>：比如解锁古墓要插“柳条”、</w:t>
      </w:r>
      <w:proofErr w:type="gramStart"/>
      <w:r w:rsidRPr="000B7330">
        <w:t>端午要</w:t>
      </w:r>
      <w:proofErr w:type="gramEnd"/>
      <w:r w:rsidRPr="000B7330">
        <w:t>排列“五毒符”</w:t>
      </w:r>
      <w:proofErr w:type="gramStart"/>
      <w:r w:rsidRPr="000B7330">
        <w:t>阵才能</w:t>
      </w:r>
      <w:proofErr w:type="gramEnd"/>
      <w:r w:rsidRPr="000B7330">
        <w:t>开启下一关。</w:t>
      </w:r>
    </w:p>
    <w:p w14:paraId="41212438" w14:textId="77777777" w:rsidR="000B7330" w:rsidRPr="000B7330" w:rsidRDefault="00000000" w:rsidP="000B7330">
      <w:pPr>
        <w:rPr>
          <w:rFonts w:hint="eastAsia"/>
        </w:rPr>
      </w:pPr>
      <w:r>
        <w:pict w14:anchorId="5CD860AF">
          <v:rect id="_x0000_i1027" style="width:0;height:1.5pt" o:hralign="center" o:hrstd="t" o:hr="t" fillcolor="#a0a0a0" stroked="f"/>
        </w:pict>
      </w:r>
    </w:p>
    <w:p w14:paraId="2F77601F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3. 战斗与养成结合</w:t>
      </w:r>
    </w:p>
    <w:p w14:paraId="11AF4EB2" w14:textId="77777777" w:rsidR="000B7330" w:rsidRPr="000B7330" w:rsidRDefault="000B7330" w:rsidP="000B7330">
      <w:pPr>
        <w:numPr>
          <w:ilvl w:val="0"/>
          <w:numId w:val="2"/>
        </w:numPr>
        <w:rPr>
          <w:rFonts w:hint="eastAsia"/>
        </w:rPr>
      </w:pPr>
      <w:r w:rsidRPr="000B7330">
        <w:rPr>
          <w:b/>
          <w:bCs/>
        </w:rPr>
        <w:t>武器系统</w:t>
      </w:r>
    </w:p>
    <w:p w14:paraId="0D6AB671" w14:textId="77777777" w:rsidR="000B7330" w:rsidRPr="000B7330" w:rsidRDefault="000B7330" w:rsidP="000B7330">
      <w:pPr>
        <w:numPr>
          <w:ilvl w:val="1"/>
          <w:numId w:val="2"/>
        </w:numPr>
        <w:rPr>
          <w:rFonts w:hint="eastAsia"/>
        </w:rPr>
      </w:pPr>
      <w:r w:rsidRPr="000B7330">
        <w:t>主武器可根据节日切换：</w:t>
      </w:r>
    </w:p>
    <w:p w14:paraId="51E5D43B" w14:textId="77777777" w:rsidR="000B7330" w:rsidRPr="000B7330" w:rsidRDefault="000B7330" w:rsidP="000B7330">
      <w:pPr>
        <w:numPr>
          <w:ilvl w:val="2"/>
          <w:numId w:val="2"/>
        </w:numPr>
        <w:rPr>
          <w:rFonts w:hint="eastAsia"/>
        </w:rPr>
      </w:pPr>
      <w:r w:rsidRPr="000B7330">
        <w:t>春节：鞭炮枪、春联长剑（挥舞留声）</w:t>
      </w:r>
    </w:p>
    <w:p w14:paraId="790BCAB3" w14:textId="77777777" w:rsidR="000B7330" w:rsidRPr="000B7330" w:rsidRDefault="000B7330" w:rsidP="000B7330">
      <w:pPr>
        <w:numPr>
          <w:ilvl w:val="2"/>
          <w:numId w:val="2"/>
        </w:numPr>
        <w:rPr>
          <w:rFonts w:hint="eastAsia"/>
        </w:rPr>
      </w:pPr>
      <w:r w:rsidRPr="000B7330">
        <w:t>端午：棕叶弓、五色线长鞭</w:t>
      </w:r>
    </w:p>
    <w:p w14:paraId="546C2B1D" w14:textId="77777777" w:rsidR="000B7330" w:rsidRPr="000B7330" w:rsidRDefault="000B7330" w:rsidP="000B7330">
      <w:pPr>
        <w:numPr>
          <w:ilvl w:val="2"/>
          <w:numId w:val="2"/>
        </w:numPr>
        <w:rPr>
          <w:rFonts w:hint="eastAsia"/>
        </w:rPr>
      </w:pPr>
      <w:r w:rsidRPr="000B7330">
        <w:t>中秋：桂花扇、月华</w:t>
      </w:r>
      <w:proofErr w:type="gramStart"/>
      <w:r w:rsidRPr="000B7330">
        <w:t>弓</w:t>
      </w:r>
      <w:proofErr w:type="gramEnd"/>
    </w:p>
    <w:p w14:paraId="54BEDB90" w14:textId="77777777" w:rsidR="000B7330" w:rsidRPr="000B7330" w:rsidRDefault="000B7330" w:rsidP="000B7330">
      <w:pPr>
        <w:numPr>
          <w:ilvl w:val="1"/>
          <w:numId w:val="2"/>
        </w:numPr>
        <w:rPr>
          <w:rFonts w:hint="eastAsia"/>
        </w:rPr>
      </w:pPr>
      <w:r w:rsidRPr="000B7330">
        <w:t>每种武器都有对应“节日技能”，可对特定怪物造成额外伤害。</w:t>
      </w:r>
    </w:p>
    <w:p w14:paraId="38FA0FF6" w14:textId="77777777" w:rsidR="000B7330" w:rsidRPr="000B7330" w:rsidRDefault="000B7330" w:rsidP="000B7330">
      <w:pPr>
        <w:numPr>
          <w:ilvl w:val="0"/>
          <w:numId w:val="2"/>
        </w:numPr>
        <w:rPr>
          <w:rFonts w:hint="eastAsia"/>
        </w:rPr>
      </w:pPr>
      <w:r w:rsidRPr="000B7330">
        <w:rPr>
          <w:b/>
          <w:bCs/>
        </w:rPr>
        <w:t>符咒／法术</w:t>
      </w:r>
    </w:p>
    <w:p w14:paraId="6C431260" w14:textId="77777777" w:rsidR="000B7330" w:rsidRPr="000B7330" w:rsidRDefault="000B7330" w:rsidP="000B7330">
      <w:pPr>
        <w:numPr>
          <w:ilvl w:val="1"/>
          <w:numId w:val="2"/>
        </w:numPr>
        <w:rPr>
          <w:rFonts w:hint="eastAsia"/>
        </w:rPr>
      </w:pPr>
      <w:r w:rsidRPr="000B7330">
        <w:t>收集节日符箓（如桃符、雄黄符、河图</w:t>
      </w:r>
      <w:proofErr w:type="gramStart"/>
      <w:r w:rsidRPr="000B7330">
        <w:t>洛</w:t>
      </w:r>
      <w:proofErr w:type="gramEnd"/>
      <w:r w:rsidRPr="000B7330">
        <w:t>书），可在战斗中释放范围攻击或短暂眩晕敌人。</w:t>
      </w:r>
    </w:p>
    <w:p w14:paraId="6424EE0D" w14:textId="77777777" w:rsidR="000B7330" w:rsidRPr="000B7330" w:rsidRDefault="000B7330" w:rsidP="000B7330">
      <w:pPr>
        <w:numPr>
          <w:ilvl w:val="0"/>
          <w:numId w:val="2"/>
        </w:numPr>
        <w:rPr>
          <w:rFonts w:hint="eastAsia"/>
        </w:rPr>
      </w:pPr>
      <w:r w:rsidRPr="000B7330">
        <w:rPr>
          <w:b/>
          <w:bCs/>
        </w:rPr>
        <w:t>装备与升级</w:t>
      </w:r>
    </w:p>
    <w:p w14:paraId="77CD4841" w14:textId="77777777" w:rsidR="000B7330" w:rsidRPr="000B7330" w:rsidRDefault="000B7330" w:rsidP="000B7330">
      <w:pPr>
        <w:numPr>
          <w:ilvl w:val="1"/>
          <w:numId w:val="2"/>
        </w:numPr>
        <w:rPr>
          <w:rFonts w:hint="eastAsia"/>
        </w:rPr>
      </w:pPr>
      <w:r w:rsidRPr="000B7330">
        <w:t>捡取节日元素（福字碎片、香包配方、月饼材料）来升级玩家属性或合成强</w:t>
      </w:r>
      <w:r w:rsidRPr="000B7330">
        <w:lastRenderedPageBreak/>
        <w:t>化道具。</w:t>
      </w:r>
    </w:p>
    <w:p w14:paraId="1959D629" w14:textId="77777777" w:rsidR="000B7330" w:rsidRPr="000B7330" w:rsidRDefault="00000000" w:rsidP="000B7330">
      <w:pPr>
        <w:rPr>
          <w:rFonts w:hint="eastAsia"/>
        </w:rPr>
      </w:pPr>
      <w:r>
        <w:pict w14:anchorId="7401F522">
          <v:rect id="_x0000_i1028" style="width:0;height:1.5pt" o:hralign="center" o:hrstd="t" o:hr="t" fillcolor="#a0a0a0" stroked="f"/>
        </w:pict>
      </w:r>
    </w:p>
    <w:p w14:paraId="26798FC7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4. Boss 战设计</w:t>
      </w:r>
    </w:p>
    <w:p w14:paraId="208D9791" w14:textId="77777777" w:rsidR="000B7330" w:rsidRPr="000B7330" w:rsidRDefault="000B7330" w:rsidP="000B7330">
      <w:pPr>
        <w:numPr>
          <w:ilvl w:val="0"/>
          <w:numId w:val="3"/>
        </w:numPr>
        <w:rPr>
          <w:rFonts w:hint="eastAsia"/>
        </w:rPr>
      </w:pPr>
      <w:r w:rsidRPr="000B7330">
        <w:t>每章尾声设计一个节日大Boss：</w:t>
      </w:r>
    </w:p>
    <w:p w14:paraId="72FC5A15" w14:textId="77777777" w:rsidR="000B7330" w:rsidRPr="000B7330" w:rsidRDefault="000B7330" w:rsidP="000B7330">
      <w:pPr>
        <w:numPr>
          <w:ilvl w:val="1"/>
          <w:numId w:val="3"/>
        </w:numPr>
        <w:rPr>
          <w:rFonts w:hint="eastAsia"/>
        </w:rPr>
      </w:pPr>
      <w:r w:rsidRPr="000B7330">
        <w:rPr>
          <w:b/>
          <w:bCs/>
        </w:rPr>
        <w:t>年兽</w:t>
      </w:r>
      <w:r w:rsidRPr="000B7330">
        <w:t>（春节章）：随着关卡推进“年兽”形态逐渐进化，每一段战斗对应年兽弱点逐一被揭露。</w:t>
      </w:r>
    </w:p>
    <w:p w14:paraId="5618D19C" w14:textId="77777777" w:rsidR="000B7330" w:rsidRPr="000B7330" w:rsidRDefault="000B7330" w:rsidP="000B7330">
      <w:pPr>
        <w:numPr>
          <w:ilvl w:val="1"/>
          <w:numId w:val="3"/>
        </w:numPr>
        <w:rPr>
          <w:rFonts w:hint="eastAsia"/>
        </w:rPr>
      </w:pPr>
      <w:r w:rsidRPr="000B7330">
        <w:rPr>
          <w:b/>
          <w:bCs/>
        </w:rPr>
        <w:t>瘴疫之王</w:t>
      </w:r>
      <w:r w:rsidRPr="000B7330">
        <w:t>（端午章）：低血量时召唤小怪，需先击破其召唤</w:t>
      </w:r>
      <w:proofErr w:type="gramStart"/>
      <w:r w:rsidRPr="000B7330">
        <w:t>柱才能</w:t>
      </w:r>
      <w:proofErr w:type="gramEnd"/>
      <w:r w:rsidRPr="000B7330">
        <w:t>继续输出本体。</w:t>
      </w:r>
    </w:p>
    <w:p w14:paraId="112E42CA" w14:textId="77777777" w:rsidR="000B7330" w:rsidRPr="000B7330" w:rsidRDefault="000B7330" w:rsidP="000B7330">
      <w:pPr>
        <w:numPr>
          <w:ilvl w:val="1"/>
          <w:numId w:val="3"/>
        </w:numPr>
        <w:rPr>
          <w:rFonts w:hint="eastAsia"/>
        </w:rPr>
      </w:pPr>
      <w:r w:rsidRPr="000B7330">
        <w:rPr>
          <w:b/>
          <w:bCs/>
        </w:rPr>
        <w:t>月华幻影</w:t>
      </w:r>
      <w:r w:rsidRPr="000B7330">
        <w:t>（中秋章）：Boss战分两阶段：昼相（弱化状态）、夜相（强化满月状态）。</w:t>
      </w:r>
    </w:p>
    <w:p w14:paraId="36C4EF30" w14:textId="77777777" w:rsidR="000B7330" w:rsidRPr="000B7330" w:rsidRDefault="00000000" w:rsidP="000B7330">
      <w:pPr>
        <w:rPr>
          <w:rFonts w:hint="eastAsia"/>
        </w:rPr>
      </w:pPr>
      <w:r>
        <w:pict w14:anchorId="0A261835">
          <v:rect id="_x0000_i1029" style="width:0;height:1.5pt" o:hralign="center" o:hrstd="t" o:hr="t" fillcolor="#a0a0a0" stroked="f"/>
        </w:pict>
      </w:r>
    </w:p>
    <w:p w14:paraId="3C18D9EE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5. 文化与叙事融合</w:t>
      </w:r>
    </w:p>
    <w:p w14:paraId="206D62F8" w14:textId="77777777" w:rsidR="000B7330" w:rsidRPr="000B7330" w:rsidRDefault="000B7330" w:rsidP="000B7330">
      <w:pPr>
        <w:numPr>
          <w:ilvl w:val="0"/>
          <w:numId w:val="4"/>
        </w:numPr>
        <w:rPr>
          <w:rFonts w:hint="eastAsia"/>
        </w:rPr>
      </w:pPr>
      <w:r w:rsidRPr="000B7330">
        <w:rPr>
          <w:b/>
          <w:bCs/>
        </w:rPr>
        <w:t>节日小故事</w:t>
      </w:r>
    </w:p>
    <w:p w14:paraId="1F7A7FF7" w14:textId="77777777" w:rsidR="000B7330" w:rsidRPr="000B7330" w:rsidRDefault="000B7330" w:rsidP="000B7330">
      <w:pPr>
        <w:numPr>
          <w:ilvl w:val="1"/>
          <w:numId w:val="4"/>
        </w:numPr>
        <w:rPr>
          <w:rFonts w:hint="eastAsia"/>
        </w:rPr>
      </w:pPr>
      <w:r w:rsidRPr="000B7330">
        <w:t>每章以动画或对话形式介绍节日起源与怪物传说，让玩家在通关同时学习文化。</w:t>
      </w:r>
    </w:p>
    <w:p w14:paraId="398BDF3A" w14:textId="77777777" w:rsidR="000B7330" w:rsidRPr="000B7330" w:rsidRDefault="000B7330" w:rsidP="000B7330">
      <w:pPr>
        <w:numPr>
          <w:ilvl w:val="0"/>
          <w:numId w:val="4"/>
        </w:numPr>
        <w:rPr>
          <w:rFonts w:hint="eastAsia"/>
        </w:rPr>
      </w:pPr>
      <w:r w:rsidRPr="000B7330">
        <w:rPr>
          <w:b/>
          <w:bCs/>
        </w:rPr>
        <w:t>支线任务</w:t>
      </w:r>
    </w:p>
    <w:p w14:paraId="45FF8C43" w14:textId="77777777" w:rsidR="000B7330" w:rsidRPr="000B7330" w:rsidRDefault="000B7330" w:rsidP="000B7330">
      <w:pPr>
        <w:numPr>
          <w:ilvl w:val="1"/>
          <w:numId w:val="4"/>
        </w:numPr>
        <w:rPr>
          <w:rFonts w:hint="eastAsia"/>
        </w:rPr>
      </w:pPr>
      <w:r w:rsidRPr="000B7330">
        <w:t>帮村民贴春联、</w:t>
      </w:r>
      <w:proofErr w:type="gramStart"/>
      <w:r w:rsidRPr="000B7330">
        <w:t>扫码龙舟</w:t>
      </w:r>
      <w:proofErr w:type="gramEnd"/>
      <w:r w:rsidRPr="000B7330">
        <w:t>；完成后可获得“民心”值，提升NPC帮手在战斗中支援次数。</w:t>
      </w:r>
    </w:p>
    <w:p w14:paraId="77B4B829" w14:textId="77777777" w:rsidR="000B7330" w:rsidRPr="000B7330" w:rsidRDefault="000B7330" w:rsidP="000B7330">
      <w:pPr>
        <w:numPr>
          <w:ilvl w:val="0"/>
          <w:numId w:val="4"/>
        </w:numPr>
        <w:rPr>
          <w:rFonts w:hint="eastAsia"/>
        </w:rPr>
      </w:pPr>
      <w:r w:rsidRPr="000B7330">
        <w:rPr>
          <w:b/>
          <w:bCs/>
        </w:rPr>
        <w:t>隐藏彩蛋</w:t>
      </w:r>
    </w:p>
    <w:p w14:paraId="6B09E438" w14:textId="77777777" w:rsidR="000B7330" w:rsidRPr="000B7330" w:rsidRDefault="000B7330" w:rsidP="000B7330">
      <w:pPr>
        <w:numPr>
          <w:ilvl w:val="1"/>
          <w:numId w:val="4"/>
        </w:numPr>
        <w:rPr>
          <w:rFonts w:hint="eastAsia"/>
        </w:rPr>
      </w:pPr>
      <w:r w:rsidRPr="000B7330">
        <w:t>在古墓、河畔、月宫场景中藏有“神话碎片”，收集</w:t>
      </w:r>
      <w:proofErr w:type="gramStart"/>
      <w:r w:rsidRPr="000B7330">
        <w:t>齐可以</w:t>
      </w:r>
      <w:proofErr w:type="gramEnd"/>
      <w:r w:rsidRPr="000B7330">
        <w:t>解锁“玉皇大帝”或“女娲补天”特别关卡。</w:t>
      </w:r>
    </w:p>
    <w:p w14:paraId="758524C3" w14:textId="77777777" w:rsidR="000B7330" w:rsidRPr="000B7330" w:rsidRDefault="00000000" w:rsidP="000B7330">
      <w:pPr>
        <w:rPr>
          <w:rFonts w:hint="eastAsia"/>
        </w:rPr>
      </w:pPr>
      <w:r>
        <w:pict w14:anchorId="727B70A8">
          <v:rect id="_x0000_i1030" style="width:0;height:1.5pt" o:hralign="center" o:hrstd="t" o:hr="t" fillcolor="#a0a0a0" stroked="f"/>
        </w:pict>
      </w:r>
    </w:p>
    <w:p w14:paraId="0FE046C0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6. 技术与实现要点</w:t>
      </w:r>
    </w:p>
    <w:p w14:paraId="2A06FB9C" w14:textId="77777777" w:rsidR="000B7330" w:rsidRPr="000B7330" w:rsidRDefault="000B7330" w:rsidP="000B7330">
      <w:pPr>
        <w:numPr>
          <w:ilvl w:val="0"/>
          <w:numId w:val="5"/>
        </w:numPr>
        <w:rPr>
          <w:rFonts w:hint="eastAsia"/>
        </w:rPr>
      </w:pPr>
      <w:r w:rsidRPr="000B7330">
        <w:rPr>
          <w:b/>
          <w:bCs/>
        </w:rPr>
        <w:t>引擎推荐</w:t>
      </w:r>
      <w:r w:rsidRPr="000B7330">
        <w:t>：Unity（C#），利用 Timeline 做Boss入场动画，使用 Post-Processing 模拟水墨或霓虹节日光效。</w:t>
      </w:r>
    </w:p>
    <w:p w14:paraId="68EF4A90" w14:textId="77777777" w:rsidR="000B7330" w:rsidRPr="000B7330" w:rsidRDefault="000B7330" w:rsidP="000B7330">
      <w:pPr>
        <w:numPr>
          <w:ilvl w:val="0"/>
          <w:numId w:val="5"/>
        </w:numPr>
        <w:rPr>
          <w:rFonts w:hint="eastAsia"/>
        </w:rPr>
      </w:pPr>
      <w:r w:rsidRPr="000B7330">
        <w:rPr>
          <w:b/>
          <w:bCs/>
        </w:rPr>
        <w:t>数据驱动</w:t>
      </w:r>
      <w:r w:rsidRPr="000B7330">
        <w:t>：把怪物属性、节日触发条件、机关解谜配置到 JSON/</w:t>
      </w:r>
      <w:proofErr w:type="spellStart"/>
      <w:r w:rsidRPr="000B7330">
        <w:t>ScriptableObject</w:t>
      </w:r>
      <w:proofErr w:type="spellEnd"/>
      <w:r w:rsidRPr="000B7330">
        <w:t>，方便后续调整。</w:t>
      </w:r>
    </w:p>
    <w:p w14:paraId="3F0C6DAC" w14:textId="77777777" w:rsidR="000B7330" w:rsidRPr="000B7330" w:rsidRDefault="000B7330" w:rsidP="000B7330">
      <w:pPr>
        <w:numPr>
          <w:ilvl w:val="0"/>
          <w:numId w:val="5"/>
        </w:numPr>
        <w:rPr>
          <w:rFonts w:hint="eastAsia"/>
        </w:rPr>
      </w:pPr>
      <w:r w:rsidRPr="000B7330">
        <w:rPr>
          <w:b/>
          <w:bCs/>
        </w:rPr>
        <w:t>状态机与事件系统</w:t>
      </w:r>
      <w:r w:rsidRPr="000B7330">
        <w:t>：用状态机控制怪物行为，用事件系统（Observer）触发节日道具效果与环境变化。</w:t>
      </w:r>
    </w:p>
    <w:p w14:paraId="5AD846E2" w14:textId="77777777" w:rsidR="000B7330" w:rsidRPr="000B7330" w:rsidRDefault="00000000" w:rsidP="000B7330">
      <w:pPr>
        <w:rPr>
          <w:rFonts w:hint="eastAsia"/>
        </w:rPr>
      </w:pPr>
      <w:r>
        <w:pict w14:anchorId="049DE135">
          <v:rect id="_x0000_i1031" style="width:0;height:1.5pt" o:hralign="center" o:hrstd="t" o:hr="t" fillcolor="#a0a0a0" stroked="f"/>
        </w:pict>
      </w:r>
    </w:p>
    <w:p w14:paraId="36243F6B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小结</w:t>
      </w:r>
    </w:p>
    <w:p w14:paraId="27A1B441" w14:textId="77777777" w:rsidR="000B7330" w:rsidRPr="000B7330" w:rsidRDefault="000B7330" w:rsidP="000B7330">
      <w:pPr>
        <w:rPr>
          <w:rFonts w:hint="eastAsia"/>
        </w:rPr>
      </w:pPr>
      <w:r w:rsidRPr="000B7330">
        <w:t>通过节日原型怪物、专</w:t>
      </w:r>
      <w:proofErr w:type="gramStart"/>
      <w:r w:rsidRPr="000B7330">
        <w:t>属节日</w:t>
      </w:r>
      <w:proofErr w:type="gramEnd"/>
      <w:r w:rsidRPr="000B7330">
        <w:t>道具、章节式关卡与文化科普的叙事框架，可以让“杀怪”核心玩法与中国传统节日无缝融合。这样既保留了动作游戏的爽快打击感，又能让玩家在游玩过程中体验到浓厚的节日氛围与文化内涵。</w:t>
      </w:r>
      <w:proofErr w:type="gramStart"/>
      <w:r w:rsidRPr="000B7330">
        <w:t>祝项目</w:t>
      </w:r>
      <w:proofErr w:type="gramEnd"/>
      <w:r w:rsidRPr="000B7330">
        <w:t>顺利，早日吃上大餐粽子！</w:t>
      </w:r>
    </w:p>
    <w:p w14:paraId="3FA5E85F" w14:textId="77777777" w:rsidR="00460ECA" w:rsidRDefault="00460ECA">
      <w:pPr>
        <w:rPr>
          <w:rFonts w:hint="eastAsia"/>
        </w:rPr>
      </w:pPr>
    </w:p>
    <w:p w14:paraId="04AAB8A6" w14:textId="77777777" w:rsidR="000B7330" w:rsidRDefault="000B7330">
      <w:pPr>
        <w:rPr>
          <w:rFonts w:hint="eastAsia"/>
        </w:rPr>
      </w:pPr>
    </w:p>
    <w:p w14:paraId="05D67CBB" w14:textId="77E69817" w:rsidR="000B7330" w:rsidRDefault="000B7330">
      <w:pPr>
        <w:rPr>
          <w:rFonts w:hint="eastAsia"/>
        </w:rPr>
      </w:pPr>
      <w:r w:rsidRPr="000B7330">
        <w:rPr>
          <w:rFonts w:hint="eastAsia"/>
        </w:rPr>
        <w:t>那大概的框架就是，主角通过打怪，获得</w:t>
      </w:r>
      <w:proofErr w:type="gramStart"/>
      <w:r w:rsidRPr="000B7330">
        <w:rPr>
          <w:rFonts w:hint="eastAsia"/>
        </w:rPr>
        <w:t>对于的</w:t>
      </w:r>
      <w:proofErr w:type="gramEnd"/>
      <w:r w:rsidRPr="000B7330">
        <w:rPr>
          <w:rFonts w:hint="eastAsia"/>
        </w:rPr>
        <w:t>道具，用于打boss，比如鞭炮、灯笼等等，最主要的类型就是打怪，类似于造梦西游4这种</w:t>
      </w:r>
      <w:proofErr w:type="gramStart"/>
      <w:r w:rsidRPr="000B7330">
        <w:rPr>
          <w:rFonts w:hint="eastAsia"/>
        </w:rPr>
        <w:t>的打怪游戏</w:t>
      </w:r>
      <w:proofErr w:type="gramEnd"/>
      <w:r w:rsidRPr="000B7330">
        <w:rPr>
          <w:rFonts w:hint="eastAsia"/>
        </w:rPr>
        <w:t>，现在想做4关：春节、清明节、端午节、中秋节</w:t>
      </w:r>
    </w:p>
    <w:p w14:paraId="27DD6946" w14:textId="77777777" w:rsidR="000B7330" w:rsidRDefault="000B7330">
      <w:pPr>
        <w:rPr>
          <w:rFonts w:hint="eastAsia"/>
        </w:rPr>
      </w:pPr>
    </w:p>
    <w:p w14:paraId="20B55B74" w14:textId="77777777" w:rsidR="000B7330" w:rsidRPr="000B7330" w:rsidRDefault="000B7330" w:rsidP="000B7330">
      <w:pPr>
        <w:rPr>
          <w:rFonts w:hint="eastAsia"/>
        </w:rPr>
      </w:pPr>
      <w:r w:rsidRPr="000B7330">
        <w:t>下面是一个更细化的四章关卡框架示例，帮助你把“打怪得道具→用道具打Boss”的思路落地：</w:t>
      </w:r>
    </w:p>
    <w:p w14:paraId="68822211" w14:textId="77777777" w:rsidR="000B7330" w:rsidRPr="000B7330" w:rsidRDefault="00000000" w:rsidP="000B7330">
      <w:pPr>
        <w:rPr>
          <w:rFonts w:hint="eastAsia"/>
        </w:rPr>
      </w:pPr>
      <w:r>
        <w:pict w14:anchorId="65BD63C0">
          <v:rect id="_x0000_i1032" style="width:0;height:1.5pt" o:hralign="center" o:hrstd="t" o:hr="t" fillcolor="#a0a0a0" stroked="f"/>
        </w:pict>
      </w:r>
    </w:p>
    <w:p w14:paraId="6361D777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一、整体玩法循环</w:t>
      </w:r>
    </w:p>
    <w:p w14:paraId="3B93E2A6" w14:textId="77777777" w:rsidR="000B7330" w:rsidRPr="000B7330" w:rsidRDefault="000B7330" w:rsidP="000B7330">
      <w:pPr>
        <w:numPr>
          <w:ilvl w:val="0"/>
          <w:numId w:val="6"/>
        </w:numPr>
        <w:rPr>
          <w:rFonts w:hint="eastAsia"/>
        </w:rPr>
      </w:pPr>
      <w:r w:rsidRPr="000B7330">
        <w:rPr>
          <w:b/>
          <w:bCs/>
        </w:rPr>
        <w:lastRenderedPageBreak/>
        <w:t>关卡开始</w:t>
      </w:r>
      <w:r w:rsidRPr="000B7330">
        <w:t>：短动画或对话引入节日背景与本章Boss危机。</w:t>
      </w:r>
    </w:p>
    <w:p w14:paraId="336ABBCB" w14:textId="77777777" w:rsidR="000B7330" w:rsidRPr="000B7330" w:rsidRDefault="000B7330" w:rsidP="000B7330">
      <w:pPr>
        <w:numPr>
          <w:ilvl w:val="0"/>
          <w:numId w:val="6"/>
        </w:numPr>
        <w:rPr>
          <w:rFonts w:hint="eastAsia"/>
        </w:rPr>
      </w:pPr>
      <w:proofErr w:type="gramStart"/>
      <w:r w:rsidRPr="000B7330">
        <w:rPr>
          <w:b/>
          <w:bCs/>
        </w:rPr>
        <w:t>主线刷怪</w:t>
      </w:r>
      <w:proofErr w:type="gramEnd"/>
      <w:r w:rsidRPr="000B7330">
        <w:rPr>
          <w:b/>
          <w:bCs/>
        </w:rPr>
        <w:t>→收集道具</w:t>
      </w:r>
      <w:r w:rsidRPr="000B7330">
        <w:t>：普通怪掉落节日道具（如春节关卡的鞭炮、灯笼碎片），收集到一定数量可解锁Boss战所需的“节日法器”。</w:t>
      </w:r>
    </w:p>
    <w:p w14:paraId="20B32B25" w14:textId="77777777" w:rsidR="000B7330" w:rsidRPr="000B7330" w:rsidRDefault="000B7330" w:rsidP="000B7330">
      <w:pPr>
        <w:numPr>
          <w:ilvl w:val="0"/>
          <w:numId w:val="6"/>
        </w:numPr>
        <w:rPr>
          <w:rFonts w:hint="eastAsia"/>
        </w:rPr>
      </w:pPr>
      <w:r w:rsidRPr="000B7330">
        <w:rPr>
          <w:b/>
          <w:bCs/>
        </w:rPr>
        <w:t>支线小目标</w:t>
      </w:r>
      <w:r w:rsidRPr="000B7330">
        <w:t>（可选）：击败隐藏迷宫</w:t>
      </w:r>
      <w:proofErr w:type="gramStart"/>
      <w:r w:rsidRPr="000B7330">
        <w:t>里某种</w:t>
      </w:r>
      <w:proofErr w:type="gramEnd"/>
      <w:r w:rsidRPr="000B7330">
        <w:t>特定怪物，获得额外Buff或彩蛋。</w:t>
      </w:r>
    </w:p>
    <w:p w14:paraId="148B0076" w14:textId="77777777" w:rsidR="000B7330" w:rsidRPr="000B7330" w:rsidRDefault="000B7330" w:rsidP="000B7330">
      <w:pPr>
        <w:numPr>
          <w:ilvl w:val="0"/>
          <w:numId w:val="6"/>
        </w:numPr>
        <w:rPr>
          <w:rFonts w:hint="eastAsia"/>
        </w:rPr>
      </w:pPr>
      <w:r w:rsidRPr="000B7330">
        <w:rPr>
          <w:b/>
          <w:bCs/>
        </w:rPr>
        <w:t>Boss准备</w:t>
      </w:r>
      <w:r w:rsidRPr="000B7330">
        <w:t>：达到收集条件后，关卡末端开启Boss战场。</w:t>
      </w:r>
    </w:p>
    <w:p w14:paraId="339D766D" w14:textId="77777777" w:rsidR="000B7330" w:rsidRPr="000B7330" w:rsidRDefault="000B7330" w:rsidP="000B7330">
      <w:pPr>
        <w:numPr>
          <w:ilvl w:val="0"/>
          <w:numId w:val="6"/>
        </w:numPr>
        <w:rPr>
          <w:rFonts w:hint="eastAsia"/>
        </w:rPr>
      </w:pPr>
      <w:r w:rsidRPr="000B7330">
        <w:rPr>
          <w:b/>
          <w:bCs/>
        </w:rPr>
        <w:t>Boss战</w:t>
      </w:r>
      <w:r w:rsidRPr="000B7330">
        <w:t>：利用本章收集的法器与</w:t>
      </w:r>
      <w:proofErr w:type="gramStart"/>
      <w:r w:rsidRPr="000B7330">
        <w:t>平时打怪积累</w:t>
      </w:r>
      <w:proofErr w:type="gramEnd"/>
      <w:r w:rsidRPr="000B7330">
        <w:t>的技能、符咒对抗Boss。</w:t>
      </w:r>
    </w:p>
    <w:p w14:paraId="3AD4F8FB" w14:textId="77777777" w:rsidR="000B7330" w:rsidRPr="000B7330" w:rsidRDefault="000B7330" w:rsidP="000B7330">
      <w:pPr>
        <w:numPr>
          <w:ilvl w:val="0"/>
          <w:numId w:val="6"/>
        </w:numPr>
        <w:rPr>
          <w:rFonts w:hint="eastAsia"/>
        </w:rPr>
      </w:pPr>
      <w:r w:rsidRPr="000B7330">
        <w:rPr>
          <w:b/>
          <w:bCs/>
        </w:rPr>
        <w:t>过场＋奖励</w:t>
      </w:r>
      <w:r w:rsidRPr="000B7330">
        <w:t>：胜利后展示节日文化科普，然后切换到下一章节。</w:t>
      </w:r>
    </w:p>
    <w:p w14:paraId="176096AB" w14:textId="77777777" w:rsidR="000B7330" w:rsidRPr="000B7330" w:rsidRDefault="00000000" w:rsidP="000B7330">
      <w:pPr>
        <w:rPr>
          <w:rFonts w:hint="eastAsia"/>
        </w:rPr>
      </w:pPr>
      <w:r>
        <w:pict w14:anchorId="2DA8AB32">
          <v:rect id="_x0000_i1033" style="width:0;height:1.5pt" o:hralign="center" o:hrstd="t" o:hr="t" fillcolor="#a0a0a0" stroked="f"/>
        </w:pict>
      </w:r>
    </w:p>
    <w:p w14:paraId="6F80DDA8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二、四章关卡设计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2039"/>
        <w:gridCol w:w="1320"/>
        <w:gridCol w:w="1208"/>
        <w:gridCol w:w="769"/>
        <w:gridCol w:w="2477"/>
      </w:tblGrid>
      <w:tr w:rsidR="000B7330" w:rsidRPr="000B7330" w14:paraId="0AF1997C" w14:textId="77777777" w:rsidTr="000B7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4776F" w14:textId="77777777" w:rsidR="000B7330" w:rsidRPr="000B7330" w:rsidRDefault="000B7330" w:rsidP="000B7330">
            <w:pPr>
              <w:rPr>
                <w:rFonts w:hint="eastAsia"/>
                <w:b/>
                <w:bCs/>
              </w:rPr>
            </w:pPr>
            <w:r w:rsidRPr="000B7330">
              <w:rPr>
                <w:b/>
                <w:bCs/>
              </w:rPr>
              <w:t>关卡</w:t>
            </w:r>
          </w:p>
        </w:tc>
        <w:tc>
          <w:tcPr>
            <w:tcW w:w="0" w:type="auto"/>
            <w:vAlign w:val="center"/>
            <w:hideMark/>
          </w:tcPr>
          <w:p w14:paraId="3526AB7A" w14:textId="77777777" w:rsidR="000B7330" w:rsidRPr="000B7330" w:rsidRDefault="000B7330" w:rsidP="000B7330">
            <w:pPr>
              <w:rPr>
                <w:rFonts w:hint="eastAsia"/>
                <w:b/>
                <w:bCs/>
              </w:rPr>
            </w:pPr>
            <w:r w:rsidRPr="000B7330">
              <w:rPr>
                <w:b/>
                <w:bCs/>
              </w:rPr>
              <w:t>环境氛围</w:t>
            </w:r>
          </w:p>
        </w:tc>
        <w:tc>
          <w:tcPr>
            <w:tcW w:w="0" w:type="auto"/>
            <w:vAlign w:val="center"/>
            <w:hideMark/>
          </w:tcPr>
          <w:p w14:paraId="278D2C1B" w14:textId="77777777" w:rsidR="000B7330" w:rsidRPr="000B7330" w:rsidRDefault="000B7330" w:rsidP="000B7330">
            <w:pPr>
              <w:rPr>
                <w:rFonts w:hint="eastAsia"/>
                <w:b/>
                <w:bCs/>
              </w:rPr>
            </w:pPr>
            <w:r w:rsidRPr="000B7330">
              <w:rPr>
                <w:b/>
                <w:bCs/>
              </w:rPr>
              <w:t>小</w:t>
            </w:r>
            <w:proofErr w:type="gramStart"/>
            <w:r w:rsidRPr="000B7330">
              <w:rPr>
                <w:b/>
                <w:bCs/>
              </w:rPr>
              <w:t>怪类型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DE1D7E8" w14:textId="77777777" w:rsidR="000B7330" w:rsidRPr="000B7330" w:rsidRDefault="000B7330" w:rsidP="000B7330">
            <w:pPr>
              <w:rPr>
                <w:rFonts w:hint="eastAsia"/>
                <w:b/>
                <w:bCs/>
              </w:rPr>
            </w:pPr>
            <w:r w:rsidRPr="000B7330">
              <w:rPr>
                <w:b/>
                <w:bCs/>
              </w:rPr>
              <w:t>掉落道具</w:t>
            </w:r>
          </w:p>
        </w:tc>
        <w:tc>
          <w:tcPr>
            <w:tcW w:w="0" w:type="auto"/>
            <w:vAlign w:val="center"/>
            <w:hideMark/>
          </w:tcPr>
          <w:p w14:paraId="0C24BFCB" w14:textId="77777777" w:rsidR="000B7330" w:rsidRPr="000B7330" w:rsidRDefault="000B7330" w:rsidP="000B7330">
            <w:pPr>
              <w:rPr>
                <w:rFonts w:hint="eastAsia"/>
                <w:b/>
                <w:bCs/>
              </w:rPr>
            </w:pPr>
            <w:r w:rsidRPr="000B7330">
              <w:rPr>
                <w:b/>
                <w:bCs/>
              </w:rPr>
              <w:t>Boss</w:t>
            </w:r>
          </w:p>
        </w:tc>
        <w:tc>
          <w:tcPr>
            <w:tcW w:w="0" w:type="auto"/>
            <w:vAlign w:val="center"/>
            <w:hideMark/>
          </w:tcPr>
          <w:p w14:paraId="78DE806C" w14:textId="77777777" w:rsidR="000B7330" w:rsidRPr="000B7330" w:rsidRDefault="000B7330" w:rsidP="000B7330">
            <w:pPr>
              <w:rPr>
                <w:rFonts w:hint="eastAsia"/>
                <w:b/>
                <w:bCs/>
              </w:rPr>
            </w:pPr>
            <w:r w:rsidRPr="000B7330">
              <w:rPr>
                <w:b/>
                <w:bCs/>
              </w:rPr>
              <w:t>Boss弱点</w:t>
            </w:r>
          </w:p>
        </w:tc>
      </w:tr>
      <w:tr w:rsidR="000B7330" w:rsidRPr="000B7330" w14:paraId="1761662C" w14:textId="77777777" w:rsidTr="000B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9F366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rPr>
                <w:b/>
                <w:bCs/>
              </w:rPr>
              <w:t>春节</w:t>
            </w:r>
          </w:p>
        </w:tc>
        <w:tc>
          <w:tcPr>
            <w:tcW w:w="0" w:type="auto"/>
            <w:vAlign w:val="center"/>
            <w:hideMark/>
          </w:tcPr>
          <w:p w14:paraId="3A1B8997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夜晚古镇、红灯笼高悬、烟花点点</w:t>
            </w:r>
          </w:p>
        </w:tc>
        <w:tc>
          <w:tcPr>
            <w:tcW w:w="0" w:type="auto"/>
            <w:vAlign w:val="center"/>
            <w:hideMark/>
          </w:tcPr>
          <w:p w14:paraId="4D7A314F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“年兽爪牙”、</w:t>
            </w:r>
            <w:proofErr w:type="gramStart"/>
            <w:r w:rsidRPr="000B7330">
              <w:t>爆竹幻灵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C27A2A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鞭炮、灯笼碎片</w:t>
            </w:r>
          </w:p>
        </w:tc>
        <w:tc>
          <w:tcPr>
            <w:tcW w:w="0" w:type="auto"/>
            <w:vAlign w:val="center"/>
            <w:hideMark/>
          </w:tcPr>
          <w:p w14:paraId="36D58EA0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“年兽”</w:t>
            </w:r>
          </w:p>
        </w:tc>
        <w:tc>
          <w:tcPr>
            <w:tcW w:w="0" w:type="auto"/>
            <w:vAlign w:val="center"/>
            <w:hideMark/>
          </w:tcPr>
          <w:p w14:paraId="39CD6325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灯光（点亮所有灯笼）＋连发鞭炮</w:t>
            </w:r>
          </w:p>
        </w:tc>
      </w:tr>
      <w:tr w:rsidR="000B7330" w:rsidRPr="000B7330" w14:paraId="1EC28B0E" w14:textId="77777777" w:rsidTr="000B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976C3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rPr>
                <w:b/>
                <w:bCs/>
              </w:rPr>
              <w:t>清明节</w:t>
            </w:r>
          </w:p>
        </w:tc>
        <w:tc>
          <w:tcPr>
            <w:tcW w:w="0" w:type="auto"/>
            <w:vAlign w:val="center"/>
            <w:hideMark/>
          </w:tcPr>
          <w:p w14:paraId="306DC2F9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雨后青石墓园、纸鸢飘荡、纸灯笼微光</w:t>
            </w:r>
          </w:p>
        </w:tc>
        <w:tc>
          <w:tcPr>
            <w:tcW w:w="0" w:type="auto"/>
            <w:vAlign w:val="center"/>
            <w:hideMark/>
          </w:tcPr>
          <w:p w14:paraId="7DDDA3C5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“游魂小怪”、纸扎傀儡</w:t>
            </w:r>
          </w:p>
        </w:tc>
        <w:tc>
          <w:tcPr>
            <w:tcW w:w="0" w:type="auto"/>
            <w:vAlign w:val="center"/>
            <w:hideMark/>
          </w:tcPr>
          <w:p w14:paraId="3AE0AA30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纸灯、青烟符</w:t>
            </w:r>
          </w:p>
        </w:tc>
        <w:tc>
          <w:tcPr>
            <w:tcW w:w="0" w:type="auto"/>
            <w:vAlign w:val="center"/>
            <w:hideMark/>
          </w:tcPr>
          <w:p w14:paraId="57EDC363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“夜行鬼王”</w:t>
            </w:r>
          </w:p>
        </w:tc>
        <w:tc>
          <w:tcPr>
            <w:tcW w:w="0" w:type="auto"/>
            <w:vAlign w:val="center"/>
            <w:hideMark/>
          </w:tcPr>
          <w:p w14:paraId="576D7F89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青烟符（持续净化）＋纸灯指引</w:t>
            </w:r>
          </w:p>
        </w:tc>
      </w:tr>
      <w:tr w:rsidR="000B7330" w:rsidRPr="000B7330" w14:paraId="68154996" w14:textId="77777777" w:rsidTr="000B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D5B39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rPr>
                <w:b/>
                <w:bCs/>
              </w:rPr>
              <w:t>端午节</w:t>
            </w:r>
          </w:p>
        </w:tc>
        <w:tc>
          <w:tcPr>
            <w:tcW w:w="0" w:type="auto"/>
            <w:vAlign w:val="center"/>
            <w:hideMark/>
          </w:tcPr>
          <w:p w14:paraId="208169F5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江畔龙舟赛道、艾草束飘香、水波荡漾</w:t>
            </w:r>
          </w:p>
        </w:tc>
        <w:tc>
          <w:tcPr>
            <w:tcW w:w="0" w:type="auto"/>
            <w:vAlign w:val="center"/>
            <w:hideMark/>
          </w:tcPr>
          <w:p w14:paraId="1FCAA416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“瘴气兽”、水鬼</w:t>
            </w:r>
          </w:p>
        </w:tc>
        <w:tc>
          <w:tcPr>
            <w:tcW w:w="0" w:type="auto"/>
            <w:vAlign w:val="center"/>
            <w:hideMark/>
          </w:tcPr>
          <w:p w14:paraId="3C05AFCB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艾草、雄黄水壶</w:t>
            </w:r>
          </w:p>
        </w:tc>
        <w:tc>
          <w:tcPr>
            <w:tcW w:w="0" w:type="auto"/>
            <w:vAlign w:val="center"/>
            <w:hideMark/>
          </w:tcPr>
          <w:p w14:paraId="4135C361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“毒瘴之王”</w:t>
            </w:r>
          </w:p>
        </w:tc>
        <w:tc>
          <w:tcPr>
            <w:tcW w:w="0" w:type="auto"/>
            <w:vAlign w:val="center"/>
            <w:hideMark/>
          </w:tcPr>
          <w:p w14:paraId="469548C3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艾</w:t>
            </w:r>
            <w:proofErr w:type="gramStart"/>
            <w:r w:rsidRPr="000B7330">
              <w:t>草范围</w:t>
            </w:r>
            <w:proofErr w:type="gramEnd"/>
            <w:r w:rsidRPr="000B7330">
              <w:t>救治（解除中毒）＋水面电弧攻击弱点</w:t>
            </w:r>
          </w:p>
        </w:tc>
      </w:tr>
      <w:tr w:rsidR="000B7330" w:rsidRPr="000B7330" w14:paraId="7EF91B60" w14:textId="77777777" w:rsidTr="000B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4FD26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rPr>
                <w:b/>
                <w:bCs/>
              </w:rPr>
              <w:t>中秋节</w:t>
            </w:r>
          </w:p>
        </w:tc>
        <w:tc>
          <w:tcPr>
            <w:tcW w:w="0" w:type="auto"/>
            <w:vAlign w:val="center"/>
            <w:hideMark/>
          </w:tcPr>
          <w:p w14:paraId="216065BC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月夜古庙、桂花飘落、月饼摆案</w:t>
            </w:r>
          </w:p>
        </w:tc>
        <w:tc>
          <w:tcPr>
            <w:tcW w:w="0" w:type="auto"/>
            <w:vAlign w:val="center"/>
            <w:hideMark/>
          </w:tcPr>
          <w:p w14:paraId="0A2BA95A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“玉兔残影”、月华灵</w:t>
            </w:r>
          </w:p>
        </w:tc>
        <w:tc>
          <w:tcPr>
            <w:tcW w:w="0" w:type="auto"/>
            <w:vAlign w:val="center"/>
            <w:hideMark/>
          </w:tcPr>
          <w:p w14:paraId="480CA32F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桂花扇、月饼月光石</w:t>
            </w:r>
          </w:p>
        </w:tc>
        <w:tc>
          <w:tcPr>
            <w:tcW w:w="0" w:type="auto"/>
            <w:vAlign w:val="center"/>
            <w:hideMark/>
          </w:tcPr>
          <w:p w14:paraId="27DD1279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“月华幻影”</w:t>
            </w:r>
          </w:p>
        </w:tc>
        <w:tc>
          <w:tcPr>
            <w:tcW w:w="0" w:type="auto"/>
            <w:vAlign w:val="center"/>
            <w:hideMark/>
          </w:tcPr>
          <w:p w14:paraId="671A81F9" w14:textId="77777777" w:rsidR="000B7330" w:rsidRPr="000B7330" w:rsidRDefault="000B7330" w:rsidP="000B7330">
            <w:pPr>
              <w:rPr>
                <w:rFonts w:hint="eastAsia"/>
              </w:rPr>
            </w:pPr>
            <w:r w:rsidRPr="000B7330">
              <w:t>月光石（吸收月华弱化形态）＋桂花扇打断招式</w:t>
            </w:r>
          </w:p>
        </w:tc>
      </w:tr>
    </w:tbl>
    <w:p w14:paraId="359C1D9F" w14:textId="77777777" w:rsidR="000B7330" w:rsidRPr="000B7330" w:rsidRDefault="00000000" w:rsidP="000B7330">
      <w:pPr>
        <w:rPr>
          <w:rFonts w:hint="eastAsia"/>
        </w:rPr>
      </w:pPr>
      <w:r>
        <w:pict w14:anchorId="3ABC6CF7">
          <v:rect id="_x0000_i1034" style="width:0;height:1.5pt" o:hralign="center" o:hrstd="t" o:hr="t" fillcolor="#a0a0a0" stroked="f"/>
        </w:pict>
      </w:r>
    </w:p>
    <w:p w14:paraId="41293E65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三、核心系统与技术要点</w:t>
      </w:r>
    </w:p>
    <w:p w14:paraId="664B762A" w14:textId="77777777" w:rsidR="000B7330" w:rsidRPr="000B7330" w:rsidRDefault="000B7330" w:rsidP="000B7330">
      <w:pPr>
        <w:numPr>
          <w:ilvl w:val="0"/>
          <w:numId w:val="7"/>
        </w:numPr>
        <w:rPr>
          <w:rFonts w:hint="eastAsia"/>
        </w:rPr>
      </w:pPr>
      <w:r w:rsidRPr="000B7330">
        <w:rPr>
          <w:b/>
          <w:bCs/>
        </w:rPr>
        <w:t>数据驱动关卡配置</w:t>
      </w:r>
    </w:p>
    <w:p w14:paraId="7801226A" w14:textId="77777777" w:rsidR="000B7330" w:rsidRPr="000B7330" w:rsidRDefault="000B7330" w:rsidP="000B7330">
      <w:pPr>
        <w:numPr>
          <w:ilvl w:val="1"/>
          <w:numId w:val="7"/>
        </w:numPr>
        <w:rPr>
          <w:rFonts w:hint="eastAsia"/>
        </w:rPr>
      </w:pPr>
      <w:r w:rsidRPr="000B7330">
        <w:t>用 JSON/</w:t>
      </w:r>
      <w:proofErr w:type="spellStart"/>
      <w:r w:rsidRPr="000B7330">
        <w:t>ScriptableObject</w:t>
      </w:r>
      <w:proofErr w:type="spellEnd"/>
      <w:r w:rsidRPr="000B7330">
        <w:t xml:space="preserve"> 定义：小怪属性、掉落表、道具合成条件、Boss阶段与弱点触发条件。</w:t>
      </w:r>
    </w:p>
    <w:p w14:paraId="5E9231B2" w14:textId="77777777" w:rsidR="000B7330" w:rsidRPr="000B7330" w:rsidRDefault="000B7330" w:rsidP="000B7330">
      <w:pPr>
        <w:numPr>
          <w:ilvl w:val="0"/>
          <w:numId w:val="7"/>
        </w:numPr>
        <w:rPr>
          <w:rFonts w:hint="eastAsia"/>
        </w:rPr>
      </w:pPr>
      <w:r w:rsidRPr="000B7330">
        <w:rPr>
          <w:b/>
          <w:bCs/>
        </w:rPr>
        <w:t>道具与技能联动</w:t>
      </w:r>
    </w:p>
    <w:p w14:paraId="298956CD" w14:textId="77777777" w:rsidR="000B7330" w:rsidRPr="000B7330" w:rsidRDefault="000B7330" w:rsidP="000B7330">
      <w:pPr>
        <w:numPr>
          <w:ilvl w:val="1"/>
          <w:numId w:val="7"/>
        </w:numPr>
        <w:rPr>
          <w:rFonts w:hint="eastAsia"/>
        </w:rPr>
      </w:pPr>
      <w:r w:rsidRPr="000B7330">
        <w:t xml:space="preserve">收集到 N </w:t>
      </w:r>
      <w:proofErr w:type="gramStart"/>
      <w:r w:rsidRPr="000B7330">
        <w:t>个</w:t>
      </w:r>
      <w:proofErr w:type="gramEnd"/>
      <w:r w:rsidRPr="000B7330">
        <w:t>道具后在 UI 解锁相应“节日法器”技能，可拖进快捷栏；Boss战前确保已装备。</w:t>
      </w:r>
    </w:p>
    <w:p w14:paraId="14D3C7D9" w14:textId="77777777" w:rsidR="000B7330" w:rsidRPr="000B7330" w:rsidRDefault="000B7330" w:rsidP="000B7330">
      <w:pPr>
        <w:numPr>
          <w:ilvl w:val="0"/>
          <w:numId w:val="7"/>
        </w:numPr>
        <w:rPr>
          <w:rFonts w:hint="eastAsia"/>
        </w:rPr>
      </w:pPr>
      <w:r w:rsidRPr="000B7330">
        <w:rPr>
          <w:b/>
          <w:bCs/>
        </w:rPr>
        <w:t>怪物与 Boss AI</w:t>
      </w:r>
    </w:p>
    <w:p w14:paraId="1BA68D5A" w14:textId="77777777" w:rsidR="000B7330" w:rsidRPr="000B7330" w:rsidRDefault="000B7330" w:rsidP="000B7330">
      <w:pPr>
        <w:numPr>
          <w:ilvl w:val="1"/>
          <w:numId w:val="7"/>
        </w:numPr>
        <w:rPr>
          <w:rFonts w:hint="eastAsia"/>
        </w:rPr>
      </w:pPr>
      <w:r w:rsidRPr="000B7330">
        <w:t>普通怪：简单寻路或静态攻击，配置随机巡逻和小范围突击。</w:t>
      </w:r>
    </w:p>
    <w:p w14:paraId="5F896E0A" w14:textId="77777777" w:rsidR="000B7330" w:rsidRPr="000B7330" w:rsidRDefault="000B7330" w:rsidP="000B7330">
      <w:pPr>
        <w:numPr>
          <w:ilvl w:val="1"/>
          <w:numId w:val="7"/>
        </w:numPr>
        <w:rPr>
          <w:rFonts w:hint="eastAsia"/>
        </w:rPr>
      </w:pPr>
      <w:r w:rsidRPr="000B7330">
        <w:t>Boss：多阶段状态机（Phase 1/2/3），每阶段解锁新招式，弱点出现时切换受击状态。</w:t>
      </w:r>
    </w:p>
    <w:p w14:paraId="364F6640" w14:textId="77777777" w:rsidR="000B7330" w:rsidRPr="000B7330" w:rsidRDefault="000B7330" w:rsidP="000B7330">
      <w:pPr>
        <w:numPr>
          <w:ilvl w:val="0"/>
          <w:numId w:val="7"/>
        </w:numPr>
        <w:rPr>
          <w:rFonts w:hint="eastAsia"/>
        </w:rPr>
      </w:pPr>
      <w:r w:rsidRPr="000B7330">
        <w:rPr>
          <w:b/>
          <w:bCs/>
        </w:rPr>
        <w:t>关卡场景交互</w:t>
      </w:r>
    </w:p>
    <w:p w14:paraId="1F127F51" w14:textId="77777777" w:rsidR="000B7330" w:rsidRPr="000B7330" w:rsidRDefault="000B7330" w:rsidP="000B7330">
      <w:pPr>
        <w:numPr>
          <w:ilvl w:val="1"/>
          <w:numId w:val="7"/>
        </w:numPr>
        <w:rPr>
          <w:rFonts w:hint="eastAsia"/>
        </w:rPr>
      </w:pPr>
      <w:r w:rsidRPr="000B7330">
        <w:t>场景中放置可点燃的灯笼、可投掷的粽子机关、可驱散雾气的符咒台，既是装饰也可作为战斗工具。</w:t>
      </w:r>
    </w:p>
    <w:p w14:paraId="23AB06A4" w14:textId="77777777" w:rsidR="000B7330" w:rsidRPr="000B7330" w:rsidRDefault="000B7330" w:rsidP="000B7330">
      <w:pPr>
        <w:numPr>
          <w:ilvl w:val="0"/>
          <w:numId w:val="7"/>
        </w:numPr>
        <w:rPr>
          <w:rFonts w:hint="eastAsia"/>
        </w:rPr>
      </w:pPr>
      <w:r w:rsidRPr="000B7330">
        <w:rPr>
          <w:b/>
          <w:bCs/>
        </w:rPr>
        <w:t>UI 与反馈</w:t>
      </w:r>
    </w:p>
    <w:p w14:paraId="732A8E9A" w14:textId="77777777" w:rsidR="000B7330" w:rsidRPr="000B7330" w:rsidRDefault="000B7330" w:rsidP="000B7330">
      <w:pPr>
        <w:numPr>
          <w:ilvl w:val="1"/>
          <w:numId w:val="7"/>
        </w:numPr>
        <w:rPr>
          <w:rFonts w:hint="eastAsia"/>
        </w:rPr>
      </w:pPr>
      <w:r w:rsidRPr="000B7330">
        <w:t>HUD 显示节日道具进度、法器冷却、Boss弱点提示；Particle／Shader 特效强化道具使用与Boss受击感。</w:t>
      </w:r>
    </w:p>
    <w:p w14:paraId="42AD9FA8" w14:textId="77777777" w:rsidR="000B7330" w:rsidRPr="000B7330" w:rsidRDefault="00000000" w:rsidP="000B7330">
      <w:pPr>
        <w:rPr>
          <w:rFonts w:hint="eastAsia"/>
        </w:rPr>
      </w:pPr>
      <w:r>
        <w:pict w14:anchorId="69AD045D">
          <v:rect id="_x0000_i1035" style="width:0;height:1.5pt" o:hralign="center" o:hrstd="t" o:hr="t" fillcolor="#a0a0a0" stroked="f"/>
        </w:pict>
      </w:r>
    </w:p>
    <w:p w14:paraId="19D2D7A9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四、迭代与测试建议</w:t>
      </w:r>
    </w:p>
    <w:p w14:paraId="48A829E3" w14:textId="77777777" w:rsidR="000B7330" w:rsidRPr="000B7330" w:rsidRDefault="000B7330" w:rsidP="000B7330">
      <w:pPr>
        <w:numPr>
          <w:ilvl w:val="0"/>
          <w:numId w:val="8"/>
        </w:numPr>
        <w:rPr>
          <w:rFonts w:hint="eastAsia"/>
        </w:rPr>
      </w:pPr>
      <w:r w:rsidRPr="000B7330">
        <w:rPr>
          <w:b/>
          <w:bCs/>
        </w:rPr>
        <w:t>原型优先</w:t>
      </w:r>
      <w:r w:rsidRPr="000B7330">
        <w:t>：先实现一个关卡的“怪→道具→Boss”流程，调好平衡与节奏。</w:t>
      </w:r>
    </w:p>
    <w:p w14:paraId="765BCBD8" w14:textId="77777777" w:rsidR="000B7330" w:rsidRPr="000B7330" w:rsidRDefault="000B7330" w:rsidP="000B7330">
      <w:pPr>
        <w:numPr>
          <w:ilvl w:val="0"/>
          <w:numId w:val="8"/>
        </w:numPr>
        <w:rPr>
          <w:rFonts w:hint="eastAsia"/>
        </w:rPr>
      </w:pPr>
      <w:r w:rsidRPr="000B7330">
        <w:rPr>
          <w:b/>
          <w:bCs/>
        </w:rPr>
        <w:lastRenderedPageBreak/>
        <w:t>美术占位</w:t>
      </w:r>
      <w:r w:rsidRPr="000B7330">
        <w:t>：用简易占位物（Color Block、Placeholder Sprite）快速验证玩法，再替换国风贴图和粒子效果。</w:t>
      </w:r>
    </w:p>
    <w:p w14:paraId="3AA80A44" w14:textId="77777777" w:rsidR="000B7330" w:rsidRPr="000B7330" w:rsidRDefault="000B7330" w:rsidP="000B7330">
      <w:pPr>
        <w:numPr>
          <w:ilvl w:val="0"/>
          <w:numId w:val="8"/>
        </w:numPr>
        <w:rPr>
          <w:rFonts w:hint="eastAsia"/>
        </w:rPr>
      </w:pPr>
      <w:r w:rsidRPr="000B7330">
        <w:rPr>
          <w:b/>
          <w:bCs/>
        </w:rPr>
        <w:t>平衡调优</w:t>
      </w:r>
      <w:r w:rsidRPr="000B7330">
        <w:t>：逐章调怪物血量、掉落率、Boss弱点持续时间，确保每章的节奏既有挑战又不过</w:t>
      </w:r>
      <w:proofErr w:type="gramStart"/>
      <w:r w:rsidRPr="000B7330">
        <w:t>挫</w:t>
      </w:r>
      <w:proofErr w:type="gramEnd"/>
      <w:r w:rsidRPr="000B7330">
        <w:t>玩家。</w:t>
      </w:r>
    </w:p>
    <w:p w14:paraId="5B9EA2A6" w14:textId="77777777" w:rsidR="000B7330" w:rsidRPr="000B7330" w:rsidRDefault="000B7330" w:rsidP="000B7330">
      <w:pPr>
        <w:numPr>
          <w:ilvl w:val="0"/>
          <w:numId w:val="8"/>
        </w:numPr>
        <w:rPr>
          <w:rFonts w:hint="eastAsia"/>
        </w:rPr>
      </w:pPr>
      <w:r w:rsidRPr="000B7330">
        <w:rPr>
          <w:b/>
          <w:bCs/>
        </w:rPr>
        <w:t>文化科普</w:t>
      </w:r>
      <w:r w:rsidRPr="000B7330">
        <w:t>：关卡加载或失败时展示一句节日小知识（如“端午节吃粽子源自纪念屈原”），增强教育意义。</w:t>
      </w:r>
    </w:p>
    <w:p w14:paraId="6FD2B33D" w14:textId="77777777" w:rsidR="000B7330" w:rsidRPr="000B7330" w:rsidRDefault="00000000" w:rsidP="000B7330">
      <w:pPr>
        <w:rPr>
          <w:rFonts w:hint="eastAsia"/>
        </w:rPr>
      </w:pPr>
      <w:r>
        <w:pict w14:anchorId="2D8D4C50">
          <v:rect id="_x0000_i1036" style="width:0;height:1.5pt" o:hralign="center" o:hrstd="t" o:hr="t" fillcolor="#a0a0a0" stroked="f"/>
        </w:pict>
      </w:r>
    </w:p>
    <w:p w14:paraId="01330B72" w14:textId="77777777" w:rsidR="000B7330" w:rsidRPr="000B7330" w:rsidRDefault="000B7330" w:rsidP="000B7330">
      <w:pPr>
        <w:rPr>
          <w:rFonts w:hint="eastAsia"/>
        </w:rPr>
      </w:pPr>
      <w:r w:rsidRPr="000B7330">
        <w:t>这样的四章框架既保留了爽快的“打怪收集—Boss一战”主线，也让每个节日的核心习俗和文化意象融入关卡、敌人与道具之中。祝你的项目开发顺利，节日游戏大获成功！</w:t>
      </w:r>
    </w:p>
    <w:p w14:paraId="7E54D43C" w14:textId="77777777" w:rsidR="000B7330" w:rsidRDefault="000B7330">
      <w:pPr>
        <w:rPr>
          <w:rFonts w:hint="eastAsia"/>
        </w:rPr>
      </w:pPr>
    </w:p>
    <w:p w14:paraId="73F59EB7" w14:textId="77777777" w:rsidR="000B7330" w:rsidRDefault="000B7330">
      <w:pPr>
        <w:rPr>
          <w:rFonts w:hint="eastAsia"/>
        </w:rPr>
      </w:pPr>
    </w:p>
    <w:p w14:paraId="56817A8D" w14:textId="77777777" w:rsidR="000B7330" w:rsidRPr="000B7330" w:rsidRDefault="000B7330" w:rsidP="000B7330">
      <w:pPr>
        <w:rPr>
          <w:rFonts w:hint="eastAsia"/>
        </w:rPr>
      </w:pPr>
      <w:r w:rsidRPr="000B7330">
        <w:rPr>
          <w:b/>
          <w:bCs/>
        </w:rPr>
        <w:t>游戏世界观与背景</w:t>
      </w:r>
      <w:r w:rsidRPr="000B7330">
        <w:br/>
        <w:t>在远古时代，天地之间的五行与节令相生相克，每逢节日，天地灵气汇聚，人间的祥瑞与欢庆也会吸引“邪煞”窥伺，化作怪物侵扰生灵。为守护人间与年节安宁，各地都会挑选“节守者”（Guardian of Festivals），肩负驱邪、收复</w:t>
      </w:r>
      <w:proofErr w:type="gramStart"/>
      <w:r w:rsidRPr="000B7330">
        <w:t>节日灵器的</w:t>
      </w:r>
      <w:proofErr w:type="gramEnd"/>
      <w:r w:rsidRPr="000B7330">
        <w:t>重任。</w:t>
      </w:r>
    </w:p>
    <w:p w14:paraId="40474A37" w14:textId="77777777" w:rsidR="000B7330" w:rsidRPr="000B7330" w:rsidRDefault="00000000" w:rsidP="000B7330">
      <w:pPr>
        <w:rPr>
          <w:rFonts w:hint="eastAsia"/>
        </w:rPr>
      </w:pPr>
      <w:r>
        <w:pict w14:anchorId="12E13F41">
          <v:rect id="_x0000_i1037" style="width:0;height:1.5pt" o:hralign="center" o:hrstd="t" o:hr="t" fillcolor="#a0a0a0" stroked="f"/>
        </w:pict>
      </w:r>
    </w:p>
    <w:p w14:paraId="09F6F567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一、主角设定</w:t>
      </w:r>
    </w:p>
    <w:p w14:paraId="62312697" w14:textId="77777777" w:rsidR="000B7330" w:rsidRPr="000B7330" w:rsidRDefault="000B7330" w:rsidP="000B7330">
      <w:pPr>
        <w:numPr>
          <w:ilvl w:val="0"/>
          <w:numId w:val="9"/>
        </w:numPr>
        <w:rPr>
          <w:rFonts w:hint="eastAsia"/>
        </w:rPr>
      </w:pPr>
      <w:r w:rsidRPr="000B7330">
        <w:rPr>
          <w:b/>
          <w:bCs/>
        </w:rPr>
        <w:t>姓名</w:t>
      </w:r>
      <w:r w:rsidRPr="000B7330">
        <w:t>：</w:t>
      </w:r>
      <w:proofErr w:type="gramStart"/>
      <w:r w:rsidRPr="000B7330">
        <w:t>柳墨辰</w:t>
      </w:r>
      <w:proofErr w:type="gramEnd"/>
      <w:r w:rsidRPr="000B7330">
        <w:t>（Liu Mocheng）</w:t>
      </w:r>
    </w:p>
    <w:p w14:paraId="12A25536" w14:textId="77777777" w:rsidR="000B7330" w:rsidRPr="000B7330" w:rsidRDefault="000B7330" w:rsidP="000B7330">
      <w:pPr>
        <w:numPr>
          <w:ilvl w:val="0"/>
          <w:numId w:val="9"/>
        </w:numPr>
        <w:rPr>
          <w:rFonts w:hint="eastAsia"/>
        </w:rPr>
      </w:pPr>
      <w:r w:rsidRPr="000B7330">
        <w:rPr>
          <w:b/>
          <w:bCs/>
        </w:rPr>
        <w:t>身份</w:t>
      </w:r>
      <w:r w:rsidRPr="000B7330">
        <w:t>：边陲小镇“灵源村”少年，家族世代供奉节令神祇，却因一次意外觉醒体内「节令灵印」。</w:t>
      </w:r>
    </w:p>
    <w:p w14:paraId="78ABB0BC" w14:textId="77777777" w:rsidR="000B7330" w:rsidRPr="000B7330" w:rsidRDefault="000B7330" w:rsidP="000B7330">
      <w:pPr>
        <w:numPr>
          <w:ilvl w:val="0"/>
          <w:numId w:val="9"/>
        </w:numPr>
        <w:rPr>
          <w:rFonts w:hint="eastAsia"/>
        </w:rPr>
      </w:pPr>
      <w:r w:rsidRPr="000B7330">
        <w:rPr>
          <w:b/>
          <w:bCs/>
        </w:rPr>
        <w:t>性格</w:t>
      </w:r>
      <w:r w:rsidRPr="000B7330">
        <w:t>：正直勇敢、富有同理心，对传统文化有浓厚兴趣，也有一丝调皮好奇。</w:t>
      </w:r>
    </w:p>
    <w:p w14:paraId="6DA81E5F" w14:textId="77777777" w:rsidR="000B7330" w:rsidRPr="000B7330" w:rsidRDefault="000B7330" w:rsidP="000B7330">
      <w:pPr>
        <w:numPr>
          <w:ilvl w:val="0"/>
          <w:numId w:val="9"/>
        </w:numPr>
        <w:rPr>
          <w:rFonts w:hint="eastAsia"/>
        </w:rPr>
      </w:pPr>
      <w:r w:rsidRPr="000B7330">
        <w:rPr>
          <w:b/>
          <w:bCs/>
        </w:rPr>
        <w:t>能力</w:t>
      </w:r>
      <w:r w:rsidRPr="000B7330">
        <w:t>：</w:t>
      </w:r>
    </w:p>
    <w:p w14:paraId="65A208F0" w14:textId="77777777" w:rsidR="000B7330" w:rsidRPr="000B7330" w:rsidRDefault="000B7330" w:rsidP="000B7330">
      <w:pPr>
        <w:numPr>
          <w:ilvl w:val="1"/>
          <w:numId w:val="9"/>
        </w:numPr>
        <w:rPr>
          <w:rFonts w:hint="eastAsia"/>
        </w:rPr>
      </w:pPr>
      <w:r w:rsidRPr="000B7330">
        <w:rPr>
          <w:b/>
          <w:bCs/>
        </w:rPr>
        <w:t>灵印之力</w:t>
      </w:r>
      <w:r w:rsidRPr="000B7330">
        <w:t>：可感知节日灵气和节日怪物的弱点；</w:t>
      </w:r>
    </w:p>
    <w:p w14:paraId="143DC4B8" w14:textId="77777777" w:rsidR="000B7330" w:rsidRPr="000B7330" w:rsidRDefault="000B7330" w:rsidP="000B7330">
      <w:pPr>
        <w:numPr>
          <w:ilvl w:val="1"/>
          <w:numId w:val="9"/>
        </w:numPr>
        <w:rPr>
          <w:rFonts w:hint="eastAsia"/>
        </w:rPr>
      </w:pPr>
      <w:r w:rsidRPr="000B7330">
        <w:rPr>
          <w:b/>
          <w:bCs/>
        </w:rPr>
        <w:t>节令武装</w:t>
      </w:r>
      <w:r w:rsidRPr="000B7330">
        <w:t>：根据不同节日获得相应法器（如春灯剑、</w:t>
      </w:r>
      <w:proofErr w:type="gramStart"/>
      <w:r w:rsidRPr="000B7330">
        <w:t>粽</w:t>
      </w:r>
      <w:proofErr w:type="gramEnd"/>
      <w:r w:rsidRPr="000B7330">
        <w:t>叶弓、月华扇等）；</w:t>
      </w:r>
    </w:p>
    <w:p w14:paraId="20B07F0B" w14:textId="77777777" w:rsidR="000B7330" w:rsidRPr="000B7330" w:rsidRDefault="000B7330" w:rsidP="000B7330">
      <w:pPr>
        <w:numPr>
          <w:ilvl w:val="1"/>
          <w:numId w:val="9"/>
        </w:numPr>
        <w:rPr>
          <w:rFonts w:hint="eastAsia"/>
        </w:rPr>
      </w:pPr>
      <w:r w:rsidRPr="000B7330">
        <w:rPr>
          <w:b/>
          <w:bCs/>
        </w:rPr>
        <w:t>心印共鸣</w:t>
      </w:r>
      <w:r w:rsidRPr="000B7330">
        <w:t>：击败小怪时收集“节令心印”，可在关键时刻觉醒强力“节印技”。</w:t>
      </w:r>
    </w:p>
    <w:p w14:paraId="2E068551" w14:textId="77777777" w:rsidR="000B7330" w:rsidRPr="000B7330" w:rsidRDefault="00000000" w:rsidP="000B7330">
      <w:pPr>
        <w:rPr>
          <w:rFonts w:hint="eastAsia"/>
        </w:rPr>
      </w:pPr>
      <w:r>
        <w:pict w14:anchorId="66446180">
          <v:rect id="_x0000_i1038" style="width:0;height:1.5pt" o:hralign="center" o:hrstd="t" o:hr="t" fillcolor="#a0a0a0" stroked="f"/>
        </w:pict>
      </w:r>
    </w:p>
    <w:p w14:paraId="4B35305E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二、反派与怪物动机</w:t>
      </w:r>
    </w:p>
    <w:p w14:paraId="528D6BFA" w14:textId="77777777" w:rsidR="000B7330" w:rsidRPr="000B7330" w:rsidRDefault="000B7330" w:rsidP="000B7330">
      <w:pPr>
        <w:numPr>
          <w:ilvl w:val="0"/>
          <w:numId w:val="10"/>
        </w:numPr>
        <w:rPr>
          <w:rFonts w:hint="eastAsia"/>
        </w:rPr>
      </w:pPr>
      <w:r w:rsidRPr="000B7330">
        <w:rPr>
          <w:b/>
          <w:bCs/>
        </w:rPr>
        <w:t>主反派——“祭邪”</w:t>
      </w:r>
    </w:p>
    <w:p w14:paraId="167429E5" w14:textId="77777777" w:rsidR="000B7330" w:rsidRPr="000B7330" w:rsidRDefault="000B7330" w:rsidP="000B7330">
      <w:pPr>
        <w:numPr>
          <w:ilvl w:val="1"/>
          <w:numId w:val="10"/>
        </w:numPr>
        <w:rPr>
          <w:rFonts w:hint="eastAsia"/>
        </w:rPr>
      </w:pPr>
      <w:r w:rsidRPr="000B7330">
        <w:t>本是掌管人间祭祀礼仪的古神，因人类渐忘传统、</w:t>
      </w:r>
      <w:proofErr w:type="gramStart"/>
      <w:r w:rsidRPr="000B7330">
        <w:t>儒礼败落</w:t>
      </w:r>
      <w:proofErr w:type="gramEnd"/>
      <w:r w:rsidRPr="000B7330">
        <w:t>，心生怨念，化身“祭邪”，借节日灵气凝聚邪念，操控怪物扰乱节令。</w:t>
      </w:r>
    </w:p>
    <w:p w14:paraId="0177E207" w14:textId="77777777" w:rsidR="000B7330" w:rsidRPr="000B7330" w:rsidRDefault="000B7330" w:rsidP="000B7330">
      <w:pPr>
        <w:numPr>
          <w:ilvl w:val="0"/>
          <w:numId w:val="10"/>
        </w:numPr>
        <w:rPr>
          <w:rFonts w:hint="eastAsia"/>
        </w:rPr>
      </w:pPr>
      <w:r w:rsidRPr="000B7330">
        <w:rPr>
          <w:b/>
          <w:bCs/>
        </w:rPr>
        <w:t>小怪</w:t>
      </w:r>
    </w:p>
    <w:p w14:paraId="6F26E3FB" w14:textId="77777777" w:rsidR="000B7330" w:rsidRPr="000B7330" w:rsidRDefault="000B7330" w:rsidP="000B7330">
      <w:pPr>
        <w:numPr>
          <w:ilvl w:val="1"/>
          <w:numId w:val="10"/>
        </w:numPr>
        <w:rPr>
          <w:rFonts w:hint="eastAsia"/>
        </w:rPr>
      </w:pPr>
      <w:r w:rsidRPr="000B7330">
        <w:t>“年兽爪牙” “游魂小</w:t>
      </w:r>
      <w:proofErr w:type="gramStart"/>
      <w:r w:rsidRPr="000B7330">
        <w:t>魅</w:t>
      </w:r>
      <w:proofErr w:type="gramEnd"/>
      <w:r w:rsidRPr="000B7330">
        <w:t>” “瘴气蟒兽” “月华残影”等，皆为“祭邪”借邪念急造，其本性混沌，弱点对应节日法器。</w:t>
      </w:r>
    </w:p>
    <w:p w14:paraId="4205124A" w14:textId="77777777" w:rsidR="000B7330" w:rsidRPr="000B7330" w:rsidRDefault="00000000" w:rsidP="000B7330">
      <w:pPr>
        <w:rPr>
          <w:rFonts w:hint="eastAsia"/>
        </w:rPr>
      </w:pPr>
      <w:r>
        <w:pict w14:anchorId="685D50E0">
          <v:rect id="_x0000_i1039" style="width:0;height:1.5pt" o:hralign="center" o:hrstd="t" o:hr="t" fillcolor="#a0a0a0" stroked="f"/>
        </w:pict>
      </w:r>
    </w:p>
    <w:p w14:paraId="579B7ADF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三、四章主线剧情</w:t>
      </w:r>
    </w:p>
    <w:p w14:paraId="02C59CA0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1. 春节篇：驱逐年兽</w:t>
      </w:r>
    </w:p>
    <w:p w14:paraId="721650E8" w14:textId="77777777" w:rsidR="000B7330" w:rsidRPr="000B7330" w:rsidRDefault="000B7330" w:rsidP="000B7330">
      <w:pPr>
        <w:numPr>
          <w:ilvl w:val="0"/>
          <w:numId w:val="11"/>
        </w:numPr>
        <w:rPr>
          <w:rFonts w:hint="eastAsia"/>
        </w:rPr>
      </w:pPr>
      <w:r w:rsidRPr="000B7330">
        <w:rPr>
          <w:b/>
          <w:bCs/>
        </w:rPr>
        <w:t>引子</w:t>
      </w:r>
      <w:r w:rsidRPr="000B7330">
        <w:t>：灵源村先祖祭坛失火，村中长辈传言“年兽”再度复苏。</w:t>
      </w:r>
      <w:proofErr w:type="gramStart"/>
      <w:r w:rsidRPr="000B7330">
        <w:t>墨辰夜探</w:t>
      </w:r>
      <w:proofErr w:type="gramEnd"/>
      <w:r w:rsidRPr="000B7330">
        <w:t>集市，</w:t>
      </w:r>
      <w:proofErr w:type="gramStart"/>
      <w:r w:rsidRPr="000B7330">
        <w:t>见初生灵</w:t>
      </w:r>
      <w:proofErr w:type="gramEnd"/>
      <w:r w:rsidRPr="000B7330">
        <w:t>印与红灯笼共鸣。</w:t>
      </w:r>
    </w:p>
    <w:p w14:paraId="5D2AC99F" w14:textId="77777777" w:rsidR="000B7330" w:rsidRPr="000B7330" w:rsidRDefault="000B7330" w:rsidP="000B7330">
      <w:pPr>
        <w:numPr>
          <w:ilvl w:val="0"/>
          <w:numId w:val="11"/>
        </w:numPr>
        <w:rPr>
          <w:rFonts w:hint="eastAsia"/>
        </w:rPr>
      </w:pPr>
      <w:r w:rsidRPr="000B7330">
        <w:rPr>
          <w:b/>
          <w:bCs/>
        </w:rPr>
        <w:t>目标</w:t>
      </w:r>
      <w:r w:rsidRPr="000B7330">
        <w:t>：击败“年兽爪牙”收集【灯笼碎片×10】与【鞭炮心印×5】，合成「春灯剑」与「爆竹手雷」。</w:t>
      </w:r>
    </w:p>
    <w:p w14:paraId="4D85B48C" w14:textId="77777777" w:rsidR="000B7330" w:rsidRPr="000B7330" w:rsidRDefault="000B7330" w:rsidP="000B7330">
      <w:pPr>
        <w:numPr>
          <w:ilvl w:val="0"/>
          <w:numId w:val="11"/>
        </w:numPr>
        <w:rPr>
          <w:rFonts w:hint="eastAsia"/>
        </w:rPr>
      </w:pPr>
      <w:r w:rsidRPr="000B7330">
        <w:rPr>
          <w:b/>
          <w:bCs/>
        </w:rPr>
        <w:t>Boss</w:t>
      </w:r>
      <w:r w:rsidRPr="000B7330">
        <w:t>：</w:t>
      </w:r>
      <w:proofErr w:type="gramStart"/>
      <w:r w:rsidRPr="000B7330">
        <w:t>年兽半形态</w:t>
      </w:r>
      <w:proofErr w:type="gramEnd"/>
      <w:r w:rsidRPr="000B7330">
        <w:t>——四足奔腾，弱点是所有夜灯被熄灭时露出的黑暗之核。</w:t>
      </w:r>
    </w:p>
    <w:p w14:paraId="1D6C4C42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2. 清明篇：净化游魂</w:t>
      </w:r>
    </w:p>
    <w:p w14:paraId="5EB63AF2" w14:textId="77777777" w:rsidR="000B7330" w:rsidRPr="000B7330" w:rsidRDefault="000B7330" w:rsidP="000B7330">
      <w:pPr>
        <w:numPr>
          <w:ilvl w:val="0"/>
          <w:numId w:val="12"/>
        </w:numPr>
        <w:rPr>
          <w:rFonts w:hint="eastAsia"/>
        </w:rPr>
      </w:pPr>
      <w:r w:rsidRPr="000B7330">
        <w:rPr>
          <w:b/>
          <w:bCs/>
        </w:rPr>
        <w:t>引子</w:t>
      </w:r>
      <w:r w:rsidRPr="000B7330">
        <w:t>：清明时节，祭扫古墓，游魂缠绕。镇头观星道人现身，告知有“夜行鬼王”作祟。</w:t>
      </w:r>
    </w:p>
    <w:p w14:paraId="10002DE2" w14:textId="77777777" w:rsidR="000B7330" w:rsidRPr="000B7330" w:rsidRDefault="000B7330" w:rsidP="000B7330">
      <w:pPr>
        <w:numPr>
          <w:ilvl w:val="0"/>
          <w:numId w:val="12"/>
        </w:numPr>
        <w:rPr>
          <w:rFonts w:hint="eastAsia"/>
        </w:rPr>
      </w:pPr>
      <w:r w:rsidRPr="000B7330">
        <w:rPr>
          <w:b/>
          <w:bCs/>
        </w:rPr>
        <w:t>目标</w:t>
      </w:r>
      <w:r w:rsidRPr="000B7330">
        <w:t>：在迷雾墓园中击败“游魂小</w:t>
      </w:r>
      <w:proofErr w:type="gramStart"/>
      <w:r w:rsidRPr="000B7330">
        <w:t>魅</w:t>
      </w:r>
      <w:proofErr w:type="gramEnd"/>
      <w:r w:rsidRPr="000B7330">
        <w:t>”与“纸傀儡”，采集【纸灯×8】与【青烟符×4】，</w:t>
      </w:r>
      <w:r w:rsidRPr="000B7330">
        <w:lastRenderedPageBreak/>
        <w:t>制作「</w:t>
      </w:r>
      <w:proofErr w:type="gramStart"/>
      <w:r w:rsidRPr="000B7330">
        <w:t>炽焰纸</w:t>
      </w:r>
      <w:proofErr w:type="gramEnd"/>
      <w:r w:rsidRPr="000B7330">
        <w:t>灯」与「青烟霄符」。</w:t>
      </w:r>
    </w:p>
    <w:p w14:paraId="71ECF404" w14:textId="77777777" w:rsidR="000B7330" w:rsidRPr="000B7330" w:rsidRDefault="000B7330" w:rsidP="000B7330">
      <w:pPr>
        <w:numPr>
          <w:ilvl w:val="0"/>
          <w:numId w:val="12"/>
        </w:numPr>
        <w:rPr>
          <w:rFonts w:hint="eastAsia"/>
        </w:rPr>
      </w:pPr>
      <w:r w:rsidRPr="000B7330">
        <w:rPr>
          <w:b/>
          <w:bCs/>
        </w:rPr>
        <w:t>Boss</w:t>
      </w:r>
      <w:r w:rsidRPr="000B7330">
        <w:t>：夜行鬼王——高空飞掠，唯有点亮古墓中八座</w:t>
      </w:r>
      <w:proofErr w:type="gramStart"/>
      <w:r w:rsidRPr="000B7330">
        <w:t>灵灯并</w:t>
      </w:r>
      <w:proofErr w:type="gramEnd"/>
      <w:r w:rsidRPr="000B7330">
        <w:t>燃尽冤魂之烛，方能击破其幻影。</w:t>
      </w:r>
    </w:p>
    <w:p w14:paraId="2A5A3125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3. 端午篇：封印瘴气</w:t>
      </w:r>
    </w:p>
    <w:p w14:paraId="611C1D4C" w14:textId="77777777" w:rsidR="000B7330" w:rsidRPr="000B7330" w:rsidRDefault="000B7330" w:rsidP="000B7330">
      <w:pPr>
        <w:numPr>
          <w:ilvl w:val="0"/>
          <w:numId w:val="13"/>
        </w:numPr>
        <w:rPr>
          <w:rFonts w:hint="eastAsia"/>
        </w:rPr>
      </w:pPr>
      <w:r w:rsidRPr="000B7330">
        <w:rPr>
          <w:b/>
          <w:bCs/>
        </w:rPr>
        <w:t>引子</w:t>
      </w:r>
      <w:r w:rsidRPr="000B7330">
        <w:t>：江岸龙舟竞渡中，瘴气弥漫，一只“瘴气蟒兽”破堤而出。赛龙舟老者托孤于墨辰。</w:t>
      </w:r>
    </w:p>
    <w:p w14:paraId="0E9CEA0B" w14:textId="77777777" w:rsidR="000B7330" w:rsidRPr="000B7330" w:rsidRDefault="000B7330" w:rsidP="000B7330">
      <w:pPr>
        <w:numPr>
          <w:ilvl w:val="0"/>
          <w:numId w:val="13"/>
        </w:numPr>
        <w:rPr>
          <w:rFonts w:hint="eastAsia"/>
        </w:rPr>
      </w:pPr>
      <w:r w:rsidRPr="000B7330">
        <w:rPr>
          <w:b/>
          <w:bCs/>
        </w:rPr>
        <w:t>目标</w:t>
      </w:r>
      <w:r w:rsidRPr="000B7330">
        <w:t>：化身赛手，边战边收集【艾草束×6】与【雄黄圣液×3】，合成「香艾祭穗」与「雄黄投掷壶」。</w:t>
      </w:r>
    </w:p>
    <w:p w14:paraId="34CB5E05" w14:textId="77777777" w:rsidR="000B7330" w:rsidRPr="000B7330" w:rsidRDefault="000B7330" w:rsidP="000B7330">
      <w:pPr>
        <w:numPr>
          <w:ilvl w:val="0"/>
          <w:numId w:val="13"/>
        </w:numPr>
        <w:rPr>
          <w:rFonts w:hint="eastAsia"/>
        </w:rPr>
      </w:pPr>
      <w:r w:rsidRPr="000B7330">
        <w:rPr>
          <w:b/>
          <w:bCs/>
        </w:rPr>
        <w:t>Boss</w:t>
      </w:r>
      <w:r w:rsidRPr="000B7330">
        <w:t>：毒瘴之王——潜伏水底，阶段性浮出攻击；需先用艾</w:t>
      </w:r>
      <w:proofErr w:type="gramStart"/>
      <w:r w:rsidRPr="000B7330">
        <w:t>草祭穗净化</w:t>
      </w:r>
      <w:proofErr w:type="gramEnd"/>
      <w:r w:rsidRPr="000B7330">
        <w:t>中毒区域，再以</w:t>
      </w:r>
      <w:proofErr w:type="gramStart"/>
      <w:r w:rsidRPr="000B7330">
        <w:t>雄黄圣液破除</w:t>
      </w:r>
      <w:proofErr w:type="gramEnd"/>
      <w:r w:rsidRPr="000B7330">
        <w:t>其毒盾。</w:t>
      </w:r>
    </w:p>
    <w:p w14:paraId="78E2BE3B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4. 中秋篇：月下决战</w:t>
      </w:r>
    </w:p>
    <w:p w14:paraId="2DA8C429" w14:textId="77777777" w:rsidR="000B7330" w:rsidRPr="000B7330" w:rsidRDefault="000B7330" w:rsidP="000B7330">
      <w:pPr>
        <w:numPr>
          <w:ilvl w:val="0"/>
          <w:numId w:val="14"/>
        </w:numPr>
        <w:rPr>
          <w:rFonts w:hint="eastAsia"/>
        </w:rPr>
      </w:pPr>
      <w:r w:rsidRPr="000B7330">
        <w:rPr>
          <w:b/>
          <w:bCs/>
        </w:rPr>
        <w:t>引子</w:t>
      </w:r>
      <w:r w:rsidRPr="000B7330">
        <w:t>：满月之夜，古庙异动，村中长老说</w:t>
      </w:r>
      <w:proofErr w:type="gramStart"/>
      <w:r w:rsidRPr="000B7330">
        <w:t>“月华幻影”将曝月宫</w:t>
      </w:r>
      <w:proofErr w:type="gramEnd"/>
      <w:r w:rsidRPr="000B7330">
        <w:t>之邪。</w:t>
      </w:r>
    </w:p>
    <w:p w14:paraId="3E7A33EF" w14:textId="77777777" w:rsidR="000B7330" w:rsidRPr="000B7330" w:rsidRDefault="000B7330" w:rsidP="000B7330">
      <w:pPr>
        <w:numPr>
          <w:ilvl w:val="0"/>
          <w:numId w:val="14"/>
        </w:numPr>
        <w:rPr>
          <w:rFonts w:hint="eastAsia"/>
        </w:rPr>
      </w:pPr>
      <w:r w:rsidRPr="000B7330">
        <w:rPr>
          <w:b/>
          <w:bCs/>
        </w:rPr>
        <w:t>目标</w:t>
      </w:r>
      <w:r w:rsidRPr="000B7330">
        <w:t>：清剿“玉兔残影”与“月华灵”，收集【月饼月光石×5】与【桂花香扇×2】，合成「月映轮盘」与「</w:t>
      </w:r>
      <w:proofErr w:type="gramStart"/>
      <w:r w:rsidRPr="000B7330">
        <w:t>桂华流风扇</w:t>
      </w:r>
      <w:proofErr w:type="gramEnd"/>
      <w:r w:rsidRPr="000B7330">
        <w:t>」。</w:t>
      </w:r>
    </w:p>
    <w:p w14:paraId="712725E6" w14:textId="77777777" w:rsidR="000B7330" w:rsidRPr="000B7330" w:rsidRDefault="000B7330" w:rsidP="000B7330">
      <w:pPr>
        <w:numPr>
          <w:ilvl w:val="0"/>
          <w:numId w:val="14"/>
        </w:numPr>
        <w:rPr>
          <w:rFonts w:hint="eastAsia"/>
        </w:rPr>
      </w:pPr>
      <w:r w:rsidRPr="000B7330">
        <w:rPr>
          <w:b/>
          <w:bCs/>
        </w:rPr>
        <w:t>Boss</w:t>
      </w:r>
      <w:r w:rsidRPr="000B7330">
        <w:t>：月华幻影——</w:t>
      </w:r>
      <w:proofErr w:type="gramStart"/>
      <w:r w:rsidRPr="000B7330">
        <w:t>昼弱夜强</w:t>
      </w:r>
      <w:proofErr w:type="gramEnd"/>
      <w:r w:rsidRPr="000B7330">
        <w:t>两相态，需借</w:t>
      </w:r>
      <w:proofErr w:type="gramStart"/>
      <w:r w:rsidRPr="000B7330">
        <w:t>月光石吸月华</w:t>
      </w:r>
      <w:proofErr w:type="gramEnd"/>
      <w:r w:rsidRPr="000B7330">
        <w:t>减弱其夜相，再以</w:t>
      </w:r>
      <w:proofErr w:type="gramStart"/>
      <w:r w:rsidRPr="000B7330">
        <w:t>桂花扇断其</w:t>
      </w:r>
      <w:proofErr w:type="gramEnd"/>
      <w:r w:rsidRPr="000B7330">
        <w:t>连击。</w:t>
      </w:r>
    </w:p>
    <w:p w14:paraId="05E5CCBD" w14:textId="77777777" w:rsidR="000B7330" w:rsidRPr="000B7330" w:rsidRDefault="00000000" w:rsidP="000B7330">
      <w:pPr>
        <w:rPr>
          <w:rFonts w:hint="eastAsia"/>
        </w:rPr>
      </w:pPr>
      <w:r>
        <w:pict w14:anchorId="5EF4985C">
          <v:rect id="_x0000_i1040" style="width:0;height:1.5pt" o:hralign="center" o:hrstd="t" o:hr="t" fillcolor="#a0a0a0" stroked="f"/>
        </w:pict>
      </w:r>
    </w:p>
    <w:p w14:paraId="5BEC1C97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四、角色成长与情感线</w:t>
      </w:r>
    </w:p>
    <w:p w14:paraId="0C11B3F6" w14:textId="77777777" w:rsidR="000B7330" w:rsidRPr="000B7330" w:rsidRDefault="000B7330" w:rsidP="000B7330">
      <w:pPr>
        <w:numPr>
          <w:ilvl w:val="0"/>
          <w:numId w:val="15"/>
        </w:numPr>
        <w:rPr>
          <w:rFonts w:hint="eastAsia"/>
        </w:rPr>
      </w:pPr>
      <w:r w:rsidRPr="000B7330">
        <w:rPr>
          <w:b/>
          <w:bCs/>
        </w:rPr>
        <w:t>师友情深</w:t>
      </w:r>
      <w:r w:rsidRPr="000B7330">
        <w:t>：</w:t>
      </w:r>
    </w:p>
    <w:p w14:paraId="1E319573" w14:textId="77777777" w:rsidR="000B7330" w:rsidRPr="000B7330" w:rsidRDefault="000B7330" w:rsidP="000B7330">
      <w:pPr>
        <w:numPr>
          <w:ilvl w:val="1"/>
          <w:numId w:val="15"/>
        </w:numPr>
        <w:rPr>
          <w:rFonts w:hint="eastAsia"/>
        </w:rPr>
      </w:pPr>
      <w:r w:rsidRPr="000B7330">
        <w:t>清明篇中结识观星道人云舒，后者传授符箓与天文常识，在Boss战中协助墨辰破除幻境。</w:t>
      </w:r>
    </w:p>
    <w:p w14:paraId="6F3F0F47" w14:textId="77777777" w:rsidR="000B7330" w:rsidRPr="000B7330" w:rsidRDefault="000B7330" w:rsidP="000B7330">
      <w:pPr>
        <w:numPr>
          <w:ilvl w:val="0"/>
          <w:numId w:val="15"/>
        </w:numPr>
        <w:rPr>
          <w:rFonts w:hint="eastAsia"/>
        </w:rPr>
      </w:pPr>
      <w:r w:rsidRPr="000B7330">
        <w:rPr>
          <w:b/>
          <w:bCs/>
        </w:rPr>
        <w:t>乡土羁绊</w:t>
      </w:r>
      <w:r w:rsidRPr="000B7330">
        <w:t>：</w:t>
      </w:r>
    </w:p>
    <w:p w14:paraId="613A00F7" w14:textId="77777777" w:rsidR="000B7330" w:rsidRPr="000B7330" w:rsidRDefault="000B7330" w:rsidP="000B7330">
      <w:pPr>
        <w:numPr>
          <w:ilvl w:val="1"/>
          <w:numId w:val="15"/>
        </w:numPr>
        <w:rPr>
          <w:rFonts w:hint="eastAsia"/>
        </w:rPr>
      </w:pPr>
      <w:r w:rsidRPr="000B7330">
        <w:t>每章支线帮助村民完成节日习俗（贴春联、扫墓、赛龙舟、赏月），获得“民心值”，可</w:t>
      </w:r>
      <w:proofErr w:type="gramStart"/>
      <w:r w:rsidRPr="000B7330">
        <w:t>解锁终章“祭典大典”</w:t>
      </w:r>
      <w:proofErr w:type="gramEnd"/>
      <w:r w:rsidRPr="000B7330">
        <w:t>支线。</w:t>
      </w:r>
    </w:p>
    <w:p w14:paraId="0943EC69" w14:textId="77777777" w:rsidR="000B7330" w:rsidRPr="000B7330" w:rsidRDefault="000B7330" w:rsidP="000B7330">
      <w:pPr>
        <w:numPr>
          <w:ilvl w:val="0"/>
          <w:numId w:val="15"/>
        </w:numPr>
        <w:rPr>
          <w:rFonts w:hint="eastAsia"/>
        </w:rPr>
      </w:pPr>
      <w:r w:rsidRPr="000B7330">
        <w:rPr>
          <w:b/>
          <w:bCs/>
        </w:rPr>
        <w:t>自我觉醒</w:t>
      </w:r>
      <w:r w:rsidRPr="000B7330">
        <w:t>：</w:t>
      </w:r>
    </w:p>
    <w:p w14:paraId="0DD1221C" w14:textId="77777777" w:rsidR="000B7330" w:rsidRPr="000B7330" w:rsidRDefault="000B7330" w:rsidP="000B7330">
      <w:pPr>
        <w:numPr>
          <w:ilvl w:val="1"/>
          <w:numId w:val="15"/>
        </w:numPr>
        <w:rPr>
          <w:rFonts w:hint="eastAsia"/>
        </w:rPr>
      </w:pPr>
      <w:r w:rsidRPr="000B7330">
        <w:t>四</w:t>
      </w:r>
      <w:proofErr w:type="gramStart"/>
      <w:r w:rsidRPr="000B7330">
        <w:t>章完成</w:t>
      </w:r>
      <w:proofErr w:type="gramEnd"/>
      <w:r w:rsidRPr="000B7330">
        <w:t>后，墨辰浑然明了“节令灵印”乃连结天地与民心之桥梁，最终在“祭典大典”中与“祭邪”生死一战，</w:t>
      </w:r>
      <w:proofErr w:type="gramStart"/>
      <w:r w:rsidRPr="000B7330">
        <w:t>重铸人与</w:t>
      </w:r>
      <w:proofErr w:type="gramEnd"/>
      <w:r w:rsidRPr="000B7330">
        <w:t>天地的节日契约。</w:t>
      </w:r>
    </w:p>
    <w:p w14:paraId="2B1634DC" w14:textId="77777777" w:rsidR="000B7330" w:rsidRPr="000B7330" w:rsidRDefault="00000000" w:rsidP="000B7330">
      <w:pPr>
        <w:rPr>
          <w:rFonts w:hint="eastAsia"/>
        </w:rPr>
      </w:pPr>
      <w:r>
        <w:pict w14:anchorId="6885EC58">
          <v:rect id="_x0000_i1041" style="width:0;height:1.5pt" o:hralign="center" o:hrstd="t" o:hr="t" fillcolor="#a0a0a0" stroked="f"/>
        </w:pict>
      </w:r>
    </w:p>
    <w:p w14:paraId="0DF6A79A" w14:textId="77777777" w:rsidR="000B7330" w:rsidRPr="000B7330" w:rsidRDefault="000B7330" w:rsidP="000B7330">
      <w:pPr>
        <w:rPr>
          <w:rFonts w:hint="eastAsia"/>
          <w:b/>
          <w:bCs/>
        </w:rPr>
      </w:pPr>
      <w:r w:rsidRPr="000B7330">
        <w:rPr>
          <w:b/>
          <w:bCs/>
        </w:rPr>
        <w:t>五、叙事节奏与呈现</w:t>
      </w:r>
    </w:p>
    <w:p w14:paraId="4A8883F4" w14:textId="77777777" w:rsidR="000B7330" w:rsidRPr="000B7330" w:rsidRDefault="000B7330" w:rsidP="000B7330">
      <w:pPr>
        <w:numPr>
          <w:ilvl w:val="0"/>
          <w:numId w:val="16"/>
        </w:numPr>
        <w:rPr>
          <w:rFonts w:hint="eastAsia"/>
        </w:rPr>
      </w:pPr>
      <w:r w:rsidRPr="000B7330">
        <w:rPr>
          <w:b/>
          <w:bCs/>
        </w:rPr>
        <w:t>过场动画</w:t>
      </w:r>
      <w:r w:rsidRPr="000B7330">
        <w:t xml:space="preserve">：每章开头与Boss前后分别用 30–60 </w:t>
      </w:r>
      <w:proofErr w:type="gramStart"/>
      <w:r w:rsidRPr="000B7330">
        <w:t>秒小动画</w:t>
      </w:r>
      <w:proofErr w:type="gramEnd"/>
      <w:r w:rsidRPr="000B7330">
        <w:t>或对话驱动故事。</w:t>
      </w:r>
    </w:p>
    <w:p w14:paraId="723B0CA4" w14:textId="77777777" w:rsidR="000B7330" w:rsidRPr="000B7330" w:rsidRDefault="000B7330" w:rsidP="000B7330">
      <w:pPr>
        <w:numPr>
          <w:ilvl w:val="0"/>
          <w:numId w:val="16"/>
        </w:numPr>
        <w:rPr>
          <w:rFonts w:hint="eastAsia"/>
        </w:rPr>
      </w:pPr>
      <w:r w:rsidRPr="000B7330">
        <w:rPr>
          <w:b/>
          <w:bCs/>
        </w:rPr>
        <w:t>文化科普</w:t>
      </w:r>
      <w:r w:rsidRPr="000B7330">
        <w:t>：关卡加载界面或胜利画面弹出一句节日小贴士（兼顾教育意义）。</w:t>
      </w:r>
    </w:p>
    <w:p w14:paraId="5E60EA16" w14:textId="77777777" w:rsidR="000B7330" w:rsidRPr="000B7330" w:rsidRDefault="000B7330" w:rsidP="000B7330">
      <w:pPr>
        <w:numPr>
          <w:ilvl w:val="0"/>
          <w:numId w:val="16"/>
        </w:numPr>
        <w:rPr>
          <w:rFonts w:hint="eastAsia"/>
        </w:rPr>
      </w:pPr>
      <w:r w:rsidRPr="000B7330">
        <w:rPr>
          <w:b/>
          <w:bCs/>
        </w:rPr>
        <w:t>结局彩蛋</w:t>
      </w:r>
      <w:r w:rsidRPr="000B7330">
        <w:t>：若收集所有“神话碎片”，可解锁隐藏结局——墨辰登临月宫，见到嫦娥与玉兔传承的真相。</w:t>
      </w:r>
    </w:p>
    <w:p w14:paraId="4701273B" w14:textId="77777777" w:rsidR="000B7330" w:rsidRPr="000B7330" w:rsidRDefault="00000000" w:rsidP="000B7330">
      <w:pPr>
        <w:rPr>
          <w:rFonts w:hint="eastAsia"/>
        </w:rPr>
      </w:pPr>
      <w:r>
        <w:pict w14:anchorId="74C8CD86">
          <v:rect id="_x0000_i1042" style="width:0;height:1.5pt" o:hralign="center" o:hrstd="t" o:hr="t" fillcolor="#a0a0a0" stroked="f"/>
        </w:pict>
      </w:r>
    </w:p>
    <w:p w14:paraId="124AE917" w14:textId="77777777" w:rsidR="000B7330" w:rsidRPr="000B7330" w:rsidRDefault="000B7330" w:rsidP="000B7330">
      <w:pPr>
        <w:rPr>
          <w:rFonts w:hint="eastAsia"/>
        </w:rPr>
      </w:pPr>
      <w:r w:rsidRPr="000B7330">
        <w:t>如此，玩家不仅能在爽快的</w:t>
      </w:r>
      <w:proofErr w:type="gramStart"/>
      <w:r w:rsidRPr="000B7330">
        <w:t>打怪与</w:t>
      </w:r>
      <w:proofErr w:type="gramEnd"/>
      <w:r w:rsidRPr="000B7330">
        <w:t>Boss对决中体验动作乐趣，还能随着剧情</w:t>
      </w:r>
      <w:proofErr w:type="gramStart"/>
      <w:r w:rsidRPr="000B7330">
        <w:t>一</w:t>
      </w:r>
      <w:proofErr w:type="gramEnd"/>
      <w:r w:rsidRPr="000B7330">
        <w:t>步步深入了解中国四大传统节日及其背后的神话传说。祝你构建出一个既热血爽快又富有文化底蕴的佳作！</w:t>
      </w:r>
    </w:p>
    <w:p w14:paraId="3949B8C2" w14:textId="77777777" w:rsidR="000B7330" w:rsidRDefault="000B7330"/>
    <w:p w14:paraId="52019063" w14:textId="77777777" w:rsidR="005505B7" w:rsidRDefault="005505B7"/>
    <w:p w14:paraId="758736E2" w14:textId="77777777" w:rsidR="005505B7" w:rsidRPr="005505B7" w:rsidRDefault="005505B7" w:rsidP="005505B7">
      <w:pPr>
        <w:rPr>
          <w:b/>
          <w:bCs/>
        </w:rPr>
      </w:pPr>
      <w:r w:rsidRPr="005505B7">
        <w:rPr>
          <w:b/>
          <w:bCs/>
        </w:rPr>
        <w:t>1. 剑（近战）</w:t>
      </w:r>
    </w:p>
    <w:p w14:paraId="5F5174E2" w14:textId="77777777" w:rsidR="005505B7" w:rsidRPr="005505B7" w:rsidRDefault="005505B7" w:rsidP="005505B7">
      <w:pPr>
        <w:numPr>
          <w:ilvl w:val="0"/>
          <w:numId w:val="17"/>
        </w:numPr>
      </w:pPr>
      <w:r w:rsidRPr="005505B7">
        <w:rPr>
          <w:b/>
          <w:bCs/>
        </w:rPr>
        <w:t>前置条件</w:t>
      </w:r>
    </w:p>
    <w:p w14:paraId="52FDFACF" w14:textId="77777777" w:rsidR="005505B7" w:rsidRPr="005505B7" w:rsidRDefault="005505B7" w:rsidP="005505B7">
      <w:pPr>
        <w:numPr>
          <w:ilvl w:val="1"/>
          <w:numId w:val="17"/>
        </w:numPr>
      </w:pPr>
      <w:r w:rsidRPr="005505B7">
        <w:t>必须站立或跑动状态中，且上一次攻击冷却已结束。</w:t>
      </w:r>
    </w:p>
    <w:p w14:paraId="748BC8F0" w14:textId="77777777" w:rsidR="005505B7" w:rsidRPr="005505B7" w:rsidRDefault="005505B7" w:rsidP="005505B7">
      <w:pPr>
        <w:numPr>
          <w:ilvl w:val="0"/>
          <w:numId w:val="17"/>
        </w:numPr>
      </w:pPr>
      <w:r w:rsidRPr="005505B7">
        <w:rPr>
          <w:b/>
          <w:bCs/>
        </w:rPr>
        <w:t>执行流程</w:t>
      </w:r>
    </w:p>
    <w:p w14:paraId="31A8950D" w14:textId="77777777" w:rsidR="005505B7" w:rsidRPr="005505B7" w:rsidRDefault="005505B7" w:rsidP="005505B7">
      <w:pPr>
        <w:numPr>
          <w:ilvl w:val="1"/>
          <w:numId w:val="18"/>
        </w:numPr>
      </w:pPr>
      <w:r w:rsidRPr="005505B7">
        <w:t>进入 Attack 状态，播放“挥剑”动画（可根据</w:t>
      </w:r>
      <w:proofErr w:type="gramStart"/>
      <w:r w:rsidRPr="005505B7">
        <w:t>连击数</w:t>
      </w:r>
      <w:proofErr w:type="gramEnd"/>
      <w:r w:rsidRPr="005505B7">
        <w:t>切换不同</w:t>
      </w:r>
      <w:proofErr w:type="gramStart"/>
      <w:r w:rsidRPr="005505B7">
        <w:t>帧</w:t>
      </w:r>
      <w:proofErr w:type="gramEnd"/>
      <w:r w:rsidRPr="005505B7">
        <w:t>动画）。</w:t>
      </w:r>
    </w:p>
    <w:p w14:paraId="2B6AE2EC" w14:textId="77777777" w:rsidR="005505B7" w:rsidRPr="005505B7" w:rsidRDefault="005505B7" w:rsidP="005505B7">
      <w:pPr>
        <w:numPr>
          <w:ilvl w:val="1"/>
          <w:numId w:val="18"/>
        </w:numPr>
      </w:pPr>
      <w:r w:rsidRPr="005505B7">
        <w:lastRenderedPageBreak/>
        <w:t>在动画关键帧（伤害触发点）生成一个短时的碰撞判定区域（扇形或射线）。</w:t>
      </w:r>
    </w:p>
    <w:p w14:paraId="3E905159" w14:textId="77777777" w:rsidR="005505B7" w:rsidRPr="005505B7" w:rsidRDefault="005505B7" w:rsidP="005505B7">
      <w:pPr>
        <w:numPr>
          <w:ilvl w:val="1"/>
          <w:numId w:val="18"/>
        </w:numPr>
      </w:pPr>
      <w:r w:rsidRPr="005505B7">
        <w:t>检测命中怪物：</w:t>
      </w:r>
    </w:p>
    <w:p w14:paraId="418DA676" w14:textId="77777777" w:rsidR="005505B7" w:rsidRPr="005505B7" w:rsidRDefault="005505B7" w:rsidP="005505B7">
      <w:pPr>
        <w:numPr>
          <w:ilvl w:val="2"/>
          <w:numId w:val="18"/>
        </w:numPr>
      </w:pPr>
      <w:r w:rsidRPr="005505B7">
        <w:t xml:space="preserve">如果命中，按 damage = </w:t>
      </w:r>
      <w:proofErr w:type="spellStart"/>
      <w:r w:rsidRPr="005505B7">
        <w:t>baseDamage</w:t>
      </w:r>
      <w:proofErr w:type="spellEnd"/>
      <w:r w:rsidRPr="005505B7">
        <w:t xml:space="preserve"> + </w:t>
      </w:r>
      <w:proofErr w:type="spellStart"/>
      <w:r w:rsidRPr="005505B7">
        <w:t>comboBonus</w:t>
      </w:r>
      <w:proofErr w:type="spellEnd"/>
      <w:r w:rsidRPr="005505B7">
        <w:t xml:space="preserve"> 计算并扣减怪物血量。</w:t>
      </w:r>
    </w:p>
    <w:p w14:paraId="7237E29E" w14:textId="77777777" w:rsidR="005505B7" w:rsidRPr="005505B7" w:rsidRDefault="005505B7" w:rsidP="005505B7">
      <w:pPr>
        <w:numPr>
          <w:ilvl w:val="2"/>
          <w:numId w:val="18"/>
        </w:numPr>
      </w:pPr>
      <w:r w:rsidRPr="005505B7">
        <w:t>可附加击退力、硬直时</w:t>
      </w:r>
      <w:proofErr w:type="gramStart"/>
      <w:r w:rsidRPr="005505B7">
        <w:t>间或暴击判定</w:t>
      </w:r>
      <w:proofErr w:type="gramEnd"/>
      <w:r w:rsidRPr="005505B7">
        <w:t>。</w:t>
      </w:r>
    </w:p>
    <w:p w14:paraId="64FDBADC" w14:textId="77777777" w:rsidR="005505B7" w:rsidRPr="005505B7" w:rsidRDefault="005505B7" w:rsidP="005505B7">
      <w:pPr>
        <w:numPr>
          <w:ilvl w:val="1"/>
          <w:numId w:val="18"/>
        </w:numPr>
      </w:pPr>
      <w:r w:rsidRPr="005505B7">
        <w:t>播放命中特效（</w:t>
      </w:r>
      <w:proofErr w:type="gramStart"/>
      <w:r w:rsidRPr="005505B7">
        <w:t>斩击特效</w:t>
      </w:r>
      <w:proofErr w:type="gramEnd"/>
      <w:r w:rsidRPr="005505B7">
        <w:t>、音效）并记录连击数＋1；未命中时连击数清零。</w:t>
      </w:r>
    </w:p>
    <w:p w14:paraId="74F686AD" w14:textId="77777777" w:rsidR="005505B7" w:rsidRPr="005505B7" w:rsidRDefault="005505B7" w:rsidP="005505B7">
      <w:pPr>
        <w:numPr>
          <w:ilvl w:val="1"/>
          <w:numId w:val="18"/>
        </w:numPr>
      </w:pPr>
      <w:r w:rsidRPr="005505B7">
        <w:t>结束动画后，根据按键状态返回 Idle（松手）或继续 Run（按住移动键）。</w:t>
      </w:r>
    </w:p>
    <w:p w14:paraId="0B4E0D0C" w14:textId="77777777" w:rsidR="005505B7" w:rsidRDefault="005505B7"/>
    <w:p w14:paraId="0E498F44" w14:textId="77777777" w:rsidR="005505B7" w:rsidRDefault="005505B7"/>
    <w:p w14:paraId="0DC20635" w14:textId="77777777" w:rsidR="005505B7" w:rsidRDefault="005505B7"/>
    <w:p w14:paraId="47E6B7DC" w14:textId="77777777" w:rsidR="005505B7" w:rsidRPr="005505B7" w:rsidRDefault="005505B7" w:rsidP="005505B7">
      <w:pPr>
        <w:rPr>
          <w:b/>
          <w:bCs/>
        </w:rPr>
      </w:pPr>
      <w:r w:rsidRPr="005505B7">
        <w:rPr>
          <w:b/>
          <w:bCs/>
        </w:rPr>
        <w:t>2. 法杖（远程）</w:t>
      </w:r>
    </w:p>
    <w:p w14:paraId="79286077" w14:textId="77777777" w:rsidR="005505B7" w:rsidRPr="005505B7" w:rsidRDefault="005505B7" w:rsidP="005505B7">
      <w:pPr>
        <w:numPr>
          <w:ilvl w:val="0"/>
          <w:numId w:val="19"/>
        </w:numPr>
      </w:pPr>
      <w:r w:rsidRPr="005505B7">
        <w:rPr>
          <w:b/>
          <w:bCs/>
        </w:rPr>
        <w:t>前置条件</w:t>
      </w:r>
    </w:p>
    <w:p w14:paraId="1D09A480" w14:textId="717CB5AA" w:rsidR="005505B7" w:rsidRPr="005505B7" w:rsidRDefault="005505B7" w:rsidP="005505B7">
      <w:pPr>
        <w:numPr>
          <w:ilvl w:val="1"/>
          <w:numId w:val="19"/>
        </w:numPr>
      </w:pPr>
      <w:r w:rsidRPr="005505B7">
        <w:t>同近战，且需消耗法力</w:t>
      </w:r>
      <w:r>
        <w:rPr>
          <w:rFonts w:hint="eastAsia"/>
        </w:rPr>
        <w:t>。</w:t>
      </w:r>
    </w:p>
    <w:p w14:paraId="15F8924D" w14:textId="77777777" w:rsidR="005505B7" w:rsidRPr="005505B7" w:rsidRDefault="005505B7" w:rsidP="005505B7">
      <w:pPr>
        <w:numPr>
          <w:ilvl w:val="0"/>
          <w:numId w:val="19"/>
        </w:numPr>
      </w:pPr>
      <w:r w:rsidRPr="005505B7">
        <w:rPr>
          <w:b/>
          <w:bCs/>
        </w:rPr>
        <w:t>执行流程</w:t>
      </w:r>
    </w:p>
    <w:p w14:paraId="7C11589B" w14:textId="77777777" w:rsidR="005505B7" w:rsidRPr="005505B7" w:rsidRDefault="005505B7" w:rsidP="005505B7">
      <w:pPr>
        <w:numPr>
          <w:ilvl w:val="1"/>
          <w:numId w:val="20"/>
        </w:numPr>
      </w:pPr>
      <w:r w:rsidRPr="005505B7">
        <w:t>进入 Attack 状态，播放“施法”动画，并生成一个火球预制体或效果。</w:t>
      </w:r>
    </w:p>
    <w:p w14:paraId="40811AD5" w14:textId="77777777" w:rsidR="005505B7" w:rsidRPr="005505B7" w:rsidRDefault="005505B7" w:rsidP="005505B7">
      <w:pPr>
        <w:numPr>
          <w:ilvl w:val="1"/>
          <w:numId w:val="20"/>
        </w:numPr>
      </w:pPr>
      <w:r w:rsidRPr="005505B7">
        <w:t>火球从角色手中飞出，携带以下属性：速度、伤害、范围伤害或爆炸效果。</w:t>
      </w:r>
    </w:p>
    <w:p w14:paraId="33EF4634" w14:textId="77777777" w:rsidR="005505B7" w:rsidRPr="005505B7" w:rsidRDefault="005505B7" w:rsidP="005505B7">
      <w:pPr>
        <w:numPr>
          <w:ilvl w:val="1"/>
          <w:numId w:val="20"/>
        </w:numPr>
      </w:pPr>
      <w:r w:rsidRPr="005505B7">
        <w:t>火球飞行过程中检测与怪物碰撞：</w:t>
      </w:r>
    </w:p>
    <w:p w14:paraId="7D651726" w14:textId="77777777" w:rsidR="005505B7" w:rsidRPr="005505B7" w:rsidRDefault="005505B7" w:rsidP="005505B7">
      <w:pPr>
        <w:numPr>
          <w:ilvl w:val="2"/>
          <w:numId w:val="20"/>
        </w:numPr>
      </w:pPr>
      <w:r w:rsidRPr="005505B7">
        <w:t xml:space="preserve">命中瞬间产生爆炸／溅射伤害，计算 damage = </w:t>
      </w:r>
      <w:proofErr w:type="spellStart"/>
      <w:r w:rsidRPr="005505B7">
        <w:t>baseDamage</w:t>
      </w:r>
      <w:proofErr w:type="spellEnd"/>
      <w:r w:rsidRPr="005505B7">
        <w:t xml:space="preserve"> + </w:t>
      </w:r>
      <w:proofErr w:type="spellStart"/>
      <w:r w:rsidRPr="005505B7">
        <w:t>skillLevelBonus</w:t>
      </w:r>
      <w:proofErr w:type="spellEnd"/>
      <w:r w:rsidRPr="005505B7">
        <w:t>。</w:t>
      </w:r>
    </w:p>
    <w:p w14:paraId="2A35F9FA" w14:textId="77777777" w:rsidR="005505B7" w:rsidRPr="005505B7" w:rsidRDefault="005505B7" w:rsidP="005505B7">
      <w:pPr>
        <w:numPr>
          <w:ilvl w:val="2"/>
          <w:numId w:val="20"/>
        </w:numPr>
      </w:pPr>
      <w:r w:rsidRPr="005505B7">
        <w:t>播放爆炸特效、音效，并销毁火球。</w:t>
      </w:r>
    </w:p>
    <w:p w14:paraId="73C3B852" w14:textId="77777777" w:rsidR="005505B7" w:rsidRPr="005505B7" w:rsidRDefault="005505B7" w:rsidP="005505B7">
      <w:pPr>
        <w:numPr>
          <w:ilvl w:val="1"/>
          <w:numId w:val="20"/>
        </w:numPr>
      </w:pPr>
      <w:r w:rsidRPr="005505B7">
        <w:t>动画结束后返回 Idle／Run。</w:t>
      </w:r>
    </w:p>
    <w:p w14:paraId="0965EEDB" w14:textId="77777777" w:rsidR="005505B7" w:rsidRPr="005505B7" w:rsidRDefault="005505B7">
      <w:pPr>
        <w:rPr>
          <w:rFonts w:hint="eastAsia"/>
        </w:rPr>
      </w:pPr>
    </w:p>
    <w:sectPr w:rsidR="005505B7" w:rsidRPr="00550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5C881" w14:textId="77777777" w:rsidR="002D0850" w:rsidRDefault="002D0850" w:rsidP="005505B7">
      <w:pPr>
        <w:rPr>
          <w:rFonts w:hint="eastAsia"/>
        </w:rPr>
      </w:pPr>
      <w:r>
        <w:separator/>
      </w:r>
    </w:p>
  </w:endnote>
  <w:endnote w:type="continuationSeparator" w:id="0">
    <w:p w14:paraId="55AFFE33" w14:textId="77777777" w:rsidR="002D0850" w:rsidRDefault="002D0850" w:rsidP="005505B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3B946" w14:textId="77777777" w:rsidR="002D0850" w:rsidRDefault="002D0850" w:rsidP="005505B7">
      <w:pPr>
        <w:rPr>
          <w:rFonts w:hint="eastAsia"/>
        </w:rPr>
      </w:pPr>
      <w:r>
        <w:separator/>
      </w:r>
    </w:p>
  </w:footnote>
  <w:footnote w:type="continuationSeparator" w:id="0">
    <w:p w14:paraId="5EA1918E" w14:textId="77777777" w:rsidR="002D0850" w:rsidRDefault="002D0850" w:rsidP="005505B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7AD"/>
    <w:multiLevelType w:val="multilevel"/>
    <w:tmpl w:val="57B2C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B49C6"/>
    <w:multiLevelType w:val="multilevel"/>
    <w:tmpl w:val="CDA4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A58B4"/>
    <w:multiLevelType w:val="multilevel"/>
    <w:tmpl w:val="66F8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343F0"/>
    <w:multiLevelType w:val="multilevel"/>
    <w:tmpl w:val="3FD4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83CD2"/>
    <w:multiLevelType w:val="multilevel"/>
    <w:tmpl w:val="12D0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4157E"/>
    <w:multiLevelType w:val="multilevel"/>
    <w:tmpl w:val="507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93962"/>
    <w:multiLevelType w:val="multilevel"/>
    <w:tmpl w:val="6D8A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5848CE"/>
    <w:multiLevelType w:val="multilevel"/>
    <w:tmpl w:val="A156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A289B"/>
    <w:multiLevelType w:val="multilevel"/>
    <w:tmpl w:val="03C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5277F"/>
    <w:multiLevelType w:val="multilevel"/>
    <w:tmpl w:val="BFD2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71FA3"/>
    <w:multiLevelType w:val="multilevel"/>
    <w:tmpl w:val="D2BE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75AA8"/>
    <w:multiLevelType w:val="multilevel"/>
    <w:tmpl w:val="3FD8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EC6258"/>
    <w:multiLevelType w:val="multilevel"/>
    <w:tmpl w:val="1254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DD604A"/>
    <w:multiLevelType w:val="multilevel"/>
    <w:tmpl w:val="A8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75B76"/>
    <w:multiLevelType w:val="multilevel"/>
    <w:tmpl w:val="15C0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824B4B"/>
    <w:multiLevelType w:val="multilevel"/>
    <w:tmpl w:val="95BA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97A0E"/>
    <w:multiLevelType w:val="multilevel"/>
    <w:tmpl w:val="7742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55A8E"/>
    <w:multiLevelType w:val="multilevel"/>
    <w:tmpl w:val="7142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128713">
    <w:abstractNumId w:val="14"/>
  </w:num>
  <w:num w:numId="2" w16cid:durableId="2111731704">
    <w:abstractNumId w:val="12"/>
  </w:num>
  <w:num w:numId="3" w16cid:durableId="824709760">
    <w:abstractNumId w:val="4"/>
  </w:num>
  <w:num w:numId="4" w16cid:durableId="1240215689">
    <w:abstractNumId w:val="11"/>
  </w:num>
  <w:num w:numId="5" w16cid:durableId="1382173965">
    <w:abstractNumId w:val="5"/>
  </w:num>
  <w:num w:numId="6" w16cid:durableId="546575328">
    <w:abstractNumId w:val="2"/>
  </w:num>
  <w:num w:numId="7" w16cid:durableId="1878662101">
    <w:abstractNumId w:val="0"/>
  </w:num>
  <w:num w:numId="8" w16cid:durableId="1417899924">
    <w:abstractNumId w:val="16"/>
  </w:num>
  <w:num w:numId="9" w16cid:durableId="16978270">
    <w:abstractNumId w:val="1"/>
  </w:num>
  <w:num w:numId="10" w16cid:durableId="297302726">
    <w:abstractNumId w:val="15"/>
  </w:num>
  <w:num w:numId="11" w16cid:durableId="469717">
    <w:abstractNumId w:val="10"/>
  </w:num>
  <w:num w:numId="12" w16cid:durableId="769469374">
    <w:abstractNumId w:val="13"/>
  </w:num>
  <w:num w:numId="13" w16cid:durableId="1417820076">
    <w:abstractNumId w:val="9"/>
  </w:num>
  <w:num w:numId="14" w16cid:durableId="2128233995">
    <w:abstractNumId w:val="17"/>
  </w:num>
  <w:num w:numId="15" w16cid:durableId="928006006">
    <w:abstractNumId w:val="6"/>
  </w:num>
  <w:num w:numId="16" w16cid:durableId="267157211">
    <w:abstractNumId w:val="7"/>
  </w:num>
  <w:num w:numId="17" w16cid:durableId="1187211004">
    <w:abstractNumId w:val="8"/>
  </w:num>
  <w:num w:numId="18" w16cid:durableId="1280719588">
    <w:abstractNumId w:val="8"/>
    <w:lvlOverride w:ilvl="1">
      <w:lvl w:ilvl="1">
        <w:numFmt w:val="decimal"/>
        <w:lvlText w:val="%2."/>
        <w:lvlJc w:val="left"/>
      </w:lvl>
    </w:lvlOverride>
  </w:num>
  <w:num w:numId="19" w16cid:durableId="138689329">
    <w:abstractNumId w:val="3"/>
  </w:num>
  <w:num w:numId="20" w16cid:durableId="2138404595">
    <w:abstractNumId w:val="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30"/>
    <w:rsid w:val="000B7330"/>
    <w:rsid w:val="002D0850"/>
    <w:rsid w:val="00460ECA"/>
    <w:rsid w:val="005505B7"/>
    <w:rsid w:val="00695DE2"/>
    <w:rsid w:val="006A308F"/>
    <w:rsid w:val="008150F1"/>
    <w:rsid w:val="00877B72"/>
    <w:rsid w:val="009F6E37"/>
    <w:rsid w:val="00E4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BD960"/>
  <w15:chartTrackingRefBased/>
  <w15:docId w15:val="{EF433B0C-BAEC-4875-AD28-7EAD6823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3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7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73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733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733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733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733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73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73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733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7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7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733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733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B733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73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73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73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73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7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73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73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73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73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73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733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7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73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B733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05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505B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50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505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浩晟 林</dc:creator>
  <cp:keywords/>
  <dc:description/>
  <cp:lastModifiedBy>浩晟 林</cp:lastModifiedBy>
  <cp:revision>2</cp:revision>
  <dcterms:created xsi:type="dcterms:W3CDTF">2025-05-13T10:08:00Z</dcterms:created>
  <dcterms:modified xsi:type="dcterms:W3CDTF">2025-05-13T18:08:00Z</dcterms:modified>
</cp:coreProperties>
</file>