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C8F1BC">
      <w:pPr>
        <w:pStyle w:val="28"/>
        <w:rPr>
          <w:rFonts w:cs="Times New Roman" w:asciiTheme="minorEastAsia" w:hAnsiTheme="minorEastAsia" w:eastAsiaTheme="minorEastAsia"/>
          <w:color w:val="auto"/>
          <w:kern w:val="2"/>
          <w:sz w:val="24"/>
          <w:szCs w:val="24"/>
        </w:rPr>
      </w:pPr>
      <w:r>
        <w:rPr>
          <w:rFonts w:ascii="Calibri" w:hAnsi="Calibri" w:eastAsia="微软雅黑" w:cs="微软雅黑"/>
          <w:sz w:val="44"/>
          <w:szCs w:val="44"/>
        </w:rPr>
        <w:drawing>
          <wp:inline distT="0" distB="0" distL="0" distR="0">
            <wp:extent cx="5274310" cy="3316605"/>
            <wp:effectExtent l="0" t="0" r="0" b="0"/>
            <wp:docPr id="2"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fficeArt obj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3316605"/>
                    </a:xfrm>
                    <a:prstGeom prst="rect">
                      <a:avLst/>
                    </a:prstGeom>
                    <a:noFill/>
                  </pic:spPr>
                </pic:pic>
              </a:graphicData>
            </a:graphic>
          </wp:inline>
        </w:drawing>
      </w:r>
    </w:p>
    <w:p w14:paraId="21FBD303">
      <w:pPr>
        <w:pStyle w:val="27"/>
        <w:jc w:val="center"/>
        <w:rPr>
          <w:rFonts w:ascii="微软雅黑" w:eastAsia="微软雅黑" w:cs="微软雅黑"/>
          <w:color w:val="000000"/>
          <w:sz w:val="56"/>
          <w:szCs w:val="56"/>
        </w:rPr>
      </w:pPr>
      <w:r>
        <w:rPr>
          <w:rFonts w:hint="eastAsia" w:ascii="微软雅黑" w:eastAsia="微软雅黑" w:cs="微软雅黑"/>
          <w:color w:val="000000"/>
          <w:sz w:val="56"/>
          <w:szCs w:val="56"/>
        </w:rPr>
        <w:t>青云企业云IAAS平台故障处理</w:t>
      </w:r>
    </w:p>
    <w:p w14:paraId="6E827D78">
      <w:pPr>
        <w:pStyle w:val="27"/>
        <w:jc w:val="center"/>
        <w:rPr>
          <w:rFonts w:ascii="微软雅黑" w:eastAsia="微软雅黑" w:cs="微软雅黑"/>
          <w:color w:val="000000"/>
          <w:sz w:val="56"/>
          <w:szCs w:val="56"/>
        </w:rPr>
      </w:pPr>
      <w:r>
        <w:rPr>
          <w:rFonts w:hint="eastAsia" w:ascii="微软雅黑" w:eastAsia="微软雅黑" w:cs="微软雅黑"/>
          <w:color w:val="000000"/>
          <w:sz w:val="56"/>
          <w:szCs w:val="56"/>
        </w:rPr>
        <w:t>操作手册</w:t>
      </w:r>
    </w:p>
    <w:p w14:paraId="0EFDF818">
      <w:pPr>
        <w:pStyle w:val="28"/>
        <w:rPr>
          <w:rFonts w:eastAsiaTheme="minorEastAsia"/>
          <w:lang w:val="zh-CN"/>
        </w:rPr>
      </w:pPr>
    </w:p>
    <w:p w14:paraId="5B16279D">
      <w:pPr>
        <w:pStyle w:val="28"/>
        <w:rPr>
          <w:rFonts w:eastAsiaTheme="minorEastAsia"/>
          <w:lang w:val="zh-CN"/>
        </w:rPr>
      </w:pPr>
    </w:p>
    <w:p w14:paraId="0C32F212">
      <w:pPr>
        <w:pStyle w:val="28"/>
        <w:rPr>
          <w:rFonts w:eastAsiaTheme="minorEastAsia"/>
          <w:lang w:val="zh-CN"/>
        </w:rPr>
      </w:pPr>
    </w:p>
    <w:p w14:paraId="08D9190F">
      <w:pPr>
        <w:pStyle w:val="28"/>
        <w:rPr>
          <w:rFonts w:eastAsiaTheme="minorEastAsia"/>
        </w:rPr>
      </w:pPr>
    </w:p>
    <w:p w14:paraId="6562A284">
      <w:pPr>
        <w:pStyle w:val="28"/>
        <w:rPr>
          <w:rFonts w:eastAsiaTheme="minorEastAsia"/>
        </w:rPr>
      </w:pPr>
    </w:p>
    <w:p w14:paraId="12EC4F18">
      <w:pPr>
        <w:jc w:val="center"/>
        <w:rPr>
          <w:sz w:val="21"/>
        </w:rPr>
      </w:pPr>
      <w:r>
        <w:rPr>
          <w:rFonts w:hint="eastAsia"/>
          <w:sz w:val="21"/>
        </w:rPr>
        <w:t>服务与咨询</w:t>
      </w:r>
    </w:p>
    <w:p w14:paraId="56C43E42">
      <w:pPr>
        <w:rPr>
          <w:sz w:val="21"/>
        </w:rPr>
      </w:pPr>
    </w:p>
    <w:p w14:paraId="6A06F7D6">
      <w:pPr>
        <w:rPr>
          <w:rFonts w:asciiTheme="minorEastAsia" w:hAnsiTheme="minorEastAsia" w:eastAsiaTheme="minorEastAsia"/>
        </w:rPr>
      </w:pPr>
      <w:bookmarkStart w:id="92" w:name="_GoBack"/>
      <w:bookmarkEnd w:id="92"/>
    </w:p>
    <w:p w14:paraId="02879F11">
      <w:pPr>
        <w:pageBreakBefore/>
        <w:numPr>
          <w:ilvl w:val="0"/>
          <w:numId w:val="1"/>
        </w:numPr>
        <w:rPr>
          <w:rFonts w:asciiTheme="minorEastAsia" w:hAnsiTheme="minorEastAsia" w:eastAsiaTheme="minorEastAsia"/>
          <w:bCs/>
        </w:rPr>
      </w:pPr>
      <w:r>
        <w:rPr>
          <w:rFonts w:asciiTheme="minorEastAsia" w:hAnsiTheme="minorEastAsia" w:eastAsiaTheme="minorEastAsia"/>
          <w:bCs/>
        </w:rPr>
        <w:t>文档描述</w:t>
      </w:r>
    </w:p>
    <w:tbl>
      <w:tblPr>
        <w:tblStyle w:val="30"/>
        <w:tblW w:w="850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84"/>
        <w:gridCol w:w="7025"/>
      </w:tblGrid>
      <w:tr w14:paraId="0DAF4A9F">
        <w:tc>
          <w:tcPr>
            <w:tcW w:w="1484" w:type="dxa"/>
            <w:tcBorders>
              <w:top w:val="single" w:color="auto" w:sz="12" w:space="0"/>
              <w:left w:val="single" w:color="auto" w:sz="12" w:space="0"/>
              <w:bottom w:val="single" w:color="auto" w:sz="6" w:space="0"/>
              <w:right w:val="single" w:color="auto" w:sz="6" w:space="0"/>
            </w:tcBorders>
            <w:vAlign w:val="center"/>
          </w:tcPr>
          <w:p w14:paraId="50B03D48">
            <w:pPr>
              <w:jc w:val="left"/>
              <w:rPr>
                <w:rFonts w:asciiTheme="minorEastAsia" w:hAnsiTheme="minorEastAsia" w:eastAsiaTheme="minorEastAsia"/>
                <w:bCs/>
              </w:rPr>
            </w:pPr>
            <w:r>
              <w:rPr>
                <w:rFonts w:asciiTheme="minorEastAsia" w:hAnsiTheme="minorEastAsia" w:eastAsiaTheme="minorEastAsia"/>
                <w:bCs/>
              </w:rPr>
              <w:t>标题</w:t>
            </w:r>
          </w:p>
        </w:tc>
        <w:tc>
          <w:tcPr>
            <w:tcW w:w="7025" w:type="dxa"/>
            <w:tcBorders>
              <w:top w:val="single" w:color="auto" w:sz="12" w:space="0"/>
              <w:left w:val="single" w:color="auto" w:sz="6" w:space="0"/>
              <w:bottom w:val="single" w:color="auto" w:sz="6" w:space="0"/>
              <w:right w:val="single" w:color="auto" w:sz="12" w:space="0"/>
            </w:tcBorders>
            <w:vAlign w:val="center"/>
          </w:tcPr>
          <w:p w14:paraId="07AC4CCB">
            <w:pPr>
              <w:jc w:val="left"/>
              <w:rPr>
                <w:rFonts w:asciiTheme="minorEastAsia" w:hAnsiTheme="minorEastAsia" w:eastAsiaTheme="minorEastAsia"/>
                <w:bCs/>
              </w:rPr>
            </w:pPr>
            <w:r>
              <w:rPr>
                <w:rFonts w:hint="eastAsia" w:asciiTheme="minorEastAsia" w:hAnsiTheme="minorEastAsia" w:eastAsiaTheme="minorEastAsia"/>
                <w:bCs/>
              </w:rPr>
              <w:t>青云QingCloud云平台IAAS平台故障处理操作手册</w:t>
            </w:r>
          </w:p>
        </w:tc>
      </w:tr>
      <w:tr w14:paraId="4099E8F2">
        <w:tc>
          <w:tcPr>
            <w:tcW w:w="1484" w:type="dxa"/>
            <w:tcBorders>
              <w:top w:val="single" w:color="auto" w:sz="6" w:space="0"/>
              <w:left w:val="single" w:color="auto" w:sz="12" w:space="0"/>
              <w:bottom w:val="single" w:color="auto" w:sz="6" w:space="0"/>
              <w:right w:val="single" w:color="auto" w:sz="6" w:space="0"/>
            </w:tcBorders>
            <w:vAlign w:val="center"/>
          </w:tcPr>
          <w:p w14:paraId="206C43ED">
            <w:pPr>
              <w:jc w:val="left"/>
              <w:rPr>
                <w:rFonts w:asciiTheme="minorEastAsia" w:hAnsiTheme="minorEastAsia" w:eastAsiaTheme="minorEastAsia"/>
                <w:bCs/>
              </w:rPr>
            </w:pPr>
            <w:r>
              <w:rPr>
                <w:rFonts w:asciiTheme="minorEastAsia" w:hAnsiTheme="minorEastAsia" w:eastAsiaTheme="minorEastAsia"/>
                <w:bCs/>
              </w:rPr>
              <w:t>项目名称</w:t>
            </w:r>
          </w:p>
        </w:tc>
        <w:tc>
          <w:tcPr>
            <w:tcW w:w="7025" w:type="dxa"/>
            <w:tcBorders>
              <w:top w:val="single" w:color="auto" w:sz="6" w:space="0"/>
              <w:left w:val="single" w:color="auto" w:sz="6" w:space="0"/>
              <w:bottom w:val="single" w:color="auto" w:sz="6" w:space="0"/>
              <w:right w:val="single" w:color="auto" w:sz="12" w:space="0"/>
            </w:tcBorders>
            <w:vAlign w:val="center"/>
          </w:tcPr>
          <w:p w14:paraId="1D90AA81">
            <w:pPr>
              <w:jc w:val="left"/>
              <w:rPr>
                <w:rFonts w:asciiTheme="minorEastAsia" w:hAnsiTheme="minorEastAsia" w:eastAsiaTheme="minorEastAsia"/>
                <w:bCs/>
              </w:rPr>
            </w:pPr>
          </w:p>
        </w:tc>
      </w:tr>
      <w:tr w14:paraId="76ED5E39">
        <w:tc>
          <w:tcPr>
            <w:tcW w:w="1484" w:type="dxa"/>
            <w:tcBorders>
              <w:top w:val="single" w:color="auto" w:sz="6" w:space="0"/>
              <w:left w:val="single" w:color="auto" w:sz="12" w:space="0"/>
              <w:bottom w:val="single" w:color="auto" w:sz="6" w:space="0"/>
              <w:right w:val="single" w:color="auto" w:sz="6" w:space="0"/>
            </w:tcBorders>
            <w:vAlign w:val="center"/>
          </w:tcPr>
          <w:p w14:paraId="26212167">
            <w:pPr>
              <w:jc w:val="left"/>
              <w:rPr>
                <w:rFonts w:asciiTheme="minorEastAsia" w:hAnsiTheme="minorEastAsia" w:eastAsiaTheme="minorEastAsia"/>
                <w:bCs/>
              </w:rPr>
            </w:pPr>
            <w:r>
              <w:rPr>
                <w:rFonts w:asciiTheme="minorEastAsia" w:hAnsiTheme="minorEastAsia" w:eastAsiaTheme="minorEastAsia"/>
                <w:bCs/>
              </w:rPr>
              <w:t>类别</w:t>
            </w:r>
          </w:p>
        </w:tc>
        <w:tc>
          <w:tcPr>
            <w:tcW w:w="7025" w:type="dxa"/>
            <w:tcBorders>
              <w:top w:val="single" w:color="auto" w:sz="6" w:space="0"/>
              <w:left w:val="single" w:color="auto" w:sz="6" w:space="0"/>
              <w:bottom w:val="single" w:color="auto" w:sz="6" w:space="0"/>
              <w:right w:val="single" w:color="auto" w:sz="12" w:space="0"/>
            </w:tcBorders>
            <w:vAlign w:val="center"/>
          </w:tcPr>
          <w:p w14:paraId="57695D60">
            <w:pPr>
              <w:jc w:val="left"/>
              <w:rPr>
                <w:rFonts w:asciiTheme="minorEastAsia" w:hAnsiTheme="minorEastAsia" w:eastAsiaTheme="minorEastAsia"/>
                <w:bCs/>
              </w:rPr>
            </w:pPr>
            <w:r>
              <w:rPr>
                <w:rFonts w:asciiTheme="minorEastAsia" w:hAnsiTheme="minorEastAsia" w:eastAsiaTheme="minorEastAsia"/>
                <w:bCs/>
              </w:rPr>
              <w:t>规范文档 □</w:t>
            </w:r>
            <w:r>
              <w:rPr>
                <w:rFonts w:asciiTheme="minorEastAsia" w:hAnsiTheme="minorEastAsia" w:eastAsiaTheme="minorEastAsia"/>
                <w:bCs/>
              </w:rPr>
              <w:tab/>
            </w:r>
            <w:r>
              <w:rPr>
                <w:rFonts w:asciiTheme="minorEastAsia" w:hAnsiTheme="minorEastAsia" w:eastAsiaTheme="minorEastAsia"/>
                <w:bCs/>
              </w:rPr>
              <w:t xml:space="preserve">    </w:t>
            </w:r>
            <w:r>
              <w:rPr>
                <w:rFonts w:asciiTheme="minorEastAsia" w:hAnsiTheme="minorEastAsia" w:eastAsiaTheme="minorEastAsia"/>
                <w:bCs/>
              </w:rPr>
              <w:tab/>
            </w:r>
            <w:r>
              <w:rPr>
                <w:rFonts w:asciiTheme="minorEastAsia" w:hAnsiTheme="minorEastAsia" w:eastAsiaTheme="minorEastAsia"/>
                <w:bCs/>
              </w:rPr>
              <w:t>安装文档 □         配置文档 □</w:t>
            </w:r>
          </w:p>
          <w:p w14:paraId="01D08A2A">
            <w:pPr>
              <w:jc w:val="left"/>
              <w:rPr>
                <w:rFonts w:asciiTheme="minorEastAsia" w:hAnsiTheme="minorEastAsia" w:eastAsiaTheme="minorEastAsia"/>
                <w:bCs/>
              </w:rPr>
            </w:pPr>
            <w:r>
              <w:rPr>
                <w:rFonts w:asciiTheme="minorEastAsia" w:hAnsiTheme="minorEastAsia" w:eastAsiaTheme="minorEastAsia"/>
                <w:bCs/>
              </w:rPr>
              <w:t>设计方案 □</w:t>
            </w:r>
            <w:r>
              <w:rPr>
                <w:rFonts w:asciiTheme="minorEastAsia" w:hAnsiTheme="minorEastAsia" w:eastAsiaTheme="minorEastAsia"/>
                <w:bCs/>
              </w:rPr>
              <w:tab/>
            </w:r>
            <w:r>
              <w:rPr>
                <w:rFonts w:asciiTheme="minorEastAsia" w:hAnsiTheme="minorEastAsia" w:eastAsiaTheme="minorEastAsia"/>
                <w:bCs/>
              </w:rPr>
              <w:tab/>
            </w:r>
            <w:r>
              <w:rPr>
                <w:rFonts w:asciiTheme="minorEastAsia" w:hAnsiTheme="minorEastAsia" w:eastAsiaTheme="minorEastAsia"/>
                <w:bCs/>
              </w:rPr>
              <w:tab/>
            </w:r>
            <w:r>
              <w:rPr>
                <w:rFonts w:asciiTheme="minorEastAsia" w:hAnsiTheme="minorEastAsia" w:eastAsiaTheme="minorEastAsia"/>
                <w:bCs/>
              </w:rPr>
              <w:t>实施文档 □</w:t>
            </w:r>
            <w:r>
              <w:rPr>
                <w:rFonts w:asciiTheme="minorEastAsia" w:hAnsiTheme="minorEastAsia" w:eastAsiaTheme="minorEastAsia"/>
                <w:bCs/>
              </w:rPr>
              <w:tab/>
            </w:r>
            <w:r>
              <w:rPr>
                <w:rFonts w:asciiTheme="minorEastAsia" w:hAnsiTheme="minorEastAsia" w:eastAsiaTheme="minorEastAsia"/>
                <w:bCs/>
              </w:rPr>
              <w:tab/>
            </w:r>
            <w:r>
              <w:rPr>
                <w:rFonts w:asciiTheme="minorEastAsia" w:hAnsiTheme="minorEastAsia" w:eastAsiaTheme="minorEastAsia"/>
                <w:bCs/>
              </w:rPr>
              <w:t xml:space="preserve">   测试文档 □</w:t>
            </w:r>
          </w:p>
          <w:p w14:paraId="491D6043">
            <w:pPr>
              <w:jc w:val="left"/>
              <w:rPr>
                <w:rFonts w:asciiTheme="minorEastAsia" w:hAnsiTheme="minorEastAsia" w:eastAsiaTheme="minorEastAsia"/>
                <w:bCs/>
              </w:rPr>
            </w:pPr>
            <w:r>
              <w:rPr>
                <w:rFonts w:asciiTheme="minorEastAsia" w:hAnsiTheme="minorEastAsia" w:eastAsiaTheme="minorEastAsia"/>
                <w:bCs/>
              </w:rPr>
              <w:t>需求文档 □          行政管理 □         其他 ■</w:t>
            </w:r>
          </w:p>
        </w:tc>
      </w:tr>
      <w:tr w14:paraId="2F1F5680">
        <w:tc>
          <w:tcPr>
            <w:tcW w:w="1484" w:type="dxa"/>
            <w:tcBorders>
              <w:top w:val="single" w:color="auto" w:sz="6" w:space="0"/>
              <w:left w:val="single" w:color="auto" w:sz="12" w:space="0"/>
              <w:bottom w:val="single" w:color="auto" w:sz="6" w:space="0"/>
              <w:right w:val="single" w:color="auto" w:sz="6" w:space="0"/>
            </w:tcBorders>
            <w:vAlign w:val="center"/>
          </w:tcPr>
          <w:p w14:paraId="7BEA762C">
            <w:pPr>
              <w:jc w:val="left"/>
              <w:rPr>
                <w:rFonts w:asciiTheme="minorEastAsia" w:hAnsiTheme="minorEastAsia" w:eastAsiaTheme="minorEastAsia"/>
                <w:bCs/>
              </w:rPr>
            </w:pPr>
            <w:r>
              <w:rPr>
                <w:rFonts w:asciiTheme="minorEastAsia" w:hAnsiTheme="minorEastAsia" w:eastAsiaTheme="minorEastAsia"/>
                <w:bCs/>
              </w:rPr>
              <w:t>摘要</w:t>
            </w:r>
          </w:p>
        </w:tc>
        <w:tc>
          <w:tcPr>
            <w:tcW w:w="7025" w:type="dxa"/>
            <w:tcBorders>
              <w:top w:val="single" w:color="auto" w:sz="6" w:space="0"/>
              <w:left w:val="single" w:color="auto" w:sz="6" w:space="0"/>
              <w:bottom w:val="single" w:color="auto" w:sz="6" w:space="0"/>
              <w:right w:val="single" w:color="auto" w:sz="12" w:space="0"/>
            </w:tcBorders>
            <w:vAlign w:val="center"/>
          </w:tcPr>
          <w:p w14:paraId="0FB6738E">
            <w:pPr>
              <w:jc w:val="left"/>
              <w:rPr>
                <w:rFonts w:asciiTheme="minorEastAsia" w:hAnsiTheme="minorEastAsia" w:eastAsiaTheme="minorEastAsia"/>
                <w:bCs/>
              </w:rPr>
            </w:pPr>
          </w:p>
        </w:tc>
      </w:tr>
      <w:tr w14:paraId="453D81D9">
        <w:tc>
          <w:tcPr>
            <w:tcW w:w="1484" w:type="dxa"/>
            <w:tcBorders>
              <w:top w:val="single" w:color="auto" w:sz="6" w:space="0"/>
              <w:left w:val="single" w:color="auto" w:sz="12" w:space="0"/>
              <w:bottom w:val="single" w:color="auto" w:sz="6" w:space="0"/>
              <w:right w:val="single" w:color="auto" w:sz="6" w:space="0"/>
            </w:tcBorders>
            <w:vAlign w:val="center"/>
          </w:tcPr>
          <w:p w14:paraId="04068F88">
            <w:pPr>
              <w:jc w:val="left"/>
              <w:rPr>
                <w:rFonts w:asciiTheme="minorEastAsia" w:hAnsiTheme="minorEastAsia" w:eastAsiaTheme="minorEastAsia"/>
                <w:bCs/>
              </w:rPr>
            </w:pPr>
            <w:r>
              <w:rPr>
                <w:rFonts w:asciiTheme="minorEastAsia" w:hAnsiTheme="minorEastAsia" w:eastAsiaTheme="minorEastAsia"/>
                <w:bCs/>
              </w:rPr>
              <w:t>创建日期</w:t>
            </w:r>
          </w:p>
        </w:tc>
        <w:tc>
          <w:tcPr>
            <w:tcW w:w="7025" w:type="dxa"/>
            <w:tcBorders>
              <w:top w:val="single" w:color="auto" w:sz="6" w:space="0"/>
              <w:left w:val="single" w:color="auto" w:sz="6" w:space="0"/>
              <w:bottom w:val="single" w:color="auto" w:sz="6" w:space="0"/>
              <w:right w:val="single" w:color="auto" w:sz="12" w:space="0"/>
            </w:tcBorders>
            <w:vAlign w:val="center"/>
          </w:tcPr>
          <w:p w14:paraId="001BA8F7">
            <w:pPr>
              <w:jc w:val="left"/>
              <w:rPr>
                <w:rFonts w:asciiTheme="minorEastAsia" w:hAnsiTheme="minorEastAsia" w:eastAsiaTheme="minorEastAsia"/>
                <w:bCs/>
              </w:rPr>
            </w:pPr>
          </w:p>
        </w:tc>
      </w:tr>
      <w:tr w14:paraId="14040A98">
        <w:tc>
          <w:tcPr>
            <w:tcW w:w="1484" w:type="dxa"/>
            <w:tcBorders>
              <w:top w:val="single" w:color="auto" w:sz="6" w:space="0"/>
              <w:left w:val="single" w:color="auto" w:sz="12" w:space="0"/>
              <w:bottom w:val="single" w:color="auto" w:sz="6" w:space="0"/>
              <w:right w:val="single" w:color="auto" w:sz="6" w:space="0"/>
            </w:tcBorders>
            <w:vAlign w:val="center"/>
          </w:tcPr>
          <w:p w14:paraId="0F321525">
            <w:pPr>
              <w:jc w:val="left"/>
              <w:rPr>
                <w:rFonts w:asciiTheme="minorEastAsia" w:hAnsiTheme="minorEastAsia" w:eastAsiaTheme="minorEastAsia"/>
                <w:bCs/>
              </w:rPr>
            </w:pPr>
            <w:r>
              <w:rPr>
                <w:rFonts w:asciiTheme="minorEastAsia" w:hAnsiTheme="minorEastAsia" w:eastAsiaTheme="minorEastAsia"/>
                <w:bCs/>
              </w:rPr>
              <w:t>文档所属部门</w:t>
            </w:r>
          </w:p>
        </w:tc>
        <w:tc>
          <w:tcPr>
            <w:tcW w:w="7025" w:type="dxa"/>
            <w:tcBorders>
              <w:top w:val="single" w:color="auto" w:sz="6" w:space="0"/>
              <w:left w:val="single" w:color="auto" w:sz="6" w:space="0"/>
              <w:bottom w:val="single" w:color="auto" w:sz="6" w:space="0"/>
              <w:right w:val="single" w:color="auto" w:sz="12" w:space="0"/>
            </w:tcBorders>
            <w:vAlign w:val="center"/>
          </w:tcPr>
          <w:p w14:paraId="6D1C319F">
            <w:pPr>
              <w:jc w:val="left"/>
              <w:rPr>
                <w:rFonts w:asciiTheme="minorEastAsia" w:hAnsiTheme="minorEastAsia" w:eastAsiaTheme="minorEastAsia"/>
                <w:bCs/>
              </w:rPr>
            </w:pPr>
          </w:p>
        </w:tc>
      </w:tr>
      <w:tr w14:paraId="411F6890">
        <w:tc>
          <w:tcPr>
            <w:tcW w:w="1484" w:type="dxa"/>
            <w:tcBorders>
              <w:top w:val="single" w:color="auto" w:sz="6" w:space="0"/>
              <w:left w:val="single" w:color="auto" w:sz="12" w:space="0"/>
              <w:bottom w:val="single" w:color="auto" w:sz="6" w:space="0"/>
              <w:right w:val="single" w:color="auto" w:sz="6" w:space="0"/>
            </w:tcBorders>
            <w:vAlign w:val="center"/>
          </w:tcPr>
          <w:p w14:paraId="7D24C3BB">
            <w:pPr>
              <w:jc w:val="left"/>
              <w:rPr>
                <w:rFonts w:asciiTheme="minorEastAsia" w:hAnsiTheme="minorEastAsia" w:eastAsiaTheme="minorEastAsia"/>
                <w:bCs/>
              </w:rPr>
            </w:pPr>
            <w:r>
              <w:rPr>
                <w:rFonts w:asciiTheme="minorEastAsia" w:hAnsiTheme="minorEastAsia" w:eastAsiaTheme="minorEastAsia"/>
                <w:bCs/>
              </w:rPr>
              <w:t>项目执行部门</w:t>
            </w:r>
          </w:p>
        </w:tc>
        <w:tc>
          <w:tcPr>
            <w:tcW w:w="7025" w:type="dxa"/>
            <w:tcBorders>
              <w:top w:val="single" w:color="auto" w:sz="6" w:space="0"/>
              <w:left w:val="single" w:color="auto" w:sz="6" w:space="0"/>
              <w:bottom w:val="single" w:color="auto" w:sz="6" w:space="0"/>
              <w:right w:val="single" w:color="auto" w:sz="12" w:space="0"/>
            </w:tcBorders>
            <w:vAlign w:val="center"/>
          </w:tcPr>
          <w:p w14:paraId="6E8A7A91">
            <w:pPr>
              <w:jc w:val="left"/>
              <w:rPr>
                <w:rFonts w:asciiTheme="minorEastAsia" w:hAnsiTheme="minorEastAsia" w:eastAsiaTheme="minorEastAsia"/>
                <w:bCs/>
              </w:rPr>
            </w:pPr>
          </w:p>
        </w:tc>
      </w:tr>
      <w:tr w14:paraId="3FF6A032">
        <w:tc>
          <w:tcPr>
            <w:tcW w:w="1484" w:type="dxa"/>
            <w:tcBorders>
              <w:top w:val="single" w:color="auto" w:sz="6" w:space="0"/>
              <w:left w:val="single" w:color="auto" w:sz="12" w:space="0"/>
              <w:bottom w:val="single" w:color="auto" w:sz="6" w:space="0"/>
              <w:right w:val="single" w:color="auto" w:sz="6" w:space="0"/>
            </w:tcBorders>
            <w:vAlign w:val="center"/>
          </w:tcPr>
          <w:p w14:paraId="5854F366">
            <w:pPr>
              <w:jc w:val="left"/>
              <w:rPr>
                <w:rFonts w:asciiTheme="minorEastAsia" w:hAnsiTheme="minorEastAsia" w:eastAsiaTheme="minorEastAsia"/>
                <w:bCs/>
              </w:rPr>
            </w:pPr>
            <w:r>
              <w:rPr>
                <w:rFonts w:asciiTheme="minorEastAsia" w:hAnsiTheme="minorEastAsia" w:eastAsiaTheme="minorEastAsia"/>
                <w:bCs/>
              </w:rPr>
              <w:t>文档作者</w:t>
            </w:r>
          </w:p>
        </w:tc>
        <w:tc>
          <w:tcPr>
            <w:tcW w:w="7025" w:type="dxa"/>
            <w:tcBorders>
              <w:top w:val="single" w:color="auto" w:sz="6" w:space="0"/>
              <w:left w:val="single" w:color="auto" w:sz="6" w:space="0"/>
              <w:bottom w:val="single" w:color="auto" w:sz="6" w:space="0"/>
              <w:right w:val="single" w:color="auto" w:sz="12" w:space="0"/>
            </w:tcBorders>
            <w:vAlign w:val="center"/>
          </w:tcPr>
          <w:p w14:paraId="47B7004E">
            <w:pPr>
              <w:jc w:val="left"/>
              <w:rPr>
                <w:rFonts w:asciiTheme="minorEastAsia" w:hAnsiTheme="minorEastAsia" w:eastAsiaTheme="minorEastAsia"/>
                <w:bCs/>
              </w:rPr>
            </w:pPr>
          </w:p>
        </w:tc>
      </w:tr>
      <w:tr w14:paraId="42269886">
        <w:tc>
          <w:tcPr>
            <w:tcW w:w="1484" w:type="dxa"/>
            <w:tcBorders>
              <w:top w:val="single" w:color="auto" w:sz="6" w:space="0"/>
              <w:left w:val="single" w:color="auto" w:sz="12" w:space="0"/>
              <w:bottom w:val="double" w:color="auto" w:sz="4" w:space="0"/>
              <w:right w:val="single" w:color="auto" w:sz="6" w:space="0"/>
            </w:tcBorders>
            <w:vAlign w:val="center"/>
          </w:tcPr>
          <w:p w14:paraId="1349EE3B">
            <w:pPr>
              <w:jc w:val="left"/>
              <w:rPr>
                <w:rFonts w:asciiTheme="minorEastAsia" w:hAnsiTheme="minorEastAsia" w:eastAsiaTheme="minorEastAsia"/>
                <w:bCs/>
              </w:rPr>
            </w:pPr>
            <w:r>
              <w:rPr>
                <w:rFonts w:asciiTheme="minorEastAsia" w:hAnsiTheme="minorEastAsia" w:eastAsiaTheme="minorEastAsia"/>
                <w:bCs/>
              </w:rPr>
              <w:t>文件名称</w:t>
            </w:r>
          </w:p>
        </w:tc>
        <w:tc>
          <w:tcPr>
            <w:tcW w:w="7025" w:type="dxa"/>
            <w:tcBorders>
              <w:top w:val="single" w:color="auto" w:sz="6" w:space="0"/>
              <w:left w:val="single" w:color="auto" w:sz="6" w:space="0"/>
              <w:bottom w:val="double" w:color="auto" w:sz="4" w:space="0"/>
              <w:right w:val="single" w:color="auto" w:sz="12" w:space="0"/>
            </w:tcBorders>
            <w:vAlign w:val="center"/>
          </w:tcPr>
          <w:p w14:paraId="79FB000E">
            <w:pPr>
              <w:jc w:val="left"/>
              <w:rPr>
                <w:rFonts w:asciiTheme="minorEastAsia" w:hAnsiTheme="minorEastAsia" w:eastAsiaTheme="minorEastAsia"/>
                <w:bCs/>
              </w:rPr>
            </w:pPr>
          </w:p>
        </w:tc>
      </w:tr>
    </w:tbl>
    <w:p w14:paraId="71C86584">
      <w:pPr>
        <w:numPr>
          <w:ilvl w:val="0"/>
          <w:numId w:val="1"/>
        </w:numPr>
        <w:rPr>
          <w:rFonts w:asciiTheme="minorEastAsia" w:hAnsiTheme="minorEastAsia" w:eastAsiaTheme="minorEastAsia"/>
          <w:bCs/>
        </w:rPr>
      </w:pPr>
      <w:r>
        <w:rPr>
          <w:rFonts w:asciiTheme="minorEastAsia" w:hAnsiTheme="minorEastAsia" w:eastAsiaTheme="minorEastAsia"/>
          <w:bCs/>
        </w:rPr>
        <w:t>文档发布</w:t>
      </w:r>
    </w:p>
    <w:tbl>
      <w:tblPr>
        <w:tblStyle w:val="30"/>
        <w:tblW w:w="854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20"/>
        <w:gridCol w:w="6922"/>
      </w:tblGrid>
      <w:tr w14:paraId="464FD62E">
        <w:trPr>
          <w:trHeight w:val="423" w:hRule="atLeast"/>
        </w:trPr>
        <w:tc>
          <w:tcPr>
            <w:tcW w:w="1620" w:type="dxa"/>
            <w:shd w:val="clear" w:color="auto" w:fill="auto"/>
          </w:tcPr>
          <w:p w14:paraId="1B342B5A">
            <w:pPr>
              <w:pStyle w:val="43"/>
              <w:tabs>
                <w:tab w:val="left" w:pos="2630"/>
                <w:tab w:val="left" w:pos="7201"/>
              </w:tabs>
              <w:spacing w:line="240" w:lineRule="auto"/>
              <w:rPr>
                <w:rFonts w:asciiTheme="minorEastAsia" w:hAnsiTheme="minorEastAsia" w:eastAsiaTheme="minorEastAsia"/>
                <w:bCs/>
                <w:sz w:val="24"/>
              </w:rPr>
            </w:pPr>
            <w:r>
              <w:rPr>
                <w:rFonts w:asciiTheme="minorEastAsia" w:hAnsiTheme="minorEastAsia" w:eastAsiaTheme="minorEastAsia"/>
                <w:bCs/>
                <w:kern w:val="2"/>
                <w:sz w:val="24"/>
                <w:lang w:val="en-US"/>
              </w:rPr>
              <w:t>存档名称</w:t>
            </w:r>
          </w:p>
        </w:tc>
        <w:tc>
          <w:tcPr>
            <w:tcW w:w="6922" w:type="dxa"/>
            <w:vAlign w:val="center"/>
          </w:tcPr>
          <w:p w14:paraId="03D645A0">
            <w:pPr>
              <w:pStyle w:val="43"/>
              <w:tabs>
                <w:tab w:val="left" w:pos="2630"/>
                <w:tab w:val="left" w:pos="7201"/>
              </w:tabs>
              <w:spacing w:before="0" w:after="0" w:line="240" w:lineRule="auto"/>
              <w:jc w:val="both"/>
              <w:rPr>
                <w:rFonts w:asciiTheme="minorEastAsia" w:hAnsiTheme="minorEastAsia" w:eastAsiaTheme="minorEastAsia"/>
                <w:bCs/>
                <w:sz w:val="24"/>
              </w:rPr>
            </w:pPr>
          </w:p>
        </w:tc>
      </w:tr>
      <w:tr w14:paraId="15CAD6AC">
        <w:tc>
          <w:tcPr>
            <w:tcW w:w="1620" w:type="dxa"/>
            <w:shd w:val="clear" w:color="auto" w:fill="auto"/>
          </w:tcPr>
          <w:p w14:paraId="0DBB4853">
            <w:pPr>
              <w:jc w:val="left"/>
              <w:rPr>
                <w:rFonts w:asciiTheme="minorEastAsia" w:hAnsiTheme="minorEastAsia" w:eastAsiaTheme="minorEastAsia"/>
                <w:bCs/>
              </w:rPr>
            </w:pPr>
            <w:r>
              <w:rPr>
                <w:rFonts w:asciiTheme="minorEastAsia" w:hAnsiTheme="minorEastAsia" w:eastAsiaTheme="minorEastAsia"/>
                <w:bCs/>
              </w:rPr>
              <w:t>版本号</w:t>
            </w:r>
          </w:p>
        </w:tc>
        <w:tc>
          <w:tcPr>
            <w:tcW w:w="6922" w:type="dxa"/>
            <w:vAlign w:val="center"/>
          </w:tcPr>
          <w:p w14:paraId="573C8C3B">
            <w:pPr>
              <w:pStyle w:val="43"/>
              <w:tabs>
                <w:tab w:val="left" w:pos="2630"/>
                <w:tab w:val="left" w:pos="7201"/>
              </w:tabs>
              <w:spacing w:line="240" w:lineRule="auto"/>
              <w:jc w:val="both"/>
              <w:rPr>
                <w:rFonts w:asciiTheme="minorEastAsia" w:hAnsiTheme="minorEastAsia" w:eastAsiaTheme="minorEastAsia"/>
                <w:bCs/>
                <w:sz w:val="24"/>
              </w:rPr>
            </w:pPr>
            <w:r>
              <w:rPr>
                <w:rFonts w:asciiTheme="minorEastAsia" w:hAnsiTheme="minorEastAsia" w:eastAsiaTheme="minorEastAsia"/>
                <w:bCs/>
                <w:sz w:val="24"/>
              </w:rPr>
              <w:t>v1.0</w:t>
            </w:r>
          </w:p>
        </w:tc>
      </w:tr>
      <w:tr w14:paraId="4CEE9E06">
        <w:tc>
          <w:tcPr>
            <w:tcW w:w="1620" w:type="dxa"/>
            <w:shd w:val="clear" w:color="auto" w:fill="auto"/>
          </w:tcPr>
          <w:p w14:paraId="447F62C3">
            <w:pPr>
              <w:jc w:val="left"/>
              <w:rPr>
                <w:rFonts w:asciiTheme="minorEastAsia" w:hAnsiTheme="minorEastAsia" w:eastAsiaTheme="minorEastAsia"/>
                <w:bCs/>
              </w:rPr>
            </w:pPr>
            <w:r>
              <w:rPr>
                <w:rFonts w:asciiTheme="minorEastAsia" w:hAnsiTheme="minorEastAsia" w:eastAsiaTheme="minorEastAsia"/>
                <w:bCs/>
              </w:rPr>
              <w:t>发布时间</w:t>
            </w:r>
          </w:p>
        </w:tc>
        <w:tc>
          <w:tcPr>
            <w:tcW w:w="6922" w:type="dxa"/>
            <w:vAlign w:val="center"/>
          </w:tcPr>
          <w:p w14:paraId="4F55A60E">
            <w:pPr>
              <w:pStyle w:val="43"/>
              <w:tabs>
                <w:tab w:val="left" w:pos="2630"/>
                <w:tab w:val="left" w:pos="7201"/>
              </w:tabs>
              <w:spacing w:line="240" w:lineRule="auto"/>
              <w:jc w:val="both"/>
              <w:rPr>
                <w:rFonts w:asciiTheme="minorEastAsia" w:hAnsiTheme="minorEastAsia" w:eastAsiaTheme="minorEastAsia"/>
                <w:bCs/>
                <w:sz w:val="24"/>
              </w:rPr>
            </w:pPr>
          </w:p>
        </w:tc>
      </w:tr>
      <w:tr w14:paraId="3F303E84">
        <w:tc>
          <w:tcPr>
            <w:tcW w:w="1620" w:type="dxa"/>
            <w:shd w:val="clear" w:color="auto" w:fill="auto"/>
          </w:tcPr>
          <w:p w14:paraId="73182A63">
            <w:pPr>
              <w:jc w:val="left"/>
              <w:rPr>
                <w:rFonts w:asciiTheme="minorEastAsia" w:hAnsiTheme="minorEastAsia" w:eastAsiaTheme="minorEastAsia"/>
                <w:bCs/>
              </w:rPr>
            </w:pPr>
            <w:r>
              <w:rPr>
                <w:rFonts w:asciiTheme="minorEastAsia" w:hAnsiTheme="minorEastAsia" w:eastAsiaTheme="minorEastAsia"/>
                <w:bCs/>
              </w:rPr>
              <w:t>文档状态</w:t>
            </w:r>
          </w:p>
        </w:tc>
        <w:tc>
          <w:tcPr>
            <w:tcW w:w="6922" w:type="dxa"/>
            <w:vAlign w:val="center"/>
          </w:tcPr>
          <w:p w14:paraId="12EDF50F">
            <w:pPr>
              <w:pStyle w:val="43"/>
              <w:tabs>
                <w:tab w:val="left" w:pos="2630"/>
                <w:tab w:val="left" w:pos="7201"/>
              </w:tabs>
              <w:spacing w:line="240" w:lineRule="auto"/>
              <w:jc w:val="both"/>
              <w:rPr>
                <w:rFonts w:asciiTheme="minorEastAsia" w:hAnsiTheme="minorEastAsia" w:eastAsiaTheme="minorEastAsia"/>
                <w:bCs/>
                <w:sz w:val="24"/>
              </w:rPr>
            </w:pPr>
          </w:p>
        </w:tc>
      </w:tr>
    </w:tbl>
    <w:p w14:paraId="3233476A">
      <w:pPr>
        <w:numPr>
          <w:ilvl w:val="0"/>
          <w:numId w:val="1"/>
        </w:numPr>
        <w:rPr>
          <w:rFonts w:asciiTheme="minorEastAsia" w:hAnsiTheme="minorEastAsia" w:eastAsiaTheme="minorEastAsia"/>
          <w:bCs/>
        </w:rPr>
      </w:pPr>
      <w:r>
        <w:rPr>
          <w:rFonts w:asciiTheme="minorEastAsia" w:hAnsiTheme="minorEastAsia" w:eastAsiaTheme="minorEastAsia"/>
          <w:bCs/>
        </w:rPr>
        <w:t>修改记录</w:t>
      </w:r>
    </w:p>
    <w:tbl>
      <w:tblPr>
        <w:tblStyle w:val="30"/>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075"/>
        <w:gridCol w:w="2632"/>
        <w:gridCol w:w="2875"/>
      </w:tblGrid>
      <w:tr w14:paraId="44026649">
        <w:tc>
          <w:tcPr>
            <w:tcW w:w="978" w:type="dxa"/>
            <w:shd w:val="clear" w:color="auto" w:fill="auto"/>
          </w:tcPr>
          <w:p w14:paraId="36BEF691">
            <w:pPr>
              <w:jc w:val="center"/>
              <w:rPr>
                <w:rFonts w:asciiTheme="minorEastAsia" w:hAnsiTheme="minorEastAsia" w:eastAsiaTheme="minorEastAsia"/>
                <w:bCs/>
              </w:rPr>
            </w:pPr>
            <w:r>
              <w:rPr>
                <w:rFonts w:asciiTheme="minorEastAsia" w:hAnsiTheme="minorEastAsia" w:eastAsiaTheme="minorEastAsia"/>
                <w:bCs/>
              </w:rPr>
              <w:t>版本号</w:t>
            </w:r>
          </w:p>
        </w:tc>
        <w:tc>
          <w:tcPr>
            <w:tcW w:w="2075" w:type="dxa"/>
            <w:shd w:val="clear" w:color="auto" w:fill="auto"/>
          </w:tcPr>
          <w:p w14:paraId="19FB670E">
            <w:pPr>
              <w:jc w:val="center"/>
              <w:rPr>
                <w:rFonts w:asciiTheme="minorEastAsia" w:hAnsiTheme="minorEastAsia" w:eastAsiaTheme="minorEastAsia"/>
                <w:bCs/>
              </w:rPr>
            </w:pPr>
            <w:r>
              <w:rPr>
                <w:rFonts w:asciiTheme="minorEastAsia" w:hAnsiTheme="minorEastAsia" w:eastAsiaTheme="minorEastAsia"/>
                <w:bCs/>
              </w:rPr>
              <w:t>修改日期</w:t>
            </w:r>
          </w:p>
        </w:tc>
        <w:tc>
          <w:tcPr>
            <w:tcW w:w="2632" w:type="dxa"/>
            <w:shd w:val="clear" w:color="auto" w:fill="auto"/>
          </w:tcPr>
          <w:p w14:paraId="23D5DC23">
            <w:pPr>
              <w:jc w:val="center"/>
              <w:rPr>
                <w:rFonts w:asciiTheme="minorEastAsia" w:hAnsiTheme="minorEastAsia" w:eastAsiaTheme="minorEastAsia"/>
                <w:bCs/>
              </w:rPr>
            </w:pPr>
            <w:r>
              <w:rPr>
                <w:rFonts w:asciiTheme="minorEastAsia" w:hAnsiTheme="minorEastAsia" w:eastAsiaTheme="minorEastAsia"/>
                <w:bCs/>
              </w:rPr>
              <w:t>作者/修改者</w:t>
            </w:r>
          </w:p>
        </w:tc>
        <w:tc>
          <w:tcPr>
            <w:tcW w:w="2875" w:type="dxa"/>
            <w:shd w:val="clear" w:color="auto" w:fill="auto"/>
          </w:tcPr>
          <w:p w14:paraId="4BE22138">
            <w:pPr>
              <w:jc w:val="center"/>
              <w:rPr>
                <w:rFonts w:asciiTheme="minorEastAsia" w:hAnsiTheme="minorEastAsia" w:eastAsiaTheme="minorEastAsia"/>
                <w:bCs/>
              </w:rPr>
            </w:pPr>
            <w:r>
              <w:rPr>
                <w:rFonts w:asciiTheme="minorEastAsia" w:hAnsiTheme="minorEastAsia" w:eastAsiaTheme="minorEastAsia"/>
                <w:bCs/>
              </w:rPr>
              <w:t>修改内容</w:t>
            </w:r>
          </w:p>
        </w:tc>
      </w:tr>
      <w:tr w14:paraId="0D55FD60">
        <w:tc>
          <w:tcPr>
            <w:tcW w:w="978" w:type="dxa"/>
            <w:shd w:val="clear" w:color="auto" w:fill="auto"/>
          </w:tcPr>
          <w:p w14:paraId="73C86E84">
            <w:pPr>
              <w:pStyle w:val="42"/>
              <w:spacing w:line="240" w:lineRule="auto"/>
              <w:jc w:val="center"/>
              <w:rPr>
                <w:rFonts w:asciiTheme="minorEastAsia" w:hAnsiTheme="minorEastAsia" w:eastAsiaTheme="minorEastAsia"/>
                <w:bCs/>
              </w:rPr>
            </w:pPr>
          </w:p>
        </w:tc>
        <w:tc>
          <w:tcPr>
            <w:tcW w:w="2075" w:type="dxa"/>
            <w:shd w:val="clear" w:color="auto" w:fill="auto"/>
          </w:tcPr>
          <w:p w14:paraId="2738CC7B">
            <w:pPr>
              <w:pStyle w:val="42"/>
              <w:spacing w:line="240" w:lineRule="auto"/>
              <w:jc w:val="center"/>
              <w:rPr>
                <w:rFonts w:asciiTheme="minorEastAsia" w:hAnsiTheme="minorEastAsia" w:eastAsiaTheme="minorEastAsia"/>
                <w:bCs/>
              </w:rPr>
            </w:pPr>
          </w:p>
        </w:tc>
        <w:tc>
          <w:tcPr>
            <w:tcW w:w="2632" w:type="dxa"/>
            <w:shd w:val="clear" w:color="auto" w:fill="auto"/>
          </w:tcPr>
          <w:p w14:paraId="621ABC97">
            <w:pPr>
              <w:pStyle w:val="42"/>
              <w:spacing w:line="240" w:lineRule="auto"/>
              <w:rPr>
                <w:rFonts w:asciiTheme="minorEastAsia" w:hAnsiTheme="minorEastAsia" w:eastAsiaTheme="minorEastAsia"/>
                <w:bCs/>
              </w:rPr>
            </w:pPr>
          </w:p>
        </w:tc>
        <w:tc>
          <w:tcPr>
            <w:tcW w:w="2875" w:type="dxa"/>
            <w:shd w:val="clear" w:color="auto" w:fill="auto"/>
          </w:tcPr>
          <w:p w14:paraId="308AB669">
            <w:pPr>
              <w:pStyle w:val="42"/>
              <w:spacing w:line="240" w:lineRule="auto"/>
              <w:rPr>
                <w:rFonts w:asciiTheme="minorEastAsia" w:hAnsiTheme="minorEastAsia" w:eastAsiaTheme="minorEastAsia"/>
                <w:bCs/>
              </w:rPr>
            </w:pPr>
          </w:p>
        </w:tc>
      </w:tr>
      <w:tr w14:paraId="33595F07">
        <w:tc>
          <w:tcPr>
            <w:tcW w:w="978" w:type="dxa"/>
            <w:shd w:val="clear" w:color="auto" w:fill="auto"/>
          </w:tcPr>
          <w:p w14:paraId="03A04FFC">
            <w:pPr>
              <w:pStyle w:val="42"/>
              <w:spacing w:line="240" w:lineRule="auto"/>
              <w:jc w:val="center"/>
              <w:rPr>
                <w:rFonts w:asciiTheme="minorEastAsia" w:hAnsiTheme="minorEastAsia" w:eastAsiaTheme="minorEastAsia"/>
                <w:bCs/>
              </w:rPr>
            </w:pPr>
          </w:p>
        </w:tc>
        <w:tc>
          <w:tcPr>
            <w:tcW w:w="2075" w:type="dxa"/>
            <w:shd w:val="clear" w:color="auto" w:fill="auto"/>
          </w:tcPr>
          <w:p w14:paraId="58EEE9B3">
            <w:pPr>
              <w:pStyle w:val="42"/>
              <w:spacing w:line="240" w:lineRule="auto"/>
              <w:jc w:val="center"/>
              <w:rPr>
                <w:rFonts w:asciiTheme="minorEastAsia" w:hAnsiTheme="minorEastAsia" w:eastAsiaTheme="minorEastAsia"/>
                <w:bCs/>
              </w:rPr>
            </w:pPr>
          </w:p>
        </w:tc>
        <w:tc>
          <w:tcPr>
            <w:tcW w:w="2632" w:type="dxa"/>
            <w:shd w:val="clear" w:color="auto" w:fill="auto"/>
          </w:tcPr>
          <w:p w14:paraId="62A6A95C">
            <w:pPr>
              <w:pStyle w:val="42"/>
              <w:spacing w:line="240" w:lineRule="auto"/>
              <w:rPr>
                <w:rFonts w:asciiTheme="minorEastAsia" w:hAnsiTheme="minorEastAsia" w:eastAsiaTheme="minorEastAsia"/>
                <w:bCs/>
              </w:rPr>
            </w:pPr>
          </w:p>
        </w:tc>
        <w:tc>
          <w:tcPr>
            <w:tcW w:w="2875" w:type="dxa"/>
            <w:shd w:val="clear" w:color="auto" w:fill="auto"/>
          </w:tcPr>
          <w:p w14:paraId="5EB7566E">
            <w:pPr>
              <w:pStyle w:val="42"/>
              <w:spacing w:line="240" w:lineRule="auto"/>
              <w:rPr>
                <w:rFonts w:asciiTheme="minorEastAsia" w:hAnsiTheme="minorEastAsia" w:eastAsiaTheme="minorEastAsia"/>
                <w:bCs/>
              </w:rPr>
            </w:pPr>
          </w:p>
        </w:tc>
      </w:tr>
      <w:tr w14:paraId="4EF80E19">
        <w:tc>
          <w:tcPr>
            <w:tcW w:w="978" w:type="dxa"/>
            <w:shd w:val="clear" w:color="auto" w:fill="auto"/>
          </w:tcPr>
          <w:p w14:paraId="4D4FA6F1">
            <w:pPr>
              <w:pStyle w:val="42"/>
              <w:spacing w:line="240" w:lineRule="auto"/>
              <w:jc w:val="center"/>
              <w:rPr>
                <w:rFonts w:asciiTheme="minorEastAsia" w:hAnsiTheme="minorEastAsia" w:eastAsiaTheme="minorEastAsia"/>
                <w:bCs/>
              </w:rPr>
            </w:pPr>
          </w:p>
        </w:tc>
        <w:tc>
          <w:tcPr>
            <w:tcW w:w="2075" w:type="dxa"/>
            <w:shd w:val="clear" w:color="auto" w:fill="auto"/>
          </w:tcPr>
          <w:p w14:paraId="15B01792">
            <w:pPr>
              <w:pStyle w:val="42"/>
              <w:spacing w:line="240" w:lineRule="auto"/>
              <w:jc w:val="center"/>
              <w:rPr>
                <w:rFonts w:asciiTheme="minorEastAsia" w:hAnsiTheme="minorEastAsia" w:eastAsiaTheme="minorEastAsia"/>
                <w:bCs/>
              </w:rPr>
            </w:pPr>
          </w:p>
        </w:tc>
        <w:tc>
          <w:tcPr>
            <w:tcW w:w="2632" w:type="dxa"/>
            <w:shd w:val="clear" w:color="auto" w:fill="auto"/>
          </w:tcPr>
          <w:p w14:paraId="7936FAC2">
            <w:pPr>
              <w:pStyle w:val="42"/>
              <w:spacing w:line="240" w:lineRule="auto"/>
              <w:rPr>
                <w:rFonts w:asciiTheme="minorEastAsia" w:hAnsiTheme="minorEastAsia" w:eastAsiaTheme="minorEastAsia"/>
                <w:bCs/>
              </w:rPr>
            </w:pPr>
          </w:p>
        </w:tc>
        <w:tc>
          <w:tcPr>
            <w:tcW w:w="2875" w:type="dxa"/>
            <w:shd w:val="clear" w:color="auto" w:fill="auto"/>
          </w:tcPr>
          <w:p w14:paraId="4E7D8148">
            <w:pPr>
              <w:pStyle w:val="42"/>
              <w:spacing w:line="240" w:lineRule="auto"/>
              <w:rPr>
                <w:rFonts w:asciiTheme="minorEastAsia" w:hAnsiTheme="minorEastAsia" w:eastAsiaTheme="minorEastAsia"/>
                <w:bCs/>
              </w:rPr>
            </w:pPr>
          </w:p>
        </w:tc>
      </w:tr>
    </w:tbl>
    <w:p w14:paraId="73031774">
      <w:pPr>
        <w:numPr>
          <w:ilvl w:val="0"/>
          <w:numId w:val="1"/>
        </w:numPr>
        <w:rPr>
          <w:rFonts w:asciiTheme="minorEastAsia" w:hAnsiTheme="minorEastAsia" w:eastAsiaTheme="minorEastAsia"/>
          <w:bCs/>
        </w:rPr>
      </w:pPr>
      <w:r>
        <w:rPr>
          <w:rFonts w:hint="eastAsia" w:asciiTheme="minorEastAsia" w:hAnsiTheme="minorEastAsia" w:eastAsiaTheme="minorEastAsia"/>
          <w:bCs/>
        </w:rPr>
        <w:t>文档审批</w:t>
      </w:r>
    </w:p>
    <w:tbl>
      <w:tblPr>
        <w:tblStyle w:val="30"/>
        <w:tblW w:w="85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53"/>
        <w:gridCol w:w="2632"/>
        <w:gridCol w:w="2875"/>
      </w:tblGrid>
      <w:tr w14:paraId="25AAA020">
        <w:tc>
          <w:tcPr>
            <w:tcW w:w="3053" w:type="dxa"/>
            <w:shd w:val="clear" w:color="auto" w:fill="auto"/>
          </w:tcPr>
          <w:p w14:paraId="3E6A374C">
            <w:pPr>
              <w:jc w:val="left"/>
              <w:rPr>
                <w:rFonts w:asciiTheme="minorEastAsia" w:hAnsiTheme="minorEastAsia" w:eastAsiaTheme="minorEastAsia"/>
                <w:bCs/>
              </w:rPr>
            </w:pPr>
            <w:r>
              <w:rPr>
                <w:rFonts w:hint="eastAsia" w:asciiTheme="minorEastAsia" w:hAnsiTheme="minorEastAsia" w:eastAsiaTheme="minorEastAsia"/>
                <w:bCs/>
              </w:rPr>
              <w:t>项目职位</w:t>
            </w:r>
          </w:p>
        </w:tc>
        <w:tc>
          <w:tcPr>
            <w:tcW w:w="2632" w:type="dxa"/>
            <w:shd w:val="clear" w:color="auto" w:fill="auto"/>
          </w:tcPr>
          <w:p w14:paraId="71917A4A">
            <w:pPr>
              <w:jc w:val="left"/>
              <w:rPr>
                <w:rFonts w:asciiTheme="minorEastAsia" w:hAnsiTheme="minorEastAsia" w:eastAsiaTheme="minorEastAsia"/>
                <w:bCs/>
              </w:rPr>
            </w:pPr>
            <w:r>
              <w:rPr>
                <w:rFonts w:hint="eastAsia" w:asciiTheme="minorEastAsia" w:hAnsiTheme="minorEastAsia" w:eastAsiaTheme="minorEastAsia"/>
                <w:bCs/>
              </w:rPr>
              <w:t>批准人</w:t>
            </w:r>
          </w:p>
        </w:tc>
        <w:tc>
          <w:tcPr>
            <w:tcW w:w="2875" w:type="dxa"/>
            <w:shd w:val="clear" w:color="auto" w:fill="auto"/>
          </w:tcPr>
          <w:p w14:paraId="0BBEA43B">
            <w:pPr>
              <w:jc w:val="left"/>
              <w:rPr>
                <w:rFonts w:asciiTheme="minorEastAsia" w:hAnsiTheme="minorEastAsia" w:eastAsiaTheme="minorEastAsia"/>
                <w:bCs/>
              </w:rPr>
            </w:pPr>
            <w:r>
              <w:rPr>
                <w:rFonts w:hint="eastAsia" w:asciiTheme="minorEastAsia" w:hAnsiTheme="minorEastAsia" w:eastAsiaTheme="minorEastAsia"/>
                <w:bCs/>
              </w:rPr>
              <w:t>日期</w:t>
            </w:r>
          </w:p>
        </w:tc>
      </w:tr>
      <w:tr w14:paraId="0CD5EC1B">
        <w:tc>
          <w:tcPr>
            <w:tcW w:w="3053" w:type="dxa"/>
            <w:shd w:val="clear" w:color="auto" w:fill="auto"/>
          </w:tcPr>
          <w:p w14:paraId="638551B5">
            <w:pPr>
              <w:pStyle w:val="42"/>
              <w:spacing w:line="240" w:lineRule="auto"/>
              <w:jc w:val="left"/>
              <w:rPr>
                <w:rFonts w:asciiTheme="minorEastAsia" w:hAnsiTheme="minorEastAsia" w:eastAsiaTheme="minorEastAsia"/>
                <w:bCs/>
              </w:rPr>
            </w:pPr>
          </w:p>
        </w:tc>
        <w:tc>
          <w:tcPr>
            <w:tcW w:w="2632" w:type="dxa"/>
            <w:shd w:val="clear" w:color="auto" w:fill="auto"/>
          </w:tcPr>
          <w:p w14:paraId="02C90CF7">
            <w:pPr>
              <w:pStyle w:val="42"/>
              <w:spacing w:line="240" w:lineRule="auto"/>
              <w:jc w:val="left"/>
              <w:rPr>
                <w:rFonts w:asciiTheme="minorEastAsia" w:hAnsiTheme="minorEastAsia" w:eastAsiaTheme="minorEastAsia"/>
                <w:bCs/>
              </w:rPr>
            </w:pPr>
          </w:p>
        </w:tc>
        <w:tc>
          <w:tcPr>
            <w:tcW w:w="2875" w:type="dxa"/>
            <w:shd w:val="clear" w:color="auto" w:fill="auto"/>
          </w:tcPr>
          <w:p w14:paraId="0C8A3053">
            <w:pPr>
              <w:pStyle w:val="42"/>
              <w:spacing w:line="240" w:lineRule="auto"/>
              <w:jc w:val="left"/>
              <w:rPr>
                <w:rFonts w:asciiTheme="minorEastAsia" w:hAnsiTheme="minorEastAsia" w:eastAsiaTheme="minorEastAsia"/>
                <w:bCs/>
              </w:rPr>
            </w:pPr>
          </w:p>
        </w:tc>
      </w:tr>
      <w:tr w14:paraId="76CCBF5E">
        <w:tc>
          <w:tcPr>
            <w:tcW w:w="3053" w:type="dxa"/>
            <w:shd w:val="clear" w:color="auto" w:fill="auto"/>
          </w:tcPr>
          <w:p w14:paraId="41EDA1B9">
            <w:pPr>
              <w:pStyle w:val="42"/>
              <w:spacing w:line="240" w:lineRule="auto"/>
              <w:jc w:val="left"/>
              <w:rPr>
                <w:rFonts w:asciiTheme="minorEastAsia" w:hAnsiTheme="minorEastAsia" w:eastAsiaTheme="minorEastAsia"/>
                <w:bCs/>
              </w:rPr>
            </w:pPr>
          </w:p>
        </w:tc>
        <w:tc>
          <w:tcPr>
            <w:tcW w:w="2632" w:type="dxa"/>
            <w:shd w:val="clear" w:color="auto" w:fill="auto"/>
          </w:tcPr>
          <w:p w14:paraId="677CB4B7">
            <w:pPr>
              <w:pStyle w:val="42"/>
              <w:spacing w:line="240" w:lineRule="auto"/>
              <w:jc w:val="left"/>
              <w:rPr>
                <w:rFonts w:asciiTheme="minorEastAsia" w:hAnsiTheme="minorEastAsia" w:eastAsiaTheme="minorEastAsia"/>
                <w:bCs/>
              </w:rPr>
            </w:pPr>
          </w:p>
        </w:tc>
        <w:tc>
          <w:tcPr>
            <w:tcW w:w="2875" w:type="dxa"/>
            <w:shd w:val="clear" w:color="auto" w:fill="auto"/>
          </w:tcPr>
          <w:p w14:paraId="3FAFEED1">
            <w:pPr>
              <w:pStyle w:val="42"/>
              <w:spacing w:line="240" w:lineRule="auto"/>
              <w:jc w:val="left"/>
              <w:rPr>
                <w:rFonts w:asciiTheme="minorEastAsia" w:hAnsiTheme="minorEastAsia" w:eastAsiaTheme="minorEastAsia"/>
                <w:bCs/>
              </w:rPr>
            </w:pPr>
          </w:p>
        </w:tc>
      </w:tr>
      <w:tr w14:paraId="05BEEA45">
        <w:tc>
          <w:tcPr>
            <w:tcW w:w="3053" w:type="dxa"/>
            <w:shd w:val="clear" w:color="auto" w:fill="auto"/>
          </w:tcPr>
          <w:p w14:paraId="51ED38DD">
            <w:pPr>
              <w:pStyle w:val="42"/>
              <w:spacing w:line="240" w:lineRule="auto"/>
              <w:jc w:val="left"/>
              <w:rPr>
                <w:rFonts w:asciiTheme="minorEastAsia" w:hAnsiTheme="minorEastAsia" w:eastAsiaTheme="minorEastAsia"/>
                <w:bCs/>
              </w:rPr>
            </w:pPr>
          </w:p>
        </w:tc>
        <w:tc>
          <w:tcPr>
            <w:tcW w:w="2632" w:type="dxa"/>
            <w:shd w:val="clear" w:color="auto" w:fill="auto"/>
          </w:tcPr>
          <w:p w14:paraId="037D11FB">
            <w:pPr>
              <w:pStyle w:val="42"/>
              <w:spacing w:line="240" w:lineRule="auto"/>
              <w:jc w:val="left"/>
              <w:rPr>
                <w:rFonts w:asciiTheme="minorEastAsia" w:hAnsiTheme="minorEastAsia" w:eastAsiaTheme="minorEastAsia"/>
                <w:bCs/>
              </w:rPr>
            </w:pPr>
          </w:p>
        </w:tc>
        <w:tc>
          <w:tcPr>
            <w:tcW w:w="2875" w:type="dxa"/>
            <w:shd w:val="clear" w:color="auto" w:fill="auto"/>
          </w:tcPr>
          <w:p w14:paraId="63468260">
            <w:pPr>
              <w:pStyle w:val="42"/>
              <w:spacing w:line="240" w:lineRule="auto"/>
              <w:jc w:val="left"/>
              <w:rPr>
                <w:rFonts w:asciiTheme="minorEastAsia" w:hAnsiTheme="minorEastAsia" w:eastAsiaTheme="minorEastAsia"/>
                <w:bCs/>
              </w:rPr>
            </w:pPr>
          </w:p>
        </w:tc>
      </w:tr>
    </w:tbl>
    <w:p w14:paraId="028898B3">
      <w:pPr>
        <w:rPr>
          <w:rFonts w:asciiTheme="minorEastAsia" w:hAnsiTheme="minorEastAsia" w:eastAsiaTheme="minorEastAsia"/>
          <w:b/>
          <w:bCs/>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pPr>
    </w:p>
    <w:sdt>
      <w:sdtPr>
        <w:rPr>
          <w:rFonts w:ascii="Times New Roman" w:hAnsi="Times New Roman" w:eastAsia="宋体" w:cs="Times New Roman"/>
          <w:b w:val="0"/>
          <w:bCs w:val="0"/>
          <w:color w:val="auto"/>
          <w:kern w:val="2"/>
          <w:sz w:val="24"/>
          <w:szCs w:val="24"/>
          <w:lang w:val="zh-CN"/>
        </w:rPr>
        <w:id w:val="-1"/>
        <w:docPartObj>
          <w:docPartGallery w:val="Table of Contents"/>
          <w:docPartUnique/>
        </w:docPartObj>
      </w:sdtPr>
      <w:sdtEndPr>
        <w:rPr>
          <w:rFonts w:ascii="Times New Roman" w:hAnsi="Times New Roman" w:eastAsia="宋体" w:cs="Times New Roman"/>
          <w:b w:val="0"/>
          <w:bCs w:val="0"/>
          <w:color w:val="auto"/>
          <w:kern w:val="2"/>
          <w:sz w:val="24"/>
          <w:szCs w:val="24"/>
          <w:lang w:val="zh-CN"/>
        </w:rPr>
      </w:sdtEndPr>
      <w:sdtContent>
        <w:p w14:paraId="4DD2202D">
          <w:pPr>
            <w:pStyle w:val="65"/>
            <w:jc w:val="center"/>
            <w:rPr>
              <w:color w:val="auto"/>
            </w:rPr>
          </w:pPr>
          <w:r>
            <w:rPr>
              <w:color w:val="auto"/>
              <w:lang w:val="zh-CN"/>
            </w:rPr>
            <w:t>目</w:t>
          </w:r>
          <w:r>
            <w:rPr>
              <w:rFonts w:hint="eastAsia"/>
              <w:color w:val="auto"/>
              <w:lang w:val="zh-CN"/>
            </w:rPr>
            <w:t xml:space="preserve">    </w:t>
          </w:r>
          <w:r>
            <w:rPr>
              <w:color w:val="auto"/>
              <w:lang w:val="zh-CN"/>
            </w:rPr>
            <w:t>录</w:t>
          </w:r>
        </w:p>
        <w:p w14:paraId="08286EAE">
          <w:pPr>
            <w:pStyle w:val="20"/>
            <w:tabs>
              <w:tab w:val="left" w:pos="420"/>
              <w:tab w:val="right" w:leader="dot" w:pos="8296"/>
            </w:tabs>
            <w:rPr>
              <w:rFonts w:asciiTheme="minorHAnsi" w:hAnsiTheme="minorHAnsi" w:eastAsiaTheme="minorEastAsia" w:cstheme="minorBidi"/>
              <w:sz w:val="21"/>
            </w:rPr>
          </w:pPr>
          <w:r>
            <w:fldChar w:fldCharType="begin"/>
          </w:r>
          <w:r>
            <w:instrText xml:space="preserve"> TOC \o "1-3" \h \z \u </w:instrText>
          </w:r>
          <w:r>
            <w:fldChar w:fldCharType="separate"/>
          </w:r>
          <w:r>
            <w:fldChar w:fldCharType="begin"/>
          </w:r>
          <w:r>
            <w:instrText xml:space="preserve"> HYPERLINK \l "_Toc34630375" </w:instrText>
          </w:r>
          <w:r>
            <w:fldChar w:fldCharType="separate"/>
          </w:r>
          <w:r>
            <w:rPr>
              <w:rStyle w:val="37"/>
              <w:rFonts w:ascii="微软雅黑" w:hAnsi="微软雅黑" w:eastAsia="微软雅黑"/>
            </w:rPr>
            <w:t>1.</w:t>
          </w:r>
          <w:r>
            <w:rPr>
              <w:rFonts w:asciiTheme="minorHAnsi" w:hAnsiTheme="minorHAnsi" w:eastAsiaTheme="minorEastAsia" w:cstheme="minorBidi"/>
              <w:sz w:val="21"/>
            </w:rPr>
            <w:tab/>
          </w:r>
          <w:r>
            <w:rPr>
              <w:rStyle w:val="37"/>
              <w:rFonts w:ascii="微软雅黑" w:hAnsi="微软雅黑" w:eastAsia="微软雅黑"/>
            </w:rPr>
            <w:t>综述</w:t>
          </w:r>
          <w:r>
            <w:tab/>
          </w:r>
          <w:r>
            <w:fldChar w:fldCharType="begin"/>
          </w:r>
          <w:r>
            <w:instrText xml:space="preserve"> PAGEREF _Toc34630375 \h </w:instrText>
          </w:r>
          <w:r>
            <w:fldChar w:fldCharType="separate"/>
          </w:r>
          <w:r>
            <w:t>5</w:t>
          </w:r>
          <w:r>
            <w:fldChar w:fldCharType="end"/>
          </w:r>
          <w:r>
            <w:fldChar w:fldCharType="end"/>
          </w:r>
        </w:p>
        <w:p w14:paraId="5435FF73">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"_Toc34630376" </w:instrText>
          </w:r>
          <w:r>
            <w:fldChar w:fldCharType="separate"/>
          </w:r>
          <w:r>
            <w:rPr>
              <w:rStyle w:val="37"/>
              <w:rFonts w:ascii="微软雅黑" w:hAnsi="微软雅黑" w:eastAsia="微软雅黑"/>
              <w:bCs/>
              <w:kern w:val="44"/>
            </w:rPr>
            <w:t>1.1.</w:t>
          </w:r>
          <w:r>
            <w:rPr>
              <w:rFonts w:asciiTheme="minorHAnsi" w:hAnsiTheme="minorHAnsi" w:eastAsiaTheme="minorEastAsia" w:cstheme="minorBidi"/>
              <w:sz w:val="21"/>
            </w:rPr>
            <w:tab/>
          </w:r>
          <w:r>
            <w:rPr>
              <w:rStyle w:val="37"/>
              <w:rFonts w:ascii="微软雅黑" w:hAnsi="微软雅黑" w:eastAsia="微软雅黑"/>
              <w:bCs/>
              <w:kern w:val="44"/>
            </w:rPr>
            <w:t>文档用途</w:t>
          </w:r>
          <w:r>
            <w:tab/>
          </w:r>
          <w:r>
            <w:fldChar w:fldCharType="begin"/>
          </w:r>
          <w:r>
            <w:instrText xml:space="preserve"> PAGEREF _Toc34630376 \h </w:instrText>
          </w:r>
          <w:r>
            <w:fldChar w:fldCharType="separate"/>
          </w:r>
          <w:r>
            <w:t>5</w:t>
          </w:r>
          <w:r>
            <w:fldChar w:fldCharType="end"/>
          </w:r>
          <w:r>
            <w:fldChar w:fldCharType="end"/>
          </w:r>
        </w:p>
        <w:p w14:paraId="3A998548">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"_Toc34630377" </w:instrText>
          </w:r>
          <w:r>
            <w:fldChar w:fldCharType="separate"/>
          </w:r>
          <w:r>
            <w:rPr>
              <w:rStyle w:val="37"/>
              <w:rFonts w:ascii="微软雅黑" w:hAnsi="微软雅黑" w:eastAsia="微软雅黑"/>
              <w:bCs/>
              <w:kern w:val="44"/>
            </w:rPr>
            <w:t>1.2.</w:t>
          </w:r>
          <w:r>
            <w:rPr>
              <w:rFonts w:asciiTheme="minorHAnsi" w:hAnsiTheme="minorHAnsi" w:eastAsiaTheme="minorEastAsia" w:cstheme="minorBidi"/>
              <w:sz w:val="21"/>
            </w:rPr>
            <w:tab/>
          </w:r>
          <w:r>
            <w:rPr>
              <w:rStyle w:val="37"/>
              <w:rFonts w:ascii="微软雅黑" w:hAnsi="微软雅黑" w:eastAsia="微软雅黑"/>
              <w:bCs/>
              <w:kern w:val="44"/>
            </w:rPr>
            <w:t>适用读者</w:t>
          </w:r>
          <w:r>
            <w:tab/>
          </w:r>
          <w:r>
            <w:fldChar w:fldCharType="begin"/>
          </w:r>
          <w:r>
            <w:instrText xml:space="preserve"> PAGEREF _Toc34630377 \h </w:instrText>
          </w:r>
          <w:r>
            <w:fldChar w:fldCharType="separate"/>
          </w:r>
          <w:r>
            <w:t>5</w:t>
          </w:r>
          <w:r>
            <w:fldChar w:fldCharType="end"/>
          </w:r>
          <w:r>
            <w:fldChar w:fldCharType="end"/>
          </w:r>
        </w:p>
        <w:p w14:paraId="2EDB4301">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"_Toc34630378" </w:instrText>
          </w:r>
          <w:r>
            <w:fldChar w:fldCharType="separate"/>
          </w:r>
          <w:r>
            <w:rPr>
              <w:rStyle w:val="37"/>
              <w:rFonts w:ascii="微软雅黑" w:hAnsi="微软雅黑" w:eastAsia="微软雅黑"/>
              <w:bCs/>
              <w:kern w:val="44"/>
            </w:rPr>
            <w:t>1.3.</w:t>
          </w:r>
          <w:r>
            <w:rPr>
              <w:rFonts w:asciiTheme="minorHAnsi" w:hAnsiTheme="minorHAnsi" w:eastAsiaTheme="minorEastAsia" w:cstheme="minorBidi"/>
              <w:sz w:val="21"/>
            </w:rPr>
            <w:tab/>
          </w:r>
          <w:r>
            <w:rPr>
              <w:rStyle w:val="37"/>
              <w:rFonts w:ascii="微软雅黑" w:hAnsi="微软雅黑" w:eastAsia="微软雅黑"/>
              <w:bCs/>
              <w:kern w:val="44"/>
            </w:rPr>
            <w:t>获取帮助</w:t>
          </w:r>
          <w:r>
            <w:tab/>
          </w:r>
          <w:r>
            <w:fldChar w:fldCharType="begin"/>
          </w:r>
          <w:r>
            <w:instrText xml:space="preserve"> PAGEREF _Toc34630378 \h </w:instrText>
          </w:r>
          <w:r>
            <w:fldChar w:fldCharType="separate"/>
          </w:r>
          <w:r>
            <w:t>5</w:t>
          </w:r>
          <w:r>
            <w:fldChar w:fldCharType="end"/>
          </w:r>
          <w:r>
            <w:fldChar w:fldCharType="end"/>
          </w:r>
        </w:p>
        <w:p w14:paraId="7D775E6B">
          <w:pPr>
            <w:pStyle w:val="20"/>
            <w:tabs>
              <w:tab w:val="left" w:pos="420"/>
              <w:tab w:val="right" w:leader="dot" w:pos="8296"/>
            </w:tabs>
            <w:rPr>
              <w:rFonts w:asciiTheme="minorHAnsi" w:hAnsiTheme="minorHAnsi" w:eastAsiaTheme="minorEastAsia" w:cstheme="minorBidi"/>
              <w:sz w:val="21"/>
            </w:rPr>
          </w:pPr>
          <w:r>
            <w:fldChar w:fldCharType="begin"/>
          </w:r>
          <w:r>
            <w:instrText xml:space="preserve"> HYPERLINK \l "_Toc34630379" </w:instrText>
          </w:r>
          <w:r>
            <w:fldChar w:fldCharType="separate"/>
          </w:r>
          <w:r>
            <w:rPr>
              <w:rStyle w:val="37"/>
              <w:rFonts w:ascii="微软雅黑" w:hAnsi="微软雅黑" w:eastAsia="微软雅黑"/>
            </w:rPr>
            <w:t>2.</w:t>
          </w:r>
          <w:r>
            <w:rPr>
              <w:rFonts w:asciiTheme="minorHAnsi" w:hAnsiTheme="minorHAnsi" w:eastAsiaTheme="minorEastAsia" w:cstheme="minorBidi"/>
              <w:sz w:val="21"/>
            </w:rPr>
            <w:tab/>
          </w:r>
          <w:r>
            <w:rPr>
              <w:rStyle w:val="37"/>
              <w:rFonts w:ascii="微软雅黑" w:hAnsi="微软雅黑" w:eastAsia="微软雅黑"/>
            </w:rPr>
            <w:t>硬件故障</w:t>
          </w:r>
          <w:r>
            <w:tab/>
          </w:r>
          <w:r>
            <w:fldChar w:fldCharType="begin"/>
          </w:r>
          <w:r>
            <w:instrText xml:space="preserve"> PAGEREF _Toc34630379 \h </w:instrText>
          </w:r>
          <w:r>
            <w:fldChar w:fldCharType="separate"/>
          </w:r>
          <w:r>
            <w:t>5</w:t>
          </w:r>
          <w:r>
            <w:fldChar w:fldCharType="end"/>
          </w:r>
          <w:r>
            <w:fldChar w:fldCharType="end"/>
          </w:r>
        </w:p>
        <w:p w14:paraId="7F69F45F">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"_Toc34630380" </w:instrText>
          </w:r>
          <w:r>
            <w:fldChar w:fldCharType="separate"/>
          </w:r>
          <w:r>
            <w:rPr>
              <w:rStyle w:val="37"/>
              <w:rFonts w:ascii="微软雅黑" w:hAnsi="微软雅黑" w:eastAsia="微软雅黑"/>
              <w:bCs/>
              <w:kern w:val="44"/>
            </w:rPr>
            <w:t>2.1.</w:t>
          </w:r>
          <w:r>
            <w:rPr>
              <w:rFonts w:asciiTheme="minorHAnsi" w:hAnsiTheme="minorHAnsi" w:eastAsiaTheme="minorEastAsia" w:cstheme="minorBidi"/>
              <w:sz w:val="21"/>
            </w:rPr>
            <w:tab/>
          </w:r>
          <w:r>
            <w:rPr>
              <w:rStyle w:val="37"/>
              <w:rFonts w:ascii="微软雅黑" w:hAnsi="微软雅黑" w:eastAsia="微软雅黑"/>
              <w:bCs/>
              <w:kern w:val="44"/>
            </w:rPr>
            <w:t>单磁盘故障，适用于SDS1.0存储</w:t>
          </w:r>
          <w:r>
            <w:tab/>
          </w:r>
          <w:r>
            <w:fldChar w:fldCharType="begin"/>
          </w:r>
          <w:r>
            <w:instrText xml:space="preserve"> PAGEREF _Toc34630380 \h </w:instrText>
          </w:r>
          <w:r>
            <w:fldChar w:fldCharType="separate"/>
          </w:r>
          <w:r>
            <w:t>6</w:t>
          </w:r>
          <w:r>
            <w:fldChar w:fldCharType="end"/>
          </w:r>
          <w:r>
            <w:fldChar w:fldCharType="end"/>
          </w:r>
        </w:p>
        <w:p w14:paraId="09B486B6">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"_Toc34630381" </w:instrText>
          </w:r>
          <w:r>
            <w:fldChar w:fldCharType="separate"/>
          </w:r>
          <w:r>
            <w:rPr>
              <w:rStyle w:val="37"/>
              <w:rFonts w:ascii="微软雅黑" w:hAnsi="微软雅黑" w:eastAsia="微软雅黑"/>
              <w:bCs/>
              <w:kern w:val="44"/>
            </w:rPr>
            <w:t>2.2.</w:t>
          </w:r>
          <w:r>
            <w:rPr>
              <w:rFonts w:asciiTheme="minorHAnsi" w:hAnsiTheme="minorHAnsi" w:eastAsiaTheme="minorEastAsia" w:cstheme="minorBidi"/>
              <w:sz w:val="21"/>
            </w:rPr>
            <w:tab/>
          </w:r>
          <w:r>
            <w:rPr>
              <w:rStyle w:val="37"/>
              <w:rFonts w:ascii="微软雅黑" w:hAnsi="微软雅黑" w:eastAsia="微软雅黑"/>
              <w:bCs/>
              <w:kern w:val="44"/>
            </w:rPr>
            <w:t>单磁盘故障，适用于SDS2.0存储</w:t>
          </w:r>
          <w:r>
            <w:tab/>
          </w:r>
          <w:r>
            <w:fldChar w:fldCharType="begin"/>
          </w:r>
          <w:r>
            <w:instrText xml:space="preserve"> PAGEREF _Toc34630381 \h </w:instrText>
          </w:r>
          <w:r>
            <w:fldChar w:fldCharType="separate"/>
          </w:r>
          <w:r>
            <w:t>6</w:t>
          </w:r>
          <w:r>
            <w:fldChar w:fldCharType="end"/>
          </w:r>
          <w:r>
            <w:fldChar w:fldCharType="end"/>
          </w:r>
        </w:p>
        <w:p w14:paraId="265D2EBB">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"_Toc34630382" </w:instrText>
          </w:r>
          <w:r>
            <w:fldChar w:fldCharType="separate"/>
          </w:r>
          <w:r>
            <w:rPr>
              <w:rStyle w:val="37"/>
              <w:rFonts w:ascii="微软雅黑" w:hAnsi="微软雅黑" w:eastAsia="微软雅黑"/>
              <w:bCs/>
              <w:kern w:val="44"/>
            </w:rPr>
            <w:t>2.3.</w:t>
          </w:r>
          <w:r>
            <w:rPr>
              <w:rFonts w:asciiTheme="minorHAnsi" w:hAnsiTheme="minorHAnsi" w:eastAsiaTheme="minorEastAsia" w:cstheme="minorBidi"/>
              <w:sz w:val="21"/>
            </w:rPr>
            <w:tab/>
          </w:r>
          <w:r>
            <w:rPr>
              <w:rStyle w:val="37"/>
              <w:rFonts w:ascii="微软雅黑" w:hAnsi="微软雅黑" w:eastAsia="微软雅黑"/>
              <w:bCs/>
              <w:kern w:val="44"/>
            </w:rPr>
            <w:t>单光模块故障</w:t>
          </w:r>
          <w:r>
            <w:tab/>
          </w:r>
          <w:r>
            <w:fldChar w:fldCharType="begin"/>
          </w:r>
          <w:r>
            <w:instrText xml:space="preserve"> PAGEREF _Toc34630382 \h </w:instrText>
          </w:r>
          <w:r>
            <w:fldChar w:fldCharType="separate"/>
          </w:r>
          <w:r>
            <w:t>8</w:t>
          </w:r>
          <w:r>
            <w:fldChar w:fldCharType="end"/>
          </w:r>
          <w:r>
            <w:fldChar w:fldCharType="end"/>
          </w:r>
        </w:p>
        <w:p w14:paraId="0B786DB0">
          <w:pPr>
            <w:pStyle w:val="20"/>
            <w:tabs>
              <w:tab w:val="left" w:pos="420"/>
              <w:tab w:val="right" w:leader="dot" w:pos="8296"/>
            </w:tabs>
            <w:rPr>
              <w:rFonts w:asciiTheme="minorHAnsi" w:hAnsiTheme="minorHAnsi" w:eastAsiaTheme="minorEastAsia" w:cstheme="minorBidi"/>
              <w:sz w:val="21"/>
            </w:rPr>
          </w:pPr>
          <w:r>
            <w:fldChar w:fldCharType="begin"/>
          </w:r>
          <w:r>
            <w:instrText xml:space="preserve"> HYPERLINK \l "_Toc34630383" </w:instrText>
          </w:r>
          <w:r>
            <w:fldChar w:fldCharType="separate"/>
          </w:r>
          <w:r>
            <w:rPr>
              <w:rStyle w:val="37"/>
              <w:rFonts w:ascii="微软雅黑" w:hAnsi="微软雅黑" w:eastAsia="微软雅黑"/>
            </w:rPr>
            <w:t>3.</w:t>
          </w:r>
          <w:r>
            <w:rPr>
              <w:rFonts w:asciiTheme="minorHAnsi" w:hAnsiTheme="minorHAnsi" w:eastAsiaTheme="minorEastAsia" w:cstheme="minorBidi"/>
              <w:sz w:val="21"/>
            </w:rPr>
            <w:tab/>
          </w:r>
          <w:r>
            <w:rPr>
              <w:rStyle w:val="37"/>
              <w:rFonts w:ascii="微软雅黑" w:hAnsi="微软雅黑" w:eastAsia="微软雅黑"/>
            </w:rPr>
            <w:t>管理节点故障</w:t>
          </w:r>
          <w:r>
            <w:tab/>
          </w:r>
          <w:r>
            <w:fldChar w:fldCharType="begin"/>
          </w:r>
          <w:r>
            <w:instrText xml:space="preserve"> PAGEREF _Toc34630383 \h </w:instrText>
          </w:r>
          <w:r>
            <w:fldChar w:fldCharType="separate"/>
          </w:r>
          <w:r>
            <w:t>9</w:t>
          </w:r>
          <w:r>
            <w:fldChar w:fldCharType="end"/>
          </w:r>
          <w:r>
            <w:fldChar w:fldCharType="end"/>
          </w:r>
        </w:p>
        <w:p w14:paraId="4303648E">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"_Toc34630384" </w:instrText>
          </w:r>
          <w:r>
            <w:fldChar w:fldCharType="separate"/>
          </w:r>
          <w:r>
            <w:rPr>
              <w:rStyle w:val="37"/>
              <w:rFonts w:ascii="微软雅黑" w:hAnsi="微软雅黑" w:eastAsia="微软雅黑"/>
              <w:bCs/>
              <w:kern w:val="44"/>
            </w:rPr>
            <w:t>3.1.</w:t>
          </w:r>
          <w:r>
            <w:rPr>
              <w:rFonts w:asciiTheme="minorHAnsi" w:hAnsiTheme="minorHAnsi" w:eastAsiaTheme="minorEastAsia" w:cstheme="minorBidi"/>
              <w:sz w:val="21"/>
            </w:rPr>
            <w:tab/>
          </w:r>
          <w:r>
            <w:rPr>
              <w:rStyle w:val="37"/>
              <w:rFonts w:ascii="微软雅黑" w:hAnsi="微软雅黑" w:eastAsia="微软雅黑"/>
              <w:bCs/>
              <w:kern w:val="44"/>
            </w:rPr>
            <w:t>Postgresql 故障</w:t>
          </w:r>
          <w:r>
            <w:tab/>
          </w:r>
          <w:r>
            <w:fldChar w:fldCharType="begin"/>
          </w:r>
          <w:r>
            <w:instrText xml:space="preserve"> PAGEREF _Toc34630384 \h </w:instrText>
          </w:r>
          <w:r>
            <w:fldChar w:fldCharType="separate"/>
          </w:r>
          <w:r>
            <w:t>9</w:t>
          </w:r>
          <w:r>
            <w:fldChar w:fldCharType="end"/>
          </w:r>
          <w:r>
            <w:fldChar w:fldCharType="end"/>
          </w:r>
        </w:p>
        <w:p w14:paraId="0471CC8B">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"_Toc34630385" </w:instrText>
          </w:r>
          <w:r>
            <w:fldChar w:fldCharType="separate"/>
          </w:r>
          <w:r>
            <w:rPr>
              <w:rStyle w:val="37"/>
              <w:rFonts w:ascii="微软雅黑" w:hAnsi="微软雅黑" w:eastAsia="微软雅黑"/>
              <w:bCs/>
              <w:kern w:val="44"/>
            </w:rPr>
            <w:t>3.1.1.</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_Toc34630385 \h </w:instrText>
          </w:r>
          <w:r>
            <w:fldChar w:fldCharType="separate"/>
          </w:r>
          <w:r>
            <w:t>10</w:t>
          </w:r>
          <w:r>
            <w:fldChar w:fldCharType="end"/>
          </w:r>
          <w:r>
            <w:fldChar w:fldCharType="end"/>
          </w:r>
        </w:p>
        <w:p w14:paraId="68F061E3">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"_Toc34630386" </w:instrText>
          </w:r>
          <w:r>
            <w:fldChar w:fldCharType="separate"/>
          </w:r>
          <w:r>
            <w:rPr>
              <w:rStyle w:val="37"/>
              <w:rFonts w:ascii="微软雅黑" w:hAnsi="微软雅黑" w:eastAsia="微软雅黑"/>
              <w:bCs/>
              <w:kern w:val="44"/>
            </w:rPr>
            <w:t>3.1.2.</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_Toc34630386 \h </w:instrText>
          </w:r>
          <w:r>
            <w:fldChar w:fldCharType="separate"/>
          </w:r>
          <w:r>
            <w:t>10</w:t>
          </w:r>
          <w:r>
            <w:fldChar w:fldCharType="end"/>
          </w:r>
          <w:r>
            <w:fldChar w:fldCharType="end"/>
          </w:r>
        </w:p>
        <w:p w14:paraId="0529CE30">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"_Toc34630387" </w:instrText>
          </w:r>
          <w:r>
            <w:fldChar w:fldCharType="separate"/>
          </w:r>
          <w:r>
            <w:rPr>
              <w:rStyle w:val="37"/>
              <w:rFonts w:ascii="微软雅黑" w:hAnsi="微软雅黑" w:eastAsia="微软雅黑"/>
              <w:bCs/>
              <w:kern w:val="44"/>
            </w:rPr>
            <w:t>3.2.</w:t>
          </w:r>
          <w:r>
            <w:rPr>
              <w:rFonts w:asciiTheme="minorHAnsi" w:hAnsiTheme="minorHAnsi" w:eastAsiaTheme="minorEastAsia" w:cstheme="minorBidi"/>
              <w:sz w:val="21"/>
            </w:rPr>
            <w:tab/>
          </w:r>
          <w:r>
            <w:rPr>
              <w:rStyle w:val="37"/>
              <w:rFonts w:ascii="微软雅黑" w:hAnsi="微软雅黑" w:eastAsia="微软雅黑"/>
              <w:bCs/>
              <w:kern w:val="44"/>
            </w:rPr>
            <w:t>PGpool 故障</w:t>
          </w:r>
          <w:r>
            <w:tab/>
          </w:r>
          <w:r>
            <w:fldChar w:fldCharType="begin"/>
          </w:r>
          <w:r>
            <w:instrText xml:space="preserve"> PAGEREF _Toc34630387 \h </w:instrText>
          </w:r>
          <w:r>
            <w:fldChar w:fldCharType="separate"/>
          </w:r>
          <w:r>
            <w:t>12</w:t>
          </w:r>
          <w:r>
            <w:fldChar w:fldCharType="end"/>
          </w:r>
          <w:r>
            <w:fldChar w:fldCharType="end"/>
          </w:r>
        </w:p>
        <w:p w14:paraId="3814E948">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"_Toc34630388" </w:instrText>
          </w:r>
          <w:r>
            <w:fldChar w:fldCharType="separate"/>
          </w:r>
          <w:r>
            <w:rPr>
              <w:rStyle w:val="37"/>
              <w:rFonts w:ascii="微软雅黑" w:hAnsi="微软雅黑" w:eastAsia="微软雅黑"/>
              <w:bCs/>
              <w:kern w:val="44"/>
            </w:rPr>
            <w:t>3.2.1.</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_Toc34630388 \h </w:instrText>
          </w:r>
          <w:r>
            <w:fldChar w:fldCharType="separate"/>
          </w:r>
          <w:r>
            <w:t>12</w:t>
          </w:r>
          <w:r>
            <w:fldChar w:fldCharType="end"/>
          </w:r>
          <w:r>
            <w:fldChar w:fldCharType="end"/>
          </w:r>
        </w:p>
        <w:p w14:paraId="0C76F5BB">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"_Toc34630389" </w:instrText>
          </w:r>
          <w:r>
            <w:fldChar w:fldCharType="separate"/>
          </w:r>
          <w:r>
            <w:rPr>
              <w:rStyle w:val="37"/>
              <w:rFonts w:ascii="微软雅黑" w:hAnsi="微软雅黑" w:eastAsia="微软雅黑"/>
              <w:bCs/>
              <w:kern w:val="44"/>
            </w:rPr>
            <w:t>3.2.2.</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_Toc34630389 \h </w:instrText>
          </w:r>
          <w:r>
            <w:fldChar w:fldCharType="separate"/>
          </w:r>
          <w:r>
            <w:t>13</w:t>
          </w:r>
          <w:r>
            <w:fldChar w:fldCharType="end"/>
          </w:r>
          <w:r>
            <w:fldChar w:fldCharType="end"/>
          </w:r>
        </w:p>
        <w:p w14:paraId="4A5F40C4">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"_Toc34630390" </w:instrText>
          </w:r>
          <w:r>
            <w:fldChar w:fldCharType="separate"/>
          </w:r>
          <w:r>
            <w:rPr>
              <w:rStyle w:val="37"/>
              <w:rFonts w:ascii="微软雅黑" w:hAnsi="微软雅黑" w:eastAsia="微软雅黑"/>
              <w:bCs/>
              <w:kern w:val="44"/>
            </w:rPr>
            <w:t>3.3.</w:t>
          </w:r>
          <w:r>
            <w:rPr>
              <w:rFonts w:asciiTheme="minorHAnsi" w:hAnsiTheme="minorHAnsi" w:eastAsiaTheme="minorEastAsia" w:cstheme="minorBidi"/>
              <w:sz w:val="21"/>
            </w:rPr>
            <w:tab/>
          </w:r>
          <w:r>
            <w:rPr>
              <w:rStyle w:val="37"/>
              <w:rFonts w:ascii="微软雅黑" w:hAnsi="微软雅黑" w:eastAsia="微软雅黑"/>
              <w:bCs/>
              <w:kern w:val="44"/>
            </w:rPr>
            <w:t>Seed 故障</w:t>
          </w:r>
          <w:r>
            <w:tab/>
          </w:r>
          <w:r>
            <w:fldChar w:fldCharType="begin"/>
          </w:r>
          <w:r>
            <w:instrText xml:space="preserve"> PAGEREF _Toc34630390 \h </w:instrText>
          </w:r>
          <w:r>
            <w:fldChar w:fldCharType="separate"/>
          </w:r>
          <w:r>
            <w:t>14</w:t>
          </w:r>
          <w:r>
            <w:fldChar w:fldCharType="end"/>
          </w:r>
          <w:r>
            <w:fldChar w:fldCharType="end"/>
          </w:r>
        </w:p>
        <w:p w14:paraId="7AE65E84">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"_Toc34630391" </w:instrText>
          </w:r>
          <w:r>
            <w:fldChar w:fldCharType="separate"/>
          </w:r>
          <w:r>
            <w:rPr>
              <w:rStyle w:val="37"/>
              <w:rFonts w:ascii="微软雅黑" w:hAnsi="微软雅黑" w:eastAsia="微软雅黑"/>
              <w:bCs/>
              <w:kern w:val="44"/>
            </w:rPr>
            <w:t>3.3.1.</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_Toc34630391 \h </w:instrText>
          </w:r>
          <w:r>
            <w:fldChar w:fldCharType="separate"/>
          </w:r>
          <w:r>
            <w:t>14</w:t>
          </w:r>
          <w:r>
            <w:fldChar w:fldCharType="end"/>
          </w:r>
          <w:r>
            <w:fldChar w:fldCharType="end"/>
          </w:r>
        </w:p>
        <w:p w14:paraId="147BAAEB">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"_Toc34630392" </w:instrText>
          </w:r>
          <w:r>
            <w:fldChar w:fldCharType="separate"/>
          </w:r>
          <w:r>
            <w:rPr>
              <w:rStyle w:val="37"/>
              <w:rFonts w:ascii="微软雅黑" w:hAnsi="微软雅黑" w:eastAsia="微软雅黑"/>
              <w:bCs/>
              <w:kern w:val="44"/>
            </w:rPr>
            <w:t>3.3.2.</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_Toc34630392 \h </w:instrText>
          </w:r>
          <w:r>
            <w:fldChar w:fldCharType="separate"/>
          </w:r>
          <w:r>
            <w:t>14</w:t>
          </w:r>
          <w:r>
            <w:fldChar w:fldCharType="end"/>
          </w:r>
          <w:r>
            <w:fldChar w:fldCharType="end"/>
          </w:r>
        </w:p>
        <w:p w14:paraId="3CC0BD95">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"_Toc34630393" </w:instrText>
          </w:r>
          <w:r>
            <w:fldChar w:fldCharType="separate"/>
          </w:r>
          <w:r>
            <w:rPr>
              <w:rStyle w:val="37"/>
              <w:rFonts w:ascii="微软雅黑" w:hAnsi="微软雅黑" w:eastAsia="微软雅黑"/>
              <w:bCs/>
              <w:kern w:val="44"/>
            </w:rPr>
            <w:t>3.4.</w:t>
          </w:r>
          <w:r>
            <w:rPr>
              <w:rFonts w:asciiTheme="minorHAnsi" w:hAnsiTheme="minorHAnsi" w:eastAsiaTheme="minorEastAsia" w:cstheme="minorBidi"/>
              <w:sz w:val="21"/>
            </w:rPr>
            <w:tab/>
          </w:r>
          <w:r>
            <w:rPr>
              <w:rStyle w:val="37"/>
              <w:rFonts w:ascii="微软雅黑" w:hAnsi="微软雅黑" w:eastAsia="微软雅黑"/>
              <w:bCs/>
              <w:kern w:val="44"/>
            </w:rPr>
            <w:t>Zoocassa 故障</w:t>
          </w:r>
          <w:r>
            <w:tab/>
          </w:r>
          <w:r>
            <w:fldChar w:fldCharType="begin"/>
          </w:r>
          <w:r>
            <w:instrText xml:space="preserve"> PAGEREF _Toc34630393 \h </w:instrText>
          </w:r>
          <w:r>
            <w:fldChar w:fldCharType="separate"/>
          </w:r>
          <w:r>
            <w:t>15</w:t>
          </w:r>
          <w:r>
            <w:fldChar w:fldCharType="end"/>
          </w:r>
          <w:r>
            <w:fldChar w:fldCharType="end"/>
          </w:r>
        </w:p>
        <w:p w14:paraId="2F87A161">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"_Toc34630394" </w:instrText>
          </w:r>
          <w:r>
            <w:fldChar w:fldCharType="separate"/>
          </w:r>
          <w:r>
            <w:rPr>
              <w:rStyle w:val="37"/>
              <w:rFonts w:ascii="微软雅黑" w:hAnsi="微软雅黑" w:eastAsia="微软雅黑"/>
              <w:bCs/>
              <w:kern w:val="44"/>
            </w:rPr>
            <w:t>3.4.1.</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_Toc34630394 \h </w:instrText>
          </w:r>
          <w:r>
            <w:fldChar w:fldCharType="separate"/>
          </w:r>
          <w:r>
            <w:t>16</w:t>
          </w:r>
          <w:r>
            <w:fldChar w:fldCharType="end"/>
          </w:r>
          <w:r>
            <w:fldChar w:fldCharType="end"/>
          </w:r>
        </w:p>
        <w:p w14:paraId="336ED104">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"_Toc34630395" </w:instrText>
          </w:r>
          <w:r>
            <w:fldChar w:fldCharType="separate"/>
          </w:r>
          <w:r>
            <w:rPr>
              <w:rStyle w:val="37"/>
              <w:rFonts w:ascii="微软雅黑" w:hAnsi="微软雅黑" w:eastAsia="微软雅黑"/>
              <w:bCs/>
              <w:kern w:val="44"/>
            </w:rPr>
            <w:t>3.4.2.</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_Toc34630395 \h </w:instrText>
          </w:r>
          <w:r>
            <w:fldChar w:fldCharType="separate"/>
          </w:r>
          <w:r>
            <w:t>16</w:t>
          </w:r>
          <w:r>
            <w:fldChar w:fldCharType="end"/>
          </w:r>
          <w:r>
            <w:fldChar w:fldCharType="end"/>
          </w:r>
        </w:p>
        <w:p w14:paraId="28A80DB9">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"_Toc34630396" </w:instrText>
          </w:r>
          <w:r>
            <w:fldChar w:fldCharType="separate"/>
          </w:r>
          <w:r>
            <w:rPr>
              <w:rStyle w:val="37"/>
              <w:rFonts w:ascii="微软雅黑" w:hAnsi="微软雅黑" w:eastAsia="微软雅黑"/>
              <w:bCs/>
              <w:kern w:val="44"/>
            </w:rPr>
            <w:t>3.5.</w:t>
          </w:r>
          <w:r>
            <w:rPr>
              <w:rFonts w:asciiTheme="minorHAnsi" w:hAnsiTheme="minorHAnsi" w:eastAsiaTheme="minorEastAsia" w:cstheme="minorBidi"/>
              <w:sz w:val="21"/>
            </w:rPr>
            <w:tab/>
          </w:r>
          <w:r>
            <w:rPr>
              <w:rStyle w:val="37"/>
              <w:rFonts w:ascii="微软雅黑" w:hAnsi="微软雅黑" w:eastAsia="微软雅黑"/>
              <w:bCs/>
              <w:kern w:val="44"/>
            </w:rPr>
            <w:t>Snapshot 故障</w:t>
          </w:r>
          <w:r>
            <w:tab/>
          </w:r>
          <w:r>
            <w:fldChar w:fldCharType="begin"/>
          </w:r>
          <w:r>
            <w:instrText xml:space="preserve"> PAGEREF _Toc34630396 \h </w:instrText>
          </w:r>
          <w:r>
            <w:fldChar w:fldCharType="separate"/>
          </w:r>
          <w:r>
            <w:t>19</w:t>
          </w:r>
          <w:r>
            <w:fldChar w:fldCharType="end"/>
          </w:r>
          <w:r>
            <w:fldChar w:fldCharType="end"/>
          </w:r>
        </w:p>
        <w:p w14:paraId="16A8CE38">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"_Toc34630397" </w:instrText>
          </w:r>
          <w:r>
            <w:fldChar w:fldCharType="separate"/>
          </w:r>
          <w:r>
            <w:rPr>
              <w:rStyle w:val="37"/>
              <w:rFonts w:ascii="微软雅黑" w:hAnsi="微软雅黑" w:eastAsia="微软雅黑"/>
              <w:bCs/>
              <w:kern w:val="44"/>
            </w:rPr>
            <w:t>3.5.1.</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_Toc34630397 \h </w:instrText>
          </w:r>
          <w:r>
            <w:fldChar w:fldCharType="separate"/>
          </w:r>
          <w:r>
            <w:t>19</w:t>
          </w:r>
          <w:r>
            <w:fldChar w:fldCharType="end"/>
          </w:r>
          <w:r>
            <w:fldChar w:fldCharType="end"/>
          </w:r>
        </w:p>
        <w:p w14:paraId="34767822">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"_Toc34630398" </w:instrText>
          </w:r>
          <w:r>
            <w:fldChar w:fldCharType="separate"/>
          </w:r>
          <w:r>
            <w:rPr>
              <w:rStyle w:val="37"/>
              <w:rFonts w:ascii="微软雅黑" w:hAnsi="微软雅黑" w:eastAsia="微软雅黑"/>
              <w:bCs/>
              <w:kern w:val="44"/>
            </w:rPr>
            <w:t>3.5.2.</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_Toc34630398 \h </w:instrText>
          </w:r>
          <w:r>
            <w:fldChar w:fldCharType="separate"/>
          </w:r>
          <w:r>
            <w:t>19</w:t>
          </w:r>
          <w:r>
            <w:fldChar w:fldCharType="end"/>
          </w:r>
          <w:r>
            <w:fldChar w:fldCharType="end"/>
          </w:r>
        </w:p>
        <w:p w14:paraId="5A5CF546">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"_Toc34630399" </w:instrText>
          </w:r>
          <w:r>
            <w:fldChar w:fldCharType="separate"/>
          </w:r>
          <w:r>
            <w:rPr>
              <w:rStyle w:val="37"/>
              <w:rFonts w:ascii="微软雅黑" w:hAnsi="微软雅黑" w:eastAsia="微软雅黑"/>
              <w:bCs/>
              <w:kern w:val="44"/>
            </w:rPr>
            <w:t>3.6.</w:t>
          </w:r>
          <w:r>
            <w:rPr>
              <w:rFonts w:asciiTheme="minorHAnsi" w:hAnsiTheme="minorHAnsi" w:eastAsiaTheme="minorEastAsia" w:cstheme="minorBidi"/>
              <w:sz w:val="21"/>
            </w:rPr>
            <w:tab/>
          </w:r>
          <w:r>
            <w:rPr>
              <w:rStyle w:val="37"/>
              <w:rFonts w:ascii="微软雅黑" w:hAnsi="微软雅黑" w:eastAsia="微软雅黑"/>
              <w:bCs/>
              <w:kern w:val="44"/>
            </w:rPr>
            <w:t>VBR 节点故障</w:t>
          </w:r>
          <w:r>
            <w:tab/>
          </w:r>
          <w:r>
            <w:fldChar w:fldCharType="begin"/>
          </w:r>
          <w:r>
            <w:instrText xml:space="preserve"> PAGEREF _Toc34630399 \h </w:instrText>
          </w:r>
          <w:r>
            <w:fldChar w:fldCharType="separate"/>
          </w:r>
          <w:r>
            <w:t>20</w:t>
          </w:r>
          <w:r>
            <w:fldChar w:fldCharType="end"/>
          </w:r>
          <w:r>
            <w:fldChar w:fldCharType="end"/>
          </w:r>
        </w:p>
        <w:p w14:paraId="796DF8BF">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"_Toc34630400" </w:instrText>
          </w:r>
          <w:r>
            <w:fldChar w:fldCharType="separate"/>
          </w:r>
          <w:r>
            <w:rPr>
              <w:rStyle w:val="37"/>
              <w:rFonts w:ascii="微软雅黑" w:hAnsi="微软雅黑" w:eastAsia="微软雅黑"/>
              <w:bCs/>
              <w:kern w:val="44"/>
            </w:rPr>
            <w:t>3.6.1.</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_Toc34630400 \h </w:instrText>
          </w:r>
          <w:r>
            <w:fldChar w:fldCharType="separate"/>
          </w:r>
          <w:r>
            <w:t>20</w:t>
          </w:r>
          <w:r>
            <w:fldChar w:fldCharType="end"/>
          </w:r>
          <w:r>
            <w:fldChar w:fldCharType="end"/>
          </w:r>
        </w:p>
        <w:p w14:paraId="76DD5883">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"_Toc34630401" </w:instrText>
          </w:r>
          <w:r>
            <w:fldChar w:fldCharType="separate"/>
          </w:r>
          <w:r>
            <w:rPr>
              <w:rStyle w:val="37"/>
              <w:rFonts w:ascii="微软雅黑" w:hAnsi="微软雅黑" w:eastAsia="微软雅黑"/>
              <w:bCs/>
              <w:kern w:val="44"/>
            </w:rPr>
            <w:t>3.6.2.</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_Toc34630401 \h </w:instrText>
          </w:r>
          <w:r>
            <w:fldChar w:fldCharType="separate"/>
          </w:r>
          <w:r>
            <w:t>20</w:t>
          </w:r>
          <w:r>
            <w:fldChar w:fldCharType="end"/>
          </w:r>
          <w:r>
            <w:fldChar w:fldCharType="end"/>
          </w:r>
        </w:p>
        <w:p w14:paraId="15885286">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"_Toc34630402" </w:instrText>
          </w:r>
          <w:r>
            <w:fldChar w:fldCharType="separate"/>
          </w:r>
          <w:r>
            <w:rPr>
              <w:rStyle w:val="37"/>
              <w:rFonts w:ascii="微软雅黑" w:hAnsi="微软雅黑" w:eastAsia="微软雅黑"/>
              <w:bCs/>
              <w:kern w:val="44"/>
            </w:rPr>
            <w:t>3.7.</w:t>
          </w:r>
          <w:r>
            <w:rPr>
              <w:rFonts w:asciiTheme="minorHAnsi" w:hAnsiTheme="minorHAnsi" w:eastAsiaTheme="minorEastAsia" w:cstheme="minorBidi"/>
              <w:sz w:val="21"/>
            </w:rPr>
            <w:tab/>
          </w:r>
          <w:r>
            <w:rPr>
              <w:rStyle w:val="37"/>
              <w:rFonts w:ascii="微软雅黑" w:hAnsi="微软雅黑" w:eastAsia="微软雅黑"/>
              <w:bCs/>
              <w:kern w:val="44"/>
            </w:rPr>
            <w:t>Proxy 故障</w:t>
          </w:r>
          <w:r>
            <w:tab/>
          </w:r>
          <w:r>
            <w:fldChar w:fldCharType="begin"/>
          </w:r>
          <w:r>
            <w:instrText xml:space="preserve"> PAGEREF _Toc34630402 \h </w:instrText>
          </w:r>
          <w:r>
            <w:fldChar w:fldCharType="separate"/>
          </w:r>
          <w:r>
            <w:t>21</w:t>
          </w:r>
          <w:r>
            <w:fldChar w:fldCharType="end"/>
          </w:r>
          <w:r>
            <w:fldChar w:fldCharType="end"/>
          </w:r>
        </w:p>
        <w:p w14:paraId="2C475A09">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"_Toc34630403" </w:instrText>
          </w:r>
          <w:r>
            <w:fldChar w:fldCharType="separate"/>
          </w:r>
          <w:r>
            <w:rPr>
              <w:rStyle w:val="37"/>
              <w:rFonts w:ascii="微软雅黑" w:hAnsi="微软雅黑" w:eastAsia="微软雅黑"/>
              <w:bCs/>
              <w:kern w:val="44"/>
            </w:rPr>
            <w:t>3.7.1.</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_Toc34630403 \h </w:instrText>
          </w:r>
          <w:r>
            <w:fldChar w:fldCharType="separate"/>
          </w:r>
          <w:r>
            <w:t>21</w:t>
          </w:r>
          <w:r>
            <w:fldChar w:fldCharType="end"/>
          </w:r>
          <w:r>
            <w:fldChar w:fldCharType="end"/>
          </w:r>
        </w:p>
        <w:p w14:paraId="30F95E42">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"_Toc34630404" </w:instrText>
          </w:r>
          <w:r>
            <w:fldChar w:fldCharType="separate"/>
          </w:r>
          <w:r>
            <w:rPr>
              <w:rStyle w:val="37"/>
              <w:rFonts w:ascii="微软雅黑" w:hAnsi="微软雅黑" w:eastAsia="微软雅黑"/>
              <w:bCs/>
              <w:kern w:val="44"/>
            </w:rPr>
            <w:t>3.8.</w:t>
          </w:r>
          <w:r>
            <w:rPr>
              <w:rFonts w:asciiTheme="minorHAnsi" w:hAnsiTheme="minorHAnsi" w:eastAsiaTheme="minorEastAsia" w:cstheme="minorBidi"/>
              <w:sz w:val="21"/>
            </w:rPr>
            <w:tab/>
          </w:r>
          <w:r>
            <w:rPr>
              <w:rStyle w:val="37"/>
              <w:rFonts w:ascii="微软雅黑" w:hAnsi="微软雅黑" w:eastAsia="微软雅黑"/>
              <w:bCs/>
              <w:kern w:val="44"/>
            </w:rPr>
            <w:t>Webservice 故障</w:t>
          </w:r>
          <w:r>
            <w:tab/>
          </w:r>
          <w:r>
            <w:fldChar w:fldCharType="begin"/>
          </w:r>
          <w:r>
            <w:instrText xml:space="preserve"> PAGEREF _Toc34630404 \h </w:instrText>
          </w:r>
          <w:r>
            <w:fldChar w:fldCharType="separate"/>
          </w:r>
          <w:r>
            <w:t>22</w:t>
          </w:r>
          <w:r>
            <w:fldChar w:fldCharType="end"/>
          </w:r>
          <w:r>
            <w:fldChar w:fldCharType="end"/>
          </w:r>
        </w:p>
        <w:p w14:paraId="118FCB79">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"_Toc34630405" </w:instrText>
          </w:r>
          <w:r>
            <w:fldChar w:fldCharType="separate"/>
          </w:r>
          <w:r>
            <w:rPr>
              <w:rStyle w:val="37"/>
              <w:rFonts w:ascii="微软雅黑" w:hAnsi="微软雅黑" w:eastAsia="微软雅黑"/>
              <w:bCs/>
              <w:kern w:val="44"/>
            </w:rPr>
            <w:t>3.8.1.</w:t>
          </w:r>
          <w:r>
            <w:rPr>
              <w:rFonts w:asciiTheme="minorHAnsi" w:hAnsiTheme="minorHAnsi" w:eastAsiaTheme="minorEastAsia" w:cstheme="minorBidi"/>
              <w:sz w:val="21"/>
            </w:rPr>
            <w:tab/>
          </w:r>
          <w:r>
            <w:rPr>
              <w:rStyle w:val="37"/>
              <w:rFonts w:ascii="微软雅黑" w:hAnsi="微软雅黑" w:eastAsia="微软雅黑"/>
              <w:bCs/>
              <w:kern w:val="44"/>
            </w:rPr>
            <w:t>故障处理</w:t>
          </w:r>
          <w:r>
            <w:tab/>
          </w:r>
          <w:r>
            <w:fldChar w:fldCharType="begin"/>
          </w:r>
          <w:r>
            <w:instrText xml:space="preserve"> PAGEREF _Toc34630405 \h </w:instrText>
          </w:r>
          <w:r>
            <w:fldChar w:fldCharType="separate"/>
          </w:r>
          <w:r>
            <w:t>23</w:t>
          </w:r>
          <w:r>
            <w:fldChar w:fldCharType="end"/>
          </w:r>
          <w:r>
            <w:fldChar w:fldCharType="end"/>
          </w:r>
        </w:p>
        <w:p w14:paraId="6129C81C">
          <w:pPr>
            <w:pStyle w:val="20"/>
            <w:tabs>
              <w:tab w:val="left" w:pos="420"/>
              <w:tab w:val="right" w:leader="dot" w:pos="8296"/>
            </w:tabs>
            <w:rPr>
              <w:rFonts w:asciiTheme="minorHAnsi" w:hAnsiTheme="minorHAnsi" w:eastAsiaTheme="minorEastAsia" w:cstheme="minorBidi"/>
              <w:sz w:val="21"/>
            </w:rPr>
          </w:pPr>
          <w:r>
            <w:fldChar w:fldCharType="begin"/>
          </w:r>
          <w:r>
            <w:instrText xml:space="preserve"> HYPERLINK \l "_Toc34630406" </w:instrText>
          </w:r>
          <w:r>
            <w:fldChar w:fldCharType="separate"/>
          </w:r>
          <w:r>
            <w:rPr>
              <w:rStyle w:val="37"/>
              <w:rFonts w:ascii="微软雅黑" w:hAnsi="微软雅黑" w:eastAsia="微软雅黑"/>
            </w:rPr>
            <w:t>4.</w:t>
          </w:r>
          <w:r>
            <w:rPr>
              <w:rFonts w:asciiTheme="minorHAnsi" w:hAnsiTheme="minorHAnsi" w:eastAsiaTheme="minorEastAsia" w:cstheme="minorBidi"/>
              <w:sz w:val="21"/>
            </w:rPr>
            <w:tab/>
          </w:r>
          <w:r>
            <w:rPr>
              <w:rStyle w:val="37"/>
              <w:rFonts w:ascii="微软雅黑" w:hAnsi="微软雅黑" w:eastAsia="微软雅黑"/>
            </w:rPr>
            <w:t>计算节点故障</w:t>
          </w:r>
          <w:r>
            <w:tab/>
          </w:r>
          <w:r>
            <w:fldChar w:fldCharType="begin"/>
          </w:r>
          <w:r>
            <w:instrText xml:space="preserve"> PAGEREF _Toc34630406 \h </w:instrText>
          </w:r>
          <w:r>
            <w:fldChar w:fldCharType="separate"/>
          </w:r>
          <w:r>
            <w:t>24</w:t>
          </w:r>
          <w:r>
            <w:fldChar w:fldCharType="end"/>
          </w:r>
          <w:r>
            <w:fldChar w:fldCharType="end"/>
          </w:r>
        </w:p>
        <w:p w14:paraId="0DF4CBB6">
          <w:pPr>
            <w:pStyle w:val="23"/>
            <w:tabs>
              <w:tab w:val="left" w:pos="1260"/>
              <w:tab w:val="right" w:leader="dot" w:pos="8296"/>
            </w:tabs>
            <w:ind w:left="480"/>
            <w:rPr>
              <w:rFonts w:asciiTheme="minorHAnsi" w:hAnsiTheme="minorHAnsi" w:eastAsiaTheme="minorEastAsia" w:cstheme="minorBidi"/>
              <w:sz w:val="21"/>
            </w:rPr>
          </w:pPr>
          <w:r>
            <w:fldChar w:fldCharType="begin"/>
          </w:r>
          <w:r>
            <w:instrText xml:space="preserve"> HYPERLINK \l "_Toc34630407" </w:instrText>
          </w:r>
          <w:r>
            <w:fldChar w:fldCharType="separate"/>
          </w:r>
          <w:r>
            <w:rPr>
              <w:rStyle w:val="37"/>
              <w:rFonts w:ascii="微软雅黑" w:hAnsi="微软雅黑" w:eastAsia="微软雅黑"/>
              <w:bCs/>
              <w:kern w:val="44"/>
            </w:rPr>
            <w:t>4.1.</w:t>
          </w:r>
          <w:r>
            <w:rPr>
              <w:rFonts w:asciiTheme="minorHAnsi" w:hAnsiTheme="minorHAnsi" w:eastAsiaTheme="minorEastAsia" w:cstheme="minorBidi"/>
              <w:sz w:val="21"/>
            </w:rPr>
            <w:tab/>
          </w:r>
          <w:r>
            <w:rPr>
              <w:rStyle w:val="37"/>
              <w:rFonts w:ascii="微软雅黑" w:hAnsi="微软雅黑" w:eastAsia="微软雅黑"/>
              <w:bCs/>
              <w:kern w:val="44"/>
            </w:rPr>
            <w:t>计算节点意外宕机</w:t>
          </w:r>
          <w:r>
            <w:tab/>
          </w:r>
          <w:r>
            <w:fldChar w:fldCharType="begin"/>
          </w:r>
          <w:r>
            <w:instrText xml:space="preserve"> PAGEREF _Toc34630407 \h </w:instrText>
          </w:r>
          <w:r>
            <w:fldChar w:fldCharType="separate"/>
          </w:r>
          <w:r>
            <w:t>24</w:t>
          </w:r>
          <w:r>
            <w:fldChar w:fldCharType="end"/>
          </w:r>
          <w:r>
            <w:fldChar w:fldCharType="end"/>
          </w:r>
        </w:p>
        <w:p w14:paraId="63982C6D">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"_Toc34630408" </w:instrText>
          </w:r>
          <w:r>
            <w:fldChar w:fldCharType="separate"/>
          </w:r>
          <w:r>
            <w:rPr>
              <w:rStyle w:val="37"/>
              <w:rFonts w:ascii="微软雅黑" w:hAnsi="微软雅黑" w:eastAsia="微软雅黑"/>
              <w:bCs/>
              <w:kern w:val="44"/>
            </w:rPr>
            <w:t>4.1.1.</w:t>
          </w:r>
          <w:r>
            <w:rPr>
              <w:rFonts w:asciiTheme="minorHAnsi" w:hAnsiTheme="minorHAnsi" w:eastAsiaTheme="minorEastAsia" w:cstheme="minorBidi"/>
              <w:sz w:val="21"/>
            </w:rPr>
            <w:tab/>
          </w:r>
          <w:r>
            <w:rPr>
              <w:rStyle w:val="37"/>
              <w:rFonts w:ascii="微软雅黑" w:hAnsi="微软雅黑" w:eastAsia="微软雅黑"/>
              <w:bCs/>
              <w:kern w:val="44"/>
            </w:rPr>
            <w:t>计算节点宕机恢复机制简述</w:t>
          </w:r>
          <w:r>
            <w:tab/>
          </w:r>
          <w:r>
            <w:fldChar w:fldCharType="begin"/>
          </w:r>
          <w:r>
            <w:instrText xml:space="preserve"> PAGEREF _Toc34630408 \h </w:instrText>
          </w:r>
          <w:r>
            <w:fldChar w:fldCharType="separate"/>
          </w:r>
          <w:r>
            <w:t>24</w:t>
          </w:r>
          <w:r>
            <w:fldChar w:fldCharType="end"/>
          </w:r>
          <w:r>
            <w:fldChar w:fldCharType="end"/>
          </w:r>
        </w:p>
        <w:p w14:paraId="301E6B5C">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"_Toc34630409" </w:instrText>
          </w:r>
          <w:r>
            <w:fldChar w:fldCharType="separate"/>
          </w:r>
          <w:r>
            <w:rPr>
              <w:rStyle w:val="37"/>
              <w:rFonts w:ascii="微软雅黑" w:hAnsi="微软雅黑" w:eastAsia="微软雅黑"/>
              <w:bCs/>
              <w:kern w:val="44"/>
            </w:rPr>
            <w:t>4.1.2.</w:t>
          </w:r>
          <w:r>
            <w:rPr>
              <w:rFonts w:asciiTheme="minorHAnsi" w:hAnsiTheme="minorHAnsi" w:eastAsiaTheme="minorEastAsia" w:cstheme="minorBidi"/>
              <w:sz w:val="21"/>
            </w:rPr>
            <w:tab/>
          </w:r>
          <w:r>
            <w:rPr>
              <w:rStyle w:val="37"/>
              <w:rFonts w:ascii="微软雅黑" w:hAnsi="微软雅黑" w:eastAsia="微软雅黑"/>
              <w:bCs/>
              <w:kern w:val="44"/>
            </w:rPr>
            <w:t>异常宕机定义</w:t>
          </w:r>
          <w:r>
            <w:tab/>
          </w:r>
          <w:r>
            <w:fldChar w:fldCharType="begin"/>
          </w:r>
          <w:r>
            <w:instrText xml:space="preserve"> PAGEREF _Toc34630409 \h </w:instrText>
          </w:r>
          <w:r>
            <w:fldChar w:fldCharType="separate"/>
          </w:r>
          <w:r>
            <w:t>25</w:t>
          </w:r>
          <w:r>
            <w:fldChar w:fldCharType="end"/>
          </w:r>
          <w:r>
            <w:fldChar w:fldCharType="end"/>
          </w:r>
        </w:p>
        <w:p w14:paraId="1C6F749A">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"_Toc34630410" </w:instrText>
          </w:r>
          <w:r>
            <w:fldChar w:fldCharType="separate"/>
          </w:r>
          <w:r>
            <w:rPr>
              <w:rStyle w:val="37"/>
              <w:rFonts w:ascii="微软雅黑" w:hAnsi="微软雅黑" w:eastAsia="微软雅黑"/>
              <w:bCs/>
              <w:kern w:val="44"/>
            </w:rPr>
            <w:t>4.1.3.</w:t>
          </w:r>
          <w:r>
            <w:rPr>
              <w:rFonts w:asciiTheme="minorHAnsi" w:hAnsiTheme="minorHAnsi" w:eastAsiaTheme="minorEastAsia" w:cstheme="minorBidi"/>
              <w:sz w:val="21"/>
            </w:rPr>
            <w:tab/>
          </w:r>
          <w:r>
            <w:rPr>
              <w:rStyle w:val="37"/>
              <w:rFonts w:ascii="微软雅黑" w:hAnsi="微软雅黑" w:eastAsia="微软雅黑"/>
              <w:bCs/>
              <w:kern w:val="44"/>
            </w:rPr>
            <w:t>故障影响</w:t>
          </w:r>
          <w:r>
            <w:tab/>
          </w:r>
          <w:r>
            <w:fldChar w:fldCharType="begin"/>
          </w:r>
          <w:r>
            <w:instrText xml:space="preserve"> PAGEREF _Toc34630410 \h </w:instrText>
          </w:r>
          <w:r>
            <w:fldChar w:fldCharType="separate"/>
          </w:r>
          <w:r>
            <w:t>25</w:t>
          </w:r>
          <w:r>
            <w:fldChar w:fldCharType="end"/>
          </w:r>
          <w:r>
            <w:fldChar w:fldCharType="end"/>
          </w:r>
        </w:p>
        <w:p w14:paraId="1FBE85F0">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"_Toc34630411" </w:instrText>
          </w:r>
          <w:r>
            <w:fldChar w:fldCharType="separate"/>
          </w:r>
          <w:r>
            <w:rPr>
              <w:rStyle w:val="37"/>
              <w:rFonts w:ascii="微软雅黑" w:hAnsi="微软雅黑" w:eastAsia="微软雅黑"/>
              <w:bCs/>
              <w:kern w:val="44"/>
            </w:rPr>
            <w:t>4.1.4.</w:t>
          </w:r>
          <w:r>
            <w:rPr>
              <w:rFonts w:asciiTheme="minorHAnsi" w:hAnsiTheme="minorHAnsi" w:eastAsiaTheme="minorEastAsia" w:cstheme="minorBidi"/>
              <w:sz w:val="21"/>
            </w:rPr>
            <w:tab/>
          </w:r>
          <w:r>
            <w:rPr>
              <w:rStyle w:val="37"/>
              <w:rFonts w:ascii="微软雅黑" w:hAnsi="微软雅黑" w:eastAsia="微软雅黑"/>
              <w:bCs/>
              <w:kern w:val="44"/>
            </w:rPr>
            <w:t>宕机处理步骤</w:t>
          </w:r>
          <w:r>
            <w:tab/>
          </w:r>
          <w:r>
            <w:fldChar w:fldCharType="begin"/>
          </w:r>
          <w:r>
            <w:instrText xml:space="preserve"> PAGEREF _Toc34630411 \h </w:instrText>
          </w:r>
          <w:r>
            <w:fldChar w:fldCharType="separate"/>
          </w:r>
          <w:r>
            <w:t>25</w:t>
          </w:r>
          <w:r>
            <w:fldChar w:fldCharType="end"/>
          </w:r>
          <w:r>
            <w:fldChar w:fldCharType="end"/>
          </w:r>
        </w:p>
        <w:p w14:paraId="5615719B">
          <w:pPr>
            <w:pStyle w:val="15"/>
            <w:tabs>
              <w:tab w:val="left" w:pos="1680"/>
              <w:tab w:val="right" w:leader="dot" w:pos="8296"/>
            </w:tabs>
            <w:ind w:left="960"/>
            <w:rPr>
              <w:rFonts w:asciiTheme="minorHAnsi" w:hAnsiTheme="minorHAnsi" w:eastAsiaTheme="minorEastAsia" w:cstheme="minorBidi"/>
              <w:sz w:val="21"/>
            </w:rPr>
          </w:pPr>
          <w:r>
            <w:fldChar w:fldCharType="begin"/>
          </w:r>
          <w:r>
            <w:instrText xml:space="preserve"> HYPERLINK \l "_Toc34630412" </w:instrText>
          </w:r>
          <w:r>
            <w:fldChar w:fldCharType="separate"/>
          </w:r>
          <w:r>
            <w:rPr>
              <w:rStyle w:val="37"/>
              <w:rFonts w:ascii="微软雅黑" w:hAnsi="微软雅黑" w:eastAsia="微软雅黑"/>
              <w:bCs/>
              <w:kern w:val="44"/>
            </w:rPr>
            <w:t>4.1.5.</w:t>
          </w:r>
          <w:r>
            <w:rPr>
              <w:rFonts w:asciiTheme="minorHAnsi" w:hAnsiTheme="minorHAnsi" w:eastAsiaTheme="minorEastAsia" w:cstheme="minorBidi"/>
              <w:sz w:val="21"/>
            </w:rPr>
            <w:tab/>
          </w:r>
          <w:r>
            <w:rPr>
              <w:rStyle w:val="37"/>
              <w:rFonts w:ascii="微软雅黑" w:hAnsi="微软雅黑" w:eastAsia="微软雅黑"/>
              <w:bCs/>
              <w:kern w:val="44"/>
            </w:rPr>
            <w:t>统计宕机受影响的资源</w:t>
          </w:r>
          <w:r>
            <w:tab/>
          </w:r>
          <w:r>
            <w:fldChar w:fldCharType="begin"/>
          </w:r>
          <w:r>
            <w:instrText xml:space="preserve"> PAGEREF _Toc34630412 \h </w:instrText>
          </w:r>
          <w:r>
            <w:fldChar w:fldCharType="separate"/>
          </w:r>
          <w:r>
            <w:t>26</w:t>
          </w:r>
          <w:r>
            <w:fldChar w:fldCharType="end"/>
          </w:r>
          <w:r>
            <w:fldChar w:fldCharType="end"/>
          </w:r>
        </w:p>
        <w:p w14:paraId="2F2CE8A6">
          <w:pPr>
            <w:jc w:val="left"/>
          </w:pPr>
          <w:r>
            <w:rPr>
              <w:b/>
              <w:bCs/>
              <w:lang w:val="zh-CN"/>
            </w:rPr>
            <w:fldChar w:fldCharType="end"/>
          </w:r>
        </w:p>
      </w:sdtContent>
    </w:sdt>
    <w:p w14:paraId="203D3244">
      <w:pPr>
        <w:ind w:left="2940" w:firstLine="420"/>
        <w:rPr>
          <w:rFonts w:asciiTheme="minorEastAsia" w:hAnsiTheme="minorEastAsia" w:eastAsiaTheme="minorEastAsia"/>
          <w:b/>
          <w:bCs/>
        </w:rPr>
      </w:pPr>
    </w:p>
    <w:p w14:paraId="647705DD">
      <w:pPr>
        <w:pStyle w:val="2"/>
        <w:ind w:left="432" w:hanging="432"/>
        <w:rPr>
          <w:rFonts w:asciiTheme="minorEastAsia" w:hAnsiTheme="minorEastAsia" w:eastAsiaTheme="minorEastAsia"/>
          <w:sz w:val="24"/>
          <w:szCs w:val="24"/>
        </w:rPr>
        <w:sectPr>
          <w:pgSz w:w="11906" w:h="16838"/>
          <w:pgMar w:top="1440" w:right="1800" w:bottom="1440" w:left="1800" w:header="851" w:footer="992" w:gutter="0"/>
          <w:cols w:space="720" w:num="1"/>
          <w:docGrid w:type="lines" w:linePitch="312" w:charSpace="0"/>
        </w:sectPr>
      </w:pPr>
    </w:p>
    <w:p w14:paraId="2A28C333">
      <w:pPr>
        <w:pStyle w:val="2"/>
        <w:numPr>
          <w:ilvl w:val="0"/>
          <w:numId w:val="2"/>
        </w:numPr>
        <w:tabs>
          <w:tab w:val="left" w:pos="0"/>
          <w:tab w:val="clear" w:pos="432"/>
        </w:tabs>
        <w:ind w:left="432" w:hanging="432"/>
        <w:rPr>
          <w:rFonts w:ascii="微软雅黑" w:hAnsi="微软雅黑" w:eastAsia="微软雅黑"/>
        </w:rPr>
      </w:pPr>
      <w:bookmarkStart w:id="0" w:name="_Toc34630375"/>
      <w:r>
        <w:rPr>
          <w:rFonts w:hint="eastAsia" w:ascii="微软雅黑" w:hAnsi="微软雅黑" w:eastAsia="微软雅黑"/>
        </w:rPr>
        <w:t>综述</w:t>
      </w:r>
      <w:bookmarkEnd w:id="0"/>
    </w:p>
    <w:p w14:paraId="5E782024">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1" w:name="_Toc34630376"/>
      <w:r>
        <w:rPr>
          <w:rFonts w:hint="eastAsia" w:ascii="微软雅黑" w:hAnsi="微软雅黑" w:eastAsia="微软雅黑"/>
          <w:bCs/>
          <w:kern w:val="44"/>
          <w:sz w:val="36"/>
          <w:szCs w:val="44"/>
        </w:rPr>
        <w:t>文档用途</w:t>
      </w:r>
      <w:bookmarkEnd w:id="1"/>
    </w:p>
    <w:p w14:paraId="0F00CB7E">
      <w:pPr>
        <w:ind w:firstLine="420"/>
        <w:rPr>
          <w:rFonts w:ascii="微软雅黑" w:hAnsi="微软雅黑" w:eastAsia="微软雅黑"/>
          <w:sz w:val="21"/>
          <w:szCs w:val="21"/>
        </w:rPr>
      </w:pPr>
      <w:r>
        <w:rPr>
          <w:rFonts w:hint="eastAsia" w:ascii="微软雅黑" w:hAnsi="微软雅黑" w:eastAsia="微软雅黑"/>
          <w:sz w:val="21"/>
          <w:szCs w:val="21"/>
        </w:rPr>
        <w:t>本手册为QingCloud企业云IAAS平台故障处理操作手册，举例说明了常见的故障应急处理步骤，旨在当云平台内部发生故障时现场运维人员能够根据此方案快速处理特定的基本故障，以达到快速恢复业务的目标。</w:t>
      </w:r>
    </w:p>
    <w:p w14:paraId="6DC88C18">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2" w:name="_Toc34630377"/>
      <w:r>
        <w:rPr>
          <w:rFonts w:hint="eastAsia" w:ascii="微软雅黑" w:hAnsi="微软雅黑" w:eastAsia="微软雅黑"/>
          <w:bCs/>
          <w:kern w:val="44"/>
          <w:sz w:val="36"/>
          <w:szCs w:val="44"/>
        </w:rPr>
        <w:t>适用读者</w:t>
      </w:r>
      <w:bookmarkEnd w:id="2"/>
    </w:p>
    <w:p w14:paraId="46CC370F">
      <w:pPr>
        <w:ind w:firstLine="420"/>
        <w:rPr>
          <w:rFonts w:ascii="微软雅黑" w:hAnsi="微软雅黑" w:eastAsia="微软雅黑"/>
          <w:sz w:val="21"/>
          <w:szCs w:val="21"/>
        </w:rPr>
      </w:pPr>
      <w:r>
        <w:rPr>
          <w:rFonts w:hint="eastAsia" w:ascii="微软雅黑" w:hAnsi="微软雅黑" w:eastAsia="微软雅黑"/>
          <w:sz w:val="21"/>
          <w:szCs w:val="21"/>
        </w:rPr>
        <w:t>参与云平台运维的青云工程师及合作伙伴工程师、客户技术人员。</w:t>
      </w:r>
    </w:p>
    <w:p w14:paraId="4CDD9CFC">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3" w:name="_Toc34630378"/>
      <w:r>
        <w:rPr>
          <w:rFonts w:hint="eastAsia" w:ascii="微软雅黑" w:hAnsi="微软雅黑" w:eastAsia="微软雅黑"/>
          <w:bCs/>
          <w:kern w:val="44"/>
          <w:sz w:val="36"/>
          <w:szCs w:val="44"/>
        </w:rPr>
        <w:t>获取帮助</w:t>
      </w:r>
      <w:bookmarkEnd w:id="3"/>
    </w:p>
    <w:p w14:paraId="09BB01A1">
      <w:pPr>
        <w:ind w:firstLine="420"/>
        <w:rPr>
          <w:rFonts w:ascii="微软雅黑" w:hAnsi="微软雅黑" w:eastAsia="微软雅黑"/>
          <w:sz w:val="21"/>
          <w:szCs w:val="21"/>
        </w:rPr>
      </w:pPr>
      <w:r>
        <w:rPr>
          <w:rFonts w:hint="eastAsia" w:ascii="微软雅黑" w:hAnsi="微软雅黑" w:eastAsia="微软雅黑"/>
          <w:sz w:val="21"/>
          <w:szCs w:val="21"/>
        </w:rPr>
        <w:t>故障处置过程中，您可以通过以下渠道尽快得到青云的支持：</w:t>
      </w:r>
    </w:p>
    <w:p w14:paraId="5E4B565E">
      <w:pPr>
        <w:pStyle w:val="60"/>
        <w:numPr>
          <w:ilvl w:val="0"/>
          <w:numId w:val="3"/>
        </w:numPr>
        <w:ind w:firstLineChars="0"/>
        <w:rPr>
          <w:rFonts w:ascii="微软雅黑" w:hAnsi="微软雅黑" w:eastAsia="微软雅黑"/>
          <w:sz w:val="21"/>
          <w:szCs w:val="21"/>
        </w:rPr>
      </w:pPr>
      <w:r>
        <w:rPr>
          <w:rFonts w:hint="eastAsia" w:ascii="微软雅黑" w:hAnsi="微软雅黑" w:eastAsia="微软雅黑"/>
          <w:sz w:val="21"/>
          <w:szCs w:val="21"/>
        </w:rPr>
        <w:t xml:space="preserve">青云官方支持渠道： </w:t>
      </w:r>
      <w:r>
        <w:rPr>
          <w:rFonts w:ascii="微软雅黑" w:hAnsi="微软雅黑" w:eastAsia="微软雅黑"/>
          <w:sz w:val="21"/>
          <w:szCs w:val="21"/>
        </w:rPr>
        <w:t>MA</w:t>
      </w:r>
      <w:r>
        <w:rPr>
          <w:rFonts w:hint="eastAsia" w:ascii="微软雅黑" w:hAnsi="微软雅黑" w:eastAsia="微软雅黑"/>
          <w:sz w:val="21"/>
          <w:szCs w:val="21"/>
        </w:rPr>
        <w:t xml:space="preserve">工单， 电话支持 </w:t>
      </w:r>
      <w:r>
        <w:rPr>
          <w:rFonts w:ascii="微软雅黑" w:hAnsi="微软雅黑" w:eastAsia="微软雅黑"/>
          <w:sz w:val="21"/>
          <w:szCs w:val="21"/>
        </w:rPr>
        <w:t>400-8576-886</w:t>
      </w:r>
    </w:p>
    <w:p w14:paraId="4A6A0B87">
      <w:pPr>
        <w:pStyle w:val="60"/>
        <w:numPr>
          <w:ilvl w:val="0"/>
          <w:numId w:val="3"/>
        </w:numPr>
        <w:ind w:firstLineChars="0"/>
        <w:rPr>
          <w:rFonts w:ascii="微软雅黑" w:hAnsi="微软雅黑" w:eastAsia="微软雅黑"/>
          <w:sz w:val="21"/>
          <w:szCs w:val="21"/>
        </w:rPr>
      </w:pPr>
      <w:r>
        <w:rPr>
          <w:rFonts w:hint="eastAsia" w:ascii="微软雅黑" w:hAnsi="微软雅黑" w:eastAsia="微软雅黑"/>
          <w:sz w:val="21"/>
          <w:szCs w:val="21"/>
        </w:rPr>
        <w:t>项目代理商</w:t>
      </w:r>
    </w:p>
    <w:p w14:paraId="427256FE">
      <w:pPr>
        <w:pStyle w:val="60"/>
        <w:numPr>
          <w:ilvl w:val="0"/>
          <w:numId w:val="3"/>
        </w:numPr>
        <w:ind w:firstLineChars="0"/>
        <w:rPr>
          <w:rFonts w:ascii="微软雅黑" w:hAnsi="微软雅黑" w:eastAsia="微软雅黑"/>
          <w:sz w:val="21"/>
          <w:szCs w:val="21"/>
        </w:rPr>
      </w:pPr>
      <w:r>
        <w:rPr>
          <w:rFonts w:hint="eastAsia" w:ascii="微软雅黑" w:hAnsi="微软雅黑" w:eastAsia="微软雅黑"/>
          <w:sz w:val="21"/>
          <w:szCs w:val="21"/>
        </w:rPr>
        <w:t>项目经理</w:t>
      </w:r>
    </w:p>
    <w:p w14:paraId="7B3C54F8">
      <w:pPr>
        <w:pStyle w:val="60"/>
        <w:numPr>
          <w:ilvl w:val="0"/>
          <w:numId w:val="3"/>
        </w:numPr>
        <w:ind w:firstLineChars="0"/>
        <w:rPr>
          <w:rFonts w:ascii="微软雅黑" w:hAnsi="微软雅黑" w:eastAsia="微软雅黑"/>
          <w:sz w:val="21"/>
          <w:szCs w:val="21"/>
        </w:rPr>
      </w:pPr>
      <w:r>
        <w:rPr>
          <w:rFonts w:hint="eastAsia" w:ascii="微软雅黑" w:hAnsi="微软雅黑" w:eastAsia="微软雅黑"/>
          <w:sz w:val="21"/>
          <w:szCs w:val="21"/>
        </w:rPr>
        <w:t>项目销售</w:t>
      </w:r>
    </w:p>
    <w:p w14:paraId="1ED9BCA7">
      <w:pPr>
        <w:ind w:firstLine="420"/>
        <w:rPr>
          <w:rFonts w:ascii="微软雅黑" w:hAnsi="微软雅黑" w:eastAsia="微软雅黑"/>
          <w:sz w:val="21"/>
          <w:szCs w:val="21"/>
        </w:rPr>
      </w:pPr>
      <w:r>
        <w:rPr>
          <w:rFonts w:hint="eastAsia" w:ascii="微软雅黑" w:hAnsi="微软雅黑" w:eastAsia="微软雅黑"/>
          <w:sz w:val="21"/>
          <w:szCs w:val="21"/>
        </w:rPr>
        <w:t>如果希望得到青云远程支持， 请事先准备好远程工具,</w:t>
      </w:r>
      <w:r>
        <w:rPr>
          <w:rFonts w:ascii="微软雅黑" w:hAnsi="微软雅黑" w:eastAsia="微软雅黑"/>
          <w:sz w:val="21"/>
          <w:szCs w:val="21"/>
        </w:rPr>
        <w:t xml:space="preserve"> </w:t>
      </w:r>
      <w:r>
        <w:rPr>
          <w:rFonts w:hint="eastAsia" w:ascii="微软雅黑" w:hAnsi="微软雅黑" w:eastAsia="微软雅黑"/>
          <w:sz w:val="21"/>
          <w:szCs w:val="21"/>
        </w:rPr>
        <w:t>并在工单中附上连接方式。</w:t>
      </w:r>
    </w:p>
    <w:p w14:paraId="27C64F02">
      <w:pPr>
        <w:pStyle w:val="2"/>
        <w:numPr>
          <w:ilvl w:val="0"/>
          <w:numId w:val="2"/>
        </w:numPr>
        <w:tabs>
          <w:tab w:val="left" w:pos="0"/>
          <w:tab w:val="clear" w:pos="432"/>
        </w:tabs>
        <w:ind w:left="432" w:hanging="432"/>
        <w:rPr>
          <w:rFonts w:ascii="微软雅黑" w:hAnsi="微软雅黑" w:eastAsia="微软雅黑"/>
        </w:rPr>
      </w:pPr>
      <w:bookmarkStart w:id="4" w:name="_Toc34630379"/>
      <w:bookmarkStart w:id="5" w:name="_Toc8062138"/>
      <w:r>
        <w:rPr>
          <w:rFonts w:hint="eastAsia" w:ascii="微软雅黑" w:hAnsi="微软雅黑" w:eastAsia="微软雅黑"/>
        </w:rPr>
        <w:t>硬件故障</w:t>
      </w:r>
      <w:bookmarkEnd w:id="4"/>
    </w:p>
    <w:p w14:paraId="3FE3D279">
      <w:pPr>
        <w:ind w:firstLine="420"/>
        <w:rPr>
          <w:rFonts w:ascii="微软雅黑" w:hAnsi="微软雅黑" w:eastAsia="微软雅黑"/>
          <w:sz w:val="21"/>
          <w:szCs w:val="21"/>
        </w:rPr>
      </w:pPr>
      <w:r>
        <w:rPr>
          <w:rFonts w:hint="eastAsia" w:ascii="微软雅黑" w:hAnsi="微软雅黑" w:eastAsia="微软雅黑"/>
          <w:sz w:val="21"/>
          <w:szCs w:val="21"/>
        </w:rPr>
        <w:t>基于机房定期巡检以及云平台告警信息，常见硬件问题处理说明如下：</w:t>
      </w:r>
    </w:p>
    <w:p w14:paraId="1A84657D">
      <w:pPr>
        <w:pStyle w:val="60"/>
        <w:numPr>
          <w:ilvl w:val="0"/>
          <w:numId w:val="4"/>
        </w:numPr>
        <w:ind w:firstLineChars="0"/>
        <w:rPr>
          <w:rFonts w:ascii="微软雅黑" w:hAnsi="微软雅黑" w:eastAsia="微软雅黑"/>
          <w:sz w:val="21"/>
          <w:szCs w:val="21"/>
        </w:rPr>
      </w:pPr>
      <w:r>
        <w:rPr>
          <w:rFonts w:hint="eastAsia" w:ascii="微软雅黑" w:hAnsi="微软雅黑" w:eastAsia="微软雅黑"/>
          <w:sz w:val="21"/>
          <w:szCs w:val="21"/>
        </w:rPr>
        <w:t>发现服务器单磁盘故障告警，在SDS</w:t>
      </w:r>
      <w:r>
        <w:rPr>
          <w:rFonts w:ascii="微软雅黑" w:hAnsi="微软雅黑" w:eastAsia="微软雅黑"/>
          <w:sz w:val="21"/>
          <w:szCs w:val="21"/>
        </w:rPr>
        <w:t>1.0</w:t>
      </w:r>
      <w:r>
        <w:rPr>
          <w:rFonts w:hint="eastAsia" w:ascii="微软雅黑" w:hAnsi="微软雅黑" w:eastAsia="微软雅黑"/>
          <w:sz w:val="21"/>
          <w:szCs w:val="21"/>
        </w:rPr>
        <w:t>有raid保护的情况下可在线更换，对于SDS</w:t>
      </w:r>
      <w:r>
        <w:rPr>
          <w:rFonts w:ascii="微软雅黑" w:hAnsi="微软雅黑" w:eastAsia="微软雅黑"/>
          <w:sz w:val="21"/>
          <w:szCs w:val="21"/>
        </w:rPr>
        <w:t>2.0</w:t>
      </w:r>
      <w:r>
        <w:rPr>
          <w:rFonts w:hint="eastAsia" w:ascii="微软雅黑" w:hAnsi="微软雅黑" w:eastAsia="微软雅黑"/>
          <w:sz w:val="21"/>
          <w:szCs w:val="21"/>
        </w:rPr>
        <w:t>，建议将资源迁移走再处理；</w:t>
      </w:r>
    </w:p>
    <w:p w14:paraId="1D6C1782">
      <w:pPr>
        <w:pStyle w:val="60"/>
        <w:numPr>
          <w:ilvl w:val="0"/>
          <w:numId w:val="4"/>
        </w:numPr>
        <w:ind w:firstLineChars="0"/>
        <w:rPr>
          <w:rFonts w:ascii="微软雅黑" w:hAnsi="微软雅黑" w:eastAsia="微软雅黑"/>
          <w:sz w:val="21"/>
          <w:szCs w:val="21"/>
        </w:rPr>
      </w:pPr>
      <w:r>
        <w:rPr>
          <w:rFonts w:hint="eastAsia" w:ascii="微软雅黑" w:hAnsi="微软雅黑" w:eastAsia="微软雅黑"/>
          <w:sz w:val="21"/>
          <w:szCs w:val="21"/>
        </w:rPr>
        <w:t>发现服务器单个网卡光模块故障告警，可在线处理，更换光模块。</w:t>
      </w:r>
    </w:p>
    <w:p w14:paraId="238493F6">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6" w:name="_Toc8062152"/>
      <w:bookmarkStart w:id="7" w:name="_Toc34630380"/>
      <w:r>
        <w:rPr>
          <w:rFonts w:hint="eastAsia" w:ascii="微软雅黑" w:hAnsi="微软雅黑" w:eastAsia="微软雅黑"/>
          <w:bCs/>
          <w:kern w:val="44"/>
          <w:sz w:val="36"/>
          <w:szCs w:val="44"/>
        </w:rPr>
        <w:t>单磁盘</w:t>
      </w:r>
      <w:bookmarkEnd w:id="6"/>
      <w:r>
        <w:rPr>
          <w:rFonts w:hint="eastAsia" w:ascii="微软雅黑" w:hAnsi="微软雅黑" w:eastAsia="微软雅黑"/>
          <w:bCs/>
          <w:kern w:val="44"/>
          <w:sz w:val="36"/>
          <w:szCs w:val="44"/>
        </w:rPr>
        <w:t>故障，适用于SDS</w:t>
      </w:r>
      <w:r>
        <w:rPr>
          <w:rFonts w:ascii="微软雅黑" w:hAnsi="微软雅黑" w:eastAsia="微软雅黑"/>
          <w:bCs/>
          <w:kern w:val="44"/>
          <w:sz w:val="36"/>
          <w:szCs w:val="44"/>
        </w:rPr>
        <w:t>1.0</w:t>
      </w:r>
      <w:r>
        <w:rPr>
          <w:rFonts w:hint="eastAsia" w:ascii="微软雅黑" w:hAnsi="微软雅黑" w:eastAsia="微软雅黑"/>
          <w:bCs/>
          <w:kern w:val="44"/>
          <w:sz w:val="36"/>
          <w:szCs w:val="44"/>
        </w:rPr>
        <w:t>存储</w:t>
      </w:r>
      <w:bookmarkEnd w:id="7"/>
    </w:p>
    <w:p w14:paraId="1A41CE82">
      <w:pPr>
        <w:ind w:left="420"/>
        <w:rPr>
          <w:rFonts w:ascii="微软雅黑" w:hAnsi="微软雅黑" w:eastAsia="微软雅黑"/>
          <w:sz w:val="21"/>
          <w:szCs w:val="21"/>
        </w:rPr>
      </w:pPr>
      <w:r>
        <w:rPr>
          <w:rFonts w:hint="eastAsia" w:ascii="微软雅黑" w:hAnsi="微软雅黑" w:eastAsia="微软雅黑"/>
          <w:sz w:val="21"/>
          <w:szCs w:val="21"/>
        </w:rPr>
        <w:t>以下三种用途的磁盘有raid保护的配置前提下，惹有一块盘损坏，可以直接在线更换。</w:t>
      </w:r>
    </w:p>
    <w:p w14:paraId="389FB750">
      <w:pPr>
        <w:pStyle w:val="60"/>
        <w:numPr>
          <w:ilvl w:val="0"/>
          <w:numId w:val="5"/>
        </w:numPr>
        <w:ind w:firstLineChars="0"/>
        <w:rPr>
          <w:rFonts w:ascii="微软雅黑" w:hAnsi="微软雅黑" w:eastAsia="微软雅黑"/>
          <w:sz w:val="21"/>
          <w:szCs w:val="21"/>
        </w:rPr>
      </w:pPr>
      <w:r>
        <w:rPr>
          <w:rFonts w:hint="eastAsia" w:ascii="微软雅黑" w:hAnsi="微软雅黑" w:eastAsia="微软雅黑"/>
          <w:sz w:val="21"/>
          <w:szCs w:val="21"/>
        </w:rPr>
        <w:t>OS盘</w:t>
      </w:r>
    </w:p>
    <w:p w14:paraId="3D375A33">
      <w:pPr>
        <w:pStyle w:val="60"/>
        <w:ind w:left="1260" w:firstLine="0" w:firstLineChars="0"/>
        <w:rPr>
          <w:rFonts w:ascii="微软雅黑" w:hAnsi="微软雅黑" w:eastAsia="微软雅黑"/>
          <w:sz w:val="21"/>
          <w:szCs w:val="21"/>
        </w:rPr>
      </w:pPr>
      <w:r>
        <w:rPr>
          <w:rFonts w:hint="eastAsia" w:ascii="微软雅黑" w:hAnsi="微软雅黑" w:eastAsia="微软雅黑"/>
          <w:sz w:val="21"/>
          <w:szCs w:val="21"/>
        </w:rPr>
        <w:t>一般为两块SAS机械盘或两块SSD做raid</w:t>
      </w:r>
      <w:r>
        <w:rPr>
          <w:rFonts w:ascii="微软雅黑" w:hAnsi="微软雅黑" w:eastAsia="微软雅黑"/>
          <w:sz w:val="21"/>
          <w:szCs w:val="21"/>
        </w:rPr>
        <w:t>1</w:t>
      </w:r>
      <w:r>
        <w:rPr>
          <w:rFonts w:hint="eastAsia" w:ascii="微软雅黑" w:hAnsi="微软雅黑" w:eastAsia="微软雅黑"/>
          <w:sz w:val="21"/>
          <w:szCs w:val="21"/>
        </w:rPr>
        <w:t>。</w:t>
      </w:r>
    </w:p>
    <w:p w14:paraId="2E58052D">
      <w:pPr>
        <w:pStyle w:val="60"/>
        <w:numPr>
          <w:ilvl w:val="0"/>
          <w:numId w:val="5"/>
        </w:numPr>
        <w:ind w:firstLineChars="0"/>
        <w:rPr>
          <w:rFonts w:ascii="微软雅黑" w:hAnsi="微软雅黑" w:eastAsia="微软雅黑"/>
          <w:sz w:val="21"/>
          <w:szCs w:val="21"/>
        </w:rPr>
      </w:pPr>
      <w:r>
        <w:rPr>
          <w:rFonts w:hint="eastAsia" w:ascii="微软雅黑" w:hAnsi="微软雅黑" w:eastAsia="微软雅黑"/>
          <w:sz w:val="21"/>
          <w:szCs w:val="21"/>
        </w:rPr>
        <w:t>缓存盘</w:t>
      </w:r>
    </w:p>
    <w:p w14:paraId="09AC3406">
      <w:pPr>
        <w:ind w:left="1260"/>
        <w:rPr>
          <w:rFonts w:ascii="微软雅黑" w:hAnsi="微软雅黑" w:eastAsia="微软雅黑"/>
          <w:sz w:val="21"/>
          <w:szCs w:val="21"/>
        </w:rPr>
      </w:pPr>
      <w:r>
        <w:rPr>
          <w:rFonts w:hint="eastAsia" w:ascii="微软雅黑" w:hAnsi="微软雅黑" w:eastAsia="微软雅黑"/>
          <w:sz w:val="21"/>
          <w:szCs w:val="21"/>
        </w:rPr>
        <w:t>一般为两块ssd做raid</w:t>
      </w:r>
      <w:r>
        <w:rPr>
          <w:rFonts w:ascii="微软雅黑" w:hAnsi="微软雅黑" w:eastAsia="微软雅黑"/>
          <w:sz w:val="21"/>
          <w:szCs w:val="21"/>
        </w:rPr>
        <w:t>1</w:t>
      </w:r>
      <w:r>
        <w:rPr>
          <w:rFonts w:hint="eastAsia" w:ascii="微软雅黑" w:hAnsi="微软雅黑" w:eastAsia="微软雅黑"/>
          <w:sz w:val="21"/>
          <w:szCs w:val="21"/>
        </w:rPr>
        <w:t>，但也存在环境用单块flash卡或单块ssd做缓存，如果没有raid保护，缓存盘故障后，会发生灾难迁移。</w:t>
      </w:r>
    </w:p>
    <w:p w14:paraId="2E4C2DF3">
      <w:pPr>
        <w:pStyle w:val="60"/>
        <w:numPr>
          <w:ilvl w:val="0"/>
          <w:numId w:val="5"/>
        </w:numPr>
        <w:ind w:firstLineChars="0"/>
        <w:rPr>
          <w:rFonts w:ascii="微软雅黑" w:hAnsi="微软雅黑" w:eastAsia="微软雅黑"/>
          <w:sz w:val="21"/>
          <w:szCs w:val="21"/>
        </w:rPr>
      </w:pPr>
      <w:r>
        <w:rPr>
          <w:rFonts w:hint="eastAsia" w:ascii="微软雅黑" w:hAnsi="微软雅黑" w:eastAsia="微软雅黑"/>
          <w:sz w:val="21"/>
          <w:szCs w:val="21"/>
        </w:rPr>
        <w:t>数据盘</w:t>
      </w:r>
    </w:p>
    <w:p w14:paraId="14CB732F">
      <w:pPr>
        <w:ind w:left="1260"/>
        <w:rPr>
          <w:rFonts w:ascii="微软雅黑" w:hAnsi="微软雅黑" w:eastAsia="微软雅黑"/>
          <w:sz w:val="21"/>
          <w:szCs w:val="21"/>
        </w:rPr>
      </w:pPr>
      <w:r>
        <w:rPr>
          <w:rFonts w:hint="eastAsia" w:ascii="微软雅黑" w:hAnsi="微软雅黑" w:eastAsia="微软雅黑"/>
          <w:sz w:val="21"/>
          <w:szCs w:val="21"/>
        </w:rPr>
        <w:t>一般为多块SAS机械盘做RAID</w:t>
      </w:r>
      <w:r>
        <w:rPr>
          <w:rFonts w:ascii="微软雅黑" w:hAnsi="微软雅黑" w:eastAsia="微软雅黑"/>
          <w:sz w:val="21"/>
          <w:szCs w:val="21"/>
        </w:rPr>
        <w:t>5</w:t>
      </w:r>
      <w:r>
        <w:rPr>
          <w:rFonts w:hint="eastAsia" w:ascii="微软雅黑" w:hAnsi="微软雅黑" w:eastAsia="微软雅黑"/>
          <w:sz w:val="21"/>
          <w:szCs w:val="21"/>
        </w:rPr>
        <w:t>或RAID</w:t>
      </w:r>
      <w:r>
        <w:rPr>
          <w:rFonts w:ascii="微软雅黑" w:hAnsi="微软雅黑" w:eastAsia="微软雅黑"/>
          <w:sz w:val="21"/>
          <w:szCs w:val="21"/>
        </w:rPr>
        <w:t>50.</w:t>
      </w:r>
    </w:p>
    <w:p w14:paraId="321A5823">
      <w:pPr>
        <w:ind w:firstLine="420"/>
        <w:rPr>
          <w:rFonts w:ascii="微软雅黑" w:hAnsi="微软雅黑" w:eastAsia="微软雅黑"/>
          <w:sz w:val="21"/>
          <w:szCs w:val="21"/>
        </w:rPr>
      </w:pPr>
      <w:r>
        <w:rPr>
          <w:rFonts w:hint="eastAsia" w:ascii="微软雅黑" w:hAnsi="微软雅黑" w:eastAsia="微软雅黑"/>
          <w:sz w:val="21"/>
          <w:szCs w:val="21"/>
        </w:rPr>
        <w:t>更换磁盘后的检查方法，以LSI MegaRaid控制器为例如下：</w:t>
      </w:r>
    </w:p>
    <w:p w14:paraId="4CB86F85">
      <w:pPr>
        <w:ind w:firstLine="420"/>
        <w:rPr>
          <w:rFonts w:ascii="微软雅黑" w:hAnsi="微软雅黑" w:eastAsia="微软雅黑"/>
          <w:sz w:val="21"/>
          <w:szCs w:val="21"/>
        </w:rPr>
      </w:pPr>
      <w:r>
        <w:rPr>
          <w:rFonts w:hint="eastAsia" w:ascii="微软雅黑" w:hAnsi="微软雅黑" w:eastAsia="微软雅黑"/>
          <w:sz w:val="21"/>
          <w:szCs w:val="21"/>
        </w:rPr>
        <w:t>检查RAID状态，所有RAID组状态应为Optimal：</w:t>
      </w:r>
    </w:p>
    <w:p w14:paraId="1115181C">
      <w:pPr>
        <w:rPr>
          <w:rFonts w:ascii="微软雅黑" w:hAnsi="微软雅黑" w:eastAsia="微软雅黑"/>
          <w:sz w:val="18"/>
          <w:szCs w:val="18"/>
        </w:rPr>
      </w:pPr>
      <w:r>
        <w:rPr>
          <w:rFonts w:ascii="微软雅黑" w:hAnsi="微软雅黑" w:eastAsia="微软雅黑"/>
          <w:sz w:val="18"/>
          <w:szCs w:val="18"/>
        </w:rPr>
        <w:t># /opt/MegaRAID/MegaCli/MegaCli64 -LdPdInfo -aAll -NoLog |grep -E "^State"</w:t>
      </w:r>
    </w:p>
    <w:p w14:paraId="48CB0386">
      <w:pPr>
        <w:rPr>
          <w:rFonts w:ascii="微软雅黑" w:hAnsi="微软雅黑" w:eastAsia="微软雅黑"/>
          <w:sz w:val="21"/>
          <w:szCs w:val="21"/>
        </w:rPr>
      </w:pPr>
      <w:r>
        <w:rPr>
          <w:rFonts w:ascii="微软雅黑" w:hAnsi="微软雅黑" w:eastAsia="微软雅黑"/>
          <w:sz w:val="21"/>
          <w:szCs w:val="21"/>
        </w:rPr>
        <w:drawing>
          <wp:inline distT="0" distB="0" distL="0" distR="0">
            <wp:extent cx="5274310" cy="38735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1"/>
                    <a:stretch>
                      <a:fillRect/>
                    </a:stretch>
                  </pic:blipFill>
                  <pic:spPr>
                    <a:xfrm>
                      <a:off x="0" y="0"/>
                      <a:ext cx="5274310" cy="387350"/>
                    </a:xfrm>
                    <a:prstGeom prst="rect">
                      <a:avLst/>
                    </a:prstGeom>
                  </pic:spPr>
                </pic:pic>
              </a:graphicData>
            </a:graphic>
          </wp:inline>
        </w:drawing>
      </w:r>
    </w:p>
    <w:p w14:paraId="18B75941">
      <w:pPr>
        <w:ind w:firstLine="420"/>
        <w:rPr>
          <w:rFonts w:ascii="微软雅黑" w:hAnsi="微软雅黑" w:eastAsia="微软雅黑"/>
          <w:sz w:val="21"/>
          <w:szCs w:val="21"/>
        </w:rPr>
      </w:pPr>
      <w:r>
        <w:rPr>
          <w:rFonts w:hint="eastAsia" w:ascii="微软雅黑" w:hAnsi="微软雅黑" w:eastAsia="微软雅黑"/>
          <w:sz w:val="21"/>
          <w:szCs w:val="21"/>
        </w:rPr>
        <w:t>检查硬盘是否有告警，没有返回代表正常：</w:t>
      </w:r>
    </w:p>
    <w:p w14:paraId="5BA5B2BD">
      <w:pPr>
        <w:rPr>
          <w:rFonts w:ascii="微软雅黑" w:hAnsi="微软雅黑" w:eastAsia="微软雅黑"/>
          <w:sz w:val="18"/>
          <w:szCs w:val="18"/>
        </w:rPr>
      </w:pPr>
      <w:r>
        <w:rPr>
          <w:rFonts w:ascii="微软雅黑" w:hAnsi="微软雅黑" w:eastAsia="微软雅黑"/>
          <w:sz w:val="18"/>
          <w:szCs w:val="18"/>
        </w:rPr>
        <w:t># /opt/MegaRAID/MegaCli/MegaCli64 -PDlist -aALL -NoLog | grep -iq 'S.M.A.R.T alert : Yes'</w:t>
      </w:r>
    </w:p>
    <w:p w14:paraId="7B33282A">
      <w:pPr>
        <w:rPr>
          <w:rFonts w:asciiTheme="minorEastAsia" w:hAnsiTheme="minorEastAsia" w:eastAsiaTheme="minorEastAsia"/>
        </w:rPr>
      </w:pPr>
      <w:r>
        <w:rPr>
          <w:rFonts w:asciiTheme="minorEastAsia" w:hAnsiTheme="minorEastAsia" w:eastAsiaTheme="minorEastAsia"/>
        </w:rPr>
        <w:drawing>
          <wp:inline distT="0" distB="0" distL="0" distR="0">
            <wp:extent cx="5274310" cy="239395"/>
            <wp:effectExtent l="0" t="0" r="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5274310" cy="239395"/>
                    </a:xfrm>
                    <a:prstGeom prst="rect">
                      <a:avLst/>
                    </a:prstGeom>
                  </pic:spPr>
                </pic:pic>
              </a:graphicData>
            </a:graphic>
          </wp:inline>
        </w:drawing>
      </w:r>
    </w:p>
    <w:p w14:paraId="12B59048">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8" w:name="_Toc34630381"/>
      <w:bookmarkStart w:id="9" w:name="_Toc8062153"/>
      <w:r>
        <w:rPr>
          <w:rFonts w:hint="eastAsia" w:ascii="微软雅黑" w:hAnsi="微软雅黑" w:eastAsia="微软雅黑"/>
          <w:bCs/>
          <w:kern w:val="44"/>
          <w:sz w:val="36"/>
          <w:szCs w:val="44"/>
        </w:rPr>
        <w:t>单磁盘故障，适用于SDS</w:t>
      </w:r>
      <w:r>
        <w:rPr>
          <w:rFonts w:ascii="微软雅黑" w:hAnsi="微软雅黑" w:eastAsia="微软雅黑"/>
          <w:bCs/>
          <w:kern w:val="44"/>
          <w:sz w:val="36"/>
          <w:szCs w:val="44"/>
        </w:rPr>
        <w:t>2.0</w:t>
      </w:r>
      <w:r>
        <w:rPr>
          <w:rFonts w:hint="eastAsia" w:ascii="微软雅黑" w:hAnsi="微软雅黑" w:eastAsia="微软雅黑"/>
          <w:bCs/>
          <w:kern w:val="44"/>
          <w:sz w:val="36"/>
          <w:szCs w:val="44"/>
        </w:rPr>
        <w:t>存储</w:t>
      </w:r>
      <w:bookmarkEnd w:id="8"/>
    </w:p>
    <w:p w14:paraId="2E72968D">
      <w:pPr>
        <w:rPr>
          <w:rFonts w:ascii="微软雅黑" w:hAnsi="微软雅黑" w:eastAsia="微软雅黑"/>
          <w:b/>
          <w:sz w:val="21"/>
          <w:szCs w:val="21"/>
        </w:rPr>
      </w:pPr>
      <w:r>
        <w:rPr>
          <w:rFonts w:hint="eastAsia" w:ascii="微软雅黑" w:hAnsi="微软雅黑" w:eastAsia="微软雅黑"/>
          <w:b/>
          <w:sz w:val="21"/>
          <w:szCs w:val="21"/>
        </w:rPr>
        <w:t>适用场景一（部分老环境，新环境必须为全闪存储介质）：</w:t>
      </w:r>
    </w:p>
    <w:p w14:paraId="327143FA">
      <w:pPr>
        <w:ind w:firstLine="420"/>
        <w:rPr>
          <w:rFonts w:ascii="微软雅黑" w:hAnsi="微软雅黑" w:eastAsia="微软雅黑"/>
          <w:sz w:val="21"/>
          <w:szCs w:val="21"/>
        </w:rPr>
      </w:pPr>
      <w:r>
        <w:rPr>
          <w:rFonts w:hint="eastAsia" w:ascii="微软雅黑" w:hAnsi="微软雅黑" w:eastAsia="微软雅黑"/>
          <w:sz w:val="21"/>
          <w:szCs w:val="21"/>
        </w:rPr>
        <w:t>SDS</w:t>
      </w:r>
      <w:r>
        <w:rPr>
          <w:rFonts w:ascii="微软雅黑" w:hAnsi="微软雅黑" w:eastAsia="微软雅黑"/>
          <w:sz w:val="21"/>
          <w:szCs w:val="21"/>
        </w:rPr>
        <w:t>2.0</w:t>
      </w:r>
      <w:r>
        <w:rPr>
          <w:rFonts w:hint="eastAsia" w:ascii="微软雅黑" w:hAnsi="微软雅黑" w:eastAsia="微软雅黑"/>
          <w:sz w:val="21"/>
          <w:szCs w:val="21"/>
        </w:rPr>
        <w:t>的磁盘为混插，配置为mirror模式，单块磁盘故障，为了数据安全，建议在更换磁盘前，将计算节点上的虚拟机迁移走。</w:t>
      </w:r>
    </w:p>
    <w:p w14:paraId="36240202">
      <w:pPr>
        <w:widowControl/>
        <w:spacing w:before="100" w:beforeAutospacing="1" w:after="100" w:afterAutospacing="1"/>
        <w:jc w:val="left"/>
        <w:rPr>
          <w:rFonts w:ascii="微软雅黑" w:hAnsi="微软雅黑" w:eastAsia="微软雅黑" w:cs="宋体"/>
          <w:kern w:val="0"/>
          <w:sz w:val="21"/>
          <w:szCs w:val="21"/>
        </w:rPr>
      </w:pPr>
      <w:r>
        <w:rPr>
          <w:rFonts w:ascii="微软雅黑" w:hAnsi="微软雅黑" w:eastAsia="微软雅黑" w:cs="宋体"/>
          <w:kern w:val="0"/>
          <w:sz w:val="21"/>
          <w:szCs w:val="21"/>
        </w:rPr>
        <w:t xml:space="preserve">SDS 2.0硬盘发生故障时，zpool status会显示vpool处于DEGRADED状态，此时需要更换故障硬盘 </w:t>
      </w:r>
    </w:p>
    <w:p w14:paraId="278D0864">
      <w:pPr>
        <w:widowControl/>
        <w:spacing w:before="100" w:beforeAutospacing="1" w:after="100" w:afterAutospacing="1"/>
        <w:jc w:val="left"/>
        <w:rPr>
          <w:rFonts w:ascii="微软雅黑" w:hAnsi="微软雅黑" w:eastAsia="微软雅黑" w:cs="宋体"/>
          <w:kern w:val="0"/>
          <w:sz w:val="21"/>
          <w:szCs w:val="21"/>
        </w:rPr>
      </w:pPr>
      <w:r>
        <w:rPr>
          <w:rFonts w:ascii="微软雅黑" w:hAnsi="微软雅黑" w:eastAsia="微软雅黑" w:cs="宋体"/>
          <w:color w:val="FF0000"/>
          <w:kern w:val="0"/>
          <w:sz w:val="21"/>
          <w:szCs w:val="21"/>
        </w:rPr>
        <w:t>更换硬盘前，记录下故障硬盘的UUID</w:t>
      </w:r>
      <w:r>
        <w:rPr>
          <w:rFonts w:hint="eastAsia" w:ascii="微软雅黑" w:hAnsi="微软雅黑" w:eastAsia="微软雅黑" w:cs="宋体"/>
          <w:color w:val="FF0000"/>
          <w:kern w:val="0"/>
          <w:sz w:val="21"/>
          <w:szCs w:val="21"/>
        </w:rPr>
        <w:t>，并迁移所有运行在该物理机上的虚机。</w:t>
      </w:r>
      <w:r>
        <w:rPr>
          <w:rFonts w:ascii="微软雅黑" w:hAnsi="微软雅黑" w:eastAsia="微软雅黑" w:cs="宋体"/>
          <w:kern w:val="0"/>
          <w:sz w:val="21"/>
          <w:szCs w:val="21"/>
        </w:rPr>
        <w:t xml:space="preserve"> </w:t>
      </w:r>
    </w:p>
    <w:p w14:paraId="1DCACF01">
      <w:pPr>
        <w:widowControl/>
        <w:spacing w:before="100" w:beforeAutospacing="1" w:after="100" w:afterAutospacing="1"/>
        <w:jc w:val="left"/>
        <w:rPr>
          <w:rFonts w:ascii="微软雅黑" w:hAnsi="微软雅黑" w:eastAsia="微软雅黑" w:cs="宋体"/>
          <w:kern w:val="0"/>
          <w:sz w:val="21"/>
          <w:szCs w:val="21"/>
        </w:rPr>
      </w:pPr>
      <w:r>
        <w:rPr>
          <w:rFonts w:ascii="微软雅黑" w:hAnsi="微软雅黑" w:eastAsia="微软雅黑" w:cs="宋体"/>
          <w:kern w:val="0"/>
          <w:sz w:val="21"/>
          <w:szCs w:val="21"/>
        </w:rPr>
        <w:t xml:space="preserve">更换实际的物理硬盘后，在系统中做如下操作， </w:t>
      </w:r>
    </w:p>
    <w:p w14:paraId="78251A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hAnsi="微软雅黑" w:eastAsia="微软雅黑" w:cs="宋体"/>
          <w:kern w:val="0"/>
          <w:sz w:val="21"/>
          <w:szCs w:val="21"/>
        </w:rPr>
      </w:pPr>
      <w:r>
        <w:rPr>
          <w:rFonts w:ascii="微软雅黑" w:hAnsi="微软雅黑" w:eastAsia="微软雅黑" w:cs="宋体"/>
          <w:kern w:val="0"/>
          <w:sz w:val="21"/>
          <w:szCs w:val="21"/>
        </w:rPr>
        <w:t># zpool replace -f vpool  &lt;/dev/disk/by-id/failedDrive-UUID&gt;  &lt;/dev/disk/by-id/newDrive-UUID&gt;</w:t>
      </w:r>
    </w:p>
    <w:p w14:paraId="7D335E23">
      <w:pPr>
        <w:widowControl/>
        <w:spacing w:before="100" w:beforeAutospacing="1" w:after="100" w:afterAutospacing="1"/>
        <w:jc w:val="left"/>
        <w:rPr>
          <w:rFonts w:ascii="微软雅黑" w:hAnsi="微软雅黑" w:eastAsia="微软雅黑" w:cs="宋体"/>
          <w:kern w:val="0"/>
          <w:sz w:val="21"/>
          <w:szCs w:val="21"/>
        </w:rPr>
      </w:pPr>
      <w:r>
        <w:rPr>
          <w:rFonts w:ascii="微软雅黑" w:hAnsi="微软雅黑" w:eastAsia="微软雅黑" w:cs="宋体"/>
          <w:kern w:val="0"/>
          <w:sz w:val="21"/>
          <w:szCs w:val="21"/>
        </w:rPr>
        <w:t xml:space="preserve">以下图为例，更换硬盘前故障硬盘UUID为 scsi-35000c500a165c8eb ，更换后UUID变为 scsi-35000c50086b676ff，更换后使用命令 </w:t>
      </w:r>
    </w:p>
    <w:p w14:paraId="025AF5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微软雅黑" w:hAnsi="微软雅黑" w:eastAsia="微软雅黑" w:cs="宋体"/>
          <w:kern w:val="0"/>
          <w:sz w:val="21"/>
          <w:szCs w:val="21"/>
        </w:rPr>
      </w:pPr>
      <w:r>
        <w:rPr>
          <w:rFonts w:ascii="微软雅黑" w:hAnsi="微软雅黑" w:eastAsia="微软雅黑" w:cs="宋体"/>
          <w:kern w:val="0"/>
          <w:sz w:val="21"/>
          <w:szCs w:val="21"/>
        </w:rPr>
        <w:t># zpool replace -f vpool /dev/disk/by-id/scsi-35000c500a165c8eb /dev/disk/by-id/scsi-35000c50086b676ff</w:t>
      </w:r>
    </w:p>
    <w:p w14:paraId="7B986173">
      <w:pPr>
        <w:widowControl/>
        <w:spacing w:before="100" w:beforeAutospacing="1" w:after="100" w:afterAutospacing="1"/>
        <w:jc w:val="left"/>
        <w:rPr>
          <w:rFonts w:ascii="微软雅黑" w:hAnsi="微软雅黑" w:eastAsia="微软雅黑" w:cs="宋体"/>
          <w:kern w:val="0"/>
          <w:sz w:val="21"/>
          <w:szCs w:val="21"/>
        </w:rPr>
      </w:pPr>
      <w:r>
        <w:rPr>
          <w:rFonts w:ascii="微软雅黑" w:hAnsi="微软雅黑" w:eastAsia="微软雅黑" w:cs="宋体"/>
          <w:kern w:val="0"/>
          <w:sz w:val="21"/>
          <w:szCs w:val="21"/>
        </w:rPr>
        <w:t xml:space="preserve">执行该命令后，vpool会变为resilvering状态，该状态完成后，硬盘会恢复ONLINE </w:t>
      </w:r>
    </w:p>
    <w:p w14:paraId="272E2CC8">
      <w:pPr>
        <w:widowControl/>
        <w:spacing w:before="100" w:beforeAutospacing="1" w:after="100" w:afterAutospacing="1"/>
        <w:jc w:val="left"/>
        <w:rPr>
          <w:rFonts w:ascii="微软雅黑" w:hAnsi="微软雅黑" w:eastAsia="微软雅黑" w:cs="宋体"/>
          <w:kern w:val="0"/>
          <w:sz w:val="21"/>
          <w:szCs w:val="21"/>
        </w:rPr>
      </w:pPr>
      <w:r>
        <w:rPr>
          <w:rFonts w:ascii="微软雅黑" w:hAnsi="微软雅黑" w:eastAsia="微软雅黑"/>
          <w:sz w:val="21"/>
          <w:szCs w:val="21"/>
        </w:rPr>
        <w:drawing>
          <wp:inline distT="0" distB="0" distL="0" distR="0">
            <wp:extent cx="5274310" cy="30873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74310" cy="3087370"/>
                    </a:xfrm>
                    <a:prstGeom prst="rect">
                      <a:avLst/>
                    </a:prstGeom>
                  </pic:spPr>
                </pic:pic>
              </a:graphicData>
            </a:graphic>
          </wp:inline>
        </w:drawing>
      </w:r>
    </w:p>
    <w:p w14:paraId="088E6450">
      <w:pPr>
        <w:rPr>
          <w:rFonts w:ascii="微软雅黑" w:hAnsi="微软雅黑" w:eastAsia="微软雅黑"/>
          <w:b/>
          <w:sz w:val="21"/>
          <w:szCs w:val="21"/>
        </w:rPr>
      </w:pPr>
      <w:r>
        <w:rPr>
          <w:rFonts w:hint="eastAsia" w:ascii="微软雅黑" w:hAnsi="微软雅黑" w:eastAsia="微软雅黑"/>
          <w:b/>
          <w:sz w:val="21"/>
          <w:szCs w:val="21"/>
        </w:rPr>
        <w:t>适用场景二：</w:t>
      </w:r>
    </w:p>
    <w:p w14:paraId="2EA38B6B">
      <w:pPr>
        <w:ind w:firstLine="420"/>
        <w:rPr>
          <w:rFonts w:ascii="微软雅黑" w:hAnsi="微软雅黑" w:eastAsia="微软雅黑"/>
          <w:sz w:val="21"/>
          <w:szCs w:val="21"/>
        </w:rPr>
      </w:pPr>
      <w:r>
        <w:rPr>
          <w:rFonts w:hint="eastAsia" w:ascii="微软雅黑" w:hAnsi="微软雅黑" w:eastAsia="微软雅黑"/>
          <w:sz w:val="21"/>
          <w:szCs w:val="21"/>
        </w:rPr>
        <w:t>SDS</w:t>
      </w:r>
      <w:r>
        <w:rPr>
          <w:rFonts w:ascii="微软雅黑" w:hAnsi="微软雅黑" w:eastAsia="微软雅黑"/>
          <w:sz w:val="21"/>
          <w:szCs w:val="21"/>
        </w:rPr>
        <w:t>2.0</w:t>
      </w:r>
      <w:r>
        <w:rPr>
          <w:rFonts w:hint="eastAsia" w:ascii="微软雅黑" w:hAnsi="微软雅黑" w:eastAsia="微软雅黑"/>
          <w:sz w:val="21"/>
          <w:szCs w:val="21"/>
        </w:rPr>
        <w:t>的磁盘介质全部为Flash卡，一般配置为stripe模式，类似于raid</w:t>
      </w:r>
      <w:r>
        <w:rPr>
          <w:rFonts w:ascii="微软雅黑" w:hAnsi="微软雅黑" w:eastAsia="微软雅黑"/>
          <w:sz w:val="21"/>
          <w:szCs w:val="21"/>
        </w:rPr>
        <w:t>0</w:t>
      </w:r>
      <w:r>
        <w:rPr>
          <w:rFonts w:hint="eastAsia" w:ascii="微软雅黑" w:hAnsi="微软雅黑" w:eastAsia="微软雅黑"/>
          <w:sz w:val="21"/>
          <w:szCs w:val="21"/>
        </w:rPr>
        <w:t>，单块Flash卡损坏，将自动触发灾难迁移。</w:t>
      </w:r>
    </w:p>
    <w:p w14:paraId="31A00D85">
      <w:pPr>
        <w:ind w:firstLine="420"/>
        <w:rPr>
          <w:rFonts w:ascii="微软雅黑" w:hAnsi="微软雅黑" w:eastAsia="微软雅黑"/>
          <w:sz w:val="21"/>
          <w:szCs w:val="21"/>
        </w:rPr>
      </w:pPr>
      <w:r>
        <w:rPr>
          <w:rFonts w:hint="eastAsia" w:ascii="微软雅黑" w:hAnsi="微软雅黑" w:eastAsia="微软雅黑"/>
          <w:sz w:val="21"/>
          <w:szCs w:val="21"/>
        </w:rPr>
        <w:t>在管理控制台（supervisor或boss）中关注灾难迁移完成情况。</w:t>
      </w:r>
    </w:p>
    <w:p w14:paraId="41ED2CBB">
      <w:pPr>
        <w:ind w:firstLine="420"/>
        <w:rPr>
          <w:rFonts w:ascii="微软雅黑" w:hAnsi="微软雅黑" w:eastAsia="微软雅黑"/>
          <w:sz w:val="21"/>
          <w:szCs w:val="21"/>
        </w:rPr>
      </w:pPr>
      <w:r>
        <w:rPr>
          <w:rFonts w:hint="eastAsia" w:ascii="微软雅黑" w:hAnsi="微软雅黑" w:eastAsia="微软雅黑"/>
          <w:sz w:val="21"/>
          <w:szCs w:val="21"/>
        </w:rPr>
        <w:t>如果有失败的情况。请提交工单做处理。</w:t>
      </w:r>
    </w:p>
    <w:p w14:paraId="0ED09CA0">
      <w:pPr>
        <w:ind w:firstLine="420"/>
        <w:rPr>
          <w:rFonts w:ascii="微软雅黑" w:hAnsi="微软雅黑" w:eastAsia="微软雅黑"/>
          <w:sz w:val="21"/>
          <w:szCs w:val="21"/>
        </w:rPr>
      </w:pPr>
      <w:r>
        <w:rPr>
          <w:rFonts w:hint="eastAsia" w:ascii="微软雅黑" w:hAnsi="微软雅黑" w:eastAsia="微软雅黑"/>
          <w:sz w:val="21"/>
          <w:szCs w:val="21"/>
        </w:rPr>
        <w:t>宕机物理机修复后，请提交工单做后续处理。</w:t>
      </w:r>
    </w:p>
    <w:p w14:paraId="6FFAF505">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10" w:name="_Toc34630382"/>
      <w:r>
        <w:rPr>
          <w:rFonts w:hint="eastAsia" w:ascii="微软雅黑" w:hAnsi="微软雅黑" w:eastAsia="微软雅黑"/>
          <w:bCs/>
          <w:kern w:val="44"/>
          <w:sz w:val="36"/>
          <w:szCs w:val="44"/>
        </w:rPr>
        <w:t>单光模块</w:t>
      </w:r>
      <w:bookmarkEnd w:id="9"/>
      <w:r>
        <w:rPr>
          <w:rFonts w:hint="eastAsia" w:ascii="微软雅黑" w:hAnsi="微软雅黑" w:eastAsia="微软雅黑"/>
          <w:bCs/>
          <w:kern w:val="44"/>
          <w:sz w:val="36"/>
          <w:szCs w:val="44"/>
        </w:rPr>
        <w:t>故障</w:t>
      </w:r>
      <w:bookmarkEnd w:id="10"/>
    </w:p>
    <w:p w14:paraId="4DB5AB95">
      <w:pPr>
        <w:ind w:firstLine="420"/>
        <w:rPr>
          <w:rFonts w:ascii="微软雅黑" w:hAnsi="微软雅黑" w:eastAsia="微软雅黑"/>
          <w:sz w:val="21"/>
          <w:szCs w:val="21"/>
        </w:rPr>
      </w:pPr>
      <w:r>
        <w:rPr>
          <w:rFonts w:hint="eastAsia" w:ascii="微软雅黑" w:hAnsi="微软雅黑" w:eastAsia="微软雅黑"/>
          <w:sz w:val="21"/>
          <w:szCs w:val="21"/>
        </w:rPr>
        <w:t>对于有bond（mode</w:t>
      </w:r>
      <w:r>
        <w:rPr>
          <w:rFonts w:ascii="微软雅黑" w:hAnsi="微软雅黑" w:eastAsia="微软雅黑"/>
          <w:sz w:val="21"/>
          <w:szCs w:val="21"/>
        </w:rPr>
        <w:t>1</w:t>
      </w:r>
      <w:r>
        <w:rPr>
          <w:rFonts w:hint="eastAsia" w:ascii="微软雅黑" w:hAnsi="微软雅黑" w:eastAsia="微软雅黑"/>
          <w:sz w:val="21"/>
          <w:szCs w:val="21"/>
        </w:rPr>
        <w:t>或mode</w:t>
      </w:r>
      <w:r>
        <w:rPr>
          <w:rFonts w:ascii="微软雅黑" w:hAnsi="微软雅黑" w:eastAsia="微软雅黑"/>
          <w:sz w:val="21"/>
          <w:szCs w:val="21"/>
        </w:rPr>
        <w:t>4</w:t>
      </w:r>
      <w:r>
        <w:rPr>
          <w:rFonts w:hint="eastAsia" w:ascii="微软雅黑" w:hAnsi="微软雅黑" w:eastAsia="微软雅黑"/>
          <w:sz w:val="21"/>
          <w:szCs w:val="21"/>
        </w:rPr>
        <w:t>）高可用的链路，如果一个光模块出现问题，可以在线更换。</w:t>
      </w:r>
    </w:p>
    <w:p w14:paraId="429A113A">
      <w:pPr>
        <w:ind w:firstLine="420"/>
        <w:rPr>
          <w:rFonts w:ascii="微软雅黑" w:hAnsi="微软雅黑" w:eastAsia="微软雅黑"/>
          <w:sz w:val="21"/>
          <w:szCs w:val="21"/>
        </w:rPr>
      </w:pPr>
      <w:r>
        <w:rPr>
          <w:rFonts w:hint="eastAsia" w:ascii="微软雅黑" w:hAnsi="微软雅黑" w:eastAsia="微软雅黑"/>
          <w:sz w:val="21"/>
          <w:szCs w:val="21"/>
        </w:rPr>
        <w:t>更换完成后在操作系统中查看物理网卡及bond状态均为up。</w:t>
      </w:r>
    </w:p>
    <w:p w14:paraId="71BF2BC4">
      <w:pPr>
        <w:rPr>
          <w:rFonts w:asciiTheme="minorEastAsia" w:hAnsiTheme="minorEastAsia" w:eastAsiaTheme="minorEastAsia"/>
        </w:rPr>
      </w:pPr>
      <w:r>
        <w:rPr>
          <w:rFonts w:asciiTheme="minorEastAsia" w:hAnsiTheme="minorEastAsia" w:eastAsiaTheme="minorEastAsia"/>
        </w:rPr>
        <w:drawing>
          <wp:inline distT="0" distB="0" distL="0" distR="0">
            <wp:extent cx="5274310" cy="40322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4"/>
                    <a:stretch>
                      <a:fillRect/>
                    </a:stretch>
                  </pic:blipFill>
                  <pic:spPr>
                    <a:xfrm>
                      <a:off x="0" y="0"/>
                      <a:ext cx="5274310" cy="403225"/>
                    </a:xfrm>
                    <a:prstGeom prst="rect">
                      <a:avLst/>
                    </a:prstGeom>
                  </pic:spPr>
                </pic:pic>
              </a:graphicData>
            </a:graphic>
          </wp:inline>
        </w:drawing>
      </w:r>
    </w:p>
    <w:p w14:paraId="60C6DF7F">
      <w:pPr>
        <w:ind w:firstLine="420"/>
        <w:rPr>
          <w:rFonts w:ascii="微软雅黑" w:hAnsi="微软雅黑" w:eastAsia="微软雅黑"/>
          <w:sz w:val="21"/>
          <w:szCs w:val="21"/>
        </w:rPr>
      </w:pPr>
      <w:r>
        <w:rPr>
          <w:rFonts w:hint="eastAsia" w:ascii="微软雅黑" w:hAnsi="微软雅黑" w:eastAsia="微软雅黑"/>
          <w:sz w:val="21"/>
          <w:szCs w:val="21"/>
        </w:rPr>
        <w:t>注：bond名称根据环境可能会有差异，需结合具体环境查看，部分环境做网络分离，会有</w:t>
      </w:r>
      <w:r>
        <w:rPr>
          <w:rFonts w:ascii="微软雅黑" w:hAnsi="微软雅黑" w:eastAsia="微软雅黑"/>
          <w:sz w:val="21"/>
          <w:szCs w:val="21"/>
        </w:rPr>
        <w:t>2</w:t>
      </w:r>
      <w:r>
        <w:rPr>
          <w:rFonts w:hint="eastAsia" w:ascii="微软雅黑" w:hAnsi="微软雅黑" w:eastAsia="微软雅黑"/>
          <w:sz w:val="21"/>
          <w:szCs w:val="21"/>
        </w:rPr>
        <w:t>个或3个bond。</w:t>
      </w:r>
    </w:p>
    <w:p w14:paraId="6C2E8F2D">
      <w:pPr>
        <w:pStyle w:val="2"/>
        <w:numPr>
          <w:ilvl w:val="0"/>
          <w:numId w:val="2"/>
        </w:numPr>
        <w:tabs>
          <w:tab w:val="left" w:pos="0"/>
          <w:tab w:val="clear" w:pos="432"/>
        </w:tabs>
        <w:ind w:left="432" w:hanging="432"/>
        <w:rPr>
          <w:rFonts w:ascii="微软雅黑" w:hAnsi="微软雅黑" w:eastAsia="微软雅黑"/>
        </w:rPr>
      </w:pPr>
      <w:bookmarkStart w:id="11" w:name="_Toc8062155"/>
      <w:bookmarkStart w:id="12" w:name="_Toc34630383"/>
      <w:bookmarkStart w:id="13" w:name="_Toc8062148"/>
      <w:r>
        <w:rPr>
          <w:rFonts w:hint="eastAsia" w:ascii="微软雅黑" w:hAnsi="微软雅黑" w:eastAsia="微软雅黑"/>
        </w:rPr>
        <w:t>管理节点</w:t>
      </w:r>
      <w:bookmarkEnd w:id="11"/>
      <w:r>
        <w:rPr>
          <w:rFonts w:hint="eastAsia" w:ascii="微软雅黑" w:hAnsi="微软雅黑" w:eastAsia="微软雅黑"/>
        </w:rPr>
        <w:t>故障</w:t>
      </w:r>
      <w:bookmarkEnd w:id="12"/>
    </w:p>
    <w:p w14:paraId="4FB8EFDF">
      <w:pPr>
        <w:ind w:firstLine="420"/>
        <w:rPr>
          <w:color w:val="FF0000"/>
        </w:rPr>
      </w:pPr>
      <w:r>
        <w:rPr>
          <w:rFonts w:hint="eastAsia"/>
          <w:color w:val="FF0000"/>
        </w:rPr>
        <w:t>管理节点宕机的故障，在一段时期内均被定义紧急故障，需要立即着手进行处理，比如先联系青云工程师确认后再进行远程或现场或工单处理。</w:t>
      </w:r>
    </w:p>
    <w:p w14:paraId="07B68FBB">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14" w:name="_Toc34630384"/>
      <w:bookmarkStart w:id="15" w:name="_Toc8062156"/>
      <w:r>
        <w:rPr>
          <w:rFonts w:hint="eastAsia" w:ascii="微软雅黑" w:hAnsi="微软雅黑" w:eastAsia="微软雅黑"/>
          <w:bCs/>
          <w:kern w:val="44"/>
          <w:sz w:val="36"/>
          <w:szCs w:val="44"/>
        </w:rPr>
        <w:t>Postgresql 故障</w:t>
      </w:r>
      <w:bookmarkEnd w:id="14"/>
    </w:p>
    <w:p w14:paraId="2F5669BE">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Postgresql节点常见故障</w:t>
      </w:r>
      <w:r>
        <w:rPr>
          <w:rFonts w:ascii="微软雅黑" w:hAnsi="微软雅黑" w:eastAsia="微软雅黑" w:cs="Times"/>
          <w:color w:val="000000"/>
          <w:kern w:val="0"/>
          <w:sz w:val="21"/>
          <w:szCs w:val="21"/>
        </w:rPr>
        <w:t xml:space="preserve">举例： </w:t>
      </w:r>
    </w:p>
    <w:p w14:paraId="56A4D6D4">
      <w:pPr>
        <w:pStyle w:val="60"/>
        <w:widowControl/>
        <w:numPr>
          <w:ilvl w:val="0"/>
          <w:numId w:val="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物理机异常关闭</w:t>
      </w:r>
      <w:r>
        <w:rPr>
          <w:rFonts w:hint="eastAsia" w:ascii="微软雅黑" w:hAnsi="微软雅黑" w:eastAsia="微软雅黑" w:cs="Times"/>
          <w:color w:val="000000"/>
          <w:kern w:val="0"/>
          <w:sz w:val="21"/>
          <w:szCs w:val="21"/>
        </w:rPr>
        <w:t>；</w:t>
      </w:r>
    </w:p>
    <w:p w14:paraId="057D62F1">
      <w:pPr>
        <w:pStyle w:val="60"/>
        <w:widowControl/>
        <w:numPr>
          <w:ilvl w:val="0"/>
          <w:numId w:val="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由于网卡、光模块、光纤线等硬件损坏导致网络不通</w:t>
      </w:r>
      <w:r>
        <w:rPr>
          <w:rFonts w:hint="eastAsia" w:ascii="微软雅黑" w:hAnsi="微软雅黑" w:eastAsia="微软雅黑" w:cs="Times"/>
          <w:color w:val="000000"/>
          <w:kern w:val="0"/>
          <w:sz w:val="21"/>
          <w:szCs w:val="21"/>
        </w:rPr>
        <w:t>；</w:t>
      </w:r>
    </w:p>
    <w:p w14:paraId="7B159D88">
      <w:pPr>
        <w:pStyle w:val="60"/>
        <w:widowControl/>
        <w:numPr>
          <w:ilvl w:val="0"/>
          <w:numId w:val="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操作系统无响应，比如kernel panic</w:t>
      </w:r>
      <w:r>
        <w:rPr>
          <w:rFonts w:hint="eastAsia" w:ascii="微软雅黑" w:hAnsi="微软雅黑" w:eastAsia="微软雅黑" w:cs="Times"/>
          <w:color w:val="000000"/>
          <w:kern w:val="0"/>
          <w:sz w:val="21"/>
          <w:szCs w:val="21"/>
        </w:rPr>
        <w:t>；</w:t>
      </w:r>
    </w:p>
    <w:p w14:paraId="7BAFBCD3">
      <w:pPr>
        <w:pStyle w:val="60"/>
        <w:widowControl/>
        <w:numPr>
          <w:ilvl w:val="0"/>
          <w:numId w:val="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软硬件原因导致文件系统只读</w:t>
      </w:r>
      <w:r>
        <w:rPr>
          <w:rFonts w:hint="eastAsia" w:ascii="微软雅黑" w:hAnsi="微软雅黑" w:eastAsia="微软雅黑" w:cs="Times"/>
          <w:color w:val="000000"/>
          <w:kern w:val="0"/>
          <w:sz w:val="21"/>
          <w:szCs w:val="21"/>
        </w:rPr>
        <w:t>，例如</w:t>
      </w:r>
      <w:r>
        <w:rPr>
          <w:rFonts w:ascii="微软雅黑" w:hAnsi="微软雅黑" w:eastAsia="微软雅黑" w:cs="Times"/>
          <w:color w:val="000000"/>
          <w:kern w:val="0"/>
          <w:sz w:val="21"/>
          <w:szCs w:val="21"/>
        </w:rPr>
        <w:t>Raid卡故障、多硬盘故障等</w:t>
      </w:r>
      <w:r>
        <w:rPr>
          <w:rFonts w:hint="eastAsia" w:ascii="微软雅黑" w:hAnsi="微软雅黑" w:eastAsia="微软雅黑" w:cs="Times"/>
          <w:color w:val="000000"/>
          <w:kern w:val="0"/>
          <w:sz w:val="21"/>
          <w:szCs w:val="21"/>
        </w:rPr>
        <w:t>。</w:t>
      </w:r>
    </w:p>
    <w:p w14:paraId="6D561D49">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假设：</w:t>
      </w:r>
    </w:p>
    <w:p w14:paraId="7580C510">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数据库主从节点判断方法：</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AAC94">
        <w:tc>
          <w:tcPr>
            <w:tcW w:w="8522" w:type="dxa"/>
          </w:tcPr>
          <w:p w14:paraId="4D5503C5">
            <w:pPr>
              <w:rPr>
                <w:rFonts w:ascii="微软雅黑" w:hAnsi="微软雅黑" w:eastAsia="微软雅黑"/>
                <w:iCs/>
                <w:sz w:val="18"/>
                <w:szCs w:val="18"/>
              </w:rPr>
            </w:pPr>
            <w:r>
              <w:rPr>
                <w:rFonts w:hint="eastAsia" w:ascii="微软雅黑" w:hAnsi="微软雅黑" w:eastAsia="微软雅黑"/>
                <w:iCs/>
                <w:sz w:val="18"/>
                <w:szCs w:val="18"/>
              </w:rPr>
              <w:t>确认两台数据库服务器</w:t>
            </w:r>
          </w:p>
          <w:p w14:paraId="115DCE79">
            <w:pPr>
              <w:rPr>
                <w:rFonts w:ascii="微软雅黑" w:hAnsi="微软雅黑" w:eastAsia="微软雅黑"/>
                <w:iCs/>
                <w:sz w:val="18"/>
                <w:szCs w:val="18"/>
              </w:rPr>
            </w:pPr>
            <w:r>
              <w:rPr>
                <w:rFonts w:hint="eastAsia" w:ascii="微软雅黑" w:hAnsi="微软雅黑" w:eastAsia="微软雅黑"/>
                <w:iCs/>
                <w:sz w:val="18"/>
                <w:szCs w:val="18"/>
              </w:rPr>
              <w:t>可在firstbox:/pitrix/conf/settings/里查找哪两台为postgresql节点</w:t>
            </w:r>
          </w:p>
          <w:p w14:paraId="0893DC17">
            <w:pPr>
              <w:ind w:firstLine="420"/>
              <w:rPr>
                <w:rFonts w:ascii="微软雅黑" w:hAnsi="微软雅黑" w:eastAsia="微软雅黑"/>
                <w:iCs/>
                <w:sz w:val="18"/>
                <w:szCs w:val="18"/>
              </w:rPr>
            </w:pPr>
            <w:r>
              <w:rPr>
                <w:rFonts w:ascii="微软雅黑" w:hAnsi="微软雅黑" w:eastAsia="微软雅黑"/>
                <w:iCs/>
                <w:sz w:val="18"/>
                <w:szCs w:val="18"/>
              </w:rPr>
              <w:t xml:space="preserve"># </w:t>
            </w:r>
            <w:r>
              <w:rPr>
                <w:rFonts w:hint="eastAsia" w:ascii="微软雅黑" w:hAnsi="微软雅黑" w:eastAsia="微软雅黑"/>
                <w:iCs/>
                <w:sz w:val="18"/>
                <w:szCs w:val="18"/>
              </w:rPr>
              <w:t>g</w:t>
            </w:r>
            <w:r>
              <w:rPr>
                <w:rFonts w:ascii="微软雅黑" w:hAnsi="微软雅黑" w:eastAsia="微软雅黑"/>
                <w:iCs/>
                <w:sz w:val="18"/>
                <w:szCs w:val="18"/>
              </w:rPr>
              <w:t>rep pgserver *</w:t>
            </w:r>
          </w:p>
          <w:p w14:paraId="0683F914">
            <w:pPr>
              <w:rPr>
                <w:rFonts w:ascii="微软雅黑" w:hAnsi="微软雅黑" w:eastAsia="微软雅黑"/>
                <w:iCs/>
                <w:sz w:val="18"/>
                <w:szCs w:val="18"/>
              </w:rPr>
            </w:pPr>
            <w:r>
              <w:rPr>
                <w:rFonts w:hint="eastAsia" w:ascii="微软雅黑" w:hAnsi="微软雅黑" w:eastAsia="微软雅黑"/>
                <w:iCs/>
                <w:sz w:val="18"/>
                <w:szCs w:val="18"/>
              </w:rPr>
              <w:t>确认数据库版本</w:t>
            </w:r>
          </w:p>
          <w:p w14:paraId="070EAB57">
            <w:pPr>
              <w:ind w:firstLine="360" w:firstLineChars="200"/>
              <w:rPr>
                <w:rFonts w:ascii="微软雅黑" w:hAnsi="微软雅黑" w:eastAsia="微软雅黑"/>
                <w:iCs/>
                <w:sz w:val="18"/>
                <w:szCs w:val="18"/>
              </w:rPr>
            </w:pPr>
            <w:r>
              <w:rPr>
                <w:rFonts w:hint="eastAsia" w:ascii="微软雅黑" w:hAnsi="微软雅黑" w:eastAsia="微软雅黑"/>
                <w:iCs/>
                <w:sz w:val="18"/>
                <w:szCs w:val="18"/>
              </w:rPr>
              <w:t>有</w:t>
            </w:r>
            <w:r>
              <w:rPr>
                <w:rFonts w:ascii="微软雅黑" w:hAnsi="微软雅黑" w:eastAsia="微软雅黑"/>
                <w:iCs/>
                <w:sz w:val="18"/>
                <w:szCs w:val="18"/>
              </w:rPr>
              <w:t>/pitrix/postgresql/9.3</w:t>
            </w:r>
            <w:r>
              <w:rPr>
                <w:rFonts w:hint="eastAsia" w:ascii="微软雅黑" w:hAnsi="微软雅黑" w:eastAsia="微软雅黑"/>
                <w:iCs/>
                <w:sz w:val="18"/>
                <w:szCs w:val="18"/>
              </w:rPr>
              <w:t>目录的为9</w:t>
            </w:r>
            <w:r>
              <w:rPr>
                <w:rFonts w:ascii="微软雅黑" w:hAnsi="微软雅黑" w:eastAsia="微软雅黑"/>
                <w:iCs/>
                <w:sz w:val="18"/>
                <w:szCs w:val="18"/>
              </w:rPr>
              <w:t>.3</w:t>
            </w:r>
          </w:p>
          <w:p w14:paraId="3FC1E5ED">
            <w:pPr>
              <w:ind w:firstLine="360" w:firstLineChars="200"/>
              <w:rPr>
                <w:rFonts w:ascii="微软雅黑" w:hAnsi="微软雅黑" w:eastAsia="微软雅黑"/>
                <w:iCs/>
                <w:sz w:val="18"/>
                <w:szCs w:val="18"/>
              </w:rPr>
            </w:pPr>
            <w:r>
              <w:rPr>
                <w:rFonts w:hint="eastAsia" w:ascii="微软雅黑" w:hAnsi="微软雅黑" w:eastAsia="微软雅黑"/>
                <w:iCs/>
                <w:sz w:val="18"/>
                <w:szCs w:val="18"/>
              </w:rPr>
              <w:t>有</w:t>
            </w:r>
            <w:r>
              <w:rPr>
                <w:rFonts w:ascii="微软雅黑" w:hAnsi="微软雅黑" w:eastAsia="微软雅黑"/>
                <w:iCs/>
                <w:sz w:val="18"/>
                <w:szCs w:val="18"/>
              </w:rPr>
              <w:t>/pitrix/postgresql-10.4</w:t>
            </w:r>
            <w:r>
              <w:rPr>
                <w:rFonts w:hint="eastAsia" w:ascii="微软雅黑" w:hAnsi="微软雅黑" w:eastAsia="微软雅黑"/>
                <w:iCs/>
                <w:sz w:val="18"/>
                <w:szCs w:val="18"/>
              </w:rPr>
              <w:t>目录的为9</w:t>
            </w:r>
            <w:r>
              <w:rPr>
                <w:rFonts w:ascii="微软雅黑" w:hAnsi="微软雅黑" w:eastAsia="微软雅黑"/>
                <w:iCs/>
                <w:sz w:val="18"/>
                <w:szCs w:val="18"/>
              </w:rPr>
              <w:t>.4</w:t>
            </w:r>
          </w:p>
          <w:p w14:paraId="594298AF">
            <w:pPr>
              <w:rPr>
                <w:rFonts w:ascii="微软雅黑" w:hAnsi="微软雅黑" w:eastAsia="微软雅黑"/>
                <w:iCs/>
                <w:sz w:val="18"/>
                <w:szCs w:val="18"/>
              </w:rPr>
            </w:pPr>
            <w:r>
              <w:rPr>
                <w:rFonts w:hint="eastAsia" w:ascii="微软雅黑" w:hAnsi="微软雅黑" w:eastAsia="微软雅黑"/>
                <w:iCs/>
                <w:sz w:val="18"/>
                <w:szCs w:val="18"/>
              </w:rPr>
              <w:t>分别登陆两台节点，通过运行状态判断主从节点</w:t>
            </w:r>
          </w:p>
          <w:p w14:paraId="0EEF7F94">
            <w:pPr>
              <w:pStyle w:val="60"/>
              <w:widowControl/>
              <w:numPr>
                <w:ilvl w:val="0"/>
                <w:numId w:val="7"/>
              </w:numPr>
              <w:ind w:firstLineChars="0"/>
              <w:jc w:val="left"/>
              <w:rPr>
                <w:rFonts w:ascii="微软雅黑" w:hAnsi="微软雅黑" w:eastAsia="微软雅黑"/>
                <w:iCs/>
                <w:sz w:val="18"/>
                <w:szCs w:val="18"/>
              </w:rPr>
            </w:pPr>
            <w:r>
              <w:rPr>
                <w:rFonts w:hint="eastAsia" w:ascii="微软雅黑" w:hAnsi="微软雅黑" w:eastAsia="微软雅黑"/>
                <w:iCs/>
                <w:sz w:val="18"/>
                <w:szCs w:val="18"/>
              </w:rPr>
              <w:t>对于p</w:t>
            </w:r>
            <w:r>
              <w:rPr>
                <w:rFonts w:ascii="微软雅黑" w:hAnsi="微软雅黑" w:eastAsia="微软雅黑"/>
                <w:iCs/>
                <w:sz w:val="18"/>
                <w:szCs w:val="18"/>
              </w:rPr>
              <w:t>ostgresql 9.3</w:t>
            </w:r>
            <w:r>
              <w:rPr>
                <w:rFonts w:hint="eastAsia" w:ascii="微软雅黑" w:hAnsi="微软雅黑" w:eastAsia="微软雅黑"/>
                <w:iCs/>
                <w:sz w:val="18"/>
                <w:szCs w:val="18"/>
              </w:rPr>
              <w:t>版本</w:t>
            </w:r>
          </w:p>
          <w:p w14:paraId="6C9D2867">
            <w:pPr>
              <w:ind w:firstLine="720" w:firstLineChars="400"/>
              <w:rPr>
                <w:rFonts w:ascii="微软雅黑" w:hAnsi="微软雅黑" w:eastAsia="微软雅黑"/>
                <w:iCs/>
                <w:sz w:val="18"/>
                <w:szCs w:val="18"/>
              </w:rPr>
            </w:pPr>
            <w:r>
              <w:rPr>
                <w:rFonts w:ascii="微软雅黑" w:hAnsi="微软雅黑" w:eastAsia="微软雅黑"/>
                <w:iCs/>
                <w:sz w:val="18"/>
                <w:szCs w:val="18"/>
              </w:rPr>
              <w:t># service postgresql status</w:t>
            </w:r>
          </w:p>
          <w:p w14:paraId="302FF1A8">
            <w:pPr>
              <w:pStyle w:val="60"/>
              <w:widowControl/>
              <w:numPr>
                <w:ilvl w:val="0"/>
                <w:numId w:val="8"/>
              </w:numPr>
              <w:ind w:firstLineChars="0"/>
              <w:jc w:val="left"/>
              <w:rPr>
                <w:rFonts w:ascii="微软雅黑" w:hAnsi="微软雅黑" w:eastAsia="微软雅黑"/>
                <w:iCs/>
                <w:sz w:val="18"/>
                <w:szCs w:val="18"/>
              </w:rPr>
            </w:pPr>
            <w:r>
              <w:rPr>
                <w:rFonts w:hint="eastAsia" w:ascii="微软雅黑" w:hAnsi="微软雅黑" w:eastAsia="微软雅黑"/>
                <w:iCs/>
                <w:sz w:val="18"/>
                <w:szCs w:val="18"/>
              </w:rPr>
              <w:t>返回</w:t>
            </w:r>
            <w:r>
              <w:rPr>
                <w:rFonts w:ascii="微软雅黑" w:hAnsi="微软雅黑" w:eastAsia="微软雅黑"/>
                <w:iCs/>
                <w:sz w:val="18"/>
                <w:szCs w:val="18"/>
              </w:rPr>
              <w:t>9.3/main (port 5432): online</w:t>
            </w:r>
            <w:r>
              <w:rPr>
                <w:rFonts w:hint="eastAsia" w:ascii="微软雅黑" w:hAnsi="微软雅黑" w:eastAsia="微软雅黑"/>
                <w:iCs/>
                <w:sz w:val="18"/>
                <w:szCs w:val="18"/>
              </w:rPr>
              <w:t>为主节点。</w:t>
            </w:r>
          </w:p>
          <w:p w14:paraId="74E48868">
            <w:pPr>
              <w:pStyle w:val="60"/>
              <w:widowControl/>
              <w:numPr>
                <w:ilvl w:val="0"/>
                <w:numId w:val="8"/>
              </w:numPr>
              <w:ind w:firstLineChars="0"/>
              <w:jc w:val="left"/>
              <w:rPr>
                <w:rFonts w:ascii="微软雅黑" w:hAnsi="微软雅黑" w:eastAsia="微软雅黑"/>
                <w:iCs/>
                <w:sz w:val="18"/>
                <w:szCs w:val="18"/>
              </w:rPr>
            </w:pPr>
            <w:r>
              <w:rPr>
                <w:rFonts w:hint="eastAsia" w:ascii="微软雅黑" w:hAnsi="微软雅黑" w:eastAsia="微软雅黑"/>
                <w:iCs/>
                <w:sz w:val="18"/>
                <w:szCs w:val="18"/>
              </w:rPr>
              <w:t>返回</w:t>
            </w:r>
            <w:r>
              <w:rPr>
                <w:rFonts w:ascii="微软雅黑" w:hAnsi="微软雅黑" w:eastAsia="微软雅黑"/>
                <w:iCs/>
                <w:sz w:val="18"/>
                <w:szCs w:val="18"/>
              </w:rPr>
              <w:t>9.3/main (port 5432): online,recovery</w:t>
            </w:r>
            <w:r>
              <w:rPr>
                <w:rFonts w:hint="eastAsia" w:ascii="微软雅黑" w:hAnsi="微软雅黑" w:eastAsia="微软雅黑"/>
                <w:iCs/>
                <w:sz w:val="18"/>
                <w:szCs w:val="18"/>
              </w:rPr>
              <w:t>为从节点。</w:t>
            </w:r>
          </w:p>
          <w:p w14:paraId="68698629">
            <w:pPr>
              <w:pStyle w:val="60"/>
              <w:widowControl/>
              <w:numPr>
                <w:ilvl w:val="0"/>
                <w:numId w:val="7"/>
              </w:numPr>
              <w:ind w:firstLineChars="0"/>
              <w:jc w:val="left"/>
              <w:rPr>
                <w:rFonts w:ascii="微软雅黑" w:hAnsi="微软雅黑" w:eastAsia="微软雅黑"/>
                <w:iCs/>
                <w:sz w:val="18"/>
                <w:szCs w:val="18"/>
              </w:rPr>
            </w:pPr>
            <w:r>
              <w:rPr>
                <w:rFonts w:hint="eastAsia" w:ascii="微软雅黑" w:hAnsi="微软雅黑" w:eastAsia="微软雅黑"/>
                <w:iCs/>
                <w:sz w:val="18"/>
                <w:szCs w:val="18"/>
              </w:rPr>
              <w:t>对于p</w:t>
            </w:r>
            <w:r>
              <w:rPr>
                <w:rFonts w:ascii="微软雅黑" w:hAnsi="微软雅黑" w:eastAsia="微软雅黑"/>
                <w:iCs/>
                <w:sz w:val="18"/>
                <w:szCs w:val="18"/>
              </w:rPr>
              <w:t>ostgresql 10.4</w:t>
            </w:r>
            <w:r>
              <w:rPr>
                <w:rFonts w:hint="eastAsia" w:ascii="微软雅黑" w:hAnsi="微软雅黑" w:eastAsia="微软雅黑"/>
                <w:iCs/>
                <w:sz w:val="18"/>
                <w:szCs w:val="18"/>
              </w:rPr>
              <w:t>版本</w:t>
            </w:r>
          </w:p>
          <w:p w14:paraId="4D68EB10">
            <w:pPr>
              <w:ind w:left="420" w:firstLine="360" w:firstLineChars="200"/>
              <w:rPr>
                <w:rFonts w:ascii="微软雅黑" w:hAnsi="微软雅黑" w:eastAsia="微软雅黑"/>
                <w:iCs/>
                <w:sz w:val="18"/>
                <w:szCs w:val="18"/>
              </w:rPr>
            </w:pPr>
            <w:r>
              <w:rPr>
                <w:rFonts w:ascii="微软雅黑" w:hAnsi="微软雅黑" w:eastAsia="微软雅黑"/>
                <w:iCs/>
                <w:sz w:val="18"/>
                <w:szCs w:val="18"/>
              </w:rPr>
              <w:t># service postgresql status |egrep "sender|receiver"</w:t>
            </w:r>
          </w:p>
          <w:p w14:paraId="5C2FEF92">
            <w:pPr>
              <w:pStyle w:val="60"/>
              <w:widowControl/>
              <w:numPr>
                <w:ilvl w:val="0"/>
                <w:numId w:val="9"/>
              </w:numPr>
              <w:ind w:firstLineChars="0"/>
              <w:jc w:val="left"/>
              <w:rPr>
                <w:rFonts w:ascii="微软雅黑" w:hAnsi="微软雅黑" w:eastAsia="微软雅黑"/>
                <w:iCs/>
                <w:sz w:val="18"/>
                <w:szCs w:val="18"/>
              </w:rPr>
            </w:pPr>
            <w:r>
              <w:rPr>
                <w:rFonts w:hint="eastAsia" w:ascii="微软雅黑" w:hAnsi="微软雅黑" w:eastAsia="微软雅黑"/>
                <w:iCs/>
                <w:sz w:val="18"/>
                <w:szCs w:val="18"/>
              </w:rPr>
              <w:t>返回如下信息带有“wal sender process”字样的为主节点。</w:t>
            </w:r>
          </w:p>
          <w:p w14:paraId="24F31F84">
            <w:pPr>
              <w:ind w:left="420" w:firstLine="360" w:firstLineChars="200"/>
              <w:rPr>
                <w:rFonts w:ascii="微软雅黑" w:hAnsi="微软雅黑" w:eastAsia="微软雅黑"/>
                <w:iCs/>
                <w:sz w:val="18"/>
                <w:szCs w:val="18"/>
              </w:rPr>
            </w:pPr>
            <w:r>
              <w:rPr>
                <w:rFonts w:hint="eastAsia" w:ascii="微软雅黑" w:hAnsi="微软雅黑" w:eastAsia="微软雅黑"/>
                <w:iCs/>
                <w:sz w:val="18"/>
                <w:szCs w:val="18"/>
              </w:rPr>
              <w:t xml:space="preserve">├─27798 postgres: </w:t>
            </w:r>
            <w:r>
              <w:rPr>
                <w:rFonts w:hint="eastAsia" w:ascii="微软雅黑" w:hAnsi="微软雅黑" w:eastAsia="微软雅黑"/>
                <w:iCs/>
                <w:color w:val="FF0000"/>
                <w:sz w:val="18"/>
                <w:szCs w:val="18"/>
              </w:rPr>
              <w:t>wal sender process</w:t>
            </w:r>
            <w:r>
              <w:rPr>
                <w:rFonts w:hint="eastAsia" w:ascii="微软雅黑" w:hAnsi="微软雅黑" w:eastAsia="微软雅黑"/>
                <w:iCs/>
                <w:sz w:val="18"/>
                <w:szCs w:val="18"/>
              </w:rPr>
              <w:t xml:space="preserve"> postgres 10.17.30.22(33174) streaming 30/DDCDDFA</w:t>
            </w:r>
          </w:p>
          <w:p w14:paraId="04976B68">
            <w:pPr>
              <w:pStyle w:val="60"/>
              <w:widowControl/>
              <w:numPr>
                <w:ilvl w:val="0"/>
                <w:numId w:val="9"/>
              </w:numPr>
              <w:ind w:firstLineChars="0"/>
              <w:jc w:val="left"/>
              <w:rPr>
                <w:rFonts w:ascii="微软雅黑" w:hAnsi="微软雅黑" w:eastAsia="微软雅黑"/>
                <w:iCs/>
                <w:sz w:val="18"/>
                <w:szCs w:val="18"/>
              </w:rPr>
            </w:pPr>
            <w:r>
              <w:rPr>
                <w:rFonts w:hint="eastAsia" w:ascii="微软雅黑" w:hAnsi="微软雅黑" w:eastAsia="微软雅黑"/>
                <w:iCs/>
                <w:sz w:val="18"/>
                <w:szCs w:val="18"/>
              </w:rPr>
              <w:t>返回如下信息带有“wal receiver process”字样的为主节点。</w:t>
            </w:r>
          </w:p>
          <w:p w14:paraId="6B89052D">
            <w:pPr>
              <w:widowControl/>
              <w:autoSpaceDE w:val="0"/>
              <w:autoSpaceDN w:val="0"/>
              <w:adjustRightInd w:val="0"/>
              <w:spacing w:line="360" w:lineRule="auto"/>
              <w:jc w:val="left"/>
              <w:rPr>
                <w:rFonts w:ascii="微软雅黑" w:hAnsi="微软雅黑" w:eastAsia="微软雅黑" w:cs="Times"/>
                <w:color w:val="000000"/>
                <w:kern w:val="0"/>
                <w:sz w:val="18"/>
                <w:szCs w:val="18"/>
              </w:rPr>
            </w:pPr>
            <w:r>
              <w:rPr>
                <w:rFonts w:hint="eastAsia" w:ascii="微软雅黑" w:hAnsi="微软雅黑" w:eastAsia="微软雅黑"/>
                <w:iCs/>
                <w:sz w:val="18"/>
                <w:szCs w:val="18"/>
              </w:rPr>
              <w:t xml:space="preserve">└─29407 postgres: </w:t>
            </w:r>
            <w:r>
              <w:rPr>
                <w:rFonts w:hint="eastAsia" w:ascii="微软雅黑" w:hAnsi="微软雅黑" w:eastAsia="微软雅黑"/>
                <w:iCs/>
                <w:color w:val="FF0000"/>
                <w:sz w:val="18"/>
                <w:szCs w:val="18"/>
              </w:rPr>
              <w:t>wal receiver process</w:t>
            </w:r>
            <w:r>
              <w:rPr>
                <w:rFonts w:hint="eastAsia" w:ascii="微软雅黑" w:hAnsi="微软雅黑" w:eastAsia="微软雅黑"/>
                <w:iCs/>
                <w:sz w:val="18"/>
                <w:szCs w:val="18"/>
              </w:rPr>
              <w:t xml:space="preserve">   streaming 30/DDCCEBA8</w:t>
            </w:r>
          </w:p>
        </w:tc>
      </w:tr>
    </w:tbl>
    <w:p w14:paraId="0D06EF36">
      <w:pPr>
        <w:pStyle w:val="4"/>
        <w:numPr>
          <w:ilvl w:val="2"/>
          <w:numId w:val="2"/>
        </w:numPr>
        <w:tabs>
          <w:tab w:val="left" w:pos="0"/>
          <w:tab w:val="clear" w:pos="720"/>
        </w:tabs>
        <w:jc w:val="left"/>
        <w:rPr>
          <w:rFonts w:ascii="微软雅黑" w:hAnsi="微软雅黑" w:eastAsia="微软雅黑"/>
          <w:bCs/>
          <w:kern w:val="44"/>
          <w:szCs w:val="44"/>
        </w:rPr>
      </w:pPr>
      <w:bookmarkStart w:id="16" w:name="_Toc34630385"/>
      <w:bookmarkStart w:id="17" w:name="_Toc8062183"/>
      <w:r>
        <w:rPr>
          <w:rFonts w:ascii="微软雅黑" w:hAnsi="微软雅黑" w:eastAsia="微软雅黑"/>
          <w:bCs/>
          <w:kern w:val="44"/>
          <w:szCs w:val="44"/>
        </w:rPr>
        <w:t>故障影响</w:t>
      </w:r>
      <w:bookmarkEnd w:id="16"/>
      <w:bookmarkEnd w:id="17"/>
    </w:p>
    <w:p w14:paraId="0C3554FF">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Postgresql主节点宕机对现有正在运行的资源没有影响，主要影响平台管理</w:t>
      </w:r>
      <w:r>
        <w:rPr>
          <w:rFonts w:hint="eastAsia" w:ascii="微软雅黑" w:hAnsi="微软雅黑" w:eastAsia="微软雅黑" w:cs="Times"/>
          <w:color w:val="000000"/>
          <w:kern w:val="0"/>
          <w:sz w:val="21"/>
          <w:szCs w:val="21"/>
        </w:rPr>
        <w:t>类服务，比如：</w:t>
      </w:r>
    </w:p>
    <w:p w14:paraId="1EE204D3">
      <w:pPr>
        <w:pStyle w:val="60"/>
        <w:widowControl/>
        <w:numPr>
          <w:ilvl w:val="0"/>
          <w:numId w:val="1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无法打开用户控制台、管理控制台。</w:t>
      </w:r>
    </w:p>
    <w:p w14:paraId="268DDB4B">
      <w:pPr>
        <w:pStyle w:val="60"/>
        <w:widowControl/>
        <w:numPr>
          <w:ilvl w:val="0"/>
          <w:numId w:val="1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无法调用API接口。</w:t>
      </w:r>
    </w:p>
    <w:p w14:paraId="0D44789C">
      <w:pPr>
        <w:pStyle w:val="60"/>
        <w:widowControl/>
        <w:numPr>
          <w:ilvl w:val="0"/>
          <w:numId w:val="1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假如</w:t>
      </w:r>
      <w:r>
        <w:rPr>
          <w:rFonts w:ascii="微软雅黑" w:hAnsi="微软雅黑" w:eastAsia="微软雅黑" w:cs="Times"/>
          <w:color w:val="000000"/>
          <w:kern w:val="0"/>
          <w:sz w:val="21"/>
          <w:szCs w:val="21"/>
        </w:rPr>
        <w:t>发生计算节点宕机</w:t>
      </w:r>
      <w:r>
        <w:rPr>
          <w:rFonts w:hint="eastAsia" w:ascii="微软雅黑" w:hAnsi="微软雅黑" w:eastAsia="微软雅黑" w:cs="Times"/>
          <w:color w:val="000000"/>
          <w:kern w:val="0"/>
          <w:sz w:val="21"/>
          <w:szCs w:val="21"/>
        </w:rPr>
        <w:t>，无法进行灾难恢复。</w:t>
      </w:r>
    </w:p>
    <w:p w14:paraId="5655B618">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如果宕机的是备节点，</w:t>
      </w:r>
      <w:r>
        <w:rPr>
          <w:rFonts w:hint="eastAsia" w:ascii="微软雅黑" w:hAnsi="微软雅黑" w:eastAsia="微软雅黑" w:cs="Times"/>
          <w:color w:val="000000"/>
          <w:kern w:val="0"/>
          <w:sz w:val="21"/>
          <w:szCs w:val="21"/>
        </w:rPr>
        <w:t>当下</w:t>
      </w:r>
      <w:r>
        <w:rPr>
          <w:rFonts w:ascii="微软雅黑" w:hAnsi="微软雅黑" w:eastAsia="微软雅黑" w:cs="Times"/>
          <w:color w:val="000000"/>
          <w:kern w:val="0"/>
          <w:sz w:val="21"/>
          <w:szCs w:val="21"/>
        </w:rPr>
        <w:t>对平台没有影响</w:t>
      </w:r>
      <w:r>
        <w:rPr>
          <w:rFonts w:hint="eastAsia" w:ascii="微软雅黑" w:hAnsi="微软雅黑" w:eastAsia="微软雅黑" w:cs="Times"/>
          <w:color w:val="000000"/>
          <w:kern w:val="0"/>
          <w:sz w:val="21"/>
          <w:szCs w:val="21"/>
        </w:rPr>
        <w:t>，但也需要尽快恢复。</w:t>
      </w:r>
    </w:p>
    <w:p w14:paraId="6F0BD856">
      <w:pPr>
        <w:pStyle w:val="4"/>
        <w:numPr>
          <w:ilvl w:val="2"/>
          <w:numId w:val="2"/>
        </w:numPr>
        <w:tabs>
          <w:tab w:val="left" w:pos="0"/>
          <w:tab w:val="clear" w:pos="720"/>
        </w:tabs>
        <w:jc w:val="left"/>
        <w:rPr>
          <w:rFonts w:ascii="微软雅黑" w:hAnsi="微软雅黑" w:eastAsia="微软雅黑"/>
          <w:bCs/>
          <w:kern w:val="44"/>
          <w:szCs w:val="44"/>
        </w:rPr>
      </w:pPr>
      <w:bookmarkStart w:id="18" w:name="_Toc34630386"/>
      <w:bookmarkStart w:id="19" w:name="_Toc8062187"/>
      <w:r>
        <w:rPr>
          <w:rFonts w:ascii="微软雅黑" w:hAnsi="微软雅黑" w:eastAsia="微软雅黑"/>
          <w:bCs/>
          <w:kern w:val="44"/>
          <w:szCs w:val="44"/>
        </w:rPr>
        <w:t>故障处理</w:t>
      </w:r>
      <w:bookmarkEnd w:id="18"/>
      <w:bookmarkEnd w:id="19"/>
    </w:p>
    <w:p w14:paraId="7BA30F6A">
      <w:pPr>
        <w:pStyle w:val="5"/>
        <w:numPr>
          <w:ilvl w:val="3"/>
          <w:numId w:val="2"/>
        </w:numPr>
        <w:rPr>
          <w:rFonts w:ascii="微软雅黑" w:hAnsi="微软雅黑" w:eastAsia="微软雅黑"/>
        </w:rPr>
      </w:pPr>
      <w:bookmarkStart w:id="20" w:name="_Toc8062188"/>
      <w:r>
        <w:rPr>
          <w:rFonts w:ascii="微软雅黑" w:hAnsi="微软雅黑" w:eastAsia="微软雅黑"/>
        </w:rPr>
        <w:t>手工将数据库切到备机</w:t>
      </w:r>
      <w:bookmarkEnd w:id="20"/>
    </w:p>
    <w:p w14:paraId="4F487EC5">
      <w:pPr>
        <w:widowControl/>
        <w:autoSpaceDE w:val="0"/>
        <w:autoSpaceDN w:val="0"/>
        <w:adjustRightInd w:val="0"/>
        <w:spacing w:line="360" w:lineRule="auto"/>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如果物理机能够启动，优先启动物理机恢复服务，无法启动再做主备切换。</w:t>
      </w:r>
    </w:p>
    <w:p w14:paraId="4D027942">
      <w:pPr>
        <w:widowControl/>
        <w:autoSpaceDE w:val="0"/>
        <w:autoSpaceDN w:val="0"/>
        <w:adjustRightInd w:val="0"/>
        <w:spacing w:line="360" w:lineRule="auto"/>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说明：适用于</w:t>
      </w:r>
      <w:r>
        <w:rPr>
          <w:rFonts w:ascii="微软雅黑" w:hAnsi="微软雅黑" w:eastAsia="微软雅黑" w:cs="Times"/>
          <w:color w:val="000000"/>
          <w:kern w:val="0"/>
          <w:sz w:val="21"/>
          <w:szCs w:val="21"/>
        </w:rPr>
        <w:t>postgresql9.3</w:t>
      </w:r>
      <w:r>
        <w:rPr>
          <w:rFonts w:hint="eastAsia" w:ascii="微软雅黑" w:hAnsi="微软雅黑" w:eastAsia="微软雅黑" w:cs="Times"/>
          <w:color w:val="000000"/>
          <w:kern w:val="0"/>
          <w:sz w:val="21"/>
          <w:szCs w:val="21"/>
        </w:rPr>
        <w:t>版本，主节点宕机时才执行。</w:t>
      </w:r>
    </w:p>
    <w:p w14:paraId="5FC91047">
      <w:pPr>
        <w:pStyle w:val="60"/>
        <w:widowControl/>
        <w:numPr>
          <w:ilvl w:val="0"/>
          <w:numId w:val="11"/>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登陆Postgresql备机</w:t>
      </w:r>
    </w:p>
    <w:p w14:paraId="0DD00E14">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ssh pgslave</w:t>
      </w:r>
    </w:p>
    <w:p w14:paraId="62087AFD">
      <w:pPr>
        <w:pStyle w:val="60"/>
        <w:widowControl/>
        <w:numPr>
          <w:ilvl w:val="0"/>
          <w:numId w:val="11"/>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查看postgresql状态</w:t>
      </w:r>
    </w:p>
    <w:p w14:paraId="65A2AD55">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service postgresql status</w:t>
      </w:r>
    </w:p>
    <w:p w14:paraId="185E64A9">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返回：</w:t>
      </w:r>
      <w:r>
        <w:rPr>
          <w:rFonts w:ascii="微软雅黑" w:hAnsi="微软雅黑" w:eastAsia="微软雅黑" w:cs="Times"/>
          <w:color w:val="000000"/>
          <w:kern w:val="0"/>
          <w:sz w:val="21"/>
          <w:szCs w:val="21"/>
        </w:rPr>
        <w:t>9.3/main (port 5432): online,recovery</w:t>
      </w:r>
    </w:p>
    <w:p w14:paraId="5B1C42EF">
      <w:pPr>
        <w:pStyle w:val="60"/>
        <w:widowControl/>
        <w:numPr>
          <w:ilvl w:val="0"/>
          <w:numId w:val="11"/>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定义数据库切换文件</w:t>
      </w:r>
    </w:p>
    <w:p w14:paraId="6D8F73C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touch /tmp</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postgres-failover.trigger</w:t>
      </w:r>
    </w:p>
    <w:p w14:paraId="2AC60DE7">
      <w:pPr>
        <w:pStyle w:val="60"/>
        <w:widowControl/>
        <w:numPr>
          <w:ilvl w:val="0"/>
          <w:numId w:val="11"/>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重启postgresql</w:t>
      </w:r>
    </w:p>
    <w:p w14:paraId="22CCFFFD">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#service postgresql restart</w:t>
      </w:r>
    </w:p>
    <w:p w14:paraId="751152A7">
      <w:pPr>
        <w:pStyle w:val="60"/>
        <w:widowControl/>
        <w:numPr>
          <w:ilvl w:val="0"/>
          <w:numId w:val="11"/>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查看postgresql状态</w:t>
      </w:r>
    </w:p>
    <w:p w14:paraId="3C26D640">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service postgresql status</w:t>
      </w:r>
    </w:p>
    <w:p w14:paraId="1B1E6670">
      <w:pPr>
        <w:widowControl/>
        <w:autoSpaceDE w:val="0"/>
        <w:autoSpaceDN w:val="0"/>
        <w:adjustRightInd w:val="0"/>
        <w:spacing w:line="360" w:lineRule="auto"/>
        <w:ind w:left="60"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返回：</w:t>
      </w:r>
      <w:r>
        <w:rPr>
          <w:rFonts w:ascii="微软雅黑" w:hAnsi="微软雅黑" w:eastAsia="微软雅黑" w:cs="Times"/>
          <w:color w:val="000000"/>
          <w:kern w:val="0"/>
          <w:sz w:val="21"/>
          <w:szCs w:val="21"/>
        </w:rPr>
        <w:t>9.3/main (port 5432): online</w:t>
      </w:r>
    </w:p>
    <w:p w14:paraId="33757862">
      <w:pPr>
        <w:pStyle w:val="5"/>
        <w:numPr>
          <w:ilvl w:val="3"/>
          <w:numId w:val="2"/>
        </w:numPr>
        <w:rPr>
          <w:rFonts w:ascii="微软雅黑" w:hAnsi="微软雅黑" w:eastAsia="微软雅黑"/>
        </w:rPr>
      </w:pPr>
      <w:bookmarkStart w:id="21" w:name="_Toc8062189"/>
      <w:r>
        <w:rPr>
          <w:rFonts w:ascii="微软雅黑" w:hAnsi="微软雅黑" w:eastAsia="微软雅黑"/>
        </w:rPr>
        <w:t>修改PGpool配置并重启PGpool</w:t>
      </w:r>
      <w:bookmarkEnd w:id="21"/>
      <w:r>
        <w:rPr>
          <w:rFonts w:hint="eastAsia" w:ascii="微软雅黑" w:hAnsi="微软雅黑" w:eastAsia="微软雅黑"/>
        </w:rPr>
        <w:t>（主节点宕机时才执行）</w:t>
      </w:r>
    </w:p>
    <w:p w14:paraId="130BAA8E">
      <w:pPr>
        <w:pStyle w:val="60"/>
        <w:widowControl/>
        <w:numPr>
          <w:ilvl w:val="0"/>
          <w:numId w:val="1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登陆PGpool主节点</w:t>
      </w:r>
    </w:p>
    <w:p w14:paraId="72FD5F4A">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ssh pgpool</w:t>
      </w:r>
    </w:p>
    <w:p w14:paraId="37042404">
      <w:pPr>
        <w:pStyle w:val="60"/>
        <w:widowControl/>
        <w:numPr>
          <w:ilvl w:val="0"/>
          <w:numId w:val="1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配置连接池</w:t>
      </w:r>
    </w:p>
    <w:p w14:paraId="4BE57CE7">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vi /etc/pgpool.conf</w:t>
      </w:r>
    </w:p>
    <w:p w14:paraId="41F8710F">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hint="eastAsia" w:cs="Times" w:asciiTheme="minorEastAsia" w:hAnsiTheme="minorEastAsia" w:eastAsiaTheme="minorEastAsia"/>
          <w:color w:val="000000"/>
          <w:kern w:val="0"/>
        </w:rPr>
        <w:t>（</w:t>
      </w:r>
      <w:r>
        <w:rPr>
          <w:rFonts w:cs="Times" w:asciiTheme="minorEastAsia" w:hAnsiTheme="minorEastAsia" w:eastAsiaTheme="minorEastAsia"/>
          <w:color w:val="000000"/>
          <w:kern w:val="0"/>
        </w:rPr>
        <w:t>在文件末尾找到类似如下内容，将宕机节点的相关条目注释掉</w:t>
      </w:r>
      <w:r>
        <w:rPr>
          <w:rFonts w:hint="eastAsia" w:cs="Times" w:asciiTheme="minorEastAsia" w:hAnsiTheme="minorEastAsia" w:eastAsiaTheme="minorEastAsia"/>
          <w:color w:val="000000"/>
          <w:kern w:val="0"/>
        </w:rPr>
        <w:t>）</w:t>
      </w:r>
    </w:p>
    <w:p w14:paraId="03C2338A">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#backend_hostname0 = 'grzqhs1ksr02n02-b01'</w:t>
      </w:r>
    </w:p>
    <w:p w14:paraId="111A9B87">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#backend_port0 = 5432 </w:t>
      </w:r>
    </w:p>
    <w:p w14:paraId="5B749DD3">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#backend_weight0 = 1 </w:t>
      </w:r>
    </w:p>
    <w:p w14:paraId="19EAD306">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#backend_flag0 = 'DISALLOW_TO_FAILOVER' </w:t>
      </w:r>
    </w:p>
    <w:p w14:paraId="04B045B4">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#backend_data_directory0 = '/var/lib/postgresql/9.3/main' </w:t>
      </w:r>
    </w:p>
    <w:p w14:paraId="776F9267">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backend_hostname1 = 'grzqhs1ksr02n01-b01' </w:t>
      </w:r>
    </w:p>
    <w:p w14:paraId="26182491">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backend_port1 = 5432 </w:t>
      </w:r>
    </w:p>
    <w:p w14:paraId="518EE129">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backend_weight1 = 1 </w:t>
      </w:r>
    </w:p>
    <w:p w14:paraId="555EB053">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xml:space="preserve">backend_flag1 = 'DISALLOW_TO_FAILOVER' </w:t>
      </w:r>
    </w:p>
    <w:p w14:paraId="0CBC60B0">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backend_data_directory1 = '/var/lib/postgresql/9.3/main’</w:t>
      </w:r>
    </w:p>
    <w:p w14:paraId="6B1ED11C">
      <w:pPr>
        <w:pStyle w:val="60"/>
        <w:widowControl/>
        <w:numPr>
          <w:ilvl w:val="0"/>
          <w:numId w:val="1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重启PGpool</w:t>
      </w:r>
    </w:p>
    <w:p w14:paraId="68D227AA">
      <w:pPr>
        <w:widowControl/>
        <w:autoSpaceDE w:val="0"/>
        <w:autoSpaceDN w:val="0"/>
        <w:adjustRightInd w:val="0"/>
        <w:spacing w:line="360" w:lineRule="auto"/>
        <w:ind w:left="420" w:firstLine="420"/>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t># pgpool -m fast stop &amp;&amp; pgpool –c</w:t>
      </w:r>
      <w:r>
        <w:rPr>
          <w:rFonts w:hint="eastAsia" w:cs="Times" w:asciiTheme="minorEastAsia" w:hAnsiTheme="minorEastAsia" w:eastAsiaTheme="minorEastAsia"/>
          <w:color w:val="000000"/>
          <w:kern w:val="0"/>
        </w:rPr>
        <w:tab/>
      </w:r>
      <w:r>
        <w:rPr>
          <w:rFonts w:hint="eastAsia" w:cs="Times" w:asciiTheme="minorEastAsia" w:hAnsiTheme="minorEastAsia" w:eastAsiaTheme="minorEastAsia"/>
          <w:color w:val="000000"/>
          <w:kern w:val="0"/>
        </w:rPr>
        <w:tab/>
      </w:r>
      <w:r>
        <w:rPr>
          <w:rFonts w:hint="eastAsia" w:cs="Times" w:asciiTheme="minorEastAsia" w:hAnsiTheme="minorEastAsia" w:eastAsiaTheme="minorEastAsia"/>
          <w:color w:val="000000"/>
          <w:kern w:val="0"/>
        </w:rPr>
        <w:tab/>
      </w:r>
      <w:r>
        <w:rPr>
          <w:rFonts w:hint="eastAsia" w:cs="Times" w:asciiTheme="minorEastAsia" w:hAnsiTheme="minorEastAsia" w:eastAsiaTheme="minorEastAsia"/>
          <w:color w:val="000000"/>
          <w:kern w:val="0"/>
        </w:rPr>
        <w:tab/>
      </w:r>
    </w:p>
    <w:p w14:paraId="4E643142">
      <w:pPr>
        <w:pStyle w:val="60"/>
        <w:widowControl/>
        <w:numPr>
          <w:ilvl w:val="0"/>
          <w:numId w:val="1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到登陆console控制台验证常用管理功能</w:t>
      </w:r>
    </w:p>
    <w:p w14:paraId="3BE349CF">
      <w:pPr>
        <w:pStyle w:val="5"/>
        <w:numPr>
          <w:ilvl w:val="3"/>
          <w:numId w:val="2"/>
        </w:numPr>
        <w:rPr>
          <w:rFonts w:ascii="微软雅黑" w:hAnsi="微软雅黑" w:eastAsia="微软雅黑"/>
        </w:rPr>
      </w:pPr>
      <w:bookmarkStart w:id="22" w:name="_Toc8062190"/>
      <w:r>
        <w:rPr>
          <w:rFonts w:ascii="微软雅黑" w:hAnsi="微软雅黑" w:eastAsia="微软雅黑"/>
        </w:rPr>
        <w:t>检修服务器</w:t>
      </w:r>
      <w:bookmarkEnd w:id="22"/>
    </w:p>
    <w:p w14:paraId="33118AB9">
      <w:pPr>
        <w:pStyle w:val="60"/>
        <w:widowControl/>
        <w:numPr>
          <w:ilvl w:val="0"/>
          <w:numId w:val="1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需要尽快检修宕机的物理机（如果可以启动就先启动，恢复Postgresql主备节点，检查OS内部是否有报错）。</w:t>
      </w:r>
    </w:p>
    <w:p w14:paraId="0D65578E">
      <w:pPr>
        <w:pStyle w:val="60"/>
        <w:widowControl/>
        <w:numPr>
          <w:ilvl w:val="0"/>
          <w:numId w:val="1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物理机启动后，Postgresql服务自动启动。 </w:t>
      </w:r>
    </w:p>
    <w:p w14:paraId="5212D9CD">
      <w:pPr>
        <w:widowControl/>
        <w:autoSpaceDE w:val="0"/>
        <w:autoSpaceDN w:val="0"/>
        <w:adjustRightInd w:val="0"/>
        <w:spacing w:line="360" w:lineRule="auto"/>
        <w:ind w:left="420"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此时节点的角色为备，需要手动同步主节点的数据，建议提交工单，由青云工程师进行操作。</w:t>
      </w:r>
    </w:p>
    <w:p w14:paraId="0058C246">
      <w:pPr>
        <w:pStyle w:val="60"/>
        <w:widowControl/>
        <w:numPr>
          <w:ilvl w:val="0"/>
          <w:numId w:val="1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如果有VM形式的KS依赖于此物理机运行，需要手工启动这些VM，具体请参考对应</w:t>
      </w:r>
      <w:r>
        <w:rPr>
          <w:rFonts w:hint="eastAsia" w:ascii="微软雅黑" w:hAnsi="微软雅黑" w:eastAsia="微软雅黑" w:cs="Times"/>
          <w:color w:val="000000"/>
          <w:kern w:val="0"/>
          <w:sz w:val="21"/>
          <w:szCs w:val="21"/>
        </w:rPr>
        <w:t>章节</w:t>
      </w:r>
      <w:r>
        <w:rPr>
          <w:rFonts w:ascii="微软雅黑" w:hAnsi="微软雅黑" w:eastAsia="微软雅黑" w:cs="Times"/>
          <w:color w:val="000000"/>
          <w:kern w:val="0"/>
          <w:sz w:val="21"/>
          <w:szCs w:val="21"/>
        </w:rPr>
        <w:t>。</w:t>
      </w:r>
    </w:p>
    <w:p w14:paraId="4EFADACF">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23" w:name="_Toc8062200"/>
      <w:bookmarkStart w:id="24" w:name="_Toc34630387"/>
      <w:r>
        <w:rPr>
          <w:rFonts w:hint="eastAsia" w:ascii="微软雅黑" w:hAnsi="微软雅黑" w:eastAsia="微软雅黑"/>
          <w:bCs/>
          <w:kern w:val="44"/>
          <w:sz w:val="36"/>
          <w:szCs w:val="44"/>
        </w:rPr>
        <w:t>PGpool</w:t>
      </w:r>
      <w:bookmarkEnd w:id="23"/>
      <w:r>
        <w:rPr>
          <w:rFonts w:hint="eastAsia" w:ascii="微软雅黑" w:hAnsi="微软雅黑" w:eastAsia="微软雅黑"/>
          <w:bCs/>
          <w:kern w:val="44"/>
          <w:sz w:val="36"/>
          <w:szCs w:val="44"/>
        </w:rPr>
        <w:t xml:space="preserve"> 故障</w:t>
      </w:r>
      <w:bookmarkEnd w:id="24"/>
    </w:p>
    <w:p w14:paraId="77AE4E6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XXXXr01n00及XXXXr02n00为平级pgpool节点，会由集群算法评选一个节点为主节点。</w:t>
      </w:r>
    </w:p>
    <w:p w14:paraId="63CAD1A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PGpool节点常见故障</w:t>
      </w:r>
      <w:r>
        <w:rPr>
          <w:rFonts w:ascii="微软雅黑" w:hAnsi="微软雅黑" w:eastAsia="微软雅黑" w:cs="Times"/>
          <w:color w:val="000000"/>
          <w:kern w:val="0"/>
          <w:sz w:val="21"/>
          <w:szCs w:val="21"/>
        </w:rPr>
        <w:t xml:space="preserve">主要分以下4种： </w:t>
      </w:r>
    </w:p>
    <w:p w14:paraId="68B9351E">
      <w:pPr>
        <w:pStyle w:val="60"/>
        <w:widowControl/>
        <w:numPr>
          <w:ilvl w:val="0"/>
          <w:numId w:val="1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物理机异常关闭</w:t>
      </w:r>
      <w:r>
        <w:rPr>
          <w:rFonts w:hint="eastAsia" w:ascii="微软雅黑" w:hAnsi="微软雅黑" w:eastAsia="微软雅黑" w:cs="Times"/>
          <w:color w:val="000000"/>
          <w:kern w:val="0"/>
          <w:sz w:val="21"/>
          <w:szCs w:val="21"/>
        </w:rPr>
        <w:t>；</w:t>
      </w:r>
    </w:p>
    <w:p w14:paraId="0283ACE9">
      <w:pPr>
        <w:pStyle w:val="60"/>
        <w:widowControl/>
        <w:numPr>
          <w:ilvl w:val="0"/>
          <w:numId w:val="1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由于网卡、光模块、光纤线等硬件损坏导致网络不通</w:t>
      </w:r>
      <w:r>
        <w:rPr>
          <w:rFonts w:hint="eastAsia" w:ascii="微软雅黑" w:hAnsi="微软雅黑" w:eastAsia="微软雅黑" w:cs="Times"/>
          <w:color w:val="000000"/>
          <w:kern w:val="0"/>
          <w:sz w:val="21"/>
          <w:szCs w:val="21"/>
        </w:rPr>
        <w:t>；</w:t>
      </w:r>
    </w:p>
    <w:p w14:paraId="2200EEDB">
      <w:pPr>
        <w:pStyle w:val="60"/>
        <w:widowControl/>
        <w:numPr>
          <w:ilvl w:val="0"/>
          <w:numId w:val="1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操作系统无响应，比如kernel panic</w:t>
      </w:r>
      <w:r>
        <w:rPr>
          <w:rFonts w:hint="eastAsia" w:ascii="微软雅黑" w:hAnsi="微软雅黑" w:eastAsia="微软雅黑" w:cs="Times"/>
          <w:color w:val="000000"/>
          <w:kern w:val="0"/>
          <w:sz w:val="21"/>
          <w:szCs w:val="21"/>
        </w:rPr>
        <w:t>；</w:t>
      </w:r>
    </w:p>
    <w:p w14:paraId="72D914B2">
      <w:pPr>
        <w:pStyle w:val="60"/>
        <w:widowControl/>
        <w:numPr>
          <w:ilvl w:val="0"/>
          <w:numId w:val="1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软硬件原因导致文件系统只读</w:t>
      </w:r>
      <w:r>
        <w:rPr>
          <w:rFonts w:hint="eastAsia" w:ascii="微软雅黑" w:hAnsi="微软雅黑" w:eastAsia="微软雅黑" w:cs="Times"/>
          <w:color w:val="000000"/>
          <w:kern w:val="0"/>
          <w:sz w:val="21"/>
          <w:szCs w:val="21"/>
        </w:rPr>
        <w:t>，例如</w:t>
      </w:r>
      <w:r>
        <w:rPr>
          <w:rFonts w:ascii="微软雅黑" w:hAnsi="微软雅黑" w:eastAsia="微软雅黑" w:cs="Times"/>
          <w:color w:val="000000"/>
          <w:kern w:val="0"/>
          <w:sz w:val="21"/>
          <w:szCs w:val="21"/>
        </w:rPr>
        <w:t>Raid卡故障、多硬盘故障等</w:t>
      </w:r>
      <w:r>
        <w:rPr>
          <w:rFonts w:hint="eastAsia" w:ascii="微软雅黑" w:hAnsi="微软雅黑" w:eastAsia="微软雅黑" w:cs="Times"/>
          <w:color w:val="000000"/>
          <w:kern w:val="0"/>
          <w:sz w:val="21"/>
          <w:szCs w:val="21"/>
        </w:rPr>
        <w:t>。</w:t>
      </w:r>
    </w:p>
    <w:p w14:paraId="68EBD99A">
      <w:pPr>
        <w:pStyle w:val="4"/>
        <w:numPr>
          <w:ilvl w:val="2"/>
          <w:numId w:val="2"/>
        </w:numPr>
        <w:tabs>
          <w:tab w:val="left" w:pos="0"/>
          <w:tab w:val="clear" w:pos="720"/>
        </w:tabs>
        <w:jc w:val="left"/>
        <w:rPr>
          <w:rFonts w:ascii="微软雅黑" w:hAnsi="微软雅黑" w:eastAsia="微软雅黑"/>
          <w:bCs/>
          <w:kern w:val="44"/>
          <w:szCs w:val="44"/>
        </w:rPr>
      </w:pPr>
      <w:bookmarkStart w:id="25" w:name="_Toc8062204"/>
      <w:bookmarkStart w:id="26" w:name="_Toc34630388"/>
      <w:r>
        <w:rPr>
          <w:rFonts w:ascii="微软雅黑" w:hAnsi="微软雅黑" w:eastAsia="微软雅黑"/>
          <w:bCs/>
          <w:kern w:val="44"/>
          <w:szCs w:val="44"/>
        </w:rPr>
        <w:t>故障影响</w:t>
      </w:r>
      <w:bookmarkEnd w:id="25"/>
      <w:bookmarkEnd w:id="26"/>
    </w:p>
    <w:p w14:paraId="175880B5">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一台PGpool节点宕机，PGpool主备节点的切换会在1秒左右完成，青云平台的正常运行几乎不受影响。</w:t>
      </w:r>
    </w:p>
    <w:p w14:paraId="7F32BBB1">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如果两台PGpool同时或在一定时间段内都宕机，影响如下：</w:t>
      </w:r>
    </w:p>
    <w:p w14:paraId="6468BA59">
      <w:pPr>
        <w:pStyle w:val="60"/>
        <w:widowControl/>
        <w:numPr>
          <w:ilvl w:val="0"/>
          <w:numId w:val="15"/>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console控制台的操作将无法使用。</w:t>
      </w:r>
    </w:p>
    <w:p w14:paraId="2FAFFD12">
      <w:pPr>
        <w:pStyle w:val="60"/>
        <w:widowControl/>
        <w:numPr>
          <w:ilvl w:val="0"/>
          <w:numId w:val="15"/>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正在运行或新发起的任务会失败，比如创建资源、备份、创建新映像、计算节点宕机迁移等需要与数据库交互的操作。</w:t>
      </w:r>
    </w:p>
    <w:p w14:paraId="7007557E">
      <w:pPr>
        <w:pStyle w:val="4"/>
        <w:numPr>
          <w:ilvl w:val="2"/>
          <w:numId w:val="2"/>
        </w:numPr>
        <w:tabs>
          <w:tab w:val="left" w:pos="0"/>
          <w:tab w:val="clear" w:pos="720"/>
        </w:tabs>
        <w:jc w:val="left"/>
        <w:rPr>
          <w:rFonts w:ascii="微软雅黑" w:hAnsi="微软雅黑" w:eastAsia="微软雅黑"/>
          <w:bCs/>
          <w:kern w:val="44"/>
          <w:szCs w:val="44"/>
        </w:rPr>
      </w:pPr>
      <w:bookmarkStart w:id="27" w:name="_Toc8062205"/>
      <w:bookmarkStart w:id="28" w:name="_Toc34630389"/>
      <w:r>
        <w:rPr>
          <w:rFonts w:ascii="微软雅黑" w:hAnsi="微软雅黑" w:eastAsia="微软雅黑"/>
          <w:bCs/>
          <w:kern w:val="44"/>
          <w:szCs w:val="44"/>
        </w:rPr>
        <w:t>故障处理</w:t>
      </w:r>
      <w:bookmarkEnd w:id="27"/>
      <w:bookmarkEnd w:id="28"/>
    </w:p>
    <w:p w14:paraId="22D85B8D">
      <w:pPr>
        <w:pStyle w:val="5"/>
        <w:numPr>
          <w:ilvl w:val="3"/>
          <w:numId w:val="2"/>
        </w:numPr>
        <w:rPr>
          <w:rFonts w:ascii="微软雅黑" w:hAnsi="微软雅黑" w:eastAsia="微软雅黑"/>
        </w:rPr>
      </w:pPr>
      <w:bookmarkStart w:id="29" w:name="_Toc8062206"/>
      <w:r>
        <w:rPr>
          <w:rFonts w:ascii="微软雅黑" w:hAnsi="微软雅黑" w:eastAsia="微软雅黑"/>
        </w:rPr>
        <w:t>恢复PGpool服务。</w:t>
      </w:r>
      <w:bookmarkEnd w:id="29"/>
    </w:p>
    <w:p w14:paraId="3E32EE46">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不论是主节点还是备节点宕机，一般不会影响青云平台的服务，但如果是主节点备机，需要检查一下主备切换是否成功，在console控制台随意挑选一些功能比如创建一台主机，验证PGpool服务是正常的。 </w:t>
      </w:r>
    </w:p>
    <w:p w14:paraId="1E91459D">
      <w:pPr>
        <w:pStyle w:val="5"/>
        <w:numPr>
          <w:ilvl w:val="3"/>
          <w:numId w:val="2"/>
        </w:numPr>
        <w:rPr>
          <w:rFonts w:ascii="微软雅黑" w:hAnsi="微软雅黑" w:eastAsia="微软雅黑"/>
        </w:rPr>
      </w:pPr>
      <w:bookmarkStart w:id="30" w:name="_Toc8062207"/>
      <w:r>
        <w:rPr>
          <w:rFonts w:ascii="微软雅黑" w:hAnsi="微软雅黑" w:eastAsia="微软雅黑"/>
        </w:rPr>
        <w:t>检修服务器</w:t>
      </w:r>
      <w:bookmarkEnd w:id="30"/>
    </w:p>
    <w:p w14:paraId="242B9FE2">
      <w:pPr>
        <w:widowControl/>
        <w:autoSpaceDE w:val="0"/>
        <w:autoSpaceDN w:val="0"/>
        <w:adjustRightInd w:val="0"/>
        <w:spacing w:line="360" w:lineRule="auto"/>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查找宕机原因，使服务器尽快开机上线，恢复PGpool节点集群服务。</w:t>
      </w:r>
    </w:p>
    <w:p w14:paraId="67C8C395">
      <w:pPr>
        <w:pStyle w:val="60"/>
        <w:widowControl/>
        <w:numPr>
          <w:ilvl w:val="0"/>
          <w:numId w:val="1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需要尽快检修宕机的物理机（如果可以启动先启动，恢复PGpool集群服务，检查OS内部是否有报错）。</w:t>
      </w:r>
    </w:p>
    <w:p w14:paraId="6E70F467">
      <w:pPr>
        <w:pStyle w:val="60"/>
        <w:widowControl/>
        <w:numPr>
          <w:ilvl w:val="0"/>
          <w:numId w:val="1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PGpool启动后，PGpool相关的服务会自动启动，ssh登陆此节点，在命令行直接执行  ps -ef |grep pgpool命令查看pgpool进程是否存在，大概会有400个pgpool连接池进程，使用 ps -ef |grep pgpool |wc -l统计进程数量。</w:t>
      </w:r>
    </w:p>
    <w:p w14:paraId="7432EC81">
      <w:pPr>
        <w:widowControl/>
        <w:autoSpaceDE w:val="0"/>
        <w:autoSpaceDN w:val="0"/>
        <w:adjustRightInd w:val="0"/>
        <w:spacing w:line="280" w:lineRule="atLeast"/>
        <w:jc w:val="center"/>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drawing>
          <wp:inline distT="0" distB="0" distL="0" distR="0">
            <wp:extent cx="4967605" cy="294640"/>
            <wp:effectExtent l="0" t="0" r="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968000" cy="295200"/>
                    </a:xfrm>
                    <a:prstGeom prst="rect">
                      <a:avLst/>
                    </a:prstGeom>
                    <a:noFill/>
                    <a:ln>
                      <a:noFill/>
                    </a:ln>
                  </pic:spPr>
                </pic:pic>
              </a:graphicData>
            </a:graphic>
          </wp:inline>
        </w:drawing>
      </w:r>
    </w:p>
    <w:p w14:paraId="227E437D">
      <w:pPr>
        <w:pStyle w:val="60"/>
        <w:widowControl/>
        <w:numPr>
          <w:ilvl w:val="0"/>
          <w:numId w:val="1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如果有VM形式的KS依赖于此物理机运行，需要手工启动这些VM，具体请参考对应节点的应急步骤。 </w:t>
      </w:r>
    </w:p>
    <w:p w14:paraId="58B19A10">
      <w:pPr>
        <w:pStyle w:val="60"/>
        <w:widowControl/>
        <w:numPr>
          <w:ilvl w:val="0"/>
          <w:numId w:val="1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如果宕机的是主节点，宕机的服务器启动后，服务会自动从备节点切回主节点。 </w:t>
      </w:r>
    </w:p>
    <w:p w14:paraId="252ED822">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31" w:name="_Toc8062222"/>
      <w:bookmarkStart w:id="32" w:name="_Toc34630390"/>
      <w:r>
        <w:rPr>
          <w:rFonts w:hint="eastAsia" w:ascii="微软雅黑" w:hAnsi="微软雅黑" w:eastAsia="微软雅黑"/>
          <w:bCs/>
          <w:kern w:val="44"/>
          <w:sz w:val="36"/>
          <w:szCs w:val="44"/>
        </w:rPr>
        <w:t>Seed</w:t>
      </w:r>
      <w:bookmarkEnd w:id="31"/>
      <w:r>
        <w:rPr>
          <w:rFonts w:hint="eastAsia" w:ascii="微软雅黑" w:hAnsi="微软雅黑" w:eastAsia="微软雅黑"/>
          <w:bCs/>
          <w:kern w:val="44"/>
          <w:sz w:val="36"/>
          <w:szCs w:val="44"/>
        </w:rPr>
        <w:t xml:space="preserve"> 故障</w:t>
      </w:r>
      <w:bookmarkEnd w:id="32"/>
    </w:p>
    <w:p w14:paraId="5D59044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bookmarkStart w:id="33" w:name="_Toc8062226"/>
      <w:r>
        <w:rPr>
          <w:rFonts w:ascii="微软雅黑" w:hAnsi="微软雅黑" w:eastAsia="微软雅黑" w:cs="Times"/>
          <w:color w:val="000000"/>
          <w:kern w:val="0"/>
          <w:sz w:val="21"/>
          <w:szCs w:val="21"/>
        </w:rPr>
        <w:t>XXXX</w:t>
      </w:r>
      <w:r>
        <w:rPr>
          <w:rFonts w:hint="eastAsia" w:ascii="微软雅黑" w:hAnsi="微软雅黑" w:eastAsia="微软雅黑" w:cs="Times"/>
          <w:color w:val="000000"/>
          <w:kern w:val="0"/>
          <w:sz w:val="21"/>
          <w:szCs w:val="21"/>
        </w:rPr>
        <w:t>r01n01及</w:t>
      </w:r>
      <w:r>
        <w:rPr>
          <w:rFonts w:ascii="微软雅黑" w:hAnsi="微软雅黑" w:eastAsia="微软雅黑" w:cs="Times"/>
          <w:color w:val="000000"/>
          <w:kern w:val="0"/>
          <w:sz w:val="21"/>
          <w:szCs w:val="21"/>
        </w:rPr>
        <w:t>XXXX</w:t>
      </w:r>
      <w:r>
        <w:rPr>
          <w:rFonts w:hint="eastAsia" w:ascii="微软雅黑" w:hAnsi="微软雅黑" w:eastAsia="微软雅黑" w:cs="Times"/>
          <w:color w:val="000000"/>
          <w:kern w:val="0"/>
          <w:sz w:val="21"/>
          <w:szCs w:val="21"/>
        </w:rPr>
        <w:t>r02n01为平级seed节点。</w:t>
      </w:r>
    </w:p>
    <w:p w14:paraId="187EEA5B">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Seed节点常见故障</w:t>
      </w:r>
      <w:r>
        <w:rPr>
          <w:rFonts w:ascii="微软雅黑" w:hAnsi="微软雅黑" w:eastAsia="微软雅黑" w:cs="Times"/>
          <w:color w:val="000000"/>
          <w:kern w:val="0"/>
          <w:sz w:val="21"/>
          <w:szCs w:val="21"/>
        </w:rPr>
        <w:t xml:space="preserve">主要分以下4种： </w:t>
      </w:r>
    </w:p>
    <w:p w14:paraId="64952F73">
      <w:pPr>
        <w:pStyle w:val="60"/>
        <w:widowControl/>
        <w:numPr>
          <w:ilvl w:val="0"/>
          <w:numId w:val="1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物理机异常关闭</w:t>
      </w:r>
      <w:r>
        <w:rPr>
          <w:rFonts w:hint="eastAsia" w:ascii="微软雅黑" w:hAnsi="微软雅黑" w:eastAsia="微软雅黑" w:cs="Times"/>
          <w:color w:val="000000"/>
          <w:kern w:val="0"/>
          <w:sz w:val="21"/>
          <w:szCs w:val="21"/>
        </w:rPr>
        <w:t>；</w:t>
      </w:r>
    </w:p>
    <w:p w14:paraId="492E3CFD">
      <w:pPr>
        <w:pStyle w:val="60"/>
        <w:widowControl/>
        <w:numPr>
          <w:ilvl w:val="0"/>
          <w:numId w:val="1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由于网卡、光模块、光纤线等硬件损坏导致网络不通</w:t>
      </w:r>
      <w:r>
        <w:rPr>
          <w:rFonts w:hint="eastAsia" w:ascii="微软雅黑" w:hAnsi="微软雅黑" w:eastAsia="微软雅黑" w:cs="Times"/>
          <w:color w:val="000000"/>
          <w:kern w:val="0"/>
          <w:sz w:val="21"/>
          <w:szCs w:val="21"/>
        </w:rPr>
        <w:t>；</w:t>
      </w:r>
    </w:p>
    <w:p w14:paraId="4FBD23DB">
      <w:pPr>
        <w:pStyle w:val="60"/>
        <w:widowControl/>
        <w:numPr>
          <w:ilvl w:val="0"/>
          <w:numId w:val="1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操作系统无响应，比如kernel panic</w:t>
      </w:r>
      <w:r>
        <w:rPr>
          <w:rFonts w:hint="eastAsia" w:ascii="微软雅黑" w:hAnsi="微软雅黑" w:eastAsia="微软雅黑" w:cs="Times"/>
          <w:color w:val="000000"/>
          <w:kern w:val="0"/>
          <w:sz w:val="21"/>
          <w:szCs w:val="21"/>
        </w:rPr>
        <w:t>；</w:t>
      </w:r>
    </w:p>
    <w:p w14:paraId="5A985025">
      <w:pPr>
        <w:pStyle w:val="60"/>
        <w:widowControl/>
        <w:numPr>
          <w:ilvl w:val="0"/>
          <w:numId w:val="1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软硬件原因导致文件系统只读</w:t>
      </w:r>
      <w:r>
        <w:rPr>
          <w:rFonts w:hint="eastAsia" w:ascii="微软雅黑" w:hAnsi="微软雅黑" w:eastAsia="微软雅黑" w:cs="Times"/>
          <w:color w:val="000000"/>
          <w:kern w:val="0"/>
          <w:sz w:val="21"/>
          <w:szCs w:val="21"/>
        </w:rPr>
        <w:t>，例如</w:t>
      </w:r>
      <w:r>
        <w:rPr>
          <w:rFonts w:ascii="微软雅黑" w:hAnsi="微软雅黑" w:eastAsia="微软雅黑" w:cs="Times"/>
          <w:color w:val="000000"/>
          <w:kern w:val="0"/>
          <w:sz w:val="21"/>
          <w:szCs w:val="21"/>
        </w:rPr>
        <w:t>Raid卡故障、多硬盘故障等</w:t>
      </w:r>
      <w:r>
        <w:rPr>
          <w:rFonts w:hint="eastAsia" w:ascii="微软雅黑" w:hAnsi="微软雅黑" w:eastAsia="微软雅黑" w:cs="Times"/>
          <w:color w:val="000000"/>
          <w:kern w:val="0"/>
          <w:sz w:val="21"/>
          <w:szCs w:val="21"/>
        </w:rPr>
        <w:t>。</w:t>
      </w:r>
    </w:p>
    <w:p w14:paraId="158E040D">
      <w:pPr>
        <w:pStyle w:val="4"/>
        <w:numPr>
          <w:ilvl w:val="2"/>
          <w:numId w:val="2"/>
        </w:numPr>
        <w:tabs>
          <w:tab w:val="left" w:pos="0"/>
          <w:tab w:val="clear" w:pos="720"/>
        </w:tabs>
        <w:jc w:val="left"/>
        <w:rPr>
          <w:rFonts w:ascii="微软雅黑" w:hAnsi="微软雅黑" w:eastAsia="微软雅黑"/>
          <w:bCs/>
          <w:kern w:val="44"/>
          <w:szCs w:val="44"/>
        </w:rPr>
      </w:pPr>
      <w:bookmarkStart w:id="34" w:name="_Toc34630391"/>
      <w:r>
        <w:rPr>
          <w:rFonts w:ascii="微软雅黑" w:hAnsi="微软雅黑" w:eastAsia="微软雅黑"/>
          <w:bCs/>
          <w:kern w:val="44"/>
          <w:szCs w:val="44"/>
        </w:rPr>
        <w:t>故障影响</w:t>
      </w:r>
      <w:bookmarkEnd w:id="33"/>
      <w:bookmarkEnd w:id="34"/>
    </w:p>
    <w:p w14:paraId="484E67F8">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如果Seed宕机一台，会导致在console控制台创建新映像失败，创建新映像的任务大概10分钟左右会报错，基于现有映像创建资源不受影响。</w:t>
      </w:r>
    </w:p>
    <w:p w14:paraId="096AF6DA">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如果两台Seed节点全部宕机，在console控制台创建新映像功能不可用，基于现有映像创建新的资源时，有以下两种情况：</w:t>
      </w:r>
    </w:p>
    <w:p w14:paraId="2AB31A05">
      <w:pPr>
        <w:pStyle w:val="60"/>
        <w:widowControl/>
        <w:numPr>
          <w:ilvl w:val="0"/>
          <w:numId w:val="18"/>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创建的资源在Hyper本地有映像的缓存，资源正常创建成功并运行。</w:t>
      </w:r>
    </w:p>
    <w:p w14:paraId="7EE69201">
      <w:pPr>
        <w:pStyle w:val="60"/>
        <w:widowControl/>
        <w:numPr>
          <w:ilvl w:val="0"/>
          <w:numId w:val="18"/>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创建的资源在Hyper本地没有映像的缓存，资源创建会失败。</w:t>
      </w:r>
    </w:p>
    <w:p w14:paraId="682DA6BB">
      <w:pPr>
        <w:pStyle w:val="4"/>
        <w:numPr>
          <w:ilvl w:val="2"/>
          <w:numId w:val="2"/>
        </w:numPr>
        <w:tabs>
          <w:tab w:val="left" w:pos="0"/>
          <w:tab w:val="clear" w:pos="720"/>
        </w:tabs>
        <w:jc w:val="left"/>
        <w:rPr>
          <w:rFonts w:ascii="微软雅黑" w:hAnsi="微软雅黑" w:eastAsia="微软雅黑"/>
          <w:bCs/>
          <w:kern w:val="44"/>
          <w:szCs w:val="44"/>
        </w:rPr>
      </w:pPr>
      <w:bookmarkStart w:id="35" w:name="_Toc34630392"/>
      <w:bookmarkStart w:id="36" w:name="_Toc8062227"/>
      <w:r>
        <w:rPr>
          <w:rFonts w:ascii="微软雅黑" w:hAnsi="微软雅黑" w:eastAsia="微软雅黑"/>
          <w:bCs/>
          <w:kern w:val="44"/>
          <w:szCs w:val="44"/>
        </w:rPr>
        <w:t>故障处理</w:t>
      </w:r>
      <w:bookmarkEnd w:id="35"/>
      <w:bookmarkEnd w:id="36"/>
    </w:p>
    <w:p w14:paraId="7B6F3CB4">
      <w:pPr>
        <w:pStyle w:val="5"/>
        <w:numPr>
          <w:ilvl w:val="3"/>
          <w:numId w:val="2"/>
        </w:numPr>
        <w:rPr>
          <w:rFonts w:ascii="微软雅黑" w:hAnsi="微软雅黑" w:eastAsia="微软雅黑"/>
        </w:rPr>
      </w:pPr>
      <w:bookmarkStart w:id="37" w:name="_Toc8062228"/>
      <w:r>
        <w:rPr>
          <w:rFonts w:hint="eastAsia" w:ascii="微软雅黑" w:hAnsi="微软雅黑" w:eastAsia="微软雅黑"/>
        </w:rPr>
        <w:t>检修服务器</w:t>
      </w:r>
      <w:bookmarkEnd w:id="37"/>
    </w:p>
    <w:p w14:paraId="04B04903">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检修服务器，查找宕机原因，使服务器尽快开机上线，恢复Seed节点集群服务。</w:t>
      </w:r>
    </w:p>
    <w:p w14:paraId="249D257B">
      <w:pPr>
        <w:pStyle w:val="60"/>
        <w:widowControl/>
        <w:numPr>
          <w:ilvl w:val="0"/>
          <w:numId w:val="19"/>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需要尽快检修宕机的物理机（如果可以启动先启动，恢复Seed集群服务，检查OS内部是否有报错）。</w:t>
      </w:r>
    </w:p>
    <w:p w14:paraId="00ED505A">
      <w:pPr>
        <w:pStyle w:val="60"/>
        <w:widowControl/>
        <w:numPr>
          <w:ilvl w:val="0"/>
          <w:numId w:val="19"/>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Seed启动后，Seed相关的服务会自动启动，ssh登陆此节点，在命令行直接执行 supervisorctl status 检查，状态应该全部为RUNNING，且uptime持续运行时间为1分钟以上。</w:t>
      </w:r>
    </w:p>
    <w:p w14:paraId="0AF4A95F">
      <w:pPr>
        <w:widowControl/>
        <w:autoSpaceDE w:val="0"/>
        <w:autoSpaceDN w:val="0"/>
        <w:adjustRightInd w:val="0"/>
        <w:spacing w:line="280" w:lineRule="atLeast"/>
        <w:jc w:val="left"/>
        <w:rPr>
          <w:rFonts w:ascii="微软雅黑" w:hAnsi="微软雅黑" w:eastAsia="微软雅黑" w:cs="Times"/>
          <w:color w:val="000000"/>
          <w:kern w:val="0"/>
          <w:sz w:val="21"/>
          <w:szCs w:val="21"/>
          <w:u w:color="000000"/>
        </w:rPr>
      </w:pPr>
      <w:r>
        <w:rPr>
          <w:rFonts w:ascii="微软雅黑" w:hAnsi="微软雅黑" w:eastAsia="微软雅黑" w:cs="Times"/>
          <w:color w:val="000000"/>
          <w:kern w:val="0"/>
          <w:sz w:val="21"/>
          <w:szCs w:val="21"/>
          <w:u w:color="000000"/>
        </w:rPr>
        <w:t xml:space="preserve">storage_proxy、storage_server为Seed节点的服务。 </w:t>
      </w:r>
    </w:p>
    <w:p w14:paraId="1175C0D5">
      <w:pPr>
        <w:widowControl/>
        <w:autoSpaceDE w:val="0"/>
        <w:autoSpaceDN w:val="0"/>
        <w:adjustRightInd w:val="0"/>
        <w:spacing w:line="280" w:lineRule="atLeast"/>
        <w:jc w:val="center"/>
        <w:rPr>
          <w:rFonts w:ascii="微软雅黑" w:hAnsi="微软雅黑" w:eastAsia="微软雅黑" w:cs="Times"/>
          <w:color w:val="000000"/>
          <w:kern w:val="0"/>
          <w:sz w:val="21"/>
          <w:szCs w:val="21"/>
          <w:u w:color="000000"/>
        </w:rPr>
      </w:pPr>
      <w:r>
        <w:rPr>
          <w:rFonts w:ascii="微软雅黑" w:hAnsi="微软雅黑" w:eastAsia="微软雅黑" w:cs="Times"/>
          <w:color w:val="000000"/>
          <w:kern w:val="0"/>
          <w:sz w:val="21"/>
          <w:szCs w:val="21"/>
          <w:u w:color="000000"/>
        </w:rPr>
        <w:drawing>
          <wp:inline distT="0" distB="0" distL="0" distR="0">
            <wp:extent cx="4441825" cy="755650"/>
            <wp:effectExtent l="0" t="0" r="317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442400" cy="756000"/>
                    </a:xfrm>
                    <a:prstGeom prst="rect">
                      <a:avLst/>
                    </a:prstGeom>
                    <a:noFill/>
                    <a:ln>
                      <a:noFill/>
                    </a:ln>
                  </pic:spPr>
                </pic:pic>
              </a:graphicData>
            </a:graphic>
          </wp:inline>
        </w:drawing>
      </w:r>
    </w:p>
    <w:p w14:paraId="59ED3626">
      <w:pPr>
        <w:pStyle w:val="60"/>
        <w:widowControl/>
        <w:numPr>
          <w:ilvl w:val="0"/>
          <w:numId w:val="19"/>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如果在其中一台Seed宕机期间，用户在console控制台制作了新映像，新映像文件只会存储在当前正常运行的seed节点，宕机的seed节点启动后，需要手工将新映像文件同步过来。</w:t>
      </w:r>
    </w:p>
    <w:p w14:paraId="648732F5">
      <w:pPr>
        <w:widowControl/>
        <w:autoSpaceDE w:val="0"/>
        <w:autoSpaceDN w:val="0"/>
        <w:adjustRightInd w:val="0"/>
        <w:spacing w:line="360" w:lineRule="auto"/>
        <w:ind w:left="840" w:firstLine="420"/>
        <w:jc w:val="left"/>
        <w:rPr>
          <w:rFonts w:ascii="微软雅黑" w:hAnsi="微软雅黑" w:eastAsia="微软雅黑" w:cs="Times"/>
          <w:color w:val="000000"/>
          <w:kern w:val="0"/>
          <w:sz w:val="21"/>
          <w:szCs w:val="21"/>
          <w:u w:color="000000"/>
        </w:rPr>
      </w:pPr>
      <w:r>
        <w:rPr>
          <w:rFonts w:ascii="微软雅黑" w:hAnsi="微软雅黑" w:eastAsia="微软雅黑" w:cs="Times"/>
          <w:color w:val="000000"/>
          <w:kern w:val="0"/>
          <w:sz w:val="21"/>
          <w:szCs w:val="21"/>
          <w:u w:color="000000"/>
        </w:rPr>
        <w:t>说明：在Supervisor控制台中，通过任务列表确认在宕机期间是否有用户在console控制台做过“制作新映像”，如果有，将这个映像同步到宕机的节点，比如seed0和seed1两台节点，seed1节点宕机，宕机期间产生了新的映像文件img-testtest.tgz文件，则需要将img-testtest.tgz文件从seed0节点同步到seed1节点.</w:t>
      </w:r>
    </w:p>
    <w:p w14:paraId="408F972F">
      <w:pPr>
        <w:widowControl/>
        <w:autoSpaceDE w:val="0"/>
        <w:autoSpaceDN w:val="0"/>
        <w:adjustRightInd w:val="0"/>
        <w:spacing w:line="360" w:lineRule="auto"/>
        <w:ind w:left="840" w:leftChars="350"/>
        <w:jc w:val="left"/>
        <w:rPr>
          <w:rFonts w:ascii="微软雅黑" w:hAnsi="微软雅黑" w:eastAsia="微软雅黑" w:cs="Times"/>
          <w:color w:val="000000"/>
          <w:kern w:val="0"/>
          <w:sz w:val="21"/>
          <w:szCs w:val="21"/>
          <w:u w:color="000000"/>
        </w:rPr>
      </w:pPr>
      <w:r>
        <w:rPr>
          <w:rFonts w:ascii="微软雅黑" w:hAnsi="微软雅黑" w:eastAsia="微软雅黑" w:cs="Times"/>
          <w:color w:val="000000"/>
          <w:kern w:val="0"/>
          <w:sz w:val="21"/>
          <w:szCs w:val="21"/>
          <w:u w:color="000000"/>
        </w:rPr>
        <w:t>#ssh seed0</w:t>
      </w:r>
    </w:p>
    <w:p w14:paraId="3A128E16">
      <w:pPr>
        <w:widowControl/>
        <w:autoSpaceDE w:val="0"/>
        <w:autoSpaceDN w:val="0"/>
        <w:adjustRightInd w:val="0"/>
        <w:spacing w:line="360" w:lineRule="auto"/>
        <w:ind w:left="840" w:leftChars="350"/>
        <w:jc w:val="left"/>
        <w:rPr>
          <w:rFonts w:ascii="微软雅黑" w:hAnsi="微软雅黑" w:eastAsia="微软雅黑" w:cs="Times"/>
          <w:color w:val="000000"/>
          <w:kern w:val="0"/>
          <w:sz w:val="21"/>
          <w:szCs w:val="21"/>
          <w:u w:color="000000"/>
        </w:rPr>
      </w:pPr>
      <w:r>
        <w:rPr>
          <w:rFonts w:ascii="微软雅黑" w:hAnsi="微软雅黑" w:eastAsia="微软雅黑" w:cs="Times"/>
          <w:color w:val="000000"/>
          <w:kern w:val="0"/>
          <w:sz w:val="21"/>
          <w:szCs w:val="21"/>
          <w:u w:color="000000"/>
        </w:rPr>
        <w:t>#scp /pitrix/images-repo/te/img-testtest.tgz   seed1:/pitrix/images-repo/te</w:t>
      </w:r>
    </w:p>
    <w:p w14:paraId="5C2C8B6C">
      <w:pPr>
        <w:pStyle w:val="60"/>
        <w:widowControl/>
        <w:numPr>
          <w:ilvl w:val="0"/>
          <w:numId w:val="19"/>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如果有VM形式的KS依赖于此物理机运行，需要手工启动这些VM，具体请参考对应节点的应急步骤。 </w:t>
      </w:r>
    </w:p>
    <w:p w14:paraId="0964FEDB">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38" w:name="_Toc8062191"/>
      <w:bookmarkStart w:id="39" w:name="_Toc34630393"/>
      <w:r>
        <w:rPr>
          <w:rFonts w:hint="eastAsia" w:ascii="微软雅黑" w:hAnsi="微软雅黑" w:eastAsia="微软雅黑"/>
          <w:bCs/>
          <w:kern w:val="44"/>
          <w:sz w:val="36"/>
          <w:szCs w:val="44"/>
        </w:rPr>
        <w:t>Zoocassa</w:t>
      </w:r>
      <w:bookmarkEnd w:id="38"/>
      <w:r>
        <w:rPr>
          <w:rFonts w:hint="eastAsia" w:ascii="微软雅黑" w:hAnsi="微软雅黑" w:eastAsia="微软雅黑"/>
          <w:bCs/>
          <w:kern w:val="44"/>
          <w:sz w:val="36"/>
          <w:szCs w:val="44"/>
        </w:rPr>
        <w:t xml:space="preserve"> 故障</w:t>
      </w:r>
      <w:bookmarkEnd w:id="39"/>
    </w:p>
    <w:p w14:paraId="62B77630">
      <w:pPr>
        <w:ind w:firstLine="420"/>
        <w:rPr>
          <w:rFonts w:ascii="微软雅黑" w:hAnsi="微软雅黑" w:eastAsia="微软雅黑"/>
          <w:color w:val="FF0000"/>
          <w:sz w:val="21"/>
          <w:szCs w:val="21"/>
        </w:rPr>
      </w:pPr>
      <w:r>
        <w:rPr>
          <w:rFonts w:hint="eastAsia" w:ascii="微软雅黑" w:hAnsi="微软雅黑" w:eastAsia="微软雅黑"/>
          <w:color w:val="FF0000"/>
          <w:sz w:val="21"/>
          <w:szCs w:val="21"/>
        </w:rPr>
        <w:t>Zoocassa 故障本身被定义为一般故障，但是因其运行在物理节点，可能存在其他服务异常，所以在一段时间内被定义为紧急故障，需要立即处理。</w:t>
      </w:r>
    </w:p>
    <w:p w14:paraId="23B66CE4">
      <w:pPr>
        <w:ind w:firstLine="420"/>
        <w:rPr>
          <w:rFonts w:ascii="微软雅黑" w:hAnsi="微软雅黑" w:eastAsia="微软雅黑"/>
          <w:color w:val="FF0000"/>
          <w:sz w:val="21"/>
          <w:szCs w:val="21"/>
        </w:rPr>
      </w:pPr>
      <w:r>
        <w:rPr>
          <w:rFonts w:hint="eastAsia" w:ascii="微软雅黑" w:hAnsi="微软雅黑" w:eastAsia="微软雅黑" w:cs="Times"/>
          <w:color w:val="000000"/>
          <w:kern w:val="0"/>
          <w:sz w:val="21"/>
          <w:szCs w:val="21"/>
        </w:rPr>
        <w:t>XXXXr01n01、XXXXr02n00、XXXXr02n01为平级zoocassa节点。</w:t>
      </w:r>
    </w:p>
    <w:p w14:paraId="460F5C11">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Zoocassa</w:t>
      </w:r>
      <w:r>
        <w:rPr>
          <w:rFonts w:hint="eastAsia" w:ascii="微软雅黑" w:hAnsi="微软雅黑" w:eastAsia="微软雅黑" w:cs="Times"/>
          <w:color w:val="000000"/>
          <w:kern w:val="0"/>
          <w:sz w:val="21"/>
          <w:szCs w:val="21"/>
        </w:rPr>
        <w:t>节点常见故障</w:t>
      </w:r>
      <w:r>
        <w:rPr>
          <w:rFonts w:ascii="微软雅黑" w:hAnsi="微软雅黑" w:eastAsia="微软雅黑" w:cs="Times"/>
          <w:color w:val="000000"/>
          <w:kern w:val="0"/>
          <w:sz w:val="21"/>
          <w:szCs w:val="21"/>
        </w:rPr>
        <w:t xml:space="preserve">主要分以下4种： </w:t>
      </w:r>
    </w:p>
    <w:p w14:paraId="6F203091">
      <w:pPr>
        <w:pStyle w:val="60"/>
        <w:widowControl/>
        <w:numPr>
          <w:ilvl w:val="0"/>
          <w:numId w:val="2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物理机异常关闭</w:t>
      </w:r>
      <w:r>
        <w:rPr>
          <w:rFonts w:hint="eastAsia" w:ascii="微软雅黑" w:hAnsi="微软雅黑" w:eastAsia="微软雅黑" w:cs="Times"/>
          <w:color w:val="000000"/>
          <w:kern w:val="0"/>
          <w:sz w:val="21"/>
          <w:szCs w:val="21"/>
        </w:rPr>
        <w:t>；</w:t>
      </w:r>
    </w:p>
    <w:p w14:paraId="0B0B1D5A">
      <w:pPr>
        <w:pStyle w:val="60"/>
        <w:widowControl/>
        <w:numPr>
          <w:ilvl w:val="0"/>
          <w:numId w:val="2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由于网卡、光模块、光纤线等硬件损坏导致网络不通</w:t>
      </w:r>
      <w:r>
        <w:rPr>
          <w:rFonts w:hint="eastAsia" w:ascii="微软雅黑" w:hAnsi="微软雅黑" w:eastAsia="微软雅黑" w:cs="Times"/>
          <w:color w:val="000000"/>
          <w:kern w:val="0"/>
          <w:sz w:val="21"/>
          <w:szCs w:val="21"/>
        </w:rPr>
        <w:t>；</w:t>
      </w:r>
    </w:p>
    <w:p w14:paraId="6D71E4DB">
      <w:pPr>
        <w:pStyle w:val="60"/>
        <w:widowControl/>
        <w:numPr>
          <w:ilvl w:val="0"/>
          <w:numId w:val="2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操作系统无响应，比如kernel panic</w:t>
      </w:r>
      <w:r>
        <w:rPr>
          <w:rFonts w:hint="eastAsia" w:ascii="微软雅黑" w:hAnsi="微软雅黑" w:eastAsia="微软雅黑" w:cs="Times"/>
          <w:color w:val="000000"/>
          <w:kern w:val="0"/>
          <w:sz w:val="21"/>
          <w:szCs w:val="21"/>
        </w:rPr>
        <w:t>；</w:t>
      </w:r>
    </w:p>
    <w:p w14:paraId="42A33AC0">
      <w:pPr>
        <w:pStyle w:val="60"/>
        <w:widowControl/>
        <w:numPr>
          <w:ilvl w:val="0"/>
          <w:numId w:val="20"/>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软硬件原因导致文件系统只读</w:t>
      </w:r>
      <w:r>
        <w:rPr>
          <w:rFonts w:hint="eastAsia" w:ascii="微软雅黑" w:hAnsi="微软雅黑" w:eastAsia="微软雅黑" w:cs="Times"/>
          <w:color w:val="000000"/>
          <w:kern w:val="0"/>
          <w:sz w:val="21"/>
          <w:szCs w:val="21"/>
        </w:rPr>
        <w:t>，例如</w:t>
      </w:r>
      <w:r>
        <w:rPr>
          <w:rFonts w:ascii="微软雅黑" w:hAnsi="微软雅黑" w:eastAsia="微软雅黑" w:cs="Times"/>
          <w:color w:val="000000"/>
          <w:kern w:val="0"/>
          <w:sz w:val="21"/>
          <w:szCs w:val="21"/>
        </w:rPr>
        <w:t>Raid卡故障、多硬盘故障等</w:t>
      </w:r>
      <w:r>
        <w:rPr>
          <w:rFonts w:hint="eastAsia" w:ascii="微软雅黑" w:hAnsi="微软雅黑" w:eastAsia="微软雅黑" w:cs="Times"/>
          <w:color w:val="000000"/>
          <w:kern w:val="0"/>
          <w:sz w:val="21"/>
          <w:szCs w:val="21"/>
        </w:rPr>
        <w:t>。</w:t>
      </w:r>
    </w:p>
    <w:p w14:paraId="45F89C0B">
      <w:pPr>
        <w:pStyle w:val="4"/>
        <w:numPr>
          <w:ilvl w:val="2"/>
          <w:numId w:val="2"/>
        </w:numPr>
        <w:tabs>
          <w:tab w:val="left" w:pos="0"/>
          <w:tab w:val="clear" w:pos="720"/>
        </w:tabs>
        <w:jc w:val="left"/>
        <w:rPr>
          <w:rFonts w:ascii="微软雅黑" w:hAnsi="微软雅黑" w:eastAsia="微软雅黑"/>
          <w:bCs/>
          <w:kern w:val="44"/>
          <w:szCs w:val="44"/>
        </w:rPr>
      </w:pPr>
      <w:bookmarkStart w:id="40" w:name="_Toc8062195"/>
      <w:bookmarkStart w:id="41" w:name="_Toc34630394"/>
      <w:r>
        <w:rPr>
          <w:rFonts w:ascii="微软雅黑" w:hAnsi="微软雅黑" w:eastAsia="微软雅黑"/>
          <w:bCs/>
          <w:kern w:val="44"/>
          <w:szCs w:val="44"/>
        </w:rPr>
        <w:t>故障影响</w:t>
      </w:r>
      <w:bookmarkEnd w:id="40"/>
      <w:bookmarkEnd w:id="41"/>
    </w:p>
    <w:p w14:paraId="7CB8BCB0">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Zoocassa的4个服务均为3个节点的集群架构，Zoocassa节点宕机一台对云平台服务没有影响。</w:t>
      </w:r>
    </w:p>
    <w:p w14:paraId="0D883EB7">
      <w:pPr>
        <w:pStyle w:val="4"/>
        <w:numPr>
          <w:ilvl w:val="2"/>
          <w:numId w:val="2"/>
        </w:numPr>
        <w:tabs>
          <w:tab w:val="left" w:pos="0"/>
          <w:tab w:val="clear" w:pos="720"/>
        </w:tabs>
        <w:jc w:val="left"/>
        <w:rPr>
          <w:rFonts w:ascii="微软雅黑" w:hAnsi="微软雅黑" w:eastAsia="微软雅黑"/>
          <w:bCs/>
          <w:kern w:val="44"/>
          <w:szCs w:val="44"/>
        </w:rPr>
      </w:pPr>
      <w:bookmarkStart w:id="42" w:name="_Toc8062197"/>
      <w:bookmarkStart w:id="43" w:name="_Toc34630395"/>
      <w:r>
        <w:rPr>
          <w:rFonts w:ascii="微软雅黑" w:hAnsi="微软雅黑" w:eastAsia="微软雅黑"/>
          <w:bCs/>
          <w:kern w:val="44"/>
          <w:szCs w:val="44"/>
        </w:rPr>
        <w:t>故障处理</w:t>
      </w:r>
      <w:bookmarkEnd w:id="42"/>
      <w:bookmarkEnd w:id="43"/>
    </w:p>
    <w:p w14:paraId="0700A4EF">
      <w:pPr>
        <w:pStyle w:val="5"/>
        <w:numPr>
          <w:ilvl w:val="3"/>
          <w:numId w:val="2"/>
        </w:numPr>
        <w:rPr>
          <w:rFonts w:ascii="微软雅黑" w:hAnsi="微软雅黑" w:eastAsia="微软雅黑"/>
        </w:rPr>
      </w:pPr>
      <w:bookmarkStart w:id="44" w:name="_Toc8062198"/>
      <w:r>
        <w:rPr>
          <w:rFonts w:hint="eastAsia" w:ascii="微软雅黑" w:hAnsi="微软雅黑" w:eastAsia="微软雅黑"/>
        </w:rPr>
        <w:t>检修服务器</w:t>
      </w:r>
      <w:bookmarkEnd w:id="44"/>
    </w:p>
    <w:p w14:paraId="05A745AE">
      <w:pPr>
        <w:widowControl/>
        <w:autoSpaceDE w:val="0"/>
        <w:autoSpaceDN w:val="0"/>
        <w:adjustRightInd w:val="0"/>
        <w:spacing w:line="360" w:lineRule="auto"/>
        <w:jc w:val="left"/>
        <w:rPr>
          <w:rFonts w:ascii="微软雅黑" w:hAnsi="微软雅黑" w:eastAsia="微软雅黑" w:cs="Times"/>
          <w:kern w:val="0"/>
          <w:sz w:val="21"/>
          <w:szCs w:val="21"/>
        </w:rPr>
      </w:pPr>
      <w:r>
        <w:rPr>
          <w:rFonts w:cs="Times" w:asciiTheme="minorEastAsia" w:hAnsiTheme="minorEastAsia" w:eastAsiaTheme="minorEastAsia"/>
          <w:bCs/>
          <w:kern w:val="0"/>
        </w:rPr>
        <w:t xml:space="preserve">  </w:t>
      </w:r>
      <w:r>
        <w:rPr>
          <w:rFonts w:ascii="微软雅黑" w:hAnsi="微软雅黑" w:eastAsia="微软雅黑" w:cs="Times"/>
          <w:bCs/>
          <w:kern w:val="0"/>
          <w:sz w:val="21"/>
          <w:szCs w:val="21"/>
        </w:rPr>
        <w:t>检修服务器，查找宕机原因，使服务器尽快开机上线，恢复Zoocassa节点集群服务。</w:t>
      </w:r>
    </w:p>
    <w:p w14:paraId="7F7D4ED0">
      <w:pPr>
        <w:pStyle w:val="60"/>
        <w:widowControl/>
        <w:numPr>
          <w:ilvl w:val="0"/>
          <w:numId w:val="21"/>
        </w:numPr>
        <w:autoSpaceDE w:val="0"/>
        <w:autoSpaceDN w:val="0"/>
        <w:adjustRightInd w:val="0"/>
        <w:spacing w:line="360" w:lineRule="auto"/>
        <w:ind w:firstLineChars="0"/>
        <w:jc w:val="left"/>
        <w:rPr>
          <w:rFonts w:ascii="微软雅黑" w:hAnsi="微软雅黑" w:eastAsia="微软雅黑" w:cs="Times"/>
          <w:kern w:val="0"/>
          <w:sz w:val="21"/>
          <w:szCs w:val="21"/>
        </w:rPr>
      </w:pPr>
      <w:r>
        <w:rPr>
          <w:rFonts w:ascii="微软雅黑" w:hAnsi="微软雅黑" w:eastAsia="微软雅黑" w:cs="Times"/>
          <w:kern w:val="0"/>
          <w:sz w:val="21"/>
          <w:szCs w:val="21"/>
        </w:rPr>
        <w:t>需要尽快检修宕机的物理机（如果可以启动就先启动，恢复Zoocassa集群服务，检查OS内部是否有报错）</w:t>
      </w:r>
      <w:r>
        <w:rPr>
          <w:rFonts w:hint="eastAsia" w:ascii="微软雅黑" w:hAnsi="微软雅黑" w:eastAsia="微软雅黑" w:cs="Times"/>
          <w:kern w:val="0"/>
          <w:sz w:val="21"/>
          <w:szCs w:val="21"/>
        </w:rPr>
        <w:t>。</w:t>
      </w:r>
    </w:p>
    <w:p w14:paraId="6B3CA3C4">
      <w:pPr>
        <w:pStyle w:val="60"/>
        <w:widowControl/>
        <w:numPr>
          <w:ilvl w:val="0"/>
          <w:numId w:val="21"/>
        </w:numPr>
        <w:autoSpaceDE w:val="0"/>
        <w:autoSpaceDN w:val="0"/>
        <w:adjustRightInd w:val="0"/>
        <w:spacing w:line="360" w:lineRule="auto"/>
        <w:ind w:firstLineChars="0"/>
        <w:jc w:val="left"/>
        <w:rPr>
          <w:rFonts w:ascii="微软雅黑" w:hAnsi="微软雅黑" w:eastAsia="微软雅黑" w:cs="Times"/>
          <w:kern w:val="0"/>
          <w:sz w:val="21"/>
          <w:szCs w:val="21"/>
        </w:rPr>
      </w:pPr>
      <w:r>
        <w:rPr>
          <w:rFonts w:ascii="微软雅黑" w:hAnsi="微软雅黑" w:eastAsia="微软雅黑" w:cs="Times"/>
          <w:kern w:val="0"/>
          <w:sz w:val="21"/>
          <w:szCs w:val="21"/>
        </w:rPr>
        <w:t xml:space="preserve">Zoocassa相关的服务会在物理机开机时自动启动。 </w:t>
      </w:r>
    </w:p>
    <w:p w14:paraId="67F9EA1C">
      <w:pPr>
        <w:pStyle w:val="60"/>
        <w:widowControl/>
        <w:numPr>
          <w:ilvl w:val="0"/>
          <w:numId w:val="21"/>
        </w:numPr>
        <w:autoSpaceDE w:val="0"/>
        <w:autoSpaceDN w:val="0"/>
        <w:adjustRightInd w:val="0"/>
        <w:spacing w:line="360" w:lineRule="auto"/>
        <w:ind w:firstLineChars="0"/>
        <w:jc w:val="left"/>
        <w:rPr>
          <w:rFonts w:ascii="微软雅黑" w:hAnsi="微软雅黑" w:eastAsia="微软雅黑" w:cs="Times"/>
          <w:kern w:val="0"/>
          <w:sz w:val="21"/>
          <w:szCs w:val="21"/>
        </w:rPr>
      </w:pPr>
      <w:r>
        <w:rPr>
          <w:rFonts w:ascii="微软雅黑" w:hAnsi="微软雅黑" w:eastAsia="微软雅黑" w:cs="Times"/>
          <w:kern w:val="0"/>
          <w:sz w:val="21"/>
          <w:szCs w:val="21"/>
        </w:rPr>
        <w:t>如果有VM形式的KS依赖于此物理机运行，需要手工启动这些VM，具体请参考对应节点的应急步骤。</w:t>
      </w:r>
    </w:p>
    <w:p w14:paraId="0896331E">
      <w:pPr>
        <w:pStyle w:val="5"/>
        <w:numPr>
          <w:ilvl w:val="3"/>
          <w:numId w:val="2"/>
        </w:numPr>
        <w:rPr>
          <w:rFonts w:ascii="微软雅黑" w:hAnsi="微软雅黑" w:eastAsia="微软雅黑"/>
        </w:rPr>
      </w:pPr>
      <w:bookmarkStart w:id="45" w:name="_Toc8062199"/>
      <w:r>
        <w:rPr>
          <w:rFonts w:ascii="微软雅黑" w:hAnsi="微软雅黑" w:eastAsia="微软雅黑"/>
        </w:rPr>
        <w:t>确认Zoocassa</w:t>
      </w:r>
      <w:bookmarkEnd w:id="45"/>
      <w:r>
        <w:rPr>
          <w:rFonts w:ascii="微软雅黑" w:hAnsi="微软雅黑" w:eastAsia="微软雅黑"/>
        </w:rPr>
        <w:t>服务正常</w:t>
      </w:r>
    </w:p>
    <w:p w14:paraId="4FF5F88E">
      <w:pPr>
        <w:pStyle w:val="60"/>
        <w:widowControl/>
        <w:numPr>
          <w:ilvl w:val="0"/>
          <w:numId w:val="2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检查Cassandra集群，三个节点的状态应该都为UN。</w:t>
      </w:r>
    </w:p>
    <w:p w14:paraId="34047C24">
      <w:pPr>
        <w:widowControl/>
        <w:autoSpaceDE w:val="0"/>
        <w:autoSpaceDN w:val="0"/>
        <w:adjustRightInd w:val="0"/>
        <w:spacing w:line="360" w:lineRule="auto"/>
        <w:ind w:left="60"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w:t>
      </w:r>
      <w:r>
        <w:rPr>
          <w:rFonts w:ascii="微软雅黑" w:hAnsi="微软雅黑" w:eastAsia="微软雅黑" w:cs="Helvetica Neue"/>
          <w:color w:val="000000"/>
          <w:kern w:val="0"/>
          <w:sz w:val="21"/>
          <w:szCs w:val="21"/>
        </w:rPr>
        <w:t>nodetool status</w:t>
      </w:r>
    </w:p>
    <w:p w14:paraId="3F2F19D3">
      <w:pPr>
        <w:widowControl/>
        <w:autoSpaceDE w:val="0"/>
        <w:autoSpaceDN w:val="0"/>
        <w:adjustRightInd w:val="0"/>
        <w:spacing w:line="360" w:lineRule="auto"/>
        <w:jc w:val="center"/>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drawing>
          <wp:inline distT="0" distB="0" distL="0" distR="0">
            <wp:extent cx="5392420" cy="8959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392800" cy="896400"/>
                    </a:xfrm>
                    <a:prstGeom prst="rect">
                      <a:avLst/>
                    </a:prstGeom>
                    <a:noFill/>
                    <a:ln>
                      <a:noFill/>
                    </a:ln>
                  </pic:spPr>
                </pic:pic>
              </a:graphicData>
            </a:graphic>
          </wp:inline>
        </w:drawing>
      </w:r>
    </w:p>
    <w:p w14:paraId="55E5671D">
      <w:pPr>
        <w:pStyle w:val="60"/>
        <w:widowControl/>
        <w:numPr>
          <w:ilvl w:val="0"/>
          <w:numId w:val="2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检查Zookeeper集群</w:t>
      </w:r>
    </w:p>
    <w:p w14:paraId="03C7F50E">
      <w:pPr>
        <w:widowControl/>
        <w:autoSpaceDE w:val="0"/>
        <w:autoSpaceDN w:val="0"/>
        <w:adjustRightInd w:val="0"/>
        <w:spacing w:line="360" w:lineRule="auto"/>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分别登陆三台Zookeeper节点，运行/opt/zookeeper/bin/zkServer.sh status命令，应该有一个节点的Mode为leader，两个节点的状态为follower，如下：</w:t>
      </w:r>
    </w:p>
    <w:p w14:paraId="76283296">
      <w:pPr>
        <w:widowControl/>
        <w:autoSpaceDE w:val="0"/>
        <w:autoSpaceDN w:val="0"/>
        <w:adjustRightInd w:val="0"/>
        <w:spacing w:line="280" w:lineRule="atLeast"/>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drawing>
          <wp:inline distT="0" distB="0" distL="0" distR="0">
            <wp:extent cx="5680710" cy="7194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80800" cy="720000"/>
                    </a:xfrm>
                    <a:prstGeom prst="rect">
                      <a:avLst/>
                    </a:prstGeom>
                    <a:noFill/>
                    <a:ln>
                      <a:noFill/>
                    </a:ln>
                  </pic:spPr>
                </pic:pic>
              </a:graphicData>
            </a:graphic>
          </wp:inline>
        </w:drawing>
      </w:r>
    </w:p>
    <w:p w14:paraId="2BBDA8C9">
      <w:pPr>
        <w:widowControl/>
        <w:autoSpaceDE w:val="0"/>
        <w:autoSpaceDN w:val="0"/>
        <w:adjustRightInd w:val="0"/>
        <w:spacing w:line="280" w:lineRule="atLeast"/>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drawing>
          <wp:inline distT="0" distB="0" distL="0" distR="0">
            <wp:extent cx="5637530" cy="719455"/>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37600" cy="720000"/>
                    </a:xfrm>
                    <a:prstGeom prst="rect">
                      <a:avLst/>
                    </a:prstGeom>
                    <a:noFill/>
                    <a:ln>
                      <a:noFill/>
                    </a:ln>
                  </pic:spPr>
                </pic:pic>
              </a:graphicData>
            </a:graphic>
          </wp:inline>
        </w:drawing>
      </w:r>
    </w:p>
    <w:p w14:paraId="655AE9AF">
      <w:pPr>
        <w:widowControl/>
        <w:autoSpaceDE w:val="0"/>
        <w:autoSpaceDN w:val="0"/>
        <w:adjustRightInd w:val="0"/>
        <w:spacing w:line="280" w:lineRule="atLeast"/>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drawing>
          <wp:inline distT="0" distB="0" distL="0" distR="0">
            <wp:extent cx="5651500" cy="7194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52000" cy="720000"/>
                    </a:xfrm>
                    <a:prstGeom prst="rect">
                      <a:avLst/>
                    </a:prstGeom>
                    <a:noFill/>
                    <a:ln>
                      <a:noFill/>
                    </a:ln>
                  </pic:spPr>
                </pic:pic>
              </a:graphicData>
            </a:graphic>
          </wp:inline>
        </w:drawing>
      </w:r>
    </w:p>
    <w:p w14:paraId="1D98899A">
      <w:pPr>
        <w:widowControl/>
        <w:autoSpaceDE w:val="0"/>
        <w:autoSpaceDN w:val="0"/>
        <w:adjustRightInd w:val="0"/>
        <w:spacing w:line="280" w:lineRule="atLeast"/>
        <w:jc w:val="left"/>
        <w:rPr>
          <w:rFonts w:ascii="微软雅黑" w:hAnsi="微软雅黑" w:eastAsia="微软雅黑" w:cs="Times"/>
          <w:color w:val="000000"/>
          <w:kern w:val="0"/>
          <w:sz w:val="21"/>
          <w:szCs w:val="21"/>
        </w:rPr>
      </w:pPr>
    </w:p>
    <w:p w14:paraId="6CF69639">
      <w:pPr>
        <w:pStyle w:val="60"/>
        <w:widowControl/>
        <w:numPr>
          <w:ilvl w:val="0"/>
          <w:numId w:val="2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检查Memcache集群</w:t>
      </w:r>
    </w:p>
    <w:p w14:paraId="516A1CE5">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在云内任意服务器上分别telnet三台zoocassa的11211端口，看是否可以连接上，并输入version返回版本信息，quit退出。</w:t>
      </w:r>
    </w:p>
    <w:p w14:paraId="5AE22A56">
      <w:pPr>
        <w:widowControl/>
        <w:autoSpaceDE w:val="0"/>
        <w:autoSpaceDN w:val="0"/>
        <w:adjustRightInd w:val="0"/>
        <w:spacing w:line="280" w:lineRule="atLeast"/>
        <w:jc w:val="center"/>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drawing>
          <wp:inline distT="0" distB="0" distL="0" distR="0">
            <wp:extent cx="4740910" cy="1292225"/>
            <wp:effectExtent l="0" t="0" r="889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741200" cy="1292400"/>
                    </a:xfrm>
                    <a:prstGeom prst="rect">
                      <a:avLst/>
                    </a:prstGeom>
                    <a:noFill/>
                    <a:ln>
                      <a:noFill/>
                    </a:ln>
                  </pic:spPr>
                </pic:pic>
              </a:graphicData>
            </a:graphic>
          </wp:inline>
        </w:drawing>
      </w:r>
    </w:p>
    <w:p w14:paraId="7467F537">
      <w:pPr>
        <w:widowControl/>
        <w:autoSpaceDE w:val="0"/>
        <w:autoSpaceDN w:val="0"/>
        <w:adjustRightInd w:val="0"/>
        <w:spacing w:line="280" w:lineRule="atLeast"/>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w:t>
      </w:r>
    </w:p>
    <w:p w14:paraId="4E6BC51A">
      <w:pPr>
        <w:pStyle w:val="60"/>
        <w:widowControl/>
        <w:numPr>
          <w:ilvl w:val="0"/>
          <w:numId w:val="22"/>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检查Redis集群</w:t>
      </w:r>
    </w:p>
    <w:p w14:paraId="6A3A0A5F">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Helvetica"/>
          <w:color w:val="000000"/>
          <w:kern w:val="0"/>
          <w:sz w:val="21"/>
          <w:szCs w:val="21"/>
        </w:rPr>
        <w:t>先在 redis master 上 redis-cli -a e110e98a469030f1ecea30ae6ba06c05 登陆，然后 set foo xxxxx 随便 set 一个字符串，成功后到 slave 机器上get foo看看是不是都能取到set的值。</w:t>
      </w:r>
    </w:p>
    <w:p w14:paraId="37013CC8">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Helvetica"/>
          <w:color w:val="000000"/>
          <w:kern w:val="0"/>
          <w:sz w:val="21"/>
          <w:szCs w:val="21"/>
        </w:rPr>
        <w:t>或者在每一台redis节点上检查节点状态</w:t>
      </w:r>
    </w:p>
    <w:p w14:paraId="4952BE22">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Helvetica"/>
          <w:color w:val="000000"/>
          <w:kern w:val="0"/>
          <w:sz w:val="21"/>
          <w:szCs w:val="21"/>
        </w:rPr>
        <w:t>主节点状态</w:t>
      </w:r>
    </w:p>
    <w:p w14:paraId="1769A69A">
      <w:pPr>
        <w:widowControl/>
        <w:autoSpaceDE w:val="0"/>
        <w:autoSpaceDN w:val="0"/>
        <w:adjustRightInd w:val="0"/>
        <w:spacing w:line="320" w:lineRule="atLeast"/>
        <w:jc w:val="center"/>
        <w:rPr>
          <w:rFonts w:ascii="微软雅黑" w:hAnsi="微软雅黑" w:eastAsia="微软雅黑" w:cs="Helvetica"/>
          <w:color w:val="000000"/>
          <w:kern w:val="0"/>
          <w:sz w:val="21"/>
          <w:szCs w:val="21"/>
        </w:rPr>
      </w:pPr>
      <w:r>
        <w:rPr>
          <w:rFonts w:ascii="微软雅黑" w:hAnsi="微软雅黑" w:eastAsia="微软雅黑" w:cs="Helvetica"/>
          <w:color w:val="000000"/>
          <w:kern w:val="0"/>
          <w:sz w:val="21"/>
          <w:szCs w:val="21"/>
        </w:rPr>
        <w:drawing>
          <wp:inline distT="0" distB="0" distL="0" distR="0">
            <wp:extent cx="3981450" cy="115189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81600" cy="1152000"/>
                    </a:xfrm>
                    <a:prstGeom prst="rect">
                      <a:avLst/>
                    </a:prstGeom>
                    <a:noFill/>
                    <a:ln>
                      <a:noFill/>
                    </a:ln>
                  </pic:spPr>
                </pic:pic>
              </a:graphicData>
            </a:graphic>
          </wp:inline>
        </w:drawing>
      </w:r>
    </w:p>
    <w:p w14:paraId="2DBDA60E">
      <w:pPr>
        <w:widowControl/>
        <w:autoSpaceDE w:val="0"/>
        <w:autoSpaceDN w:val="0"/>
        <w:adjustRightInd w:val="0"/>
        <w:spacing w:line="320" w:lineRule="atLeast"/>
        <w:jc w:val="left"/>
        <w:rPr>
          <w:rFonts w:ascii="微软雅黑" w:hAnsi="微软雅黑" w:eastAsia="微软雅黑" w:cs="Helvetica"/>
          <w:color w:val="000000"/>
          <w:kern w:val="0"/>
          <w:sz w:val="21"/>
          <w:szCs w:val="21"/>
        </w:rPr>
      </w:pPr>
    </w:p>
    <w:p w14:paraId="576F4304">
      <w:pPr>
        <w:widowControl/>
        <w:autoSpaceDE w:val="0"/>
        <w:autoSpaceDN w:val="0"/>
        <w:adjustRightInd w:val="0"/>
        <w:spacing w:line="360" w:lineRule="auto"/>
        <w:ind w:firstLine="420"/>
        <w:jc w:val="left"/>
        <w:rPr>
          <w:rFonts w:ascii="微软雅黑" w:hAnsi="微软雅黑" w:eastAsia="微软雅黑" w:cs="Helvetica"/>
          <w:color w:val="000000"/>
          <w:kern w:val="0"/>
          <w:sz w:val="21"/>
          <w:szCs w:val="21"/>
        </w:rPr>
      </w:pPr>
      <w:r>
        <w:rPr>
          <w:rFonts w:ascii="微软雅黑" w:hAnsi="微软雅黑" w:eastAsia="微软雅黑" w:cs="Helvetica"/>
          <w:color w:val="000000"/>
          <w:kern w:val="0"/>
          <w:sz w:val="21"/>
          <w:szCs w:val="21"/>
        </w:rPr>
        <w:t>两个从节点状态</w:t>
      </w:r>
    </w:p>
    <w:p w14:paraId="709E5E72">
      <w:pPr>
        <w:widowControl/>
        <w:autoSpaceDE w:val="0"/>
        <w:autoSpaceDN w:val="0"/>
        <w:adjustRightInd w:val="0"/>
        <w:spacing w:line="320" w:lineRule="atLeast"/>
        <w:jc w:val="center"/>
        <w:rPr>
          <w:rFonts w:ascii="微软雅黑" w:hAnsi="微软雅黑" w:eastAsia="微软雅黑" w:cs="Helvetica"/>
          <w:color w:val="000000"/>
          <w:kern w:val="0"/>
          <w:sz w:val="21"/>
          <w:szCs w:val="21"/>
        </w:rPr>
      </w:pPr>
      <w:r>
        <w:rPr>
          <w:rFonts w:ascii="微软雅黑" w:hAnsi="微软雅黑" w:eastAsia="微软雅黑" w:cs="Helvetica"/>
          <w:color w:val="000000"/>
          <w:kern w:val="0"/>
          <w:sz w:val="21"/>
          <w:szCs w:val="21"/>
        </w:rPr>
        <w:drawing>
          <wp:inline distT="0" distB="0" distL="0" distR="0">
            <wp:extent cx="3984625" cy="1673860"/>
            <wp:effectExtent l="0" t="0" r="317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985200" cy="1674000"/>
                    </a:xfrm>
                    <a:prstGeom prst="rect">
                      <a:avLst/>
                    </a:prstGeom>
                    <a:noFill/>
                    <a:ln>
                      <a:noFill/>
                    </a:ln>
                  </pic:spPr>
                </pic:pic>
              </a:graphicData>
            </a:graphic>
          </wp:inline>
        </w:drawing>
      </w:r>
    </w:p>
    <w:p w14:paraId="649E1CFC">
      <w:pPr>
        <w:widowControl/>
        <w:autoSpaceDE w:val="0"/>
        <w:autoSpaceDN w:val="0"/>
        <w:adjustRightInd w:val="0"/>
        <w:spacing w:line="320" w:lineRule="atLeast"/>
        <w:jc w:val="center"/>
        <w:rPr>
          <w:rFonts w:ascii="微软雅黑" w:hAnsi="微软雅黑" w:eastAsia="微软雅黑" w:cs="Helvetica"/>
          <w:color w:val="000000"/>
          <w:kern w:val="0"/>
          <w:sz w:val="21"/>
          <w:szCs w:val="21"/>
        </w:rPr>
      </w:pPr>
      <w:r>
        <w:rPr>
          <w:rFonts w:ascii="微软雅黑" w:hAnsi="微软雅黑" w:eastAsia="微软雅黑" w:cs="Helvetica"/>
          <w:color w:val="000000"/>
          <w:kern w:val="0"/>
          <w:sz w:val="21"/>
          <w:szCs w:val="21"/>
        </w:rPr>
        <w:drawing>
          <wp:inline distT="0" distB="0" distL="0" distR="0">
            <wp:extent cx="3970655" cy="16808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970800" cy="1681200"/>
                    </a:xfrm>
                    <a:prstGeom prst="rect">
                      <a:avLst/>
                    </a:prstGeom>
                    <a:noFill/>
                    <a:ln>
                      <a:noFill/>
                    </a:ln>
                  </pic:spPr>
                </pic:pic>
              </a:graphicData>
            </a:graphic>
          </wp:inline>
        </w:drawing>
      </w:r>
    </w:p>
    <w:p w14:paraId="03ACEDE2">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46" w:name="_Toc8062230"/>
      <w:bookmarkStart w:id="47" w:name="_Toc34630396"/>
      <w:r>
        <w:rPr>
          <w:rFonts w:hint="eastAsia" w:ascii="微软雅黑" w:hAnsi="微软雅黑" w:eastAsia="微软雅黑"/>
          <w:bCs/>
          <w:kern w:val="44"/>
          <w:sz w:val="36"/>
          <w:szCs w:val="44"/>
        </w:rPr>
        <w:t>Snapshot</w:t>
      </w:r>
      <w:bookmarkEnd w:id="46"/>
      <w:r>
        <w:rPr>
          <w:rFonts w:hint="eastAsia" w:ascii="微软雅黑" w:hAnsi="微软雅黑" w:eastAsia="微软雅黑"/>
          <w:bCs/>
          <w:kern w:val="44"/>
          <w:sz w:val="36"/>
          <w:szCs w:val="44"/>
        </w:rPr>
        <w:t xml:space="preserve"> 故障</w:t>
      </w:r>
      <w:bookmarkEnd w:id="47"/>
    </w:p>
    <w:p w14:paraId="2E47EC6A">
      <w:pPr>
        <w:ind w:firstLine="420"/>
        <w:rPr>
          <w:rFonts w:ascii="微软雅黑" w:hAnsi="微软雅黑" w:eastAsia="微软雅黑"/>
          <w:color w:val="FF0000"/>
          <w:sz w:val="21"/>
          <w:szCs w:val="21"/>
        </w:rPr>
      </w:pPr>
      <w:r>
        <w:rPr>
          <w:rFonts w:hint="eastAsia" w:ascii="微软雅黑" w:hAnsi="微软雅黑" w:eastAsia="微软雅黑"/>
          <w:color w:val="FF0000"/>
          <w:sz w:val="21"/>
          <w:szCs w:val="21"/>
        </w:rPr>
        <w:t>Snapshot故障本身被定义为一般故障，但是因其运行在物理节点，可能存在其他服务异常，所以在一段时间内被定义为紧急故障，需要立即处理。</w:t>
      </w:r>
    </w:p>
    <w:p w14:paraId="034E29A3">
      <w:pPr>
        <w:ind w:firstLine="420"/>
        <w:rPr>
          <w:rFonts w:ascii="微软雅黑" w:hAnsi="微软雅黑" w:eastAsia="微软雅黑"/>
          <w:color w:val="FF0000"/>
          <w:sz w:val="21"/>
          <w:szCs w:val="21"/>
        </w:rPr>
      </w:pPr>
      <w:r>
        <w:rPr>
          <w:rFonts w:hint="eastAsia" w:ascii="微软雅黑" w:hAnsi="微软雅黑" w:eastAsia="微软雅黑" w:cs="Times"/>
          <w:color w:val="000000"/>
          <w:kern w:val="0"/>
          <w:sz w:val="21"/>
          <w:szCs w:val="21"/>
        </w:rPr>
        <w:t>XXXXr01n01和XXXXr02n01为平级的snapshot节点。</w:t>
      </w:r>
    </w:p>
    <w:p w14:paraId="7C9698F6">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Snapshot</w:t>
      </w:r>
      <w:r>
        <w:rPr>
          <w:rFonts w:hint="eastAsia" w:ascii="微软雅黑" w:hAnsi="微软雅黑" w:eastAsia="微软雅黑" w:cs="Times"/>
          <w:color w:val="000000"/>
          <w:kern w:val="0"/>
          <w:sz w:val="21"/>
          <w:szCs w:val="21"/>
        </w:rPr>
        <w:t>节点常见故障</w:t>
      </w:r>
      <w:r>
        <w:rPr>
          <w:rFonts w:ascii="微软雅黑" w:hAnsi="微软雅黑" w:eastAsia="微软雅黑" w:cs="Times"/>
          <w:color w:val="000000"/>
          <w:kern w:val="0"/>
          <w:sz w:val="21"/>
          <w:szCs w:val="21"/>
        </w:rPr>
        <w:t xml:space="preserve">主要分以下4种： </w:t>
      </w:r>
    </w:p>
    <w:p w14:paraId="232DB7BD">
      <w:pPr>
        <w:pStyle w:val="60"/>
        <w:widowControl/>
        <w:numPr>
          <w:ilvl w:val="0"/>
          <w:numId w:val="2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物理机异常关闭</w:t>
      </w:r>
      <w:r>
        <w:rPr>
          <w:rFonts w:hint="eastAsia" w:ascii="微软雅黑" w:hAnsi="微软雅黑" w:eastAsia="微软雅黑" w:cs="Times"/>
          <w:color w:val="000000"/>
          <w:kern w:val="0"/>
          <w:sz w:val="21"/>
          <w:szCs w:val="21"/>
        </w:rPr>
        <w:t>；</w:t>
      </w:r>
    </w:p>
    <w:p w14:paraId="77E40B27">
      <w:pPr>
        <w:pStyle w:val="60"/>
        <w:widowControl/>
        <w:numPr>
          <w:ilvl w:val="0"/>
          <w:numId w:val="2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由于网卡、光模块、光纤线等硬件损坏导致网络不通</w:t>
      </w:r>
      <w:r>
        <w:rPr>
          <w:rFonts w:hint="eastAsia" w:ascii="微软雅黑" w:hAnsi="微软雅黑" w:eastAsia="微软雅黑" w:cs="Times"/>
          <w:color w:val="000000"/>
          <w:kern w:val="0"/>
          <w:sz w:val="21"/>
          <w:szCs w:val="21"/>
        </w:rPr>
        <w:t>；</w:t>
      </w:r>
    </w:p>
    <w:p w14:paraId="3A85D9FD">
      <w:pPr>
        <w:pStyle w:val="60"/>
        <w:widowControl/>
        <w:numPr>
          <w:ilvl w:val="0"/>
          <w:numId w:val="2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操作系统无响应，比如kernel panic</w:t>
      </w:r>
      <w:r>
        <w:rPr>
          <w:rFonts w:hint="eastAsia" w:ascii="微软雅黑" w:hAnsi="微软雅黑" w:eastAsia="微软雅黑" w:cs="Times"/>
          <w:color w:val="000000"/>
          <w:kern w:val="0"/>
          <w:sz w:val="21"/>
          <w:szCs w:val="21"/>
        </w:rPr>
        <w:t>；</w:t>
      </w:r>
    </w:p>
    <w:p w14:paraId="45A16716">
      <w:pPr>
        <w:pStyle w:val="60"/>
        <w:widowControl/>
        <w:numPr>
          <w:ilvl w:val="0"/>
          <w:numId w:val="23"/>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软硬件原因导致文件系统只读</w:t>
      </w:r>
      <w:r>
        <w:rPr>
          <w:rFonts w:hint="eastAsia" w:ascii="微软雅黑" w:hAnsi="微软雅黑" w:eastAsia="微软雅黑" w:cs="Times"/>
          <w:color w:val="000000"/>
          <w:kern w:val="0"/>
          <w:sz w:val="21"/>
          <w:szCs w:val="21"/>
        </w:rPr>
        <w:t>，例如</w:t>
      </w:r>
      <w:r>
        <w:rPr>
          <w:rFonts w:ascii="微软雅黑" w:hAnsi="微软雅黑" w:eastAsia="微软雅黑" w:cs="Times"/>
          <w:color w:val="000000"/>
          <w:kern w:val="0"/>
          <w:sz w:val="21"/>
          <w:szCs w:val="21"/>
        </w:rPr>
        <w:t>Raid卡故障、多硬盘故障等</w:t>
      </w:r>
      <w:r>
        <w:rPr>
          <w:rFonts w:hint="eastAsia" w:ascii="微软雅黑" w:hAnsi="微软雅黑" w:eastAsia="微软雅黑" w:cs="Times"/>
          <w:color w:val="000000"/>
          <w:kern w:val="0"/>
          <w:sz w:val="21"/>
          <w:szCs w:val="21"/>
        </w:rPr>
        <w:t>。</w:t>
      </w:r>
    </w:p>
    <w:p w14:paraId="51658AD6">
      <w:pPr>
        <w:pStyle w:val="4"/>
        <w:numPr>
          <w:ilvl w:val="2"/>
          <w:numId w:val="2"/>
        </w:numPr>
        <w:tabs>
          <w:tab w:val="left" w:pos="0"/>
          <w:tab w:val="clear" w:pos="720"/>
        </w:tabs>
        <w:jc w:val="left"/>
        <w:rPr>
          <w:rFonts w:ascii="微软雅黑" w:hAnsi="微软雅黑" w:eastAsia="微软雅黑"/>
          <w:bCs/>
          <w:kern w:val="44"/>
          <w:szCs w:val="44"/>
        </w:rPr>
      </w:pPr>
      <w:bookmarkStart w:id="48" w:name="_Toc8062234"/>
      <w:bookmarkStart w:id="49" w:name="_Toc34630397"/>
      <w:r>
        <w:rPr>
          <w:rFonts w:ascii="微软雅黑" w:hAnsi="微软雅黑" w:eastAsia="微软雅黑"/>
          <w:bCs/>
          <w:kern w:val="44"/>
          <w:szCs w:val="44"/>
        </w:rPr>
        <w:t>故障影响</w:t>
      </w:r>
      <w:bookmarkEnd w:id="48"/>
      <w:bookmarkEnd w:id="49"/>
    </w:p>
    <w:p w14:paraId="78584621">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对于snapshot功能中的备份文件，青云平台默认保存2副本，所以至少需要有2台Snapshot节点可用</w:t>
      </w:r>
      <w:r>
        <w:rPr>
          <w:rFonts w:hint="eastAsia" w:ascii="微软雅黑" w:hAnsi="微软雅黑" w:eastAsia="微软雅黑" w:cs="Times"/>
          <w:color w:val="000000"/>
          <w:kern w:val="0"/>
          <w:sz w:val="21"/>
          <w:szCs w:val="21"/>
        </w:rPr>
        <w:t>。</w:t>
      </w:r>
    </w:p>
    <w:p w14:paraId="6A0E5D79">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xxx环境中设计为两个snapshot备份节点</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所以当一台故障时</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备份功能将会失败。</w:t>
      </w:r>
    </w:p>
    <w:p w14:paraId="1B97E974">
      <w:pPr>
        <w:pStyle w:val="4"/>
        <w:numPr>
          <w:ilvl w:val="2"/>
          <w:numId w:val="2"/>
        </w:numPr>
        <w:tabs>
          <w:tab w:val="left" w:pos="0"/>
          <w:tab w:val="clear" w:pos="720"/>
        </w:tabs>
        <w:jc w:val="left"/>
        <w:rPr>
          <w:rFonts w:ascii="微软雅黑" w:hAnsi="微软雅黑" w:eastAsia="微软雅黑"/>
          <w:bCs/>
          <w:kern w:val="44"/>
          <w:szCs w:val="44"/>
        </w:rPr>
      </w:pPr>
      <w:bookmarkStart w:id="50" w:name="_Toc34630398"/>
      <w:bookmarkStart w:id="51" w:name="_Toc8062235"/>
      <w:r>
        <w:rPr>
          <w:rFonts w:ascii="微软雅黑" w:hAnsi="微软雅黑" w:eastAsia="微软雅黑"/>
          <w:bCs/>
          <w:kern w:val="44"/>
          <w:szCs w:val="44"/>
        </w:rPr>
        <w:t>故障处理</w:t>
      </w:r>
      <w:bookmarkEnd w:id="50"/>
      <w:bookmarkEnd w:id="51"/>
    </w:p>
    <w:p w14:paraId="6C3C4070">
      <w:pPr>
        <w:pStyle w:val="5"/>
        <w:numPr>
          <w:ilvl w:val="3"/>
          <w:numId w:val="2"/>
        </w:numPr>
        <w:rPr>
          <w:rFonts w:ascii="微软雅黑" w:hAnsi="微软雅黑" w:eastAsia="微软雅黑"/>
        </w:rPr>
      </w:pPr>
      <w:bookmarkStart w:id="52" w:name="_Toc8062237"/>
      <w:r>
        <w:rPr>
          <w:rFonts w:ascii="微软雅黑" w:hAnsi="微软雅黑" w:eastAsia="微软雅黑"/>
        </w:rPr>
        <w:t>检修服务器，查找宕机原因，使服务器尽快开机上线。</w:t>
      </w:r>
      <w:bookmarkEnd w:id="52"/>
    </w:p>
    <w:p w14:paraId="5DC6B8F1">
      <w:pPr>
        <w:pStyle w:val="60"/>
        <w:widowControl/>
        <w:numPr>
          <w:ilvl w:val="0"/>
          <w:numId w:val="2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需要尽快检修宕机的物理机（如果可以启动先启动，检查OS内部是否有报错）。</w:t>
      </w:r>
    </w:p>
    <w:p w14:paraId="0CF9A0A2">
      <w:pPr>
        <w:pStyle w:val="60"/>
        <w:widowControl/>
        <w:numPr>
          <w:ilvl w:val="0"/>
          <w:numId w:val="2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Snapshot节点无相关服务需要检查，只要节点开机就可以。</w:t>
      </w:r>
    </w:p>
    <w:p w14:paraId="3C0D04D8">
      <w:pPr>
        <w:pStyle w:val="60"/>
        <w:widowControl/>
        <w:numPr>
          <w:ilvl w:val="0"/>
          <w:numId w:val="24"/>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如果有VM形式的KS依赖于此物理机运行，需要手工启动这些VM，具体请参考对应节点的应急步骤。 </w:t>
      </w:r>
    </w:p>
    <w:p w14:paraId="0BC287D9">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53" w:name="_Toc8062238"/>
      <w:bookmarkStart w:id="54" w:name="_Toc34630399"/>
      <w:r>
        <w:rPr>
          <w:rFonts w:hint="eastAsia" w:ascii="微软雅黑" w:hAnsi="微软雅黑" w:eastAsia="微软雅黑"/>
          <w:bCs/>
          <w:kern w:val="44"/>
          <w:sz w:val="36"/>
          <w:szCs w:val="44"/>
        </w:rPr>
        <w:t xml:space="preserve">VBR </w:t>
      </w:r>
      <w:r>
        <w:rPr>
          <w:rFonts w:ascii="微软雅黑" w:hAnsi="微软雅黑" w:eastAsia="微软雅黑"/>
          <w:bCs/>
          <w:kern w:val="44"/>
          <w:sz w:val="36"/>
          <w:szCs w:val="44"/>
        </w:rPr>
        <w:t>节点</w:t>
      </w:r>
      <w:bookmarkEnd w:id="53"/>
      <w:r>
        <w:rPr>
          <w:rFonts w:ascii="微软雅黑" w:hAnsi="微软雅黑" w:eastAsia="微软雅黑"/>
          <w:bCs/>
          <w:kern w:val="44"/>
          <w:sz w:val="36"/>
          <w:szCs w:val="44"/>
        </w:rPr>
        <w:t>故障</w:t>
      </w:r>
      <w:bookmarkEnd w:id="54"/>
    </w:p>
    <w:p w14:paraId="3A50E864">
      <w:pPr>
        <w:ind w:firstLine="420"/>
        <w:rPr>
          <w:rFonts w:ascii="微软雅黑" w:hAnsi="微软雅黑" w:eastAsia="微软雅黑"/>
          <w:color w:val="FF0000"/>
          <w:sz w:val="21"/>
          <w:szCs w:val="21"/>
        </w:rPr>
      </w:pPr>
      <w:r>
        <w:rPr>
          <w:rFonts w:hint="eastAsia" w:ascii="微软雅黑" w:hAnsi="微软雅黑" w:eastAsia="微软雅黑"/>
          <w:color w:val="FF0000"/>
          <w:sz w:val="21"/>
          <w:szCs w:val="21"/>
        </w:rPr>
        <w:t>VBR故障本身被定义为一般故障，但是因其运行在物理节点，可能存在其他服务异常，所以在一段时间内被定义为紧急故障，需要立即处理。</w:t>
      </w:r>
    </w:p>
    <w:p w14:paraId="33F12CA7">
      <w:pPr>
        <w:ind w:firstLine="420"/>
        <w:rPr>
          <w:rFonts w:ascii="微软雅黑" w:hAnsi="微软雅黑" w:eastAsia="微软雅黑"/>
          <w:color w:val="FF0000"/>
          <w:sz w:val="21"/>
          <w:szCs w:val="21"/>
        </w:rPr>
      </w:pPr>
      <w:r>
        <w:rPr>
          <w:rFonts w:hint="eastAsia" w:ascii="微软雅黑" w:hAnsi="微软雅黑" w:eastAsia="微软雅黑" w:cs="Times"/>
          <w:color w:val="000000"/>
          <w:kern w:val="0"/>
          <w:sz w:val="21"/>
          <w:szCs w:val="21"/>
        </w:rPr>
        <w:t>XXXXr01n01及XXXXr02n01为平级的VBR节点。</w:t>
      </w:r>
    </w:p>
    <w:p w14:paraId="0C95329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VBR 节点常见故障</w:t>
      </w:r>
      <w:r>
        <w:rPr>
          <w:rFonts w:ascii="微软雅黑" w:hAnsi="微软雅黑" w:eastAsia="微软雅黑" w:cs="Times"/>
          <w:color w:val="000000"/>
          <w:kern w:val="0"/>
          <w:sz w:val="21"/>
          <w:szCs w:val="21"/>
        </w:rPr>
        <w:t xml:space="preserve">主要分以下4种： </w:t>
      </w:r>
    </w:p>
    <w:p w14:paraId="7C9FB28D">
      <w:pPr>
        <w:pStyle w:val="60"/>
        <w:widowControl/>
        <w:numPr>
          <w:ilvl w:val="0"/>
          <w:numId w:val="25"/>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物理机异常关闭</w:t>
      </w:r>
      <w:r>
        <w:rPr>
          <w:rFonts w:hint="eastAsia" w:ascii="微软雅黑" w:hAnsi="微软雅黑" w:eastAsia="微软雅黑" w:cs="Times"/>
          <w:color w:val="000000"/>
          <w:kern w:val="0"/>
          <w:sz w:val="21"/>
          <w:szCs w:val="21"/>
        </w:rPr>
        <w:t>；</w:t>
      </w:r>
    </w:p>
    <w:p w14:paraId="0AB513DC">
      <w:pPr>
        <w:pStyle w:val="60"/>
        <w:widowControl/>
        <w:numPr>
          <w:ilvl w:val="0"/>
          <w:numId w:val="25"/>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由于网卡、光模块、光纤线等硬件损坏导致网络不通</w:t>
      </w:r>
      <w:r>
        <w:rPr>
          <w:rFonts w:hint="eastAsia" w:ascii="微软雅黑" w:hAnsi="微软雅黑" w:eastAsia="微软雅黑" w:cs="Times"/>
          <w:color w:val="000000"/>
          <w:kern w:val="0"/>
          <w:sz w:val="21"/>
          <w:szCs w:val="21"/>
        </w:rPr>
        <w:t>；</w:t>
      </w:r>
    </w:p>
    <w:p w14:paraId="7D67A2F9">
      <w:pPr>
        <w:pStyle w:val="60"/>
        <w:widowControl/>
        <w:numPr>
          <w:ilvl w:val="0"/>
          <w:numId w:val="25"/>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操作系统无响应，比如kernel panic</w:t>
      </w:r>
      <w:r>
        <w:rPr>
          <w:rFonts w:hint="eastAsia" w:ascii="微软雅黑" w:hAnsi="微软雅黑" w:eastAsia="微软雅黑" w:cs="Times"/>
          <w:color w:val="000000"/>
          <w:kern w:val="0"/>
          <w:sz w:val="21"/>
          <w:szCs w:val="21"/>
        </w:rPr>
        <w:t>；</w:t>
      </w:r>
    </w:p>
    <w:p w14:paraId="3BA0406B">
      <w:pPr>
        <w:pStyle w:val="60"/>
        <w:widowControl/>
        <w:numPr>
          <w:ilvl w:val="0"/>
          <w:numId w:val="25"/>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Times"/>
          <w:color w:val="000000"/>
          <w:kern w:val="0"/>
          <w:sz w:val="21"/>
          <w:szCs w:val="21"/>
        </w:rPr>
        <w:t>软硬件原因导致文件系统只读</w:t>
      </w:r>
      <w:r>
        <w:rPr>
          <w:rFonts w:hint="eastAsia" w:ascii="微软雅黑" w:hAnsi="微软雅黑" w:eastAsia="微软雅黑" w:cs="Times"/>
          <w:color w:val="000000"/>
          <w:kern w:val="0"/>
          <w:sz w:val="21"/>
          <w:szCs w:val="21"/>
        </w:rPr>
        <w:t>，例如</w:t>
      </w:r>
      <w:r>
        <w:rPr>
          <w:rFonts w:ascii="微软雅黑" w:hAnsi="微软雅黑" w:eastAsia="微软雅黑" w:cs="Times"/>
          <w:color w:val="000000"/>
          <w:kern w:val="0"/>
          <w:sz w:val="21"/>
          <w:szCs w:val="21"/>
        </w:rPr>
        <w:t>Raid卡故障、多硬盘故障等</w:t>
      </w:r>
      <w:r>
        <w:rPr>
          <w:rFonts w:ascii="微软雅黑" w:hAnsi="微软雅黑" w:eastAsia="微软雅黑" w:cs="Helvetica Neue"/>
          <w:color w:val="000000"/>
          <w:kern w:val="0"/>
          <w:sz w:val="21"/>
          <w:szCs w:val="21"/>
        </w:rPr>
        <w:t xml:space="preserve">。 </w:t>
      </w:r>
    </w:p>
    <w:p w14:paraId="58837E56">
      <w:pPr>
        <w:pStyle w:val="4"/>
        <w:numPr>
          <w:ilvl w:val="2"/>
          <w:numId w:val="2"/>
        </w:numPr>
        <w:tabs>
          <w:tab w:val="left" w:pos="0"/>
          <w:tab w:val="clear" w:pos="720"/>
        </w:tabs>
        <w:jc w:val="left"/>
        <w:rPr>
          <w:rFonts w:ascii="微软雅黑" w:hAnsi="微软雅黑" w:eastAsia="微软雅黑"/>
          <w:bCs/>
          <w:kern w:val="44"/>
          <w:szCs w:val="44"/>
        </w:rPr>
      </w:pPr>
      <w:bookmarkStart w:id="55" w:name="_Toc34630400"/>
      <w:bookmarkStart w:id="56" w:name="_Toc8062241"/>
      <w:r>
        <w:rPr>
          <w:rFonts w:ascii="微软雅黑" w:hAnsi="微软雅黑" w:eastAsia="微软雅黑"/>
          <w:bCs/>
          <w:kern w:val="44"/>
          <w:szCs w:val="44"/>
        </w:rPr>
        <w:t>故障影响</w:t>
      </w:r>
      <w:bookmarkEnd w:id="55"/>
      <w:bookmarkEnd w:id="56"/>
    </w:p>
    <w:p w14:paraId="0CAD7823">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如果VBR宕机时，正好在执行备份任务，则此备份任务会失败</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需要重新手动发起备份任务。</w:t>
      </w:r>
    </w:p>
    <w:p w14:paraId="42887FEF">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宕机后新发起的任务，由另外一台VBR执行，不受影响，理论上只要有一台VBR服务器是正常运行的，备份/恢复任务就可以执行，只是需要考虑备份/恢复任务的数量，数量多时，任务可能会排队。 </w:t>
      </w:r>
    </w:p>
    <w:p w14:paraId="3A26EAC0">
      <w:pPr>
        <w:pStyle w:val="4"/>
        <w:numPr>
          <w:ilvl w:val="2"/>
          <w:numId w:val="2"/>
        </w:numPr>
        <w:tabs>
          <w:tab w:val="left" w:pos="0"/>
          <w:tab w:val="clear" w:pos="720"/>
        </w:tabs>
        <w:jc w:val="left"/>
        <w:rPr>
          <w:rFonts w:ascii="微软雅黑" w:hAnsi="微软雅黑" w:eastAsia="微软雅黑"/>
          <w:bCs/>
          <w:kern w:val="44"/>
          <w:szCs w:val="44"/>
        </w:rPr>
      </w:pPr>
      <w:bookmarkStart w:id="57" w:name="_Toc34630401"/>
      <w:bookmarkStart w:id="58" w:name="_Toc8062242"/>
      <w:r>
        <w:rPr>
          <w:rFonts w:ascii="微软雅黑" w:hAnsi="微软雅黑" w:eastAsia="微软雅黑"/>
          <w:bCs/>
          <w:kern w:val="44"/>
          <w:szCs w:val="44"/>
        </w:rPr>
        <w:t>故障处理</w:t>
      </w:r>
      <w:bookmarkEnd w:id="57"/>
      <w:bookmarkEnd w:id="58"/>
    </w:p>
    <w:p w14:paraId="672949FC">
      <w:pPr>
        <w:pStyle w:val="5"/>
        <w:numPr>
          <w:ilvl w:val="3"/>
          <w:numId w:val="2"/>
        </w:numPr>
        <w:rPr>
          <w:rFonts w:ascii="微软雅黑" w:hAnsi="微软雅黑" w:eastAsia="微软雅黑"/>
        </w:rPr>
      </w:pPr>
      <w:bookmarkStart w:id="59" w:name="_Toc8062244"/>
      <w:r>
        <w:rPr>
          <w:rFonts w:hint="eastAsia" w:ascii="微软雅黑" w:hAnsi="微软雅黑" w:eastAsia="微软雅黑"/>
        </w:rPr>
        <w:t>检修服务器</w:t>
      </w:r>
      <w:bookmarkEnd w:id="59"/>
    </w:p>
    <w:p w14:paraId="6C983592">
      <w:pPr>
        <w:widowControl/>
        <w:autoSpaceDE w:val="0"/>
        <w:autoSpaceDN w:val="0"/>
        <w:adjustRightInd w:val="0"/>
        <w:spacing w:line="360" w:lineRule="auto"/>
        <w:jc w:val="left"/>
        <w:rPr>
          <w:rFonts w:ascii="微软雅黑" w:hAnsi="微软雅黑" w:eastAsia="微软雅黑" w:cs="Times"/>
          <w:kern w:val="0"/>
          <w:sz w:val="21"/>
          <w:szCs w:val="21"/>
        </w:rPr>
      </w:pPr>
      <w:r>
        <w:rPr>
          <w:rFonts w:ascii="微软雅黑" w:hAnsi="微软雅黑" w:eastAsia="微软雅黑" w:cs="Times"/>
          <w:bCs/>
          <w:kern w:val="0"/>
          <w:sz w:val="21"/>
          <w:szCs w:val="21"/>
        </w:rPr>
        <w:t>查找</w:t>
      </w:r>
      <w:r>
        <w:rPr>
          <w:rFonts w:hint="eastAsia" w:ascii="微软雅黑" w:hAnsi="微软雅黑" w:eastAsia="微软雅黑" w:cs="Times"/>
          <w:bCs/>
          <w:kern w:val="0"/>
          <w:sz w:val="21"/>
          <w:szCs w:val="21"/>
        </w:rPr>
        <w:t>宕机原因</w:t>
      </w:r>
      <w:r>
        <w:rPr>
          <w:rFonts w:ascii="微软雅黑" w:hAnsi="微软雅黑" w:eastAsia="微软雅黑" w:cs="Times"/>
          <w:bCs/>
          <w:kern w:val="0"/>
          <w:sz w:val="21"/>
          <w:szCs w:val="21"/>
        </w:rPr>
        <w:t>原因，使服务器尽快开机上线，恢复VBR节点集群服务。</w:t>
      </w:r>
    </w:p>
    <w:p w14:paraId="2F52F93A">
      <w:pPr>
        <w:pStyle w:val="60"/>
        <w:widowControl/>
        <w:numPr>
          <w:ilvl w:val="0"/>
          <w:numId w:val="2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需要尽快检修宕机的物理机（如果可以启动先启动，恢复VBR集群服务，检查OS内部是否有报错）。</w:t>
      </w:r>
    </w:p>
    <w:p w14:paraId="360A625A">
      <w:pPr>
        <w:pStyle w:val="60"/>
        <w:widowControl/>
        <w:numPr>
          <w:ilvl w:val="0"/>
          <w:numId w:val="2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VBR启动后，VBR相关的服务会自动启动，ssh登陆此节点，在命令行直接执行 supervisorctl status 检查，状态应该全部为RUNNING，且uptime持续运行时间为1分钟以上。</w:t>
      </w:r>
    </w:p>
    <w:p w14:paraId="124DBA21">
      <w:pPr>
        <w:widowControl/>
        <w:autoSpaceDE w:val="0"/>
        <w:autoSpaceDN w:val="0"/>
        <w:adjustRightInd w:val="0"/>
        <w:spacing w:line="280" w:lineRule="atLeast"/>
        <w:ind w:left="420" w:firstLine="420"/>
        <w:jc w:val="left"/>
        <w:rPr>
          <w:rFonts w:cs="Times" w:asciiTheme="minorEastAsia" w:hAnsiTheme="minorEastAsia" w:eastAsiaTheme="minorEastAsia"/>
          <w:color w:val="000000"/>
          <w:kern w:val="0"/>
        </w:rPr>
      </w:pPr>
      <w:r>
        <w:rPr>
          <w:rFonts w:ascii="微软雅黑" w:hAnsi="微软雅黑" w:eastAsia="微软雅黑" w:cs="Times"/>
          <w:color w:val="000000"/>
          <w:kern w:val="0"/>
          <w:sz w:val="21"/>
          <w:szCs w:val="21"/>
        </w:rPr>
        <w:t xml:space="preserve">storage_vbr、storage_vbr_proxy为VBR节点的服务。 </w:t>
      </w:r>
    </w:p>
    <w:p w14:paraId="5418E684">
      <w:pPr>
        <w:widowControl/>
        <w:autoSpaceDE w:val="0"/>
        <w:autoSpaceDN w:val="0"/>
        <w:adjustRightInd w:val="0"/>
        <w:spacing w:line="280" w:lineRule="atLeast"/>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drawing>
          <wp:inline distT="0" distB="0" distL="0" distR="0">
            <wp:extent cx="5921375" cy="100774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22000" cy="1008000"/>
                    </a:xfrm>
                    <a:prstGeom prst="rect">
                      <a:avLst/>
                    </a:prstGeom>
                    <a:noFill/>
                    <a:ln>
                      <a:noFill/>
                    </a:ln>
                  </pic:spPr>
                </pic:pic>
              </a:graphicData>
            </a:graphic>
          </wp:inline>
        </w:drawing>
      </w:r>
    </w:p>
    <w:p w14:paraId="0AA8C107">
      <w:pPr>
        <w:pStyle w:val="60"/>
        <w:widowControl/>
        <w:numPr>
          <w:ilvl w:val="0"/>
          <w:numId w:val="26"/>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如果有VM形式的KS依赖于此物理机运行，需要手工启动这些VM，具体请参考对应节点的应急步骤。 </w:t>
      </w:r>
    </w:p>
    <w:p w14:paraId="46A90116">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60" w:name="_Toc34630402"/>
      <w:r>
        <w:rPr>
          <w:rFonts w:hint="eastAsia" w:ascii="微软雅黑" w:hAnsi="微软雅黑" w:eastAsia="微软雅黑"/>
          <w:bCs/>
          <w:kern w:val="44"/>
          <w:sz w:val="36"/>
          <w:szCs w:val="44"/>
        </w:rPr>
        <w:t>Proxy</w:t>
      </w:r>
      <w:bookmarkEnd w:id="15"/>
      <w:r>
        <w:rPr>
          <w:rFonts w:hint="eastAsia" w:ascii="微软雅黑" w:hAnsi="微软雅黑" w:eastAsia="微软雅黑"/>
          <w:bCs/>
          <w:kern w:val="44"/>
          <w:sz w:val="36"/>
          <w:szCs w:val="44"/>
        </w:rPr>
        <w:t xml:space="preserve"> 故障</w:t>
      </w:r>
      <w:bookmarkEnd w:id="60"/>
    </w:p>
    <w:p w14:paraId="07AE79CD">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P</w:t>
      </w:r>
      <w:r>
        <w:rPr>
          <w:rFonts w:hint="eastAsia" w:ascii="微软雅黑" w:hAnsi="微软雅黑" w:eastAsia="微软雅黑" w:cs="Times"/>
          <w:color w:val="000000"/>
          <w:kern w:val="0"/>
          <w:sz w:val="21"/>
          <w:szCs w:val="21"/>
        </w:rPr>
        <w:t>roxy0 虚拟机节点位于 XXXXr01n00 物理机，proxy1 虚拟机位于XXXXr02n00 物理机。</w:t>
      </w:r>
    </w:p>
    <w:p w14:paraId="4B7846E4">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Proxy 节点故障</w:t>
      </w:r>
      <w:r>
        <w:rPr>
          <w:rFonts w:ascii="微软雅黑" w:hAnsi="微软雅黑" w:eastAsia="微软雅黑" w:cs="Times"/>
          <w:color w:val="000000"/>
          <w:kern w:val="0"/>
          <w:sz w:val="21"/>
          <w:szCs w:val="21"/>
        </w:rPr>
        <w:t>一般是由于所依赖的物理机宕机，导致一台Proxy节点不可用</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因为Proxy为两台双活架构</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所以此故障影响等级为轻微，会短暂影响控制台访问，并不会影响客户资源运行。</w:t>
      </w:r>
    </w:p>
    <w:p w14:paraId="0B865713">
      <w:pPr>
        <w:pStyle w:val="4"/>
        <w:numPr>
          <w:ilvl w:val="2"/>
          <w:numId w:val="2"/>
        </w:numPr>
        <w:tabs>
          <w:tab w:val="left" w:pos="0"/>
          <w:tab w:val="clear" w:pos="720"/>
        </w:tabs>
        <w:jc w:val="left"/>
        <w:rPr>
          <w:rFonts w:ascii="微软雅黑" w:hAnsi="微软雅黑" w:eastAsia="微软雅黑"/>
          <w:bCs/>
          <w:kern w:val="44"/>
          <w:szCs w:val="44"/>
        </w:rPr>
      </w:pPr>
      <w:bookmarkStart w:id="61" w:name="_Toc8062163"/>
      <w:bookmarkStart w:id="62" w:name="_Toc34630403"/>
      <w:r>
        <w:rPr>
          <w:rFonts w:ascii="微软雅黑" w:hAnsi="微软雅黑" w:eastAsia="微软雅黑"/>
          <w:bCs/>
          <w:kern w:val="44"/>
          <w:szCs w:val="44"/>
        </w:rPr>
        <w:t>故障处理</w:t>
      </w:r>
      <w:bookmarkEnd w:id="61"/>
      <w:bookmarkEnd w:id="62"/>
    </w:p>
    <w:p w14:paraId="25616D72">
      <w:pPr>
        <w:pStyle w:val="5"/>
        <w:numPr>
          <w:ilvl w:val="3"/>
          <w:numId w:val="2"/>
        </w:numPr>
        <w:rPr>
          <w:rFonts w:ascii="微软雅黑" w:hAnsi="微软雅黑" w:eastAsia="微软雅黑"/>
        </w:rPr>
      </w:pPr>
      <w:bookmarkStart w:id="63" w:name="_Toc8062164"/>
      <w:r>
        <w:rPr>
          <w:rFonts w:ascii="微软雅黑" w:hAnsi="微软雅黑" w:eastAsia="微软雅黑"/>
        </w:rPr>
        <w:t>恢复控制台访问</w:t>
      </w:r>
      <w:bookmarkEnd w:id="63"/>
    </w:p>
    <w:p w14:paraId="36D1891A">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hint="eastAsia" w:ascii="微软雅黑" w:hAnsi="微软雅黑" w:eastAsia="微软雅黑" w:cs="Times"/>
          <w:color w:val="000000"/>
          <w:kern w:val="0"/>
          <w:sz w:val="21"/>
          <w:szCs w:val="21"/>
        </w:rPr>
        <w:t>如果</w:t>
      </w:r>
      <w:r>
        <w:rPr>
          <w:rFonts w:ascii="微软雅黑" w:hAnsi="微软雅黑" w:eastAsia="微软雅黑" w:cs="Times"/>
          <w:color w:val="000000"/>
          <w:kern w:val="0"/>
          <w:sz w:val="21"/>
          <w:szCs w:val="21"/>
        </w:rPr>
        <w:t>环境中是通过本地hosts文件解析青云控制台域名的</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只需要在本地host</w:t>
      </w:r>
      <w:r>
        <w:rPr>
          <w:rFonts w:hint="eastAsia" w:ascii="微软雅黑" w:hAnsi="微软雅黑" w:eastAsia="微软雅黑" w:cs="Times"/>
          <w:color w:val="000000"/>
          <w:kern w:val="0"/>
          <w:sz w:val="21"/>
          <w:szCs w:val="21"/>
        </w:rPr>
        <w:t>s文件解析</w:t>
      </w:r>
      <w:r>
        <w:rPr>
          <w:rFonts w:ascii="微软雅黑" w:hAnsi="微软雅黑" w:eastAsia="微软雅黑" w:cs="Times"/>
          <w:color w:val="000000"/>
          <w:kern w:val="0"/>
          <w:sz w:val="21"/>
          <w:szCs w:val="21"/>
        </w:rPr>
        <w:t xml:space="preserve">中将受宕机影响的proxy解析条目注释掉即可。 </w:t>
      </w:r>
    </w:p>
    <w:p w14:paraId="68C125F3">
      <w:pPr>
        <w:pStyle w:val="5"/>
        <w:numPr>
          <w:ilvl w:val="3"/>
          <w:numId w:val="2"/>
        </w:numPr>
        <w:rPr>
          <w:rFonts w:ascii="微软雅黑" w:hAnsi="微软雅黑" w:eastAsia="微软雅黑"/>
        </w:rPr>
      </w:pPr>
      <w:bookmarkStart w:id="64" w:name="_Toc8062165"/>
      <w:r>
        <w:rPr>
          <w:rFonts w:hint="eastAsia" w:ascii="微软雅黑" w:hAnsi="微软雅黑" w:eastAsia="微软雅黑"/>
        </w:rPr>
        <w:t>恢复物理服务器</w:t>
      </w:r>
      <w:bookmarkEnd w:id="64"/>
    </w:p>
    <w:p w14:paraId="2E9866B2">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如果是由于所在物理服务器宕机，需要检修服务器，查找宕机原因，使物理服务器尽快开机。</w:t>
      </w:r>
    </w:p>
    <w:p w14:paraId="775779DC">
      <w:pPr>
        <w:pStyle w:val="5"/>
        <w:numPr>
          <w:ilvl w:val="3"/>
          <w:numId w:val="2"/>
        </w:numPr>
        <w:rPr>
          <w:rFonts w:ascii="微软雅黑" w:hAnsi="微软雅黑" w:eastAsia="微软雅黑"/>
        </w:rPr>
      </w:pPr>
      <w:bookmarkStart w:id="65" w:name="_Toc8062166"/>
      <w:r>
        <w:rPr>
          <w:rFonts w:ascii="微软雅黑" w:hAnsi="微软雅黑" w:eastAsia="微软雅黑"/>
        </w:rPr>
        <w:t>恢复proxy</w:t>
      </w:r>
      <w:bookmarkEnd w:id="65"/>
      <w:r>
        <w:rPr>
          <w:rFonts w:ascii="微软雅黑" w:hAnsi="微软雅黑" w:eastAsia="微软雅黑"/>
        </w:rPr>
        <w:t>虚拟机</w:t>
      </w:r>
    </w:p>
    <w:p w14:paraId="7D7D67A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物理机启动后，proxy vm不会自动启动，登陆这台物理服务器，启动受影响的Proxy虚拟机。</w:t>
      </w:r>
    </w:p>
    <w:p w14:paraId="2A694563">
      <w:pPr>
        <w:widowControl/>
        <w:autoSpaceDE w:val="0"/>
        <w:autoSpaceDN w:val="0"/>
        <w:adjustRightInd w:val="0"/>
        <w:spacing w:line="280" w:lineRule="atLeast"/>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 cd /kernels</w:t>
      </w:r>
    </w:p>
    <w:p w14:paraId="6BF3AC69">
      <w:pPr>
        <w:widowControl/>
        <w:autoSpaceDE w:val="0"/>
        <w:autoSpaceDN w:val="0"/>
        <w:adjustRightInd w:val="0"/>
        <w:spacing w:line="280" w:lineRule="atLeast"/>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 virsh create proxy0.xml   或  virsh create proxy1.xml</w:t>
      </w:r>
    </w:p>
    <w:p w14:paraId="5BF1413F">
      <w:pPr>
        <w:pStyle w:val="5"/>
        <w:numPr>
          <w:ilvl w:val="3"/>
          <w:numId w:val="2"/>
        </w:numPr>
        <w:rPr>
          <w:rFonts w:ascii="微软雅黑" w:hAnsi="微软雅黑" w:eastAsia="微软雅黑"/>
        </w:rPr>
      </w:pPr>
      <w:bookmarkStart w:id="66" w:name="_Toc8062168"/>
      <w:r>
        <w:rPr>
          <w:rFonts w:ascii="微软雅黑" w:hAnsi="微软雅黑" w:eastAsia="微软雅黑"/>
        </w:rPr>
        <w:t>确认proxy服务</w:t>
      </w:r>
      <w:bookmarkEnd w:id="66"/>
      <w:r>
        <w:rPr>
          <w:rFonts w:ascii="微软雅黑" w:hAnsi="微软雅黑" w:eastAsia="微软雅黑"/>
        </w:rPr>
        <w:t>正常</w:t>
      </w:r>
    </w:p>
    <w:p w14:paraId="70CF9842">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Proxy Server内的服务会自动启动，ssh登陆此节点，在命令行直接执行 supervisorctl status 检查，状态应该全部为RUNNING，且uptime持续运行时间为1分钟以上。</w:t>
      </w:r>
    </w:p>
    <w:p w14:paraId="48D9FA4F">
      <w:pPr>
        <w:widowControl/>
        <w:autoSpaceDE w:val="0"/>
        <w:autoSpaceDN w:val="0"/>
        <w:adjustRightInd w:val="0"/>
        <w:spacing w:line="280" w:lineRule="atLeast"/>
        <w:jc w:val="left"/>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drawing>
          <wp:inline distT="0" distB="0" distL="0" distR="0">
            <wp:extent cx="5518785" cy="4641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518800" cy="464400"/>
                    </a:xfrm>
                    <a:prstGeom prst="rect">
                      <a:avLst/>
                    </a:prstGeom>
                    <a:noFill/>
                    <a:ln>
                      <a:noFill/>
                    </a:ln>
                  </pic:spPr>
                </pic:pic>
              </a:graphicData>
            </a:graphic>
          </wp:inline>
        </w:drawing>
      </w:r>
    </w:p>
    <w:p w14:paraId="1951F991">
      <w:pPr>
        <w:rPr>
          <w:rFonts w:asciiTheme="minorEastAsia" w:hAnsiTheme="minorEastAsia" w:eastAsiaTheme="minorEastAsia"/>
        </w:rPr>
      </w:pPr>
    </w:p>
    <w:p w14:paraId="1DAA324E">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67" w:name="_Toc8062169"/>
      <w:bookmarkStart w:id="68" w:name="_Toc34630404"/>
      <w:r>
        <w:rPr>
          <w:rFonts w:hint="eastAsia" w:ascii="微软雅黑" w:hAnsi="微软雅黑" w:eastAsia="微软雅黑"/>
          <w:bCs/>
          <w:kern w:val="44"/>
          <w:sz w:val="36"/>
          <w:szCs w:val="44"/>
        </w:rPr>
        <w:t>Webservice</w:t>
      </w:r>
      <w:bookmarkEnd w:id="67"/>
      <w:r>
        <w:rPr>
          <w:rFonts w:hint="eastAsia" w:ascii="微软雅黑" w:hAnsi="微软雅黑" w:eastAsia="微软雅黑"/>
          <w:bCs/>
          <w:kern w:val="44"/>
          <w:sz w:val="36"/>
          <w:szCs w:val="44"/>
        </w:rPr>
        <w:t xml:space="preserve"> 故障</w:t>
      </w:r>
      <w:bookmarkEnd w:id="68"/>
    </w:p>
    <w:p w14:paraId="297B430D">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W</w:t>
      </w:r>
      <w:r>
        <w:rPr>
          <w:rFonts w:hint="eastAsia" w:ascii="微软雅黑" w:hAnsi="微软雅黑" w:eastAsia="微软雅黑" w:cs="Times"/>
          <w:color w:val="000000"/>
          <w:kern w:val="0"/>
          <w:sz w:val="21"/>
          <w:szCs w:val="21"/>
        </w:rPr>
        <w:t>ebservice0节点位于</w:t>
      </w:r>
      <w:r>
        <w:rPr>
          <w:rFonts w:ascii="微软雅黑" w:hAnsi="微软雅黑" w:eastAsia="微软雅黑" w:cs="Times"/>
          <w:color w:val="000000"/>
          <w:kern w:val="0"/>
          <w:sz w:val="21"/>
          <w:szCs w:val="21"/>
        </w:rPr>
        <w:t>XXXX</w:t>
      </w:r>
      <w:r>
        <w:rPr>
          <w:rFonts w:hint="eastAsia" w:ascii="微软雅黑" w:hAnsi="微软雅黑" w:eastAsia="微软雅黑" w:cs="Times"/>
          <w:color w:val="000000"/>
          <w:kern w:val="0"/>
          <w:sz w:val="21"/>
          <w:szCs w:val="21"/>
        </w:rPr>
        <w:t>r0</w:t>
      </w:r>
      <w:r>
        <w:rPr>
          <w:rFonts w:ascii="微软雅黑" w:hAnsi="微软雅黑" w:eastAsia="微软雅黑" w:cs="Times"/>
          <w:color w:val="000000"/>
          <w:kern w:val="0"/>
          <w:sz w:val="21"/>
          <w:szCs w:val="21"/>
        </w:rPr>
        <w:t>X</w:t>
      </w:r>
      <w:r>
        <w:rPr>
          <w:rFonts w:hint="eastAsia" w:ascii="微软雅黑" w:hAnsi="微软雅黑" w:eastAsia="微软雅黑" w:cs="Times"/>
          <w:color w:val="000000"/>
          <w:kern w:val="0"/>
          <w:sz w:val="21"/>
          <w:szCs w:val="21"/>
        </w:rPr>
        <w:t>n0</w:t>
      </w:r>
      <w:r>
        <w:rPr>
          <w:rFonts w:ascii="微软雅黑" w:hAnsi="微软雅黑" w:eastAsia="微软雅黑" w:cs="Times"/>
          <w:color w:val="000000"/>
          <w:kern w:val="0"/>
          <w:sz w:val="21"/>
          <w:szCs w:val="21"/>
        </w:rPr>
        <w:t>X</w:t>
      </w:r>
      <w:r>
        <w:rPr>
          <w:rFonts w:hint="eastAsia" w:ascii="微软雅黑" w:hAnsi="微软雅黑" w:eastAsia="微软雅黑" w:cs="Times"/>
          <w:color w:val="000000"/>
          <w:kern w:val="0"/>
          <w:sz w:val="21"/>
          <w:szCs w:val="21"/>
        </w:rPr>
        <w:t>物理机，webservice1 位于</w:t>
      </w:r>
      <w:r>
        <w:rPr>
          <w:rFonts w:ascii="微软雅黑" w:hAnsi="微软雅黑" w:eastAsia="微软雅黑" w:cs="Times"/>
          <w:color w:val="000000"/>
          <w:kern w:val="0"/>
          <w:sz w:val="21"/>
          <w:szCs w:val="21"/>
        </w:rPr>
        <w:t>XXXX</w:t>
      </w:r>
      <w:r>
        <w:rPr>
          <w:rFonts w:hint="eastAsia" w:ascii="微软雅黑" w:hAnsi="微软雅黑" w:eastAsia="微软雅黑" w:cs="Times"/>
          <w:color w:val="000000"/>
          <w:kern w:val="0"/>
          <w:sz w:val="21"/>
          <w:szCs w:val="21"/>
        </w:rPr>
        <w:t>r0</w:t>
      </w:r>
      <w:r>
        <w:rPr>
          <w:rFonts w:ascii="微软雅黑" w:hAnsi="微软雅黑" w:eastAsia="微软雅黑" w:cs="Times"/>
          <w:color w:val="000000"/>
          <w:kern w:val="0"/>
          <w:sz w:val="21"/>
          <w:szCs w:val="21"/>
        </w:rPr>
        <w:t>X</w:t>
      </w:r>
      <w:r>
        <w:rPr>
          <w:rFonts w:hint="eastAsia" w:ascii="微软雅黑" w:hAnsi="微软雅黑" w:eastAsia="微软雅黑" w:cs="Times"/>
          <w:color w:val="000000"/>
          <w:kern w:val="0"/>
          <w:sz w:val="21"/>
          <w:szCs w:val="21"/>
        </w:rPr>
        <w:t>n0</w:t>
      </w:r>
      <w:r>
        <w:rPr>
          <w:rFonts w:ascii="微软雅黑" w:hAnsi="微软雅黑" w:eastAsia="微软雅黑" w:cs="Times"/>
          <w:color w:val="000000"/>
          <w:kern w:val="0"/>
          <w:sz w:val="21"/>
          <w:szCs w:val="21"/>
        </w:rPr>
        <w:t>X</w:t>
      </w:r>
      <w:r>
        <w:rPr>
          <w:rFonts w:hint="eastAsia" w:ascii="微软雅黑" w:hAnsi="微软雅黑" w:eastAsia="微软雅黑" w:cs="Times"/>
          <w:color w:val="000000"/>
          <w:kern w:val="0"/>
          <w:sz w:val="21"/>
          <w:szCs w:val="21"/>
        </w:rPr>
        <w:t>物理机。</w:t>
      </w:r>
    </w:p>
    <w:p w14:paraId="4AA8BEF2">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Webservice</w:t>
      </w:r>
      <w:r>
        <w:rPr>
          <w:rFonts w:hint="eastAsia" w:ascii="微软雅黑" w:hAnsi="微软雅黑" w:eastAsia="微软雅黑" w:cs="Times"/>
          <w:color w:val="000000"/>
          <w:kern w:val="0"/>
          <w:sz w:val="21"/>
          <w:szCs w:val="21"/>
        </w:rPr>
        <w:t xml:space="preserve"> 节点故障</w:t>
      </w:r>
      <w:r>
        <w:rPr>
          <w:rFonts w:ascii="微软雅黑" w:hAnsi="微软雅黑" w:eastAsia="微软雅黑" w:cs="Times"/>
          <w:color w:val="000000"/>
          <w:kern w:val="0"/>
          <w:sz w:val="21"/>
          <w:szCs w:val="21"/>
        </w:rPr>
        <w:t>一般是由于所依赖的物理机宕机，导致某台webservice虚拟机不可用。此类故障不影响云平台正常运行，Proxy会将不可用的Webservice节点暂时隔离，将所有请求分发到另外一台webservice。</w:t>
      </w:r>
    </w:p>
    <w:p w14:paraId="7C7BB318">
      <w:pPr>
        <w:pStyle w:val="4"/>
        <w:numPr>
          <w:ilvl w:val="2"/>
          <w:numId w:val="2"/>
        </w:numPr>
        <w:tabs>
          <w:tab w:val="left" w:pos="0"/>
          <w:tab w:val="clear" w:pos="720"/>
        </w:tabs>
        <w:jc w:val="left"/>
        <w:rPr>
          <w:rFonts w:ascii="微软雅黑" w:hAnsi="微软雅黑" w:eastAsia="微软雅黑"/>
          <w:bCs/>
          <w:kern w:val="44"/>
          <w:szCs w:val="44"/>
        </w:rPr>
      </w:pPr>
      <w:bookmarkStart w:id="69" w:name="_Toc34630405"/>
      <w:bookmarkStart w:id="70" w:name="_Toc8062174"/>
      <w:r>
        <w:rPr>
          <w:rFonts w:ascii="微软雅黑" w:hAnsi="微软雅黑" w:eastAsia="微软雅黑"/>
          <w:bCs/>
          <w:kern w:val="44"/>
          <w:szCs w:val="44"/>
        </w:rPr>
        <w:t>故障处理</w:t>
      </w:r>
      <w:bookmarkEnd w:id="69"/>
      <w:bookmarkEnd w:id="70"/>
    </w:p>
    <w:p w14:paraId="7324296F">
      <w:pPr>
        <w:pStyle w:val="5"/>
        <w:numPr>
          <w:ilvl w:val="3"/>
          <w:numId w:val="2"/>
        </w:numPr>
        <w:rPr>
          <w:rFonts w:ascii="微软雅黑" w:hAnsi="微软雅黑" w:eastAsia="微软雅黑"/>
        </w:rPr>
      </w:pPr>
      <w:bookmarkStart w:id="71" w:name="_Toc8062176"/>
      <w:r>
        <w:rPr>
          <w:rFonts w:ascii="微软雅黑" w:hAnsi="微软雅黑" w:eastAsia="微软雅黑"/>
        </w:rPr>
        <w:t>检修</w:t>
      </w:r>
      <w:r>
        <w:rPr>
          <w:rFonts w:hint="eastAsia" w:ascii="微软雅黑" w:hAnsi="微软雅黑" w:eastAsia="微软雅黑"/>
        </w:rPr>
        <w:t>依赖的</w:t>
      </w:r>
      <w:r>
        <w:rPr>
          <w:rFonts w:ascii="微软雅黑" w:hAnsi="微软雅黑" w:eastAsia="微软雅黑"/>
        </w:rPr>
        <w:t>物理服务器。</w:t>
      </w:r>
      <w:bookmarkEnd w:id="71"/>
    </w:p>
    <w:p w14:paraId="7B04F6C8">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如果是由于所在物理服务器宕机，需要尽快检修宕机的物理机（如果可以启动先启动，恢复相关服务）。</w:t>
      </w:r>
    </w:p>
    <w:p w14:paraId="733463DC">
      <w:pPr>
        <w:pStyle w:val="5"/>
        <w:numPr>
          <w:ilvl w:val="3"/>
          <w:numId w:val="2"/>
        </w:numPr>
        <w:rPr>
          <w:rFonts w:ascii="微软雅黑" w:hAnsi="微软雅黑" w:eastAsia="微软雅黑"/>
        </w:rPr>
      </w:pPr>
      <w:bookmarkStart w:id="72" w:name="_Toc8062177"/>
      <w:r>
        <w:rPr>
          <w:rFonts w:hint="eastAsia" w:ascii="微软雅黑" w:hAnsi="微软雅黑" w:eastAsia="微软雅黑"/>
        </w:rPr>
        <w:t>恢复</w:t>
      </w:r>
      <w:r>
        <w:rPr>
          <w:rFonts w:ascii="微软雅黑" w:hAnsi="微软雅黑" w:eastAsia="微软雅黑"/>
        </w:rPr>
        <w:t>Webservice虚拟机</w:t>
      </w:r>
      <w:bookmarkEnd w:id="72"/>
    </w:p>
    <w:p w14:paraId="603D52A0">
      <w:pPr>
        <w:widowControl/>
        <w:autoSpaceDE w:val="0"/>
        <w:autoSpaceDN w:val="0"/>
        <w:adjustRightInd w:val="0"/>
        <w:spacing w:line="280" w:lineRule="atLeast"/>
        <w:ind w:firstLine="420" w:firstLineChars="20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cd /kernels</w:t>
      </w:r>
    </w:p>
    <w:p w14:paraId="64C88515">
      <w:pPr>
        <w:widowControl/>
        <w:autoSpaceDE w:val="0"/>
        <w:autoSpaceDN w:val="0"/>
        <w:adjustRightInd w:val="0"/>
        <w:spacing w:line="280" w:lineRule="atLeast"/>
        <w:ind w:firstLine="420" w:firstLineChars="20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virsh create webservice0.xml   或  virsh create webservice1.xml</w:t>
      </w:r>
    </w:p>
    <w:p w14:paraId="1145C5C1">
      <w:pPr>
        <w:pStyle w:val="5"/>
        <w:numPr>
          <w:ilvl w:val="3"/>
          <w:numId w:val="2"/>
        </w:numPr>
        <w:rPr>
          <w:rFonts w:ascii="微软雅黑" w:hAnsi="微软雅黑" w:eastAsia="微软雅黑"/>
        </w:rPr>
      </w:pPr>
      <w:bookmarkStart w:id="73" w:name="_Toc8062178"/>
      <w:r>
        <w:rPr>
          <w:rFonts w:ascii="微软雅黑" w:hAnsi="微软雅黑" w:eastAsia="微软雅黑"/>
        </w:rPr>
        <w:t>确认webservice服务</w:t>
      </w:r>
      <w:bookmarkEnd w:id="73"/>
      <w:r>
        <w:rPr>
          <w:rFonts w:ascii="微软雅黑" w:hAnsi="微软雅黑" w:eastAsia="微软雅黑"/>
        </w:rPr>
        <w:t>正常</w:t>
      </w:r>
    </w:p>
    <w:p w14:paraId="5C813903">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Webservice内的服务会自动启动，ssh登陆此节点，在命令行直接执行 supervisorctl status 检查，状态应该全部为RUNNING，且uptime持续运行时间为1分钟以上。</w:t>
      </w:r>
    </w:p>
    <w:p w14:paraId="7EC4CF49">
      <w:pPr>
        <w:widowControl/>
        <w:autoSpaceDE w:val="0"/>
        <w:autoSpaceDN w:val="0"/>
        <w:adjustRightInd w:val="0"/>
        <w:spacing w:line="280" w:lineRule="atLeast"/>
        <w:jc w:val="center"/>
        <w:rPr>
          <w:rFonts w:cs="Times" w:asciiTheme="minorEastAsia" w:hAnsiTheme="minorEastAsia" w:eastAsiaTheme="minorEastAsia"/>
          <w:color w:val="000000"/>
          <w:kern w:val="0"/>
        </w:rPr>
      </w:pPr>
      <w:r>
        <w:rPr>
          <w:rFonts w:cs="Times" w:asciiTheme="minorEastAsia" w:hAnsiTheme="minorEastAsia" w:eastAsiaTheme="minorEastAsia"/>
          <w:color w:val="000000"/>
          <w:kern w:val="0"/>
        </w:rPr>
        <w:drawing>
          <wp:inline distT="0" distB="0" distL="0" distR="0">
            <wp:extent cx="3765550" cy="3365500"/>
            <wp:effectExtent l="0" t="0" r="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765600" cy="3366000"/>
                    </a:xfrm>
                    <a:prstGeom prst="rect">
                      <a:avLst/>
                    </a:prstGeom>
                    <a:noFill/>
                    <a:ln>
                      <a:noFill/>
                    </a:ln>
                  </pic:spPr>
                </pic:pic>
              </a:graphicData>
            </a:graphic>
          </wp:inline>
        </w:drawing>
      </w:r>
    </w:p>
    <w:p w14:paraId="38B11CA4">
      <w:pPr>
        <w:rPr>
          <w:rFonts w:asciiTheme="minorEastAsia" w:hAnsiTheme="minorEastAsia" w:eastAsiaTheme="minorEastAsia"/>
        </w:rPr>
      </w:pPr>
    </w:p>
    <w:p w14:paraId="0BCF6CBC">
      <w:pPr>
        <w:pStyle w:val="5"/>
        <w:numPr>
          <w:ilvl w:val="3"/>
          <w:numId w:val="2"/>
        </w:numPr>
        <w:rPr>
          <w:rFonts w:ascii="微软雅黑" w:hAnsi="微软雅黑" w:eastAsia="微软雅黑"/>
        </w:rPr>
      </w:pPr>
      <w:bookmarkStart w:id="74" w:name="_Toc8062175"/>
      <w:bookmarkStart w:id="75" w:name="_Toc8062179"/>
      <w:r>
        <w:rPr>
          <w:rFonts w:ascii="微软雅黑" w:hAnsi="微软雅黑" w:eastAsia="微软雅黑"/>
        </w:rPr>
        <w:t>其他Webservice节点</w:t>
      </w:r>
      <w:bookmarkEnd w:id="74"/>
      <w:r>
        <w:rPr>
          <w:rFonts w:ascii="微软雅黑" w:hAnsi="微软雅黑" w:eastAsia="微软雅黑"/>
        </w:rPr>
        <w:t>故障</w:t>
      </w:r>
    </w:p>
    <w:p w14:paraId="5F3C004B">
      <w:pPr>
        <w:widowControl/>
        <w:autoSpaceDE w:val="0"/>
        <w:autoSpaceDN w:val="0"/>
        <w:adjustRightInd w:val="0"/>
        <w:spacing w:line="360" w:lineRule="auto"/>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如果console/supervisor/api有问题，检查正在运行Webservice节点的配置。</w:t>
      </w:r>
    </w:p>
    <w:p w14:paraId="28395181">
      <w:pPr>
        <w:pStyle w:val="60"/>
        <w:widowControl/>
        <w:numPr>
          <w:ilvl w:val="0"/>
          <w:numId w:val="2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检查 /pitrix/conf/client.yaml文件</w:t>
      </w:r>
      <w:r>
        <w:rPr>
          <w:rFonts w:hint="eastAsia" w:ascii="微软雅黑" w:hAnsi="微软雅黑" w:eastAsia="微软雅黑" w:cs="Times"/>
          <w:color w:val="000000"/>
          <w:kern w:val="0"/>
          <w:sz w:val="21"/>
          <w:szCs w:val="21"/>
        </w:rPr>
        <w:t>，</w:t>
      </w:r>
    </w:p>
    <w:p w14:paraId="52D1A8F2">
      <w:pPr>
        <w:pStyle w:val="60"/>
        <w:widowControl/>
        <w:autoSpaceDE w:val="0"/>
        <w:autoSpaceDN w:val="0"/>
        <w:adjustRightInd w:val="0"/>
        <w:spacing w:line="360" w:lineRule="auto"/>
        <w:ind w:left="780" w:firstLine="0"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host参数的值应本机hostname</w:t>
      </w:r>
      <w:r>
        <w:rPr>
          <w:rFonts w:hint="eastAsia" w:ascii="微软雅黑" w:hAnsi="微软雅黑" w:eastAsia="微软雅黑" w:cs="Times"/>
          <w:color w:val="000000"/>
          <w:kern w:val="0"/>
          <w:sz w:val="21"/>
          <w:szCs w:val="21"/>
        </w:rPr>
        <w:t>；</w:t>
      </w:r>
    </w:p>
    <w:p w14:paraId="7D4CC3F7">
      <w:pPr>
        <w:pStyle w:val="60"/>
        <w:widowControl/>
        <w:numPr>
          <w:ilvl w:val="0"/>
          <w:numId w:val="2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检查/pitrix/lib/pitrix-websupervisor/mysite/local_settings.py</w:t>
      </w:r>
    </w:p>
    <w:p w14:paraId="661B4EEF">
      <w:pPr>
        <w:widowControl/>
        <w:autoSpaceDE w:val="0"/>
        <w:autoSpaceDN w:val="0"/>
        <w:adjustRightInd w:val="0"/>
        <w:spacing w:line="360" w:lineRule="auto"/>
        <w:ind w:left="360"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在api_server部分host参数值应为本机hostname</w:t>
      </w:r>
    </w:p>
    <w:p w14:paraId="494F14F5">
      <w:pPr>
        <w:pStyle w:val="60"/>
        <w:widowControl/>
        <w:numPr>
          <w:ilvl w:val="0"/>
          <w:numId w:val="27"/>
        </w:numPr>
        <w:autoSpaceDE w:val="0"/>
        <w:autoSpaceDN w:val="0"/>
        <w:adjustRightInd w:val="0"/>
        <w:spacing w:line="360" w:lineRule="auto"/>
        <w:ind w:firstLineChars="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重启服务</w:t>
      </w:r>
    </w:p>
    <w:p w14:paraId="29761E02">
      <w:pPr>
        <w:widowControl/>
        <w:autoSpaceDE w:val="0"/>
        <w:autoSpaceDN w:val="0"/>
        <w:adjustRightInd w:val="0"/>
        <w:spacing w:line="360" w:lineRule="auto"/>
        <w:ind w:left="480"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#service nginx restart</w:t>
      </w:r>
    </w:p>
    <w:p w14:paraId="090995A9">
      <w:pPr>
        <w:widowControl/>
        <w:autoSpaceDE w:val="0"/>
        <w:autoSpaceDN w:val="0"/>
        <w:adjustRightInd w:val="0"/>
        <w:spacing w:line="360" w:lineRule="auto"/>
        <w:ind w:left="480"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#service apache2 restart</w:t>
      </w:r>
    </w:p>
    <w:bookmarkEnd w:id="75"/>
    <w:p w14:paraId="379725DF">
      <w:pPr>
        <w:pStyle w:val="2"/>
        <w:numPr>
          <w:ilvl w:val="0"/>
          <w:numId w:val="2"/>
        </w:numPr>
        <w:tabs>
          <w:tab w:val="left" w:pos="0"/>
          <w:tab w:val="clear" w:pos="432"/>
        </w:tabs>
        <w:ind w:left="432" w:hanging="432"/>
        <w:rPr>
          <w:rFonts w:ascii="微软雅黑" w:hAnsi="微软雅黑" w:eastAsia="微软雅黑"/>
        </w:rPr>
      </w:pPr>
      <w:bookmarkStart w:id="76" w:name="_Toc8062208"/>
      <w:bookmarkStart w:id="77" w:name="_Toc34630406"/>
      <w:r>
        <w:rPr>
          <w:rFonts w:hint="eastAsia" w:ascii="微软雅黑" w:hAnsi="微软雅黑" w:eastAsia="微软雅黑"/>
        </w:rPr>
        <w:t>计算节点</w:t>
      </w:r>
      <w:bookmarkEnd w:id="76"/>
      <w:r>
        <w:rPr>
          <w:rFonts w:hint="eastAsia" w:ascii="微软雅黑" w:hAnsi="微软雅黑" w:eastAsia="微软雅黑"/>
        </w:rPr>
        <w:t>故障</w:t>
      </w:r>
      <w:bookmarkEnd w:id="77"/>
    </w:p>
    <w:p w14:paraId="3EA1BCAA">
      <w:pPr>
        <w:pStyle w:val="3"/>
        <w:numPr>
          <w:ilvl w:val="1"/>
          <w:numId w:val="2"/>
        </w:numPr>
        <w:tabs>
          <w:tab w:val="left" w:pos="0"/>
          <w:tab w:val="clear" w:pos="432"/>
          <w:tab w:val="clear" w:pos="575"/>
        </w:tabs>
        <w:jc w:val="left"/>
        <w:rPr>
          <w:rFonts w:ascii="微软雅黑" w:hAnsi="微软雅黑" w:eastAsia="微软雅黑"/>
          <w:bCs/>
          <w:kern w:val="44"/>
          <w:sz w:val="36"/>
          <w:szCs w:val="44"/>
        </w:rPr>
      </w:pPr>
      <w:bookmarkStart w:id="78" w:name="_Toc34630407"/>
      <w:r>
        <w:rPr>
          <w:rFonts w:hint="eastAsia" w:ascii="微软雅黑" w:hAnsi="微软雅黑" w:eastAsia="微软雅黑"/>
          <w:bCs/>
          <w:kern w:val="44"/>
          <w:sz w:val="36"/>
          <w:szCs w:val="44"/>
        </w:rPr>
        <w:t>计算节点意外宕机</w:t>
      </w:r>
      <w:bookmarkEnd w:id="78"/>
    </w:p>
    <w:p w14:paraId="17C238BC">
      <w:pPr>
        <w:pStyle w:val="4"/>
        <w:numPr>
          <w:ilvl w:val="2"/>
          <w:numId w:val="2"/>
        </w:numPr>
        <w:tabs>
          <w:tab w:val="left" w:pos="0"/>
          <w:tab w:val="clear" w:pos="720"/>
        </w:tabs>
        <w:jc w:val="left"/>
        <w:rPr>
          <w:rFonts w:ascii="微软雅黑" w:hAnsi="微软雅黑" w:eastAsia="微软雅黑"/>
          <w:bCs/>
          <w:kern w:val="44"/>
          <w:szCs w:val="44"/>
        </w:rPr>
      </w:pPr>
      <w:bookmarkStart w:id="79" w:name="_Toc8062209"/>
      <w:bookmarkStart w:id="80" w:name="_Toc34630408"/>
      <w:r>
        <w:rPr>
          <w:rFonts w:ascii="微软雅黑" w:hAnsi="微软雅黑" w:eastAsia="微软雅黑"/>
          <w:bCs/>
          <w:kern w:val="44"/>
          <w:szCs w:val="44"/>
        </w:rPr>
        <w:t>计算节点宕机恢复</w:t>
      </w:r>
      <w:bookmarkEnd w:id="79"/>
      <w:r>
        <w:rPr>
          <w:rFonts w:ascii="微软雅黑" w:hAnsi="微软雅黑" w:eastAsia="微软雅黑"/>
          <w:bCs/>
          <w:kern w:val="44"/>
          <w:szCs w:val="44"/>
        </w:rPr>
        <w:t>机制简述</w:t>
      </w:r>
      <w:bookmarkEnd w:id="80"/>
    </w:p>
    <w:p w14:paraId="446B9603">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hint="eastAsia" w:ascii="微软雅黑" w:hAnsi="微软雅黑" w:eastAsia="微软雅黑" w:cs="Helvetica Neue"/>
          <w:color w:val="000000"/>
          <w:kern w:val="0"/>
          <w:sz w:val="21"/>
          <w:szCs w:val="21"/>
        </w:rPr>
        <w:t>计算节点每两台为一组，互相监控对端，对于数据副本与SDS类型有关，如下：</w:t>
      </w:r>
    </w:p>
    <w:p w14:paraId="1226185B">
      <w:pPr>
        <w:pStyle w:val="60"/>
        <w:widowControl/>
        <w:numPr>
          <w:ilvl w:val="0"/>
          <w:numId w:val="28"/>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hint="eastAsia" w:ascii="微软雅黑" w:hAnsi="微软雅黑" w:eastAsia="微软雅黑" w:cs="Helvetica Neue"/>
          <w:color w:val="000000"/>
          <w:kern w:val="0"/>
          <w:sz w:val="21"/>
          <w:szCs w:val="21"/>
        </w:rPr>
        <w:t>SDS</w:t>
      </w:r>
      <w:r>
        <w:rPr>
          <w:rFonts w:ascii="微软雅黑" w:hAnsi="微软雅黑" w:eastAsia="微软雅黑" w:cs="Helvetica Neue"/>
          <w:color w:val="000000"/>
          <w:kern w:val="0"/>
          <w:sz w:val="21"/>
          <w:szCs w:val="21"/>
        </w:rPr>
        <w:t>1.0</w:t>
      </w:r>
      <w:r>
        <w:rPr>
          <w:rFonts w:hint="eastAsia" w:ascii="微软雅黑" w:hAnsi="微软雅黑" w:eastAsia="微软雅黑" w:cs="Helvetica Neue"/>
          <w:color w:val="000000"/>
          <w:kern w:val="0"/>
          <w:sz w:val="21"/>
          <w:szCs w:val="21"/>
        </w:rPr>
        <w:t>存储在pair两台间以物理机为单位做副本。</w:t>
      </w:r>
    </w:p>
    <w:p w14:paraId="1B8B411D">
      <w:pPr>
        <w:pStyle w:val="60"/>
        <w:widowControl/>
        <w:numPr>
          <w:ilvl w:val="0"/>
          <w:numId w:val="28"/>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hint="eastAsia" w:ascii="微软雅黑" w:hAnsi="微软雅黑" w:eastAsia="微软雅黑" w:cs="Helvetica Neue"/>
          <w:color w:val="000000"/>
          <w:kern w:val="0"/>
          <w:sz w:val="21"/>
          <w:szCs w:val="21"/>
        </w:rPr>
        <w:t>SDS</w:t>
      </w:r>
      <w:r>
        <w:rPr>
          <w:rFonts w:ascii="微软雅黑" w:hAnsi="微软雅黑" w:eastAsia="微软雅黑" w:cs="Helvetica Neue"/>
          <w:color w:val="000000"/>
          <w:kern w:val="0"/>
          <w:sz w:val="21"/>
          <w:szCs w:val="21"/>
        </w:rPr>
        <w:t>2.0</w:t>
      </w:r>
      <w:r>
        <w:rPr>
          <w:rFonts w:hint="eastAsia" w:ascii="微软雅黑" w:hAnsi="微软雅黑" w:eastAsia="微软雅黑" w:cs="Helvetica Neue"/>
          <w:color w:val="000000"/>
          <w:kern w:val="0"/>
          <w:sz w:val="21"/>
          <w:szCs w:val="21"/>
        </w:rPr>
        <w:t>存储以虚拟资源为单位做副本，副本分布在不同计算节点。</w:t>
      </w:r>
    </w:p>
    <w:p w14:paraId="509F66C8">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当其中某一台主机比如A机宕机时，自动触发灾难迁移，通过</w:t>
      </w:r>
      <w:r>
        <w:rPr>
          <w:rFonts w:hint="eastAsia" w:ascii="微软雅黑" w:hAnsi="微软雅黑" w:eastAsia="微软雅黑" w:cs="Helvetica Neue"/>
          <w:color w:val="000000"/>
          <w:kern w:val="0"/>
          <w:sz w:val="21"/>
          <w:szCs w:val="21"/>
        </w:rPr>
        <w:t>副本数据恢复资源</w:t>
      </w:r>
      <w:r>
        <w:rPr>
          <w:rFonts w:ascii="微软雅黑" w:hAnsi="微软雅黑" w:eastAsia="微软雅黑" w:cs="Helvetica Neue"/>
          <w:color w:val="000000"/>
          <w:kern w:val="0"/>
          <w:sz w:val="21"/>
          <w:szCs w:val="21"/>
        </w:rPr>
        <w:t>，</w:t>
      </w:r>
      <w:r>
        <w:rPr>
          <w:rFonts w:hint="eastAsia" w:ascii="微软雅黑" w:hAnsi="微软雅黑" w:eastAsia="微软雅黑" w:cs="Helvetica Neue"/>
          <w:color w:val="000000"/>
          <w:kern w:val="0"/>
          <w:sz w:val="21"/>
          <w:szCs w:val="21"/>
        </w:rPr>
        <w:t>恢复时间一般为2</w:t>
      </w:r>
      <w:r>
        <w:rPr>
          <w:rFonts w:ascii="微软雅黑" w:hAnsi="微软雅黑" w:eastAsia="微软雅黑" w:cs="Helvetica Neue"/>
          <w:color w:val="000000"/>
          <w:kern w:val="0"/>
          <w:sz w:val="21"/>
          <w:szCs w:val="21"/>
        </w:rPr>
        <w:t>-3</w:t>
      </w:r>
      <w:r>
        <w:rPr>
          <w:rFonts w:hint="eastAsia" w:ascii="微软雅黑" w:hAnsi="微软雅黑" w:eastAsia="微软雅黑" w:cs="Helvetica Neue"/>
          <w:color w:val="000000"/>
          <w:kern w:val="0"/>
          <w:sz w:val="21"/>
          <w:szCs w:val="21"/>
        </w:rPr>
        <w:t>分钟</w:t>
      </w:r>
      <w:r>
        <w:rPr>
          <w:rFonts w:ascii="微软雅黑" w:hAnsi="微软雅黑" w:eastAsia="微软雅黑" w:cs="Helvetica Neue"/>
          <w:color w:val="000000"/>
          <w:kern w:val="0"/>
          <w:sz w:val="21"/>
          <w:szCs w:val="21"/>
        </w:rPr>
        <w:t xml:space="preserve">。 </w:t>
      </w:r>
    </w:p>
    <w:p w14:paraId="5A800BF1">
      <w:pPr>
        <w:pStyle w:val="4"/>
        <w:numPr>
          <w:ilvl w:val="2"/>
          <w:numId w:val="2"/>
        </w:numPr>
        <w:tabs>
          <w:tab w:val="left" w:pos="0"/>
          <w:tab w:val="clear" w:pos="720"/>
        </w:tabs>
        <w:jc w:val="left"/>
        <w:rPr>
          <w:rFonts w:ascii="微软雅黑" w:hAnsi="微软雅黑" w:eastAsia="微软雅黑"/>
          <w:bCs/>
          <w:kern w:val="44"/>
          <w:szCs w:val="44"/>
        </w:rPr>
      </w:pPr>
      <w:bookmarkStart w:id="81" w:name="_Toc34630409"/>
      <w:bookmarkStart w:id="82" w:name="_Toc8062210"/>
      <w:r>
        <w:rPr>
          <w:rFonts w:ascii="微软雅黑" w:hAnsi="微软雅黑" w:eastAsia="微软雅黑"/>
          <w:bCs/>
          <w:kern w:val="44"/>
          <w:szCs w:val="44"/>
        </w:rPr>
        <w:t>异常宕机定义</w:t>
      </w:r>
      <w:bookmarkEnd w:id="81"/>
      <w:bookmarkEnd w:id="82"/>
    </w:p>
    <w:p w14:paraId="53879EE6">
      <w:pPr>
        <w:widowControl/>
        <w:autoSpaceDE w:val="0"/>
        <w:autoSpaceDN w:val="0"/>
        <w:adjustRightInd w:val="0"/>
        <w:spacing w:line="360" w:lineRule="auto"/>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异常宕机的情况主要分以下4种 </w:t>
      </w:r>
    </w:p>
    <w:p w14:paraId="0A1B94F4">
      <w:pPr>
        <w:pStyle w:val="60"/>
        <w:widowControl/>
        <w:numPr>
          <w:ilvl w:val="0"/>
          <w:numId w:val="29"/>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物理机异常关闭 </w:t>
      </w:r>
    </w:p>
    <w:p w14:paraId="7AE0E604">
      <w:pPr>
        <w:pStyle w:val="60"/>
        <w:widowControl/>
        <w:numPr>
          <w:ilvl w:val="0"/>
          <w:numId w:val="29"/>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由于网络相关硬件（网卡、光模块、光纤线等）损坏导致网络不通。 </w:t>
      </w:r>
    </w:p>
    <w:p w14:paraId="6427DD15">
      <w:pPr>
        <w:pStyle w:val="60"/>
        <w:widowControl/>
        <w:numPr>
          <w:ilvl w:val="0"/>
          <w:numId w:val="29"/>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操作系统无响应，比如kernel panic </w:t>
      </w:r>
    </w:p>
    <w:p w14:paraId="2849D411">
      <w:pPr>
        <w:pStyle w:val="60"/>
        <w:widowControl/>
        <w:numPr>
          <w:ilvl w:val="0"/>
          <w:numId w:val="29"/>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Raid卡故障、数据盘损坏数量超过了Raid级别允许损坏的最大数量。 </w:t>
      </w:r>
    </w:p>
    <w:p w14:paraId="75374FB7">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以上情况，灾难迁移大约在60秒左右自动触发；。 </w:t>
      </w:r>
    </w:p>
    <w:p w14:paraId="5DC4AFDC">
      <w:pPr>
        <w:pStyle w:val="4"/>
        <w:numPr>
          <w:ilvl w:val="2"/>
          <w:numId w:val="2"/>
        </w:numPr>
        <w:tabs>
          <w:tab w:val="left" w:pos="0"/>
          <w:tab w:val="clear" w:pos="720"/>
        </w:tabs>
        <w:jc w:val="left"/>
        <w:rPr>
          <w:rFonts w:ascii="微软雅黑" w:hAnsi="微软雅黑" w:eastAsia="微软雅黑"/>
          <w:bCs/>
          <w:kern w:val="44"/>
          <w:szCs w:val="44"/>
        </w:rPr>
      </w:pPr>
      <w:bookmarkStart w:id="83" w:name="_Toc34630410"/>
      <w:bookmarkStart w:id="84" w:name="_Toc8062211"/>
      <w:r>
        <w:rPr>
          <w:rFonts w:ascii="微软雅黑" w:hAnsi="微软雅黑" w:eastAsia="微软雅黑"/>
          <w:bCs/>
          <w:kern w:val="44"/>
          <w:szCs w:val="44"/>
        </w:rPr>
        <w:t>故障影响</w:t>
      </w:r>
      <w:bookmarkEnd w:id="83"/>
      <w:bookmarkEnd w:id="84"/>
    </w:p>
    <w:p w14:paraId="237796E9">
      <w:pPr>
        <w:widowControl/>
        <w:autoSpaceDE w:val="0"/>
        <w:autoSpaceDN w:val="0"/>
        <w:adjustRightInd w:val="0"/>
        <w:spacing w:line="340" w:lineRule="atLeast"/>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运行在宕机Hyper上的资源会无法连接，并触发灾难迁移，受影响资源大概在2-5分钟左右恢复，相当于这些资源被重启</w:t>
      </w:r>
      <w:r>
        <w:rPr>
          <w:rFonts w:hint="eastAsia" w:ascii="微软雅黑" w:hAnsi="微软雅黑" w:eastAsia="微软雅黑" w:cs="Helvetica Neue"/>
          <w:color w:val="000000"/>
          <w:kern w:val="0"/>
          <w:sz w:val="21"/>
          <w:szCs w:val="21"/>
        </w:rPr>
        <w:t>。</w:t>
      </w:r>
    </w:p>
    <w:p w14:paraId="1524446E">
      <w:pPr>
        <w:pStyle w:val="4"/>
        <w:numPr>
          <w:ilvl w:val="2"/>
          <w:numId w:val="2"/>
        </w:numPr>
        <w:tabs>
          <w:tab w:val="left" w:pos="0"/>
          <w:tab w:val="clear" w:pos="720"/>
        </w:tabs>
        <w:jc w:val="left"/>
        <w:rPr>
          <w:rFonts w:ascii="微软雅黑" w:hAnsi="微软雅黑" w:eastAsia="微软雅黑"/>
          <w:bCs/>
          <w:kern w:val="44"/>
          <w:szCs w:val="44"/>
        </w:rPr>
      </w:pPr>
      <w:bookmarkStart w:id="85" w:name="_Toc34630411"/>
      <w:bookmarkStart w:id="86" w:name="_Toc8062215"/>
      <w:r>
        <w:rPr>
          <w:rFonts w:ascii="微软雅黑" w:hAnsi="微软雅黑" w:eastAsia="微软雅黑"/>
          <w:bCs/>
          <w:kern w:val="44"/>
          <w:szCs w:val="44"/>
        </w:rPr>
        <w:t>宕机处理步骤</w:t>
      </w:r>
      <w:bookmarkEnd w:id="85"/>
      <w:bookmarkEnd w:id="86"/>
    </w:p>
    <w:p w14:paraId="079CA10F">
      <w:pPr>
        <w:pStyle w:val="5"/>
        <w:numPr>
          <w:ilvl w:val="3"/>
          <w:numId w:val="2"/>
        </w:numPr>
        <w:rPr>
          <w:rFonts w:ascii="微软雅黑" w:hAnsi="微软雅黑" w:eastAsia="微软雅黑"/>
        </w:rPr>
      </w:pPr>
      <w:bookmarkStart w:id="87" w:name="_Toc8062216"/>
      <w:r>
        <w:rPr>
          <w:rFonts w:ascii="微软雅黑" w:hAnsi="微软雅黑" w:eastAsia="微软雅黑"/>
        </w:rPr>
        <w:t>触发灾难迁移</w:t>
      </w:r>
      <w:bookmarkEnd w:id="87"/>
    </w:p>
    <w:p w14:paraId="63301B8C">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当出现物理机宕机时，青云平台会在60秒左右自动触发灾难迁移，正常情况下我们不需要手动干预，通过supervisor控制台</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任务</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列表可以查看相关资源的恢复任务及进度</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 xml:space="preserve">全部任务执行成功，代表灾难迁移完成。 </w:t>
      </w:r>
    </w:p>
    <w:p w14:paraId="7F55F769">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注意： </w:t>
      </w:r>
    </w:p>
    <w:p w14:paraId="61307099">
      <w:pPr>
        <w:pStyle w:val="60"/>
        <w:widowControl/>
        <w:numPr>
          <w:ilvl w:val="0"/>
          <w:numId w:val="30"/>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受影响的资源会在2-3分钟左右恢复，即资源可以正常使用，检查所有受影响的资源是否可以正常工作；</w:t>
      </w:r>
      <w:r>
        <w:rPr>
          <w:rFonts w:hint="eastAsia" w:ascii="微软雅黑" w:hAnsi="微软雅黑" w:eastAsia="微软雅黑" w:cs="Helvetica Neue"/>
          <w:color w:val="000000"/>
          <w:kern w:val="0"/>
          <w:sz w:val="21"/>
          <w:szCs w:val="21"/>
        </w:rPr>
        <w:t>此阶段的恢复是使虚拟机可用，</w:t>
      </w:r>
      <w:r>
        <w:rPr>
          <w:rFonts w:ascii="微软雅黑" w:hAnsi="微软雅黑" w:eastAsia="微软雅黑" w:cs="Helvetica Neue"/>
          <w:color w:val="000000"/>
          <w:kern w:val="0"/>
          <w:sz w:val="21"/>
          <w:szCs w:val="21"/>
        </w:rPr>
        <w:t>不代表灾难</w:t>
      </w:r>
      <w:r>
        <w:rPr>
          <w:rFonts w:hint="eastAsia" w:ascii="微软雅黑" w:hAnsi="微软雅黑" w:eastAsia="微软雅黑" w:cs="Helvetica Neue"/>
          <w:color w:val="000000"/>
          <w:kern w:val="0"/>
          <w:sz w:val="21"/>
          <w:szCs w:val="21"/>
        </w:rPr>
        <w:t>恢复完全完成</w:t>
      </w:r>
      <w:r>
        <w:rPr>
          <w:rFonts w:ascii="微软雅黑" w:hAnsi="微软雅黑" w:eastAsia="微软雅黑" w:cs="Helvetica Neue"/>
          <w:color w:val="000000"/>
          <w:kern w:val="0"/>
          <w:sz w:val="21"/>
          <w:szCs w:val="21"/>
        </w:rPr>
        <w:t>，后台还需要对</w:t>
      </w:r>
      <w:r>
        <w:rPr>
          <w:rFonts w:hint="eastAsia" w:ascii="微软雅黑" w:hAnsi="微软雅黑" w:eastAsia="微软雅黑" w:cs="Helvetica Neue"/>
          <w:color w:val="000000"/>
          <w:kern w:val="0"/>
          <w:sz w:val="21"/>
          <w:szCs w:val="21"/>
        </w:rPr>
        <w:t>虚拟机镜像进行同步和切换</w:t>
      </w:r>
      <w:r>
        <w:rPr>
          <w:rFonts w:ascii="微软雅黑" w:hAnsi="微软雅黑" w:eastAsia="微软雅黑" w:cs="Helvetica Neue"/>
          <w:color w:val="000000"/>
          <w:kern w:val="0"/>
          <w:sz w:val="21"/>
          <w:szCs w:val="21"/>
        </w:rPr>
        <w:t>，</w:t>
      </w:r>
      <w:r>
        <w:rPr>
          <w:rFonts w:hint="eastAsia" w:ascii="微软雅黑" w:hAnsi="微软雅黑" w:eastAsia="微软雅黑" w:cs="Helvetica Neue"/>
          <w:color w:val="000000"/>
          <w:kern w:val="0"/>
          <w:sz w:val="21"/>
          <w:szCs w:val="21"/>
        </w:rPr>
        <w:t>pair节点需要保证迁移成功且无服务异常，</w:t>
      </w:r>
      <w:r>
        <w:rPr>
          <w:rFonts w:ascii="微软雅黑" w:hAnsi="微软雅黑" w:eastAsia="微软雅黑" w:cs="Helvetica Neue"/>
          <w:color w:val="000000"/>
          <w:kern w:val="0"/>
          <w:sz w:val="21"/>
          <w:szCs w:val="21"/>
        </w:rPr>
        <w:t>但这个操作不影响</w:t>
      </w:r>
      <w:r>
        <w:rPr>
          <w:rFonts w:hint="eastAsia" w:ascii="微软雅黑" w:hAnsi="微软雅黑" w:eastAsia="微软雅黑" w:cs="Helvetica Neue"/>
          <w:color w:val="000000"/>
          <w:kern w:val="0"/>
          <w:sz w:val="21"/>
          <w:szCs w:val="21"/>
        </w:rPr>
        <w:t>已恢复</w:t>
      </w:r>
      <w:r>
        <w:rPr>
          <w:rFonts w:ascii="微软雅黑" w:hAnsi="微软雅黑" w:eastAsia="微软雅黑" w:cs="Helvetica Neue"/>
          <w:color w:val="000000"/>
          <w:kern w:val="0"/>
          <w:sz w:val="21"/>
          <w:szCs w:val="21"/>
        </w:rPr>
        <w:t xml:space="preserve">资源的使用。 </w:t>
      </w:r>
    </w:p>
    <w:p w14:paraId="71533118">
      <w:pPr>
        <w:pStyle w:val="60"/>
        <w:widowControl/>
        <w:numPr>
          <w:ilvl w:val="0"/>
          <w:numId w:val="30"/>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在灾难恢复完成前（即“执行中”的任务全部执行完成前），宕机的物理机最好不要开机，迁移完成后再开机。 </w:t>
      </w:r>
    </w:p>
    <w:p w14:paraId="769DBE78">
      <w:pPr>
        <w:pStyle w:val="60"/>
        <w:widowControl/>
        <w:numPr>
          <w:ilvl w:val="0"/>
          <w:numId w:val="30"/>
        </w:numPr>
        <w:autoSpaceDE w:val="0"/>
        <w:autoSpaceDN w:val="0"/>
        <w:adjustRightInd w:val="0"/>
        <w:spacing w:line="360" w:lineRule="auto"/>
        <w:ind w:firstLineChars="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灾难恢复的迁移任务需要持续关注，迁移一般不会失败，如果迁移失败，需要根据失败原因进行人为处理。 </w:t>
      </w:r>
    </w:p>
    <w:p w14:paraId="69E00B19">
      <w:pPr>
        <w:pStyle w:val="5"/>
        <w:numPr>
          <w:ilvl w:val="3"/>
          <w:numId w:val="2"/>
        </w:numPr>
        <w:rPr>
          <w:rFonts w:ascii="微软雅黑" w:hAnsi="微软雅黑" w:eastAsia="微软雅黑"/>
        </w:rPr>
      </w:pPr>
      <w:bookmarkStart w:id="88" w:name="_Toc8062217"/>
      <w:r>
        <w:rPr>
          <w:rFonts w:ascii="微软雅黑" w:hAnsi="微软雅黑" w:eastAsia="微软雅黑"/>
        </w:rPr>
        <w:t>灾难迁移完成后</w:t>
      </w:r>
      <w:bookmarkEnd w:id="88"/>
    </w:p>
    <w:p w14:paraId="53A90D61">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宕机的主机加电开机，并进行检修，如果修复时间比较长，比如超过1天，</w:t>
      </w:r>
      <w:r>
        <w:rPr>
          <w:rFonts w:hint="eastAsia" w:ascii="微软雅黑" w:hAnsi="微软雅黑" w:eastAsia="微软雅黑" w:cs="Times"/>
          <w:color w:val="000000"/>
          <w:kern w:val="0"/>
          <w:sz w:val="21"/>
          <w:szCs w:val="21"/>
        </w:rPr>
        <w:t>对于SDS</w:t>
      </w:r>
      <w:r>
        <w:rPr>
          <w:rFonts w:ascii="微软雅黑" w:hAnsi="微软雅黑" w:eastAsia="微软雅黑" w:cs="Times"/>
          <w:color w:val="000000"/>
          <w:kern w:val="0"/>
          <w:sz w:val="21"/>
          <w:szCs w:val="21"/>
        </w:rPr>
        <w:t>1.0</w:t>
      </w:r>
      <w:r>
        <w:rPr>
          <w:rFonts w:hint="eastAsia" w:ascii="微软雅黑" w:hAnsi="微软雅黑" w:eastAsia="微软雅黑" w:cs="Times"/>
          <w:color w:val="000000"/>
          <w:kern w:val="0"/>
          <w:sz w:val="21"/>
          <w:szCs w:val="21"/>
        </w:rPr>
        <w:t>，</w:t>
      </w:r>
      <w:r>
        <w:rPr>
          <w:rFonts w:ascii="微软雅黑" w:hAnsi="微软雅黑" w:eastAsia="微软雅黑" w:cs="Times"/>
          <w:color w:val="000000"/>
          <w:kern w:val="0"/>
          <w:sz w:val="21"/>
          <w:szCs w:val="21"/>
        </w:rPr>
        <w:t xml:space="preserve">则需要把同一组中的另外一台物理机中的资源迁移到健康的pair。（比如宕机的是A机，则把B机上的资源迁移，迁移到其它健康的pair） </w:t>
      </w:r>
    </w:p>
    <w:p w14:paraId="6E12A18A">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物理机宕机后，状态会变为“已下线”（机器人页面中可以看到计算节点的状态），</w:t>
      </w:r>
      <w:r>
        <w:rPr>
          <w:rFonts w:hint="eastAsia" w:ascii="微软雅黑" w:hAnsi="微软雅黑" w:eastAsia="微软雅黑" w:cs="Times"/>
          <w:color w:val="000000"/>
          <w:kern w:val="0"/>
          <w:sz w:val="21"/>
          <w:szCs w:val="21"/>
        </w:rPr>
        <w:t>pair节点状态会自动变为待命中，以避免接收新的资源调度。</w:t>
      </w:r>
    </w:p>
    <w:p w14:paraId="1181326E">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物理机修好后，需要将状态改为“等待中”或“活跃”，机器人页面中</w:t>
      </w:r>
      <w:r>
        <w:rPr>
          <w:rFonts w:hint="eastAsia" w:ascii="微软雅黑" w:hAnsi="微软雅黑" w:eastAsia="微软雅黑" w:cs="Times"/>
          <w:color w:val="000000"/>
          <w:kern w:val="0"/>
          <w:sz w:val="21"/>
          <w:szCs w:val="21"/>
        </w:rPr>
        <w:t>。</w:t>
      </w:r>
    </w:p>
    <w:p w14:paraId="1DD41F2E">
      <w:pPr>
        <w:widowControl/>
        <w:autoSpaceDE w:val="0"/>
        <w:autoSpaceDN w:val="0"/>
        <w:adjustRightInd w:val="0"/>
        <w:spacing w:line="360" w:lineRule="auto"/>
        <w:ind w:firstLine="420"/>
        <w:jc w:val="left"/>
        <w:rPr>
          <w:rFonts w:ascii="微软雅黑" w:hAnsi="微软雅黑" w:eastAsia="微软雅黑" w:cs="Times"/>
          <w:color w:val="000000"/>
          <w:kern w:val="0"/>
          <w:sz w:val="21"/>
          <w:szCs w:val="21"/>
        </w:rPr>
      </w:pPr>
      <w:r>
        <w:rPr>
          <w:rFonts w:ascii="微软雅黑" w:hAnsi="微软雅黑" w:eastAsia="微软雅黑" w:cs="Times"/>
          <w:color w:val="000000"/>
          <w:kern w:val="0"/>
          <w:sz w:val="21"/>
          <w:szCs w:val="21"/>
        </w:rPr>
        <w:t xml:space="preserve">计算节点的状态有6种，分别为“活跃”、“待命”、“修复中”、“故障”、“已下线”、“全部”。 </w:t>
      </w:r>
    </w:p>
    <w:p w14:paraId="40534D41">
      <w:pPr>
        <w:pStyle w:val="4"/>
        <w:numPr>
          <w:ilvl w:val="2"/>
          <w:numId w:val="2"/>
        </w:numPr>
        <w:tabs>
          <w:tab w:val="left" w:pos="0"/>
          <w:tab w:val="clear" w:pos="720"/>
        </w:tabs>
        <w:jc w:val="left"/>
        <w:rPr>
          <w:rFonts w:ascii="微软雅黑" w:hAnsi="微软雅黑" w:eastAsia="微软雅黑"/>
          <w:bCs/>
          <w:kern w:val="44"/>
          <w:szCs w:val="44"/>
        </w:rPr>
      </w:pPr>
      <w:bookmarkStart w:id="89" w:name="_Toc34630412"/>
      <w:bookmarkStart w:id="90" w:name="_Toc8062218"/>
      <w:r>
        <w:rPr>
          <w:rFonts w:ascii="微软雅黑" w:hAnsi="微软雅黑" w:eastAsia="微软雅黑"/>
          <w:bCs/>
          <w:kern w:val="44"/>
          <w:szCs w:val="44"/>
        </w:rPr>
        <w:t>统计宕机受影响的资源</w:t>
      </w:r>
      <w:bookmarkEnd w:id="89"/>
      <w:bookmarkEnd w:id="90"/>
      <w:r>
        <w:rPr>
          <w:rFonts w:ascii="微软雅黑" w:hAnsi="微软雅黑" w:eastAsia="微软雅黑"/>
          <w:bCs/>
          <w:kern w:val="44"/>
          <w:szCs w:val="44"/>
        </w:rPr>
        <w:t> </w:t>
      </w:r>
    </w:p>
    <w:p w14:paraId="05442C26">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登陆webservice0 </w:t>
      </w:r>
    </w:p>
    <w:p w14:paraId="47527AE0">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使用以下命令将受影响的资源清单发送到通知邮箱（server.yaml中配置的），这个是通过检索最近的job来实现的，所以发现宕机时要早点执行这个。 </w:t>
      </w:r>
    </w:p>
    <w:p w14:paraId="5F387017">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#cd /pitrix/lib/pitrix-scripts </w:t>
      </w:r>
    </w:p>
    <w:p w14:paraId="5F9F859E">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#python </w:t>
      </w:r>
      <w:r>
        <w:fldChar w:fldCharType="begin"/>
      </w:r>
      <w:r>
        <w:instrText xml:space="preserve"> HYPERLINK "http://handle_hardware_failure_notification.py/" </w:instrText>
      </w:r>
      <w:r>
        <w:fldChar w:fldCharType="separate"/>
      </w:r>
      <w:r>
        <w:rPr>
          <w:rFonts w:ascii="微软雅黑" w:hAnsi="微软雅黑" w:eastAsia="微软雅黑" w:cs="Helvetica Neue"/>
          <w:color w:val="0000E9"/>
          <w:kern w:val="0"/>
          <w:sz w:val="21"/>
          <w:szCs w:val="21"/>
          <w:u w:val="single" w:color="0000E9"/>
        </w:rPr>
        <w:t>handle_hardware_failure_notification.py</w:t>
      </w:r>
      <w:r>
        <w:rPr>
          <w:rFonts w:ascii="微软雅黑" w:hAnsi="微软雅黑" w:eastAsia="微软雅黑" w:cs="Helvetica Neue"/>
          <w:color w:val="0000E9"/>
          <w:kern w:val="0"/>
          <w:sz w:val="21"/>
          <w:szCs w:val="21"/>
          <w:u w:val="single" w:color="0000E9"/>
        </w:rPr>
        <w:fldChar w:fldCharType="end"/>
      </w:r>
      <w:r>
        <w:rPr>
          <w:rFonts w:ascii="微软雅黑" w:hAnsi="微软雅黑" w:eastAsia="微软雅黑" w:cs="Helvetica Neue"/>
          <w:color w:val="000000"/>
          <w:kern w:val="0"/>
          <w:sz w:val="21"/>
          <w:szCs w:val="21"/>
        </w:rPr>
        <w:t xml:space="preserve"> -H </w:t>
      </w:r>
      <w:r>
        <w:rPr>
          <w:rFonts w:ascii="微软雅黑" w:hAnsi="微软雅黑" w:eastAsia="微软雅黑" w:cs="Helvetica Neue"/>
          <w:iCs/>
          <w:color w:val="000000"/>
          <w:kern w:val="0"/>
          <w:sz w:val="21"/>
          <w:szCs w:val="21"/>
        </w:rPr>
        <w:t>宕机机器的hostname</w:t>
      </w:r>
      <w:r>
        <w:rPr>
          <w:rFonts w:ascii="微软雅黑" w:hAnsi="微软雅黑" w:eastAsia="微软雅黑" w:cs="Helvetica Neue"/>
          <w:color w:val="000000"/>
          <w:kern w:val="0"/>
          <w:sz w:val="21"/>
          <w:szCs w:val="21"/>
        </w:rPr>
        <w:t xml:space="preserve"> -M </w:t>
      </w:r>
    </w:p>
    <w:p w14:paraId="09F9E478">
      <w:pPr>
        <w:widowControl/>
        <w:autoSpaceDE w:val="0"/>
        <w:autoSpaceDN w:val="0"/>
        <w:adjustRightInd w:val="0"/>
        <w:spacing w:line="360" w:lineRule="auto"/>
        <w:ind w:firstLine="420"/>
        <w:jc w:val="left"/>
        <w:rPr>
          <w:rFonts w:ascii="微软雅黑" w:hAnsi="微软雅黑" w:eastAsia="微软雅黑" w:cs="Helvetica Neue"/>
          <w:color w:val="000000"/>
          <w:kern w:val="0"/>
          <w:sz w:val="21"/>
          <w:szCs w:val="21"/>
        </w:rPr>
      </w:pPr>
      <w:r>
        <w:rPr>
          <w:rFonts w:ascii="微软雅黑" w:hAnsi="微软雅黑" w:eastAsia="微软雅黑" w:cs="Helvetica Neue"/>
          <w:color w:val="000000"/>
          <w:kern w:val="0"/>
          <w:sz w:val="21"/>
          <w:szCs w:val="21"/>
        </w:rPr>
        <w:t xml:space="preserve">根据收到的受影响资源清单，在上一步时，可以重点关注重要的资源恢复进度及状态。 </w:t>
      </w:r>
    </w:p>
    <w:p w14:paraId="5D139EBE">
      <w:pPr>
        <w:pStyle w:val="5"/>
        <w:numPr>
          <w:ilvl w:val="3"/>
          <w:numId w:val="2"/>
        </w:numPr>
        <w:rPr>
          <w:rFonts w:ascii="微软雅黑" w:hAnsi="微软雅黑" w:eastAsia="微软雅黑"/>
        </w:rPr>
      </w:pPr>
      <w:bookmarkStart w:id="91" w:name="_Toc8062221"/>
      <w:r>
        <w:rPr>
          <w:rFonts w:hint="eastAsia" w:ascii="微软雅黑" w:hAnsi="微软雅黑" w:eastAsia="微软雅黑"/>
        </w:rPr>
        <w:t>SDS</w:t>
      </w:r>
      <w:r>
        <w:rPr>
          <w:rFonts w:ascii="微软雅黑" w:hAnsi="微软雅黑" w:eastAsia="微软雅黑"/>
        </w:rPr>
        <w:t>1.0数据</w:t>
      </w:r>
      <w:r>
        <w:rPr>
          <w:rFonts w:hint="eastAsia" w:ascii="微软雅黑" w:hAnsi="微软雅黑" w:eastAsia="微软雅黑"/>
        </w:rPr>
        <w:t>副本</w:t>
      </w:r>
      <w:r>
        <w:rPr>
          <w:rFonts w:ascii="微软雅黑" w:hAnsi="微软雅黑" w:eastAsia="微软雅黑"/>
        </w:rPr>
        <w:t>同步状态</w:t>
      </w:r>
      <w:bookmarkEnd w:id="91"/>
    </w:p>
    <w:p w14:paraId="3F067C14">
      <w:pPr>
        <w:widowControl/>
        <w:autoSpaceDE w:val="0"/>
        <w:autoSpaceDN w:val="0"/>
        <w:adjustRightInd w:val="0"/>
        <w:spacing w:line="360" w:lineRule="auto"/>
        <w:jc w:val="left"/>
        <w:rPr>
          <w:rFonts w:ascii="微软雅黑" w:hAnsi="微软雅黑" w:eastAsia="微软雅黑" w:cs="Helvetica Neue"/>
          <w:b/>
          <w:kern w:val="0"/>
          <w:sz w:val="21"/>
          <w:szCs w:val="21"/>
        </w:rPr>
      </w:pPr>
      <w:r>
        <w:rPr>
          <w:rFonts w:ascii="微软雅黑" w:hAnsi="微软雅黑" w:eastAsia="微软雅黑" w:cs="Helvetica Neue"/>
          <w:b/>
          <w:bCs/>
          <w:kern w:val="0"/>
          <w:sz w:val="21"/>
          <w:szCs w:val="21"/>
        </w:rPr>
        <w:t>A、B两节点正常时的数据同步状态。</w:t>
      </w:r>
    </w:p>
    <w:p w14:paraId="4B00B8C8">
      <w:pPr>
        <w:widowControl/>
        <w:autoSpaceDE w:val="0"/>
        <w:autoSpaceDN w:val="0"/>
        <w:adjustRightInd w:val="0"/>
        <w:spacing w:line="360" w:lineRule="auto"/>
        <w:jc w:val="left"/>
        <w:rPr>
          <w:rFonts w:ascii="微软雅黑" w:hAnsi="微软雅黑" w:eastAsia="微软雅黑" w:cs="Helvetica Neue"/>
          <w:kern w:val="0"/>
          <w:sz w:val="21"/>
          <w:szCs w:val="21"/>
        </w:rPr>
      </w:pPr>
      <w:r>
        <w:rPr>
          <w:rFonts w:ascii="微软雅黑" w:hAnsi="微软雅黑" w:eastAsia="微软雅黑" w:cs="Helvetica Neue"/>
          <w:kern w:val="0"/>
          <w:sz w:val="21"/>
          <w:szCs w:val="21"/>
        </w:rPr>
        <w:t xml:space="preserve">root@demo1r01n03:~# drbd-overview  </w:t>
      </w:r>
    </w:p>
    <w:p w14:paraId="4C96C0DC">
      <w:pPr>
        <w:widowControl/>
        <w:autoSpaceDE w:val="0"/>
        <w:autoSpaceDN w:val="0"/>
        <w:adjustRightInd w:val="0"/>
        <w:spacing w:line="360" w:lineRule="auto"/>
        <w:jc w:val="left"/>
        <w:rPr>
          <w:rFonts w:ascii="微软雅黑" w:hAnsi="微软雅黑" w:eastAsia="微软雅黑" w:cs="Helvetica Neue"/>
          <w:kern w:val="0"/>
          <w:sz w:val="21"/>
          <w:szCs w:val="21"/>
        </w:rPr>
      </w:pPr>
      <w:r>
        <w:rPr>
          <w:rFonts w:ascii="微软雅黑" w:hAnsi="微软雅黑" w:eastAsia="微软雅黑" w:cs="Helvetica Neue"/>
          <w:kern w:val="0"/>
          <w:sz w:val="21"/>
          <w:szCs w:val="21"/>
        </w:rPr>
        <w:t xml:space="preserve"> 0:demo1r01n03/0  Connected Primary/Secondary UpToDate/UpToDate /pitrix/data/container xfs 3.0T 270G 2.7T 10%  </w:t>
      </w:r>
    </w:p>
    <w:p w14:paraId="1752A861">
      <w:pPr>
        <w:widowControl/>
        <w:autoSpaceDE w:val="0"/>
        <w:autoSpaceDN w:val="0"/>
        <w:adjustRightInd w:val="0"/>
        <w:spacing w:line="360" w:lineRule="auto"/>
        <w:jc w:val="left"/>
        <w:rPr>
          <w:rFonts w:ascii="微软雅黑" w:hAnsi="微软雅黑" w:eastAsia="微软雅黑" w:cs="Helvetica Neue"/>
          <w:kern w:val="0"/>
          <w:sz w:val="21"/>
          <w:szCs w:val="21"/>
        </w:rPr>
      </w:pPr>
      <w:r>
        <w:rPr>
          <w:rFonts w:ascii="微软雅黑" w:hAnsi="微软雅黑" w:eastAsia="微软雅黑" w:cs="Helvetica Neue"/>
          <w:kern w:val="0"/>
          <w:sz w:val="21"/>
          <w:szCs w:val="21"/>
        </w:rPr>
        <w:t xml:space="preserve"> 1:demo1r02n03/0  Connected Secondary/Primary UpToDate/UpToDate </w:t>
      </w:r>
    </w:p>
    <w:p w14:paraId="4ED8F9E1">
      <w:pPr>
        <w:widowControl/>
        <w:autoSpaceDE w:val="0"/>
        <w:autoSpaceDN w:val="0"/>
        <w:adjustRightInd w:val="0"/>
        <w:spacing w:line="360" w:lineRule="auto"/>
        <w:jc w:val="left"/>
        <w:rPr>
          <w:rFonts w:ascii="微软雅黑" w:hAnsi="微软雅黑" w:eastAsia="微软雅黑" w:cs="Helvetica Neue"/>
          <w:bCs/>
          <w:kern w:val="0"/>
          <w:sz w:val="21"/>
          <w:szCs w:val="21"/>
        </w:rPr>
      </w:pPr>
    </w:p>
    <w:p w14:paraId="6032CF12">
      <w:pPr>
        <w:widowControl/>
        <w:autoSpaceDE w:val="0"/>
        <w:autoSpaceDN w:val="0"/>
        <w:adjustRightInd w:val="0"/>
        <w:spacing w:line="360" w:lineRule="auto"/>
        <w:jc w:val="left"/>
        <w:rPr>
          <w:rFonts w:ascii="微软雅黑" w:hAnsi="微软雅黑" w:eastAsia="微软雅黑" w:cs="Helvetica Neue"/>
          <w:b/>
          <w:bCs/>
          <w:kern w:val="0"/>
          <w:sz w:val="21"/>
          <w:szCs w:val="21"/>
        </w:rPr>
      </w:pPr>
      <w:r>
        <w:rPr>
          <w:rFonts w:ascii="微软雅黑" w:hAnsi="微软雅黑" w:eastAsia="微软雅黑" w:cs="Helvetica Neue"/>
          <w:b/>
          <w:bCs/>
          <w:kern w:val="0"/>
          <w:sz w:val="21"/>
          <w:szCs w:val="21"/>
        </w:rPr>
        <w:t xml:space="preserve">其中一个节点宕机时的数据同步状态，说明对端节点为不可用状态。 </w:t>
      </w:r>
    </w:p>
    <w:p w14:paraId="69830879">
      <w:pPr>
        <w:widowControl/>
        <w:autoSpaceDE w:val="0"/>
        <w:autoSpaceDN w:val="0"/>
        <w:adjustRightInd w:val="0"/>
        <w:spacing w:line="360" w:lineRule="auto"/>
        <w:jc w:val="left"/>
        <w:rPr>
          <w:rFonts w:ascii="微软雅黑" w:hAnsi="微软雅黑" w:eastAsia="微软雅黑" w:cs="Helvetica Neue"/>
          <w:kern w:val="0"/>
          <w:sz w:val="18"/>
          <w:szCs w:val="18"/>
        </w:rPr>
      </w:pPr>
      <w:r>
        <w:rPr>
          <w:rFonts w:ascii="微软雅黑" w:hAnsi="微软雅黑" w:eastAsia="微软雅黑" w:cs="Helvetica Neue"/>
          <w:kern w:val="0"/>
          <w:sz w:val="18"/>
          <w:szCs w:val="18"/>
        </w:rPr>
        <w:t xml:space="preserve">droot@ demo1r01n03:~#drbd-overview </w:t>
      </w:r>
    </w:p>
    <w:p w14:paraId="1F334F21">
      <w:pPr>
        <w:widowControl/>
        <w:autoSpaceDE w:val="0"/>
        <w:autoSpaceDN w:val="0"/>
        <w:adjustRightInd w:val="0"/>
        <w:spacing w:line="360" w:lineRule="auto"/>
        <w:jc w:val="left"/>
        <w:rPr>
          <w:rFonts w:ascii="微软雅黑" w:hAnsi="微软雅黑" w:eastAsia="微软雅黑" w:cs="Helvetica Neue"/>
          <w:kern w:val="0"/>
          <w:sz w:val="18"/>
          <w:szCs w:val="18"/>
        </w:rPr>
      </w:pPr>
      <w:r>
        <w:rPr>
          <w:rFonts w:ascii="微软雅黑" w:hAnsi="微软雅黑" w:eastAsia="微软雅黑" w:cs="Helvetica Neue"/>
          <w:kern w:val="0"/>
          <w:sz w:val="18"/>
          <w:szCs w:val="18"/>
        </w:rPr>
        <w:t xml:space="preserve">  0:demo1r01n03/0  WFConnection Primary/Unknown   UpToDate/DUnknown A r----- /pitrix/data/container xfs 4.1T 892G 3.3T 22% </w:t>
      </w:r>
    </w:p>
    <w:p w14:paraId="3E3DBC8F">
      <w:pPr>
        <w:widowControl/>
        <w:autoSpaceDE w:val="0"/>
        <w:autoSpaceDN w:val="0"/>
        <w:adjustRightInd w:val="0"/>
        <w:spacing w:line="360" w:lineRule="auto"/>
        <w:jc w:val="left"/>
        <w:rPr>
          <w:rFonts w:ascii="微软雅黑" w:hAnsi="微软雅黑" w:eastAsia="微软雅黑" w:cs="Helvetica Neue"/>
          <w:kern w:val="0"/>
          <w:sz w:val="18"/>
          <w:szCs w:val="18"/>
        </w:rPr>
      </w:pPr>
      <w:r>
        <w:rPr>
          <w:rFonts w:ascii="微软雅黑" w:hAnsi="微软雅黑" w:eastAsia="微软雅黑" w:cs="Helvetica Neue"/>
          <w:kern w:val="0"/>
          <w:sz w:val="18"/>
          <w:szCs w:val="18"/>
        </w:rPr>
        <w:t xml:space="preserve">  1:demo1r02n03/0  WFConnection Secondary/Unknown UpToDate/DUnknown A r----- </w:t>
      </w:r>
    </w:p>
    <w:bookmarkEnd w:id="5"/>
    <w:bookmarkEnd w:id="13"/>
    <w:p w14:paraId="74E39971">
      <w:pPr>
        <w:pStyle w:val="5"/>
        <w:numPr>
          <w:ilvl w:val="3"/>
          <w:numId w:val="2"/>
        </w:numPr>
        <w:rPr>
          <w:rFonts w:ascii="微软雅黑" w:hAnsi="微软雅黑" w:eastAsia="微软雅黑"/>
        </w:rPr>
      </w:pPr>
      <w:r>
        <w:rPr>
          <w:rFonts w:hint="eastAsia" w:ascii="微软雅黑" w:hAnsi="微软雅黑" w:eastAsia="微软雅黑"/>
        </w:rPr>
        <w:t>关于资源恢复及后处理</w:t>
      </w:r>
    </w:p>
    <w:p w14:paraId="05947345">
      <w:pPr>
        <w:ind w:firstLine="420"/>
        <w:rPr>
          <w:rFonts w:ascii="微软雅黑" w:hAnsi="微软雅黑" w:eastAsia="微软雅黑"/>
          <w:sz w:val="21"/>
          <w:szCs w:val="21"/>
        </w:rPr>
      </w:pPr>
      <w:r>
        <w:rPr>
          <w:rFonts w:hint="eastAsia" w:ascii="微软雅黑" w:hAnsi="微软雅黑" w:eastAsia="微软雅黑"/>
          <w:sz w:val="21"/>
          <w:szCs w:val="21"/>
        </w:rPr>
        <w:t>不论是SDS</w:t>
      </w:r>
      <w:r>
        <w:rPr>
          <w:rFonts w:ascii="微软雅黑" w:hAnsi="微软雅黑" w:eastAsia="微软雅黑"/>
          <w:sz w:val="21"/>
          <w:szCs w:val="21"/>
        </w:rPr>
        <w:t>1.0</w:t>
      </w:r>
      <w:r>
        <w:rPr>
          <w:rFonts w:hint="eastAsia" w:ascii="微软雅黑" w:hAnsi="微软雅黑" w:eastAsia="微软雅黑"/>
          <w:sz w:val="21"/>
          <w:szCs w:val="21"/>
        </w:rPr>
        <w:t>还是SDS</w:t>
      </w:r>
      <w:r>
        <w:rPr>
          <w:rFonts w:ascii="微软雅黑" w:hAnsi="微软雅黑" w:eastAsia="微软雅黑"/>
          <w:sz w:val="21"/>
          <w:szCs w:val="21"/>
        </w:rPr>
        <w:t>2.0</w:t>
      </w:r>
      <w:r>
        <w:rPr>
          <w:rFonts w:hint="eastAsia" w:ascii="微软雅黑" w:hAnsi="微软雅黑" w:eastAsia="微软雅黑"/>
          <w:sz w:val="21"/>
          <w:szCs w:val="21"/>
        </w:rPr>
        <w:t>，当节点宕机后，均会自动触发灾难恢复动作（可能有极端情况无法自动触发，接收到告警信息后，请提交工单处理），请在管理员控制台（supervisor或boss）中观察资源是否全部恢复完成，如果有失败的情况，请提交工单处理，故障物理机修复后，也请提交工单进行后续处理。</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Heiti SC Light">
    <w:panose1 w:val="02000000000000000000"/>
    <w:charset w:val="80"/>
    <w:family w:val="auto"/>
    <w:pitch w:val="default"/>
    <w:sig w:usb0="8000002F" w:usb1="0800004A" w:usb2="00000000" w:usb3="00000000" w:csb0="203E0000" w:csb1="00000000"/>
  </w:font>
  <w:font w:name="Helvetica Neue UltraLight">
    <w:panose1 w:val="02000503000000020004"/>
    <w:charset w:val="00"/>
    <w:family w:val="auto"/>
    <w:pitch w:val="default"/>
    <w:sig w:usb0="E50002FF" w:usb1="500079DB" w:usb2="00000010" w:usb3="00000000" w:csb0="00000000" w:csb1="00000000"/>
  </w:font>
  <w:font w:name="Helvetica Neue Light">
    <w:panose1 w:val="02000503000000020004"/>
    <w:charset w:val="00"/>
    <w:family w:val="auto"/>
    <w:pitch w:val="default"/>
    <w:sig w:usb0="E50002FF" w:usb1="500079DB" w:usb2="00000010" w:usb3="00000000" w:csb0="00000000" w:csb1="00000000"/>
  </w:font>
  <w:font w:name="Helvetica Neue Medium">
    <w:panose1 w:val="02000503000000020004"/>
    <w:charset w:val="00"/>
    <w:family w:val="swiss"/>
    <w:pitch w:val="default"/>
    <w:sig w:usb0="E50002FF" w:usb1="500079DB" w:usb2="0000001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Gill Sans">
    <w:panose1 w:val="020B0502020104020203"/>
    <w:charset w:val="B1"/>
    <w:family w:val="swiss"/>
    <w:pitch w:val="default"/>
    <w:sig w:usb0="80000267" w:usb1="00000000" w:usb2="00000000" w:usb3="00000000" w:csb0="200001F7" w:csb1="CFFE0000"/>
  </w:font>
  <w:font w:name="Helvetica">
    <w:panose1 w:val="00000000000000000000"/>
    <w:charset w:val="00"/>
    <w:family w:val="auto"/>
    <w:pitch w:val="default"/>
    <w:sig w:usb0="E00002FF" w:usb1="5000785B" w:usb2="00000000" w:usb3="00000000" w:csb0="2000019F" w:csb1="4F010000"/>
  </w:font>
  <w:font w:name="Cambria">
    <w:altName w:val="苹方-简"/>
    <w:panose1 w:val="02040503050406030204"/>
    <w:charset w:val="00"/>
    <w:family w:val="roman"/>
    <w:pitch w:val="default"/>
    <w:sig w:usb0="00000000" w:usb1="00000000" w:usb2="00000000"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Times">
    <w:altName w:val="Times New Roman"/>
    <w:panose1 w:val="02000500000000000000"/>
    <w:charset w:val="00"/>
    <w:family w:val="auto"/>
    <w:pitch w:val="default"/>
    <w:sig w:usb0="00000000" w:usb1="00000000" w:usb2="00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25DD5">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17C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8111A">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7F908">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98C38">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0B051">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upperRoman"/>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F73E93"/>
    <w:multiLevelType w:val="multilevel"/>
    <w:tmpl w:val="00F73E93"/>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
    <w:nsid w:val="05C45014"/>
    <w:multiLevelType w:val="multilevel"/>
    <w:tmpl w:val="05C45014"/>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3">
    <w:nsid w:val="05CA3EE6"/>
    <w:multiLevelType w:val="multilevel"/>
    <w:tmpl w:val="05CA3EE6"/>
    <w:lvl w:ilvl="0" w:tentative="0">
      <w:start w:val="1"/>
      <w:numFmt w:val="decimal"/>
      <w:lvlText w:val="%1)"/>
      <w:lvlJc w:val="left"/>
      <w:pPr>
        <w:ind w:left="1320" w:hanging="480"/>
      </w:pPr>
    </w:lvl>
    <w:lvl w:ilvl="1" w:tentative="0">
      <w:start w:val="1"/>
      <w:numFmt w:val="lowerLetter"/>
      <w:lvlText w:val="%2)"/>
      <w:lvlJc w:val="left"/>
      <w:pPr>
        <w:ind w:left="1800" w:hanging="480"/>
      </w:pPr>
    </w:lvl>
    <w:lvl w:ilvl="2" w:tentative="0">
      <w:start w:val="1"/>
      <w:numFmt w:val="lowerRoman"/>
      <w:lvlText w:val="%3."/>
      <w:lvlJc w:val="right"/>
      <w:pPr>
        <w:ind w:left="2280" w:hanging="480"/>
      </w:pPr>
    </w:lvl>
    <w:lvl w:ilvl="3" w:tentative="0">
      <w:start w:val="1"/>
      <w:numFmt w:val="decimal"/>
      <w:lvlText w:val="%4."/>
      <w:lvlJc w:val="left"/>
      <w:pPr>
        <w:ind w:left="2760" w:hanging="480"/>
      </w:pPr>
    </w:lvl>
    <w:lvl w:ilvl="4" w:tentative="0">
      <w:start w:val="1"/>
      <w:numFmt w:val="lowerLetter"/>
      <w:lvlText w:val="%5)"/>
      <w:lvlJc w:val="left"/>
      <w:pPr>
        <w:ind w:left="3240" w:hanging="480"/>
      </w:pPr>
    </w:lvl>
    <w:lvl w:ilvl="5" w:tentative="0">
      <w:start w:val="1"/>
      <w:numFmt w:val="lowerRoman"/>
      <w:lvlText w:val="%6."/>
      <w:lvlJc w:val="right"/>
      <w:pPr>
        <w:ind w:left="3720" w:hanging="480"/>
      </w:pPr>
    </w:lvl>
    <w:lvl w:ilvl="6" w:tentative="0">
      <w:start w:val="1"/>
      <w:numFmt w:val="decimal"/>
      <w:lvlText w:val="%7."/>
      <w:lvlJc w:val="left"/>
      <w:pPr>
        <w:ind w:left="4200" w:hanging="480"/>
      </w:pPr>
    </w:lvl>
    <w:lvl w:ilvl="7" w:tentative="0">
      <w:start w:val="1"/>
      <w:numFmt w:val="lowerLetter"/>
      <w:lvlText w:val="%8)"/>
      <w:lvlJc w:val="left"/>
      <w:pPr>
        <w:ind w:left="4680" w:hanging="480"/>
      </w:pPr>
    </w:lvl>
    <w:lvl w:ilvl="8" w:tentative="0">
      <w:start w:val="1"/>
      <w:numFmt w:val="lowerRoman"/>
      <w:lvlText w:val="%9."/>
      <w:lvlJc w:val="right"/>
      <w:pPr>
        <w:ind w:left="5160" w:hanging="480"/>
      </w:pPr>
    </w:lvl>
  </w:abstractNum>
  <w:abstractNum w:abstractNumId="4">
    <w:nsid w:val="0C275931"/>
    <w:multiLevelType w:val="multilevel"/>
    <w:tmpl w:val="0C27593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0DF40582"/>
    <w:multiLevelType w:val="multilevel"/>
    <w:tmpl w:val="0DF40582"/>
    <w:lvl w:ilvl="0" w:tentative="0">
      <w:start w:val="1"/>
      <w:numFmt w:val="decimal"/>
      <w:lvlText w:val="%1)"/>
      <w:lvlJc w:val="left"/>
      <w:pPr>
        <w:ind w:left="1320" w:hanging="480"/>
      </w:pPr>
    </w:lvl>
    <w:lvl w:ilvl="1" w:tentative="0">
      <w:start w:val="1"/>
      <w:numFmt w:val="lowerLetter"/>
      <w:lvlText w:val="%2)"/>
      <w:lvlJc w:val="left"/>
      <w:pPr>
        <w:ind w:left="1800" w:hanging="480"/>
      </w:pPr>
    </w:lvl>
    <w:lvl w:ilvl="2" w:tentative="0">
      <w:start w:val="1"/>
      <w:numFmt w:val="lowerRoman"/>
      <w:lvlText w:val="%3."/>
      <w:lvlJc w:val="right"/>
      <w:pPr>
        <w:ind w:left="2280" w:hanging="480"/>
      </w:pPr>
    </w:lvl>
    <w:lvl w:ilvl="3" w:tentative="0">
      <w:start w:val="1"/>
      <w:numFmt w:val="decimal"/>
      <w:lvlText w:val="%4."/>
      <w:lvlJc w:val="left"/>
      <w:pPr>
        <w:ind w:left="2760" w:hanging="480"/>
      </w:pPr>
    </w:lvl>
    <w:lvl w:ilvl="4" w:tentative="0">
      <w:start w:val="1"/>
      <w:numFmt w:val="lowerLetter"/>
      <w:lvlText w:val="%5)"/>
      <w:lvlJc w:val="left"/>
      <w:pPr>
        <w:ind w:left="3240" w:hanging="480"/>
      </w:pPr>
    </w:lvl>
    <w:lvl w:ilvl="5" w:tentative="0">
      <w:start w:val="1"/>
      <w:numFmt w:val="lowerRoman"/>
      <w:lvlText w:val="%6."/>
      <w:lvlJc w:val="right"/>
      <w:pPr>
        <w:ind w:left="3720" w:hanging="480"/>
      </w:pPr>
    </w:lvl>
    <w:lvl w:ilvl="6" w:tentative="0">
      <w:start w:val="1"/>
      <w:numFmt w:val="decimal"/>
      <w:lvlText w:val="%7."/>
      <w:lvlJc w:val="left"/>
      <w:pPr>
        <w:ind w:left="4200" w:hanging="480"/>
      </w:pPr>
    </w:lvl>
    <w:lvl w:ilvl="7" w:tentative="0">
      <w:start w:val="1"/>
      <w:numFmt w:val="lowerLetter"/>
      <w:lvlText w:val="%8)"/>
      <w:lvlJc w:val="left"/>
      <w:pPr>
        <w:ind w:left="4680" w:hanging="480"/>
      </w:pPr>
    </w:lvl>
    <w:lvl w:ilvl="8" w:tentative="0">
      <w:start w:val="1"/>
      <w:numFmt w:val="lowerRoman"/>
      <w:lvlText w:val="%9."/>
      <w:lvlJc w:val="right"/>
      <w:pPr>
        <w:ind w:left="5160" w:hanging="480"/>
      </w:pPr>
    </w:lvl>
  </w:abstractNum>
  <w:abstractNum w:abstractNumId="6">
    <w:nsid w:val="18F53004"/>
    <w:multiLevelType w:val="multilevel"/>
    <w:tmpl w:val="18F53004"/>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7">
    <w:nsid w:val="1AA866A1"/>
    <w:multiLevelType w:val="multilevel"/>
    <w:tmpl w:val="1AA866A1"/>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8">
    <w:nsid w:val="21B01DAA"/>
    <w:multiLevelType w:val="multilevel"/>
    <w:tmpl w:val="21B01DAA"/>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22FB20F1"/>
    <w:multiLevelType w:val="multilevel"/>
    <w:tmpl w:val="22FB20F1"/>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
    <w:nsid w:val="2A6B783E"/>
    <w:multiLevelType w:val="multilevel"/>
    <w:tmpl w:val="2A6B783E"/>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1">
    <w:nsid w:val="2D721CBB"/>
    <w:multiLevelType w:val="multilevel"/>
    <w:tmpl w:val="2D721C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4CE0B0A"/>
    <w:multiLevelType w:val="multilevel"/>
    <w:tmpl w:val="34CE0B0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
    <w:nsid w:val="38C63BA3"/>
    <w:multiLevelType w:val="multilevel"/>
    <w:tmpl w:val="38C63BA3"/>
    <w:lvl w:ilvl="0" w:tentative="0">
      <w:start w:val="1"/>
      <w:numFmt w:val="decimal"/>
      <w:lvlText w:val="%1)"/>
      <w:lvlJc w:val="left"/>
      <w:pPr>
        <w:ind w:left="1320" w:hanging="480"/>
      </w:pPr>
    </w:lvl>
    <w:lvl w:ilvl="1" w:tentative="0">
      <w:start w:val="1"/>
      <w:numFmt w:val="lowerLetter"/>
      <w:lvlText w:val="%2)"/>
      <w:lvlJc w:val="left"/>
      <w:pPr>
        <w:ind w:left="1800" w:hanging="480"/>
      </w:pPr>
    </w:lvl>
    <w:lvl w:ilvl="2" w:tentative="0">
      <w:start w:val="1"/>
      <w:numFmt w:val="lowerRoman"/>
      <w:lvlText w:val="%3."/>
      <w:lvlJc w:val="right"/>
      <w:pPr>
        <w:ind w:left="2280" w:hanging="480"/>
      </w:pPr>
    </w:lvl>
    <w:lvl w:ilvl="3" w:tentative="0">
      <w:start w:val="1"/>
      <w:numFmt w:val="decimal"/>
      <w:lvlText w:val="%4."/>
      <w:lvlJc w:val="left"/>
      <w:pPr>
        <w:ind w:left="2760" w:hanging="480"/>
      </w:pPr>
    </w:lvl>
    <w:lvl w:ilvl="4" w:tentative="0">
      <w:start w:val="1"/>
      <w:numFmt w:val="lowerLetter"/>
      <w:lvlText w:val="%5)"/>
      <w:lvlJc w:val="left"/>
      <w:pPr>
        <w:ind w:left="3240" w:hanging="480"/>
      </w:pPr>
    </w:lvl>
    <w:lvl w:ilvl="5" w:tentative="0">
      <w:start w:val="1"/>
      <w:numFmt w:val="lowerRoman"/>
      <w:lvlText w:val="%6."/>
      <w:lvlJc w:val="right"/>
      <w:pPr>
        <w:ind w:left="3720" w:hanging="480"/>
      </w:pPr>
    </w:lvl>
    <w:lvl w:ilvl="6" w:tentative="0">
      <w:start w:val="1"/>
      <w:numFmt w:val="decimal"/>
      <w:lvlText w:val="%7."/>
      <w:lvlJc w:val="left"/>
      <w:pPr>
        <w:ind w:left="4200" w:hanging="480"/>
      </w:pPr>
    </w:lvl>
    <w:lvl w:ilvl="7" w:tentative="0">
      <w:start w:val="1"/>
      <w:numFmt w:val="lowerLetter"/>
      <w:lvlText w:val="%8)"/>
      <w:lvlJc w:val="left"/>
      <w:pPr>
        <w:ind w:left="4680" w:hanging="480"/>
      </w:pPr>
    </w:lvl>
    <w:lvl w:ilvl="8" w:tentative="0">
      <w:start w:val="1"/>
      <w:numFmt w:val="lowerRoman"/>
      <w:lvlText w:val="%9."/>
      <w:lvlJc w:val="right"/>
      <w:pPr>
        <w:ind w:left="5160" w:hanging="480"/>
      </w:pPr>
    </w:lvl>
  </w:abstractNum>
  <w:abstractNum w:abstractNumId="14">
    <w:nsid w:val="397574A8"/>
    <w:multiLevelType w:val="multilevel"/>
    <w:tmpl w:val="397574A8"/>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5">
    <w:nsid w:val="3B973F23"/>
    <w:multiLevelType w:val="multilevel"/>
    <w:tmpl w:val="3B973F23"/>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
    <w:nsid w:val="3FCE7149"/>
    <w:multiLevelType w:val="multilevel"/>
    <w:tmpl w:val="3FCE714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442C1945"/>
    <w:multiLevelType w:val="multilevel"/>
    <w:tmpl w:val="442C1945"/>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8">
    <w:nsid w:val="44C75521"/>
    <w:multiLevelType w:val="multilevel"/>
    <w:tmpl w:val="44C75521"/>
    <w:lvl w:ilvl="0" w:tentative="0">
      <w:start w:val="1"/>
      <w:numFmt w:val="decimal"/>
      <w:lvlText w:val="%1)"/>
      <w:lvlJc w:val="left"/>
      <w:pPr>
        <w:ind w:left="1320" w:hanging="480"/>
      </w:pPr>
    </w:lvl>
    <w:lvl w:ilvl="1" w:tentative="0">
      <w:start w:val="1"/>
      <w:numFmt w:val="lowerLetter"/>
      <w:lvlText w:val="%2)"/>
      <w:lvlJc w:val="left"/>
      <w:pPr>
        <w:ind w:left="1800" w:hanging="480"/>
      </w:pPr>
    </w:lvl>
    <w:lvl w:ilvl="2" w:tentative="0">
      <w:start w:val="1"/>
      <w:numFmt w:val="lowerRoman"/>
      <w:lvlText w:val="%3."/>
      <w:lvlJc w:val="right"/>
      <w:pPr>
        <w:ind w:left="2280" w:hanging="480"/>
      </w:pPr>
    </w:lvl>
    <w:lvl w:ilvl="3" w:tentative="0">
      <w:start w:val="1"/>
      <w:numFmt w:val="decimal"/>
      <w:lvlText w:val="%4."/>
      <w:lvlJc w:val="left"/>
      <w:pPr>
        <w:ind w:left="2760" w:hanging="480"/>
      </w:pPr>
    </w:lvl>
    <w:lvl w:ilvl="4" w:tentative="0">
      <w:start w:val="1"/>
      <w:numFmt w:val="lowerLetter"/>
      <w:lvlText w:val="%5)"/>
      <w:lvlJc w:val="left"/>
      <w:pPr>
        <w:ind w:left="3240" w:hanging="480"/>
      </w:pPr>
    </w:lvl>
    <w:lvl w:ilvl="5" w:tentative="0">
      <w:start w:val="1"/>
      <w:numFmt w:val="lowerRoman"/>
      <w:lvlText w:val="%6."/>
      <w:lvlJc w:val="right"/>
      <w:pPr>
        <w:ind w:left="3720" w:hanging="480"/>
      </w:pPr>
    </w:lvl>
    <w:lvl w:ilvl="6" w:tentative="0">
      <w:start w:val="1"/>
      <w:numFmt w:val="decimal"/>
      <w:lvlText w:val="%7."/>
      <w:lvlJc w:val="left"/>
      <w:pPr>
        <w:ind w:left="4200" w:hanging="480"/>
      </w:pPr>
    </w:lvl>
    <w:lvl w:ilvl="7" w:tentative="0">
      <w:start w:val="1"/>
      <w:numFmt w:val="lowerLetter"/>
      <w:lvlText w:val="%8)"/>
      <w:lvlJc w:val="left"/>
      <w:pPr>
        <w:ind w:left="4680" w:hanging="480"/>
      </w:pPr>
    </w:lvl>
    <w:lvl w:ilvl="8" w:tentative="0">
      <w:start w:val="1"/>
      <w:numFmt w:val="lowerRoman"/>
      <w:lvlText w:val="%9."/>
      <w:lvlJc w:val="right"/>
      <w:pPr>
        <w:ind w:left="5160" w:hanging="480"/>
      </w:pPr>
    </w:lvl>
  </w:abstractNum>
  <w:abstractNum w:abstractNumId="19">
    <w:nsid w:val="4CBA327A"/>
    <w:multiLevelType w:val="multilevel"/>
    <w:tmpl w:val="4CBA327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
    <w:nsid w:val="65E66798"/>
    <w:multiLevelType w:val="multilevel"/>
    <w:tmpl w:val="65E6679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1">
    <w:nsid w:val="66C27209"/>
    <w:multiLevelType w:val="multilevel"/>
    <w:tmpl w:val="66C27209"/>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2">
    <w:nsid w:val="6CB35A60"/>
    <w:multiLevelType w:val="multilevel"/>
    <w:tmpl w:val="6CB35A60"/>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3">
    <w:nsid w:val="6F1E2DD6"/>
    <w:multiLevelType w:val="multilevel"/>
    <w:tmpl w:val="6F1E2DD6"/>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4">
    <w:nsid w:val="70FE1E17"/>
    <w:multiLevelType w:val="multilevel"/>
    <w:tmpl w:val="70FE1E17"/>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5">
    <w:nsid w:val="71B4523A"/>
    <w:multiLevelType w:val="multilevel"/>
    <w:tmpl w:val="71B4523A"/>
    <w:lvl w:ilvl="0" w:tentative="0">
      <w:start w:val="1"/>
      <w:numFmt w:val="decimal"/>
      <w:lvlText w:val="%1)"/>
      <w:lvlJc w:val="left"/>
      <w:pPr>
        <w:ind w:left="1320" w:hanging="480"/>
      </w:pPr>
    </w:lvl>
    <w:lvl w:ilvl="1" w:tentative="0">
      <w:start w:val="1"/>
      <w:numFmt w:val="lowerLetter"/>
      <w:lvlText w:val="%2)"/>
      <w:lvlJc w:val="left"/>
      <w:pPr>
        <w:ind w:left="1800" w:hanging="480"/>
      </w:pPr>
    </w:lvl>
    <w:lvl w:ilvl="2" w:tentative="0">
      <w:start w:val="1"/>
      <w:numFmt w:val="lowerRoman"/>
      <w:lvlText w:val="%3."/>
      <w:lvlJc w:val="right"/>
      <w:pPr>
        <w:ind w:left="2280" w:hanging="480"/>
      </w:pPr>
    </w:lvl>
    <w:lvl w:ilvl="3" w:tentative="0">
      <w:start w:val="1"/>
      <w:numFmt w:val="decimal"/>
      <w:lvlText w:val="%4."/>
      <w:lvlJc w:val="left"/>
      <w:pPr>
        <w:ind w:left="2760" w:hanging="480"/>
      </w:pPr>
    </w:lvl>
    <w:lvl w:ilvl="4" w:tentative="0">
      <w:start w:val="1"/>
      <w:numFmt w:val="lowerLetter"/>
      <w:lvlText w:val="%5)"/>
      <w:lvlJc w:val="left"/>
      <w:pPr>
        <w:ind w:left="3240" w:hanging="480"/>
      </w:pPr>
    </w:lvl>
    <w:lvl w:ilvl="5" w:tentative="0">
      <w:start w:val="1"/>
      <w:numFmt w:val="lowerRoman"/>
      <w:lvlText w:val="%6."/>
      <w:lvlJc w:val="right"/>
      <w:pPr>
        <w:ind w:left="3720" w:hanging="480"/>
      </w:pPr>
    </w:lvl>
    <w:lvl w:ilvl="6" w:tentative="0">
      <w:start w:val="1"/>
      <w:numFmt w:val="decimal"/>
      <w:lvlText w:val="%7."/>
      <w:lvlJc w:val="left"/>
      <w:pPr>
        <w:ind w:left="4200" w:hanging="480"/>
      </w:pPr>
    </w:lvl>
    <w:lvl w:ilvl="7" w:tentative="0">
      <w:start w:val="1"/>
      <w:numFmt w:val="lowerLetter"/>
      <w:lvlText w:val="%8)"/>
      <w:lvlJc w:val="left"/>
      <w:pPr>
        <w:ind w:left="4680" w:hanging="480"/>
      </w:pPr>
    </w:lvl>
    <w:lvl w:ilvl="8" w:tentative="0">
      <w:start w:val="1"/>
      <w:numFmt w:val="lowerRoman"/>
      <w:lvlText w:val="%9."/>
      <w:lvlJc w:val="right"/>
      <w:pPr>
        <w:ind w:left="5160" w:hanging="480"/>
      </w:pPr>
    </w:lvl>
  </w:abstractNum>
  <w:abstractNum w:abstractNumId="26">
    <w:nsid w:val="72D10F00"/>
    <w:multiLevelType w:val="multilevel"/>
    <w:tmpl w:val="72D10F00"/>
    <w:lvl w:ilvl="0" w:tentative="0">
      <w:start w:val="1"/>
      <w:numFmt w:val="decimal"/>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7">
    <w:nsid w:val="72EA39A4"/>
    <w:multiLevelType w:val="multilevel"/>
    <w:tmpl w:val="72EA39A4"/>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8">
    <w:nsid w:val="752B3319"/>
    <w:multiLevelType w:val="multilevel"/>
    <w:tmpl w:val="752B3319"/>
    <w:lvl w:ilvl="0" w:tentative="0">
      <w:start w:val="1"/>
      <w:numFmt w:val="decimal"/>
      <w:lvlText w:val="%1)"/>
      <w:lvlJc w:val="left"/>
      <w:pPr>
        <w:ind w:left="840" w:hanging="42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9">
    <w:nsid w:val="7BEC52CC"/>
    <w:multiLevelType w:val="multilevel"/>
    <w:tmpl w:val="7BEC52CC"/>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num w:numId="1">
    <w:abstractNumId w:val="0"/>
  </w:num>
  <w:num w:numId="2">
    <w:abstractNumId w:val="4"/>
  </w:num>
  <w:num w:numId="3">
    <w:abstractNumId w:val="6"/>
  </w:num>
  <w:num w:numId="4">
    <w:abstractNumId w:val="14"/>
  </w:num>
  <w:num w:numId="5">
    <w:abstractNumId w:val="29"/>
  </w:num>
  <w:num w:numId="6">
    <w:abstractNumId w:val="3"/>
  </w:num>
  <w:num w:numId="7">
    <w:abstractNumId w:val="20"/>
  </w:num>
  <w:num w:numId="8">
    <w:abstractNumId w:val="23"/>
  </w:num>
  <w:num w:numId="9">
    <w:abstractNumId w:val="24"/>
  </w:num>
  <w:num w:numId="10">
    <w:abstractNumId w:val="12"/>
  </w:num>
  <w:num w:numId="11">
    <w:abstractNumId w:val="11"/>
  </w:num>
  <w:num w:numId="12">
    <w:abstractNumId w:val="16"/>
  </w:num>
  <w:num w:numId="13">
    <w:abstractNumId w:val="19"/>
  </w:num>
  <w:num w:numId="14">
    <w:abstractNumId w:val="5"/>
  </w:num>
  <w:num w:numId="15">
    <w:abstractNumId w:val="17"/>
  </w:num>
  <w:num w:numId="16">
    <w:abstractNumId w:val="28"/>
  </w:num>
  <w:num w:numId="17">
    <w:abstractNumId w:val="13"/>
  </w:num>
  <w:num w:numId="18">
    <w:abstractNumId w:val="10"/>
  </w:num>
  <w:num w:numId="19">
    <w:abstractNumId w:val="2"/>
  </w:num>
  <w:num w:numId="20">
    <w:abstractNumId w:val="18"/>
  </w:num>
  <w:num w:numId="21">
    <w:abstractNumId w:val="22"/>
  </w:num>
  <w:num w:numId="22">
    <w:abstractNumId w:val="7"/>
  </w:num>
  <w:num w:numId="23">
    <w:abstractNumId w:val="25"/>
  </w:num>
  <w:num w:numId="24">
    <w:abstractNumId w:val="15"/>
  </w:num>
  <w:num w:numId="25">
    <w:abstractNumId w:val="26"/>
  </w:num>
  <w:num w:numId="26">
    <w:abstractNumId w:val="1"/>
  </w:num>
  <w:num w:numId="27">
    <w:abstractNumId w:val="8"/>
  </w:num>
  <w:num w:numId="28">
    <w:abstractNumId w:val="27"/>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B42E62"/>
    <w:rsid w:val="0000130C"/>
    <w:rsid w:val="00001E03"/>
    <w:rsid w:val="000023E0"/>
    <w:rsid w:val="000106F5"/>
    <w:rsid w:val="000108B1"/>
    <w:rsid w:val="0001091A"/>
    <w:rsid w:val="00010F7C"/>
    <w:rsid w:val="000157C3"/>
    <w:rsid w:val="00016DDE"/>
    <w:rsid w:val="00023AFF"/>
    <w:rsid w:val="00024C2B"/>
    <w:rsid w:val="00024E00"/>
    <w:rsid w:val="000269BA"/>
    <w:rsid w:val="000270BA"/>
    <w:rsid w:val="000300D1"/>
    <w:rsid w:val="0003392D"/>
    <w:rsid w:val="00034B26"/>
    <w:rsid w:val="00035D0C"/>
    <w:rsid w:val="00043595"/>
    <w:rsid w:val="00047D12"/>
    <w:rsid w:val="00051742"/>
    <w:rsid w:val="00057675"/>
    <w:rsid w:val="00057F86"/>
    <w:rsid w:val="0006290E"/>
    <w:rsid w:val="0006399F"/>
    <w:rsid w:val="00066012"/>
    <w:rsid w:val="0007285A"/>
    <w:rsid w:val="00074A08"/>
    <w:rsid w:val="0008467F"/>
    <w:rsid w:val="00087D31"/>
    <w:rsid w:val="00093A0B"/>
    <w:rsid w:val="00093B57"/>
    <w:rsid w:val="000940B7"/>
    <w:rsid w:val="000943E0"/>
    <w:rsid w:val="000A0544"/>
    <w:rsid w:val="000A37E4"/>
    <w:rsid w:val="000A4FC3"/>
    <w:rsid w:val="000A5738"/>
    <w:rsid w:val="000C2513"/>
    <w:rsid w:val="000C42A8"/>
    <w:rsid w:val="000C6D5C"/>
    <w:rsid w:val="000C7E5B"/>
    <w:rsid w:val="000D2AD8"/>
    <w:rsid w:val="000D3BF9"/>
    <w:rsid w:val="000D57F7"/>
    <w:rsid w:val="000D64DA"/>
    <w:rsid w:val="000E00AF"/>
    <w:rsid w:val="000E3089"/>
    <w:rsid w:val="000E333E"/>
    <w:rsid w:val="000F1926"/>
    <w:rsid w:val="000F41E8"/>
    <w:rsid w:val="000F6F8D"/>
    <w:rsid w:val="001003B3"/>
    <w:rsid w:val="00101B3F"/>
    <w:rsid w:val="00111660"/>
    <w:rsid w:val="0011207C"/>
    <w:rsid w:val="00112D83"/>
    <w:rsid w:val="0011668B"/>
    <w:rsid w:val="00116CFE"/>
    <w:rsid w:val="00120EDA"/>
    <w:rsid w:val="001227F1"/>
    <w:rsid w:val="00124C07"/>
    <w:rsid w:val="0012626E"/>
    <w:rsid w:val="0013032D"/>
    <w:rsid w:val="001313B0"/>
    <w:rsid w:val="00134782"/>
    <w:rsid w:val="00134FBE"/>
    <w:rsid w:val="00135935"/>
    <w:rsid w:val="0014199C"/>
    <w:rsid w:val="001426D9"/>
    <w:rsid w:val="00142FC3"/>
    <w:rsid w:val="00143053"/>
    <w:rsid w:val="001534F2"/>
    <w:rsid w:val="0015415A"/>
    <w:rsid w:val="001564CE"/>
    <w:rsid w:val="001621A0"/>
    <w:rsid w:val="0016509B"/>
    <w:rsid w:val="001653EE"/>
    <w:rsid w:val="00166C99"/>
    <w:rsid w:val="00166D33"/>
    <w:rsid w:val="00170D9F"/>
    <w:rsid w:val="00171AA2"/>
    <w:rsid w:val="00171C72"/>
    <w:rsid w:val="0017327B"/>
    <w:rsid w:val="00174074"/>
    <w:rsid w:val="001753AF"/>
    <w:rsid w:val="001810C6"/>
    <w:rsid w:val="0019077A"/>
    <w:rsid w:val="001A1736"/>
    <w:rsid w:val="001A31AA"/>
    <w:rsid w:val="001A4318"/>
    <w:rsid w:val="001A54E3"/>
    <w:rsid w:val="001A5619"/>
    <w:rsid w:val="001A6AE6"/>
    <w:rsid w:val="001A6C3C"/>
    <w:rsid w:val="001B16CB"/>
    <w:rsid w:val="001B31BB"/>
    <w:rsid w:val="001B4E97"/>
    <w:rsid w:val="001B5289"/>
    <w:rsid w:val="001C55C7"/>
    <w:rsid w:val="001D2EFD"/>
    <w:rsid w:val="001D3CA5"/>
    <w:rsid w:val="001D5A18"/>
    <w:rsid w:val="001E008C"/>
    <w:rsid w:val="001E1398"/>
    <w:rsid w:val="001E413F"/>
    <w:rsid w:val="001E50FB"/>
    <w:rsid w:val="001E61CF"/>
    <w:rsid w:val="001E6C4E"/>
    <w:rsid w:val="001F05CC"/>
    <w:rsid w:val="001F19D4"/>
    <w:rsid w:val="001F1BC1"/>
    <w:rsid w:val="001F1FCB"/>
    <w:rsid w:val="001F5444"/>
    <w:rsid w:val="001F5EBB"/>
    <w:rsid w:val="00205BDB"/>
    <w:rsid w:val="00210947"/>
    <w:rsid w:val="00212BD8"/>
    <w:rsid w:val="002150C4"/>
    <w:rsid w:val="0022347D"/>
    <w:rsid w:val="002261F3"/>
    <w:rsid w:val="0023070A"/>
    <w:rsid w:val="002317DA"/>
    <w:rsid w:val="00232070"/>
    <w:rsid w:val="002321C4"/>
    <w:rsid w:val="00233E0D"/>
    <w:rsid w:val="00233E4A"/>
    <w:rsid w:val="002349CF"/>
    <w:rsid w:val="00235172"/>
    <w:rsid w:val="00235D78"/>
    <w:rsid w:val="00242E47"/>
    <w:rsid w:val="00247EAA"/>
    <w:rsid w:val="00247F81"/>
    <w:rsid w:val="00250082"/>
    <w:rsid w:val="00265683"/>
    <w:rsid w:val="00265F76"/>
    <w:rsid w:val="00266133"/>
    <w:rsid w:val="00274840"/>
    <w:rsid w:val="0028221D"/>
    <w:rsid w:val="00283594"/>
    <w:rsid w:val="0028397C"/>
    <w:rsid w:val="00297475"/>
    <w:rsid w:val="002A27C3"/>
    <w:rsid w:val="002A59FA"/>
    <w:rsid w:val="002B5A06"/>
    <w:rsid w:val="002B6F00"/>
    <w:rsid w:val="002B746C"/>
    <w:rsid w:val="002C0C2B"/>
    <w:rsid w:val="002C2197"/>
    <w:rsid w:val="002C3F8E"/>
    <w:rsid w:val="002C647A"/>
    <w:rsid w:val="002C70FE"/>
    <w:rsid w:val="002D1D96"/>
    <w:rsid w:val="002D2B07"/>
    <w:rsid w:val="002D598B"/>
    <w:rsid w:val="002D5E14"/>
    <w:rsid w:val="002E0C01"/>
    <w:rsid w:val="002E17F4"/>
    <w:rsid w:val="002E2020"/>
    <w:rsid w:val="002E43DA"/>
    <w:rsid w:val="002F250B"/>
    <w:rsid w:val="002F42AD"/>
    <w:rsid w:val="002F457D"/>
    <w:rsid w:val="003030EC"/>
    <w:rsid w:val="00305D84"/>
    <w:rsid w:val="003062AE"/>
    <w:rsid w:val="003074D0"/>
    <w:rsid w:val="003078DD"/>
    <w:rsid w:val="00311DBB"/>
    <w:rsid w:val="003156EC"/>
    <w:rsid w:val="00323842"/>
    <w:rsid w:val="00324E24"/>
    <w:rsid w:val="00327FBA"/>
    <w:rsid w:val="0033015D"/>
    <w:rsid w:val="00330423"/>
    <w:rsid w:val="00335AA6"/>
    <w:rsid w:val="0034054E"/>
    <w:rsid w:val="00341D39"/>
    <w:rsid w:val="003421A0"/>
    <w:rsid w:val="00342AE5"/>
    <w:rsid w:val="00344F36"/>
    <w:rsid w:val="00347653"/>
    <w:rsid w:val="0035281C"/>
    <w:rsid w:val="00363189"/>
    <w:rsid w:val="00365FDD"/>
    <w:rsid w:val="003700CB"/>
    <w:rsid w:val="003741D8"/>
    <w:rsid w:val="0037475A"/>
    <w:rsid w:val="00376255"/>
    <w:rsid w:val="00376DD8"/>
    <w:rsid w:val="00377B28"/>
    <w:rsid w:val="00384222"/>
    <w:rsid w:val="00387567"/>
    <w:rsid w:val="00393CDD"/>
    <w:rsid w:val="003946F0"/>
    <w:rsid w:val="00396AC7"/>
    <w:rsid w:val="00397E8E"/>
    <w:rsid w:val="003A01EC"/>
    <w:rsid w:val="003A05DC"/>
    <w:rsid w:val="003A0CD0"/>
    <w:rsid w:val="003A487B"/>
    <w:rsid w:val="003A764C"/>
    <w:rsid w:val="003B03AC"/>
    <w:rsid w:val="003B14F1"/>
    <w:rsid w:val="003B47E3"/>
    <w:rsid w:val="003B68E2"/>
    <w:rsid w:val="003C2E11"/>
    <w:rsid w:val="003C36EF"/>
    <w:rsid w:val="003E2E74"/>
    <w:rsid w:val="003E659A"/>
    <w:rsid w:val="003E70F4"/>
    <w:rsid w:val="003F0E1D"/>
    <w:rsid w:val="003F4957"/>
    <w:rsid w:val="00401307"/>
    <w:rsid w:val="004024B1"/>
    <w:rsid w:val="00402A76"/>
    <w:rsid w:val="00405979"/>
    <w:rsid w:val="00405E7A"/>
    <w:rsid w:val="00406DE3"/>
    <w:rsid w:val="00406E0E"/>
    <w:rsid w:val="00410AD3"/>
    <w:rsid w:val="00412D48"/>
    <w:rsid w:val="004133FA"/>
    <w:rsid w:val="00413CA2"/>
    <w:rsid w:val="004206BD"/>
    <w:rsid w:val="00421894"/>
    <w:rsid w:val="00422616"/>
    <w:rsid w:val="0042503C"/>
    <w:rsid w:val="004335BD"/>
    <w:rsid w:val="00434F52"/>
    <w:rsid w:val="004360AE"/>
    <w:rsid w:val="0043616F"/>
    <w:rsid w:val="00437C4D"/>
    <w:rsid w:val="00450C6C"/>
    <w:rsid w:val="00451E01"/>
    <w:rsid w:val="00455EE4"/>
    <w:rsid w:val="0045633D"/>
    <w:rsid w:val="00456895"/>
    <w:rsid w:val="00460C1A"/>
    <w:rsid w:val="00462958"/>
    <w:rsid w:val="00467882"/>
    <w:rsid w:val="00473E6D"/>
    <w:rsid w:val="0047707F"/>
    <w:rsid w:val="0047798A"/>
    <w:rsid w:val="004840AB"/>
    <w:rsid w:val="00484C3D"/>
    <w:rsid w:val="00486B26"/>
    <w:rsid w:val="00491F2C"/>
    <w:rsid w:val="00492A05"/>
    <w:rsid w:val="004A0442"/>
    <w:rsid w:val="004A68A1"/>
    <w:rsid w:val="004A6A2A"/>
    <w:rsid w:val="004A7354"/>
    <w:rsid w:val="004A7D78"/>
    <w:rsid w:val="004B277A"/>
    <w:rsid w:val="004B3956"/>
    <w:rsid w:val="004B4845"/>
    <w:rsid w:val="004B6330"/>
    <w:rsid w:val="004B7F2E"/>
    <w:rsid w:val="004C3608"/>
    <w:rsid w:val="004C402E"/>
    <w:rsid w:val="004C4923"/>
    <w:rsid w:val="004C5991"/>
    <w:rsid w:val="004D022A"/>
    <w:rsid w:val="004D39FC"/>
    <w:rsid w:val="004D5EE6"/>
    <w:rsid w:val="004D75BA"/>
    <w:rsid w:val="004E0167"/>
    <w:rsid w:val="004E2AB8"/>
    <w:rsid w:val="004E4B3A"/>
    <w:rsid w:val="004E5D97"/>
    <w:rsid w:val="004E7C6A"/>
    <w:rsid w:val="004E7DBA"/>
    <w:rsid w:val="004F2D70"/>
    <w:rsid w:val="004F31C1"/>
    <w:rsid w:val="004F48C0"/>
    <w:rsid w:val="00502A9A"/>
    <w:rsid w:val="00504437"/>
    <w:rsid w:val="00505C13"/>
    <w:rsid w:val="0050610A"/>
    <w:rsid w:val="0051002F"/>
    <w:rsid w:val="00512149"/>
    <w:rsid w:val="005158B2"/>
    <w:rsid w:val="00517B8C"/>
    <w:rsid w:val="00521116"/>
    <w:rsid w:val="005215AF"/>
    <w:rsid w:val="00522D7C"/>
    <w:rsid w:val="00526004"/>
    <w:rsid w:val="005262F7"/>
    <w:rsid w:val="00526B86"/>
    <w:rsid w:val="00536593"/>
    <w:rsid w:val="0053684E"/>
    <w:rsid w:val="00540B4B"/>
    <w:rsid w:val="00540E44"/>
    <w:rsid w:val="00546774"/>
    <w:rsid w:val="0054759E"/>
    <w:rsid w:val="005475DA"/>
    <w:rsid w:val="005521B7"/>
    <w:rsid w:val="005540CA"/>
    <w:rsid w:val="005628A9"/>
    <w:rsid w:val="005668C1"/>
    <w:rsid w:val="00571D1B"/>
    <w:rsid w:val="00572544"/>
    <w:rsid w:val="0057254A"/>
    <w:rsid w:val="00572CD8"/>
    <w:rsid w:val="00575D05"/>
    <w:rsid w:val="005775CA"/>
    <w:rsid w:val="00580E75"/>
    <w:rsid w:val="00583020"/>
    <w:rsid w:val="00585431"/>
    <w:rsid w:val="0058710D"/>
    <w:rsid w:val="0058779C"/>
    <w:rsid w:val="00587E0F"/>
    <w:rsid w:val="00596E56"/>
    <w:rsid w:val="005A2C24"/>
    <w:rsid w:val="005A2C9F"/>
    <w:rsid w:val="005A32B2"/>
    <w:rsid w:val="005A6475"/>
    <w:rsid w:val="005A7453"/>
    <w:rsid w:val="005B2A5A"/>
    <w:rsid w:val="005B37B7"/>
    <w:rsid w:val="005B73F7"/>
    <w:rsid w:val="005C0CE5"/>
    <w:rsid w:val="005C35EA"/>
    <w:rsid w:val="005D1D3A"/>
    <w:rsid w:val="005E0F44"/>
    <w:rsid w:val="005E2516"/>
    <w:rsid w:val="005E3F7C"/>
    <w:rsid w:val="005E4301"/>
    <w:rsid w:val="005E6D1B"/>
    <w:rsid w:val="005E7123"/>
    <w:rsid w:val="005F113D"/>
    <w:rsid w:val="005F2AAB"/>
    <w:rsid w:val="005F651A"/>
    <w:rsid w:val="005F6BB0"/>
    <w:rsid w:val="005F715E"/>
    <w:rsid w:val="005F7EED"/>
    <w:rsid w:val="00603339"/>
    <w:rsid w:val="00604C73"/>
    <w:rsid w:val="006056E6"/>
    <w:rsid w:val="00610680"/>
    <w:rsid w:val="006116F5"/>
    <w:rsid w:val="00614879"/>
    <w:rsid w:val="006171AA"/>
    <w:rsid w:val="00621B4F"/>
    <w:rsid w:val="00627F19"/>
    <w:rsid w:val="006321B2"/>
    <w:rsid w:val="00635CBD"/>
    <w:rsid w:val="00640877"/>
    <w:rsid w:val="00640C35"/>
    <w:rsid w:val="00642BA6"/>
    <w:rsid w:val="00646551"/>
    <w:rsid w:val="00650232"/>
    <w:rsid w:val="0065627D"/>
    <w:rsid w:val="0065651D"/>
    <w:rsid w:val="00661587"/>
    <w:rsid w:val="00664D5C"/>
    <w:rsid w:val="006669F8"/>
    <w:rsid w:val="00667A16"/>
    <w:rsid w:val="0067068F"/>
    <w:rsid w:val="00672C73"/>
    <w:rsid w:val="006773DE"/>
    <w:rsid w:val="00680E1C"/>
    <w:rsid w:val="00682E1C"/>
    <w:rsid w:val="00690BCB"/>
    <w:rsid w:val="00690D89"/>
    <w:rsid w:val="0069312C"/>
    <w:rsid w:val="00693A8F"/>
    <w:rsid w:val="006959AE"/>
    <w:rsid w:val="006961B1"/>
    <w:rsid w:val="006A5936"/>
    <w:rsid w:val="006A7684"/>
    <w:rsid w:val="006B00BC"/>
    <w:rsid w:val="006B09BB"/>
    <w:rsid w:val="006B423F"/>
    <w:rsid w:val="006B7251"/>
    <w:rsid w:val="006C2A3C"/>
    <w:rsid w:val="006C35E9"/>
    <w:rsid w:val="006C6422"/>
    <w:rsid w:val="006D3ECD"/>
    <w:rsid w:val="006D561D"/>
    <w:rsid w:val="006D5FED"/>
    <w:rsid w:val="006E2781"/>
    <w:rsid w:val="006E51C3"/>
    <w:rsid w:val="006E56AD"/>
    <w:rsid w:val="006E63BC"/>
    <w:rsid w:val="006F16AA"/>
    <w:rsid w:val="006F3D1B"/>
    <w:rsid w:val="006F5700"/>
    <w:rsid w:val="007017D0"/>
    <w:rsid w:val="00705F8A"/>
    <w:rsid w:val="0070790B"/>
    <w:rsid w:val="0071324E"/>
    <w:rsid w:val="007140D3"/>
    <w:rsid w:val="00720288"/>
    <w:rsid w:val="00720993"/>
    <w:rsid w:val="00723BC9"/>
    <w:rsid w:val="00724B6E"/>
    <w:rsid w:val="007310F7"/>
    <w:rsid w:val="00733CE6"/>
    <w:rsid w:val="00734E96"/>
    <w:rsid w:val="00735EC2"/>
    <w:rsid w:val="00745CBE"/>
    <w:rsid w:val="007470CC"/>
    <w:rsid w:val="00747491"/>
    <w:rsid w:val="00750483"/>
    <w:rsid w:val="00751AA3"/>
    <w:rsid w:val="007570B2"/>
    <w:rsid w:val="00760547"/>
    <w:rsid w:val="007625D0"/>
    <w:rsid w:val="00762F08"/>
    <w:rsid w:val="0076523E"/>
    <w:rsid w:val="0076702F"/>
    <w:rsid w:val="00767B91"/>
    <w:rsid w:val="00773871"/>
    <w:rsid w:val="0077470D"/>
    <w:rsid w:val="0078089C"/>
    <w:rsid w:val="00780E7F"/>
    <w:rsid w:val="007949A7"/>
    <w:rsid w:val="007B132B"/>
    <w:rsid w:val="007B56C1"/>
    <w:rsid w:val="007B59B8"/>
    <w:rsid w:val="007B63F9"/>
    <w:rsid w:val="007C06F1"/>
    <w:rsid w:val="007C2F5C"/>
    <w:rsid w:val="007C30D5"/>
    <w:rsid w:val="007C458D"/>
    <w:rsid w:val="007C53E3"/>
    <w:rsid w:val="007C5EBB"/>
    <w:rsid w:val="007D1E54"/>
    <w:rsid w:val="007E1FF1"/>
    <w:rsid w:val="007F0AD2"/>
    <w:rsid w:val="007F545E"/>
    <w:rsid w:val="007F627E"/>
    <w:rsid w:val="00801DA8"/>
    <w:rsid w:val="00807B03"/>
    <w:rsid w:val="00811DE8"/>
    <w:rsid w:val="0081261C"/>
    <w:rsid w:val="008166F6"/>
    <w:rsid w:val="00820C7B"/>
    <w:rsid w:val="00821076"/>
    <w:rsid w:val="00824746"/>
    <w:rsid w:val="0082537F"/>
    <w:rsid w:val="0083388C"/>
    <w:rsid w:val="0084319B"/>
    <w:rsid w:val="008437F3"/>
    <w:rsid w:val="00843AA8"/>
    <w:rsid w:val="00847367"/>
    <w:rsid w:val="0084762E"/>
    <w:rsid w:val="00851F77"/>
    <w:rsid w:val="0085509E"/>
    <w:rsid w:val="008570A7"/>
    <w:rsid w:val="00862A7F"/>
    <w:rsid w:val="00871C78"/>
    <w:rsid w:val="0087391B"/>
    <w:rsid w:val="008770CE"/>
    <w:rsid w:val="008811BF"/>
    <w:rsid w:val="00883F1E"/>
    <w:rsid w:val="00891319"/>
    <w:rsid w:val="00893DC5"/>
    <w:rsid w:val="00897072"/>
    <w:rsid w:val="008A161F"/>
    <w:rsid w:val="008A1F0E"/>
    <w:rsid w:val="008A30BA"/>
    <w:rsid w:val="008A71AB"/>
    <w:rsid w:val="008B3E00"/>
    <w:rsid w:val="008B5F92"/>
    <w:rsid w:val="008B6C9C"/>
    <w:rsid w:val="008C29F5"/>
    <w:rsid w:val="008C398F"/>
    <w:rsid w:val="008C3B92"/>
    <w:rsid w:val="008D3424"/>
    <w:rsid w:val="008D34A5"/>
    <w:rsid w:val="008E2DEB"/>
    <w:rsid w:val="008E3607"/>
    <w:rsid w:val="008E54AF"/>
    <w:rsid w:val="008E57A8"/>
    <w:rsid w:val="008F551D"/>
    <w:rsid w:val="008F7041"/>
    <w:rsid w:val="008F71E4"/>
    <w:rsid w:val="00901A66"/>
    <w:rsid w:val="009042D6"/>
    <w:rsid w:val="009069FD"/>
    <w:rsid w:val="00911CC4"/>
    <w:rsid w:val="00914EA7"/>
    <w:rsid w:val="00915D76"/>
    <w:rsid w:val="009228A6"/>
    <w:rsid w:val="009231C4"/>
    <w:rsid w:val="009237C0"/>
    <w:rsid w:val="00923EEC"/>
    <w:rsid w:val="00924179"/>
    <w:rsid w:val="00926CFC"/>
    <w:rsid w:val="00934FB0"/>
    <w:rsid w:val="00935ED8"/>
    <w:rsid w:val="0093727D"/>
    <w:rsid w:val="00941B80"/>
    <w:rsid w:val="00942110"/>
    <w:rsid w:val="0094470B"/>
    <w:rsid w:val="0094738F"/>
    <w:rsid w:val="0095354F"/>
    <w:rsid w:val="0095672A"/>
    <w:rsid w:val="00962D3C"/>
    <w:rsid w:val="009711BF"/>
    <w:rsid w:val="00972435"/>
    <w:rsid w:val="00975023"/>
    <w:rsid w:val="009812F3"/>
    <w:rsid w:val="00981D13"/>
    <w:rsid w:val="00983E46"/>
    <w:rsid w:val="009857C4"/>
    <w:rsid w:val="00986F4E"/>
    <w:rsid w:val="009878DF"/>
    <w:rsid w:val="00990A54"/>
    <w:rsid w:val="00990DB7"/>
    <w:rsid w:val="009910DC"/>
    <w:rsid w:val="009A62AF"/>
    <w:rsid w:val="009A6E92"/>
    <w:rsid w:val="009A7296"/>
    <w:rsid w:val="009A7674"/>
    <w:rsid w:val="009B4ABC"/>
    <w:rsid w:val="009C0998"/>
    <w:rsid w:val="009C41D7"/>
    <w:rsid w:val="009C4A0E"/>
    <w:rsid w:val="009C5807"/>
    <w:rsid w:val="009D132F"/>
    <w:rsid w:val="009D248F"/>
    <w:rsid w:val="009D72F6"/>
    <w:rsid w:val="009E05D2"/>
    <w:rsid w:val="009E140B"/>
    <w:rsid w:val="009E1E9D"/>
    <w:rsid w:val="009E7F11"/>
    <w:rsid w:val="009F0FAE"/>
    <w:rsid w:val="009F1A0B"/>
    <w:rsid w:val="009F3794"/>
    <w:rsid w:val="009F72E0"/>
    <w:rsid w:val="00A0143E"/>
    <w:rsid w:val="00A019A9"/>
    <w:rsid w:val="00A04484"/>
    <w:rsid w:val="00A067F4"/>
    <w:rsid w:val="00A0772F"/>
    <w:rsid w:val="00A07B6B"/>
    <w:rsid w:val="00A117BF"/>
    <w:rsid w:val="00A1236E"/>
    <w:rsid w:val="00A12E7A"/>
    <w:rsid w:val="00A16B2B"/>
    <w:rsid w:val="00A20688"/>
    <w:rsid w:val="00A2133F"/>
    <w:rsid w:val="00A22DFD"/>
    <w:rsid w:val="00A235D9"/>
    <w:rsid w:val="00A30FF4"/>
    <w:rsid w:val="00A32217"/>
    <w:rsid w:val="00A33530"/>
    <w:rsid w:val="00A3606D"/>
    <w:rsid w:val="00A364CF"/>
    <w:rsid w:val="00A36784"/>
    <w:rsid w:val="00A4227C"/>
    <w:rsid w:val="00A46E45"/>
    <w:rsid w:val="00A47ECC"/>
    <w:rsid w:val="00A51F0D"/>
    <w:rsid w:val="00A566EB"/>
    <w:rsid w:val="00A5789B"/>
    <w:rsid w:val="00A60DDC"/>
    <w:rsid w:val="00A619EC"/>
    <w:rsid w:val="00A65C8D"/>
    <w:rsid w:val="00A72633"/>
    <w:rsid w:val="00A73DFD"/>
    <w:rsid w:val="00A807BA"/>
    <w:rsid w:val="00A838A0"/>
    <w:rsid w:val="00A83EE6"/>
    <w:rsid w:val="00A861B1"/>
    <w:rsid w:val="00A868B3"/>
    <w:rsid w:val="00A91920"/>
    <w:rsid w:val="00AA03B7"/>
    <w:rsid w:val="00AA099F"/>
    <w:rsid w:val="00AA1D15"/>
    <w:rsid w:val="00AA2BE0"/>
    <w:rsid w:val="00AA39AC"/>
    <w:rsid w:val="00AA4C98"/>
    <w:rsid w:val="00AA544D"/>
    <w:rsid w:val="00AA75A7"/>
    <w:rsid w:val="00AA7F4D"/>
    <w:rsid w:val="00AB0DD2"/>
    <w:rsid w:val="00AB64F0"/>
    <w:rsid w:val="00AC14B9"/>
    <w:rsid w:val="00AC1D75"/>
    <w:rsid w:val="00AC3FFD"/>
    <w:rsid w:val="00AC5AA0"/>
    <w:rsid w:val="00AC6549"/>
    <w:rsid w:val="00AD32DD"/>
    <w:rsid w:val="00AD700C"/>
    <w:rsid w:val="00AD72F7"/>
    <w:rsid w:val="00AD7A02"/>
    <w:rsid w:val="00AE1EDC"/>
    <w:rsid w:val="00AE4BAF"/>
    <w:rsid w:val="00AF3A2E"/>
    <w:rsid w:val="00AF5D01"/>
    <w:rsid w:val="00AF71A4"/>
    <w:rsid w:val="00AF7CF2"/>
    <w:rsid w:val="00B03DF7"/>
    <w:rsid w:val="00B12026"/>
    <w:rsid w:val="00B223C6"/>
    <w:rsid w:val="00B22B80"/>
    <w:rsid w:val="00B23A2E"/>
    <w:rsid w:val="00B24933"/>
    <w:rsid w:val="00B24EEC"/>
    <w:rsid w:val="00B25A46"/>
    <w:rsid w:val="00B270D0"/>
    <w:rsid w:val="00B27821"/>
    <w:rsid w:val="00B3020F"/>
    <w:rsid w:val="00B345DA"/>
    <w:rsid w:val="00B34897"/>
    <w:rsid w:val="00B354DA"/>
    <w:rsid w:val="00B35826"/>
    <w:rsid w:val="00B404C2"/>
    <w:rsid w:val="00B4161C"/>
    <w:rsid w:val="00B46ABD"/>
    <w:rsid w:val="00B47EB6"/>
    <w:rsid w:val="00B47FE1"/>
    <w:rsid w:val="00B533FA"/>
    <w:rsid w:val="00B6058D"/>
    <w:rsid w:val="00B61470"/>
    <w:rsid w:val="00B633B9"/>
    <w:rsid w:val="00B63410"/>
    <w:rsid w:val="00B67A31"/>
    <w:rsid w:val="00B73006"/>
    <w:rsid w:val="00B75C11"/>
    <w:rsid w:val="00B76030"/>
    <w:rsid w:val="00B76D17"/>
    <w:rsid w:val="00B81119"/>
    <w:rsid w:val="00B821CD"/>
    <w:rsid w:val="00B83529"/>
    <w:rsid w:val="00B84C96"/>
    <w:rsid w:val="00B87AF2"/>
    <w:rsid w:val="00B91186"/>
    <w:rsid w:val="00B92CA7"/>
    <w:rsid w:val="00B92DB1"/>
    <w:rsid w:val="00B93827"/>
    <w:rsid w:val="00B97344"/>
    <w:rsid w:val="00B973AC"/>
    <w:rsid w:val="00BA188F"/>
    <w:rsid w:val="00BA2DAE"/>
    <w:rsid w:val="00BA3FBE"/>
    <w:rsid w:val="00BA7841"/>
    <w:rsid w:val="00BB192A"/>
    <w:rsid w:val="00BB2D16"/>
    <w:rsid w:val="00BB4E22"/>
    <w:rsid w:val="00BC26B3"/>
    <w:rsid w:val="00BC2C58"/>
    <w:rsid w:val="00BC3F02"/>
    <w:rsid w:val="00BC4C10"/>
    <w:rsid w:val="00BD07C5"/>
    <w:rsid w:val="00BD243C"/>
    <w:rsid w:val="00BD2938"/>
    <w:rsid w:val="00BD494E"/>
    <w:rsid w:val="00BD4BFC"/>
    <w:rsid w:val="00BD58BF"/>
    <w:rsid w:val="00BE0017"/>
    <w:rsid w:val="00BE025E"/>
    <w:rsid w:val="00BE0438"/>
    <w:rsid w:val="00BE0E94"/>
    <w:rsid w:val="00BE30A2"/>
    <w:rsid w:val="00BF0445"/>
    <w:rsid w:val="00BF2ED5"/>
    <w:rsid w:val="00BF37DE"/>
    <w:rsid w:val="00BF4FA4"/>
    <w:rsid w:val="00BF56C1"/>
    <w:rsid w:val="00BF6DB9"/>
    <w:rsid w:val="00C0153A"/>
    <w:rsid w:val="00C0439A"/>
    <w:rsid w:val="00C05311"/>
    <w:rsid w:val="00C05F53"/>
    <w:rsid w:val="00C07A56"/>
    <w:rsid w:val="00C10A8A"/>
    <w:rsid w:val="00C16230"/>
    <w:rsid w:val="00C2122F"/>
    <w:rsid w:val="00C2141A"/>
    <w:rsid w:val="00C259B3"/>
    <w:rsid w:val="00C3110D"/>
    <w:rsid w:val="00C32040"/>
    <w:rsid w:val="00C36E4C"/>
    <w:rsid w:val="00C40C8D"/>
    <w:rsid w:val="00C419CB"/>
    <w:rsid w:val="00C448CD"/>
    <w:rsid w:val="00C4652D"/>
    <w:rsid w:val="00C47FA6"/>
    <w:rsid w:val="00C51802"/>
    <w:rsid w:val="00C5634C"/>
    <w:rsid w:val="00C56446"/>
    <w:rsid w:val="00C57C13"/>
    <w:rsid w:val="00C57CEC"/>
    <w:rsid w:val="00C63371"/>
    <w:rsid w:val="00C70484"/>
    <w:rsid w:val="00C82ACB"/>
    <w:rsid w:val="00C853BF"/>
    <w:rsid w:val="00C86B57"/>
    <w:rsid w:val="00C90F18"/>
    <w:rsid w:val="00CA1CCC"/>
    <w:rsid w:val="00CB0E94"/>
    <w:rsid w:val="00CB27B9"/>
    <w:rsid w:val="00CB3D49"/>
    <w:rsid w:val="00CB54F1"/>
    <w:rsid w:val="00CB5A05"/>
    <w:rsid w:val="00CC1B80"/>
    <w:rsid w:val="00CC746A"/>
    <w:rsid w:val="00CD06DB"/>
    <w:rsid w:val="00CD266C"/>
    <w:rsid w:val="00CD51DD"/>
    <w:rsid w:val="00CD6D2A"/>
    <w:rsid w:val="00CD7343"/>
    <w:rsid w:val="00CE01A9"/>
    <w:rsid w:val="00CE3108"/>
    <w:rsid w:val="00CE5185"/>
    <w:rsid w:val="00CF1DB0"/>
    <w:rsid w:val="00CF4240"/>
    <w:rsid w:val="00CF4269"/>
    <w:rsid w:val="00CF49AB"/>
    <w:rsid w:val="00CF5994"/>
    <w:rsid w:val="00CF620B"/>
    <w:rsid w:val="00D03F63"/>
    <w:rsid w:val="00D11517"/>
    <w:rsid w:val="00D128FE"/>
    <w:rsid w:val="00D15AC0"/>
    <w:rsid w:val="00D17466"/>
    <w:rsid w:val="00D2536D"/>
    <w:rsid w:val="00D26F9A"/>
    <w:rsid w:val="00D27097"/>
    <w:rsid w:val="00D275EF"/>
    <w:rsid w:val="00D30187"/>
    <w:rsid w:val="00D30895"/>
    <w:rsid w:val="00D32557"/>
    <w:rsid w:val="00D32D7D"/>
    <w:rsid w:val="00D33C16"/>
    <w:rsid w:val="00D40066"/>
    <w:rsid w:val="00D41055"/>
    <w:rsid w:val="00D42BFB"/>
    <w:rsid w:val="00D43CB2"/>
    <w:rsid w:val="00D45A20"/>
    <w:rsid w:val="00D46161"/>
    <w:rsid w:val="00D47F02"/>
    <w:rsid w:val="00D5020E"/>
    <w:rsid w:val="00D57132"/>
    <w:rsid w:val="00D57B2A"/>
    <w:rsid w:val="00D6149A"/>
    <w:rsid w:val="00D61AAD"/>
    <w:rsid w:val="00D659D4"/>
    <w:rsid w:val="00D66354"/>
    <w:rsid w:val="00D67AA3"/>
    <w:rsid w:val="00D70C55"/>
    <w:rsid w:val="00D77663"/>
    <w:rsid w:val="00D77D8E"/>
    <w:rsid w:val="00D80C0A"/>
    <w:rsid w:val="00D8190E"/>
    <w:rsid w:val="00D82151"/>
    <w:rsid w:val="00D84E6F"/>
    <w:rsid w:val="00D86DF1"/>
    <w:rsid w:val="00D90E83"/>
    <w:rsid w:val="00D9102E"/>
    <w:rsid w:val="00D9280F"/>
    <w:rsid w:val="00D942A7"/>
    <w:rsid w:val="00D95154"/>
    <w:rsid w:val="00DA1F67"/>
    <w:rsid w:val="00DA2378"/>
    <w:rsid w:val="00DA3E29"/>
    <w:rsid w:val="00DA7D7C"/>
    <w:rsid w:val="00DB574A"/>
    <w:rsid w:val="00DB635A"/>
    <w:rsid w:val="00DB65F4"/>
    <w:rsid w:val="00DC0141"/>
    <w:rsid w:val="00DC3428"/>
    <w:rsid w:val="00DC6925"/>
    <w:rsid w:val="00DD2EAC"/>
    <w:rsid w:val="00DD3279"/>
    <w:rsid w:val="00DD5F00"/>
    <w:rsid w:val="00DE0471"/>
    <w:rsid w:val="00DE0B0F"/>
    <w:rsid w:val="00DE215B"/>
    <w:rsid w:val="00DF0B3F"/>
    <w:rsid w:val="00DF51FD"/>
    <w:rsid w:val="00DF66C7"/>
    <w:rsid w:val="00DF6B3A"/>
    <w:rsid w:val="00E00966"/>
    <w:rsid w:val="00E0123C"/>
    <w:rsid w:val="00E0592C"/>
    <w:rsid w:val="00E119CC"/>
    <w:rsid w:val="00E12536"/>
    <w:rsid w:val="00E12589"/>
    <w:rsid w:val="00E14922"/>
    <w:rsid w:val="00E14A10"/>
    <w:rsid w:val="00E24432"/>
    <w:rsid w:val="00E31548"/>
    <w:rsid w:val="00E36F59"/>
    <w:rsid w:val="00E374B4"/>
    <w:rsid w:val="00E37E2E"/>
    <w:rsid w:val="00E44059"/>
    <w:rsid w:val="00E44DD1"/>
    <w:rsid w:val="00E47C37"/>
    <w:rsid w:val="00E51A14"/>
    <w:rsid w:val="00E530C6"/>
    <w:rsid w:val="00E55B05"/>
    <w:rsid w:val="00E56F48"/>
    <w:rsid w:val="00E614B6"/>
    <w:rsid w:val="00E626E7"/>
    <w:rsid w:val="00E63250"/>
    <w:rsid w:val="00E66107"/>
    <w:rsid w:val="00E76BB3"/>
    <w:rsid w:val="00E80CB5"/>
    <w:rsid w:val="00E828EB"/>
    <w:rsid w:val="00E87F8A"/>
    <w:rsid w:val="00E93B24"/>
    <w:rsid w:val="00E9779E"/>
    <w:rsid w:val="00E97DB7"/>
    <w:rsid w:val="00EA0886"/>
    <w:rsid w:val="00EA0AD8"/>
    <w:rsid w:val="00EA3A18"/>
    <w:rsid w:val="00EA4586"/>
    <w:rsid w:val="00EA4B3F"/>
    <w:rsid w:val="00EB4FD1"/>
    <w:rsid w:val="00EB7FFE"/>
    <w:rsid w:val="00EC16E9"/>
    <w:rsid w:val="00EC518D"/>
    <w:rsid w:val="00ED1A4A"/>
    <w:rsid w:val="00ED1E0A"/>
    <w:rsid w:val="00ED65B9"/>
    <w:rsid w:val="00EE0DB2"/>
    <w:rsid w:val="00EE3512"/>
    <w:rsid w:val="00EF0F5B"/>
    <w:rsid w:val="00EF47C0"/>
    <w:rsid w:val="00EF5D96"/>
    <w:rsid w:val="00F00D0D"/>
    <w:rsid w:val="00F00D47"/>
    <w:rsid w:val="00F02464"/>
    <w:rsid w:val="00F05314"/>
    <w:rsid w:val="00F0626C"/>
    <w:rsid w:val="00F11153"/>
    <w:rsid w:val="00F125E7"/>
    <w:rsid w:val="00F131B2"/>
    <w:rsid w:val="00F137A6"/>
    <w:rsid w:val="00F13F48"/>
    <w:rsid w:val="00F15598"/>
    <w:rsid w:val="00F156A6"/>
    <w:rsid w:val="00F15729"/>
    <w:rsid w:val="00F20CFE"/>
    <w:rsid w:val="00F2276E"/>
    <w:rsid w:val="00F23487"/>
    <w:rsid w:val="00F23D5A"/>
    <w:rsid w:val="00F303B3"/>
    <w:rsid w:val="00F32813"/>
    <w:rsid w:val="00F33B22"/>
    <w:rsid w:val="00F3506C"/>
    <w:rsid w:val="00F43ACC"/>
    <w:rsid w:val="00F46822"/>
    <w:rsid w:val="00F4795D"/>
    <w:rsid w:val="00F51543"/>
    <w:rsid w:val="00F54F17"/>
    <w:rsid w:val="00F56D80"/>
    <w:rsid w:val="00F6395B"/>
    <w:rsid w:val="00F663A1"/>
    <w:rsid w:val="00F66CAB"/>
    <w:rsid w:val="00F670C1"/>
    <w:rsid w:val="00F700BE"/>
    <w:rsid w:val="00F76ECE"/>
    <w:rsid w:val="00F8374F"/>
    <w:rsid w:val="00F8407E"/>
    <w:rsid w:val="00F85A5C"/>
    <w:rsid w:val="00F93C55"/>
    <w:rsid w:val="00F93F2F"/>
    <w:rsid w:val="00F94554"/>
    <w:rsid w:val="00F959F4"/>
    <w:rsid w:val="00F95B11"/>
    <w:rsid w:val="00F9680E"/>
    <w:rsid w:val="00F969F5"/>
    <w:rsid w:val="00FA062A"/>
    <w:rsid w:val="00FA0E6B"/>
    <w:rsid w:val="00FA1AA8"/>
    <w:rsid w:val="00FA2583"/>
    <w:rsid w:val="00FA5907"/>
    <w:rsid w:val="00FA625E"/>
    <w:rsid w:val="00FB1C75"/>
    <w:rsid w:val="00FB2829"/>
    <w:rsid w:val="00FB4181"/>
    <w:rsid w:val="00FB425E"/>
    <w:rsid w:val="00FB5491"/>
    <w:rsid w:val="00FC1B4E"/>
    <w:rsid w:val="00FC2531"/>
    <w:rsid w:val="00FC32D0"/>
    <w:rsid w:val="00FC3B2D"/>
    <w:rsid w:val="00FC75A9"/>
    <w:rsid w:val="00FC7633"/>
    <w:rsid w:val="00FD13AA"/>
    <w:rsid w:val="00FD2548"/>
    <w:rsid w:val="00FD38F9"/>
    <w:rsid w:val="00FD3CF2"/>
    <w:rsid w:val="00FD7A4E"/>
    <w:rsid w:val="00FE0978"/>
    <w:rsid w:val="00FE4D65"/>
    <w:rsid w:val="00FE5785"/>
    <w:rsid w:val="00FF0E03"/>
    <w:rsid w:val="00FF52F1"/>
    <w:rsid w:val="00FF77BD"/>
    <w:rsid w:val="01006CB0"/>
    <w:rsid w:val="0106443D"/>
    <w:rsid w:val="01094808"/>
    <w:rsid w:val="010A1426"/>
    <w:rsid w:val="010D1849"/>
    <w:rsid w:val="01110250"/>
    <w:rsid w:val="01125CD1"/>
    <w:rsid w:val="01133753"/>
    <w:rsid w:val="011533D3"/>
    <w:rsid w:val="01160E54"/>
    <w:rsid w:val="011768D6"/>
    <w:rsid w:val="01185ECE"/>
    <w:rsid w:val="011E7A06"/>
    <w:rsid w:val="011F7565"/>
    <w:rsid w:val="0123016A"/>
    <w:rsid w:val="012B0DF9"/>
    <w:rsid w:val="012C2FF8"/>
    <w:rsid w:val="012E64FB"/>
    <w:rsid w:val="012F3F7C"/>
    <w:rsid w:val="01314F01"/>
    <w:rsid w:val="0131747F"/>
    <w:rsid w:val="0136718A"/>
    <w:rsid w:val="013E2018"/>
    <w:rsid w:val="013F7A9A"/>
    <w:rsid w:val="014903A9"/>
    <w:rsid w:val="014F32E7"/>
    <w:rsid w:val="01507D34"/>
    <w:rsid w:val="01514860"/>
    <w:rsid w:val="01520CB9"/>
    <w:rsid w:val="01526ABB"/>
    <w:rsid w:val="0153453C"/>
    <w:rsid w:val="01582BC2"/>
    <w:rsid w:val="015C15C8"/>
    <w:rsid w:val="015F254D"/>
    <w:rsid w:val="01642258"/>
    <w:rsid w:val="01654456"/>
    <w:rsid w:val="01657CDA"/>
    <w:rsid w:val="0167511D"/>
    <w:rsid w:val="016A6360"/>
    <w:rsid w:val="016F699D"/>
    <w:rsid w:val="017659F6"/>
    <w:rsid w:val="017B1E7D"/>
    <w:rsid w:val="01815F85"/>
    <w:rsid w:val="01885910"/>
    <w:rsid w:val="01891193"/>
    <w:rsid w:val="018B6894"/>
    <w:rsid w:val="018E309C"/>
    <w:rsid w:val="0190659F"/>
    <w:rsid w:val="019601E9"/>
    <w:rsid w:val="019604A9"/>
    <w:rsid w:val="0199142D"/>
    <w:rsid w:val="01A1683A"/>
    <w:rsid w:val="01A20482"/>
    <w:rsid w:val="01AE5B4F"/>
    <w:rsid w:val="01AF35D1"/>
    <w:rsid w:val="01B03597"/>
    <w:rsid w:val="01B31FD7"/>
    <w:rsid w:val="01B709DD"/>
    <w:rsid w:val="01BA1962"/>
    <w:rsid w:val="01BA51E5"/>
    <w:rsid w:val="01C20073"/>
    <w:rsid w:val="01C205FE"/>
    <w:rsid w:val="01C631F6"/>
    <w:rsid w:val="01CB767E"/>
    <w:rsid w:val="01CE0603"/>
    <w:rsid w:val="01D45D8F"/>
    <w:rsid w:val="01D55A0F"/>
    <w:rsid w:val="01DA7C98"/>
    <w:rsid w:val="01DD669F"/>
    <w:rsid w:val="01E22B26"/>
    <w:rsid w:val="01E305A8"/>
    <w:rsid w:val="01E53AAB"/>
    <w:rsid w:val="01EC3436"/>
    <w:rsid w:val="01EE0B37"/>
    <w:rsid w:val="01F42A41"/>
    <w:rsid w:val="01F84CCA"/>
    <w:rsid w:val="01F90AE9"/>
    <w:rsid w:val="01FD1152"/>
    <w:rsid w:val="0203056D"/>
    <w:rsid w:val="020C396B"/>
    <w:rsid w:val="020F48EF"/>
    <w:rsid w:val="021B0702"/>
    <w:rsid w:val="021E44BA"/>
    <w:rsid w:val="021F7108"/>
    <w:rsid w:val="022831DB"/>
    <w:rsid w:val="022A4754"/>
    <w:rsid w:val="02304E24"/>
    <w:rsid w:val="023E1BBB"/>
    <w:rsid w:val="023E79BD"/>
    <w:rsid w:val="024050BE"/>
    <w:rsid w:val="024263C3"/>
    <w:rsid w:val="02447348"/>
    <w:rsid w:val="024A1251"/>
    <w:rsid w:val="024B6CD3"/>
    <w:rsid w:val="024D21D6"/>
    <w:rsid w:val="025078D7"/>
    <w:rsid w:val="02581365"/>
    <w:rsid w:val="025B6F6D"/>
    <w:rsid w:val="025F5973"/>
    <w:rsid w:val="02604429"/>
    <w:rsid w:val="02680801"/>
    <w:rsid w:val="026929FF"/>
    <w:rsid w:val="026B1786"/>
    <w:rsid w:val="026F71B4"/>
    <w:rsid w:val="02721111"/>
    <w:rsid w:val="0277301A"/>
    <w:rsid w:val="027C0B8B"/>
    <w:rsid w:val="027D4F23"/>
    <w:rsid w:val="027F0426"/>
    <w:rsid w:val="028213AB"/>
    <w:rsid w:val="02840270"/>
    <w:rsid w:val="028448AE"/>
    <w:rsid w:val="02863634"/>
    <w:rsid w:val="028B1CBA"/>
    <w:rsid w:val="028C773C"/>
    <w:rsid w:val="029119C5"/>
    <w:rsid w:val="029403CC"/>
    <w:rsid w:val="02955E4D"/>
    <w:rsid w:val="029638CF"/>
    <w:rsid w:val="02986DD2"/>
    <w:rsid w:val="029A6A52"/>
    <w:rsid w:val="029B44D3"/>
    <w:rsid w:val="029B7D56"/>
    <w:rsid w:val="02A163DC"/>
    <w:rsid w:val="02A276E1"/>
    <w:rsid w:val="02AA6CEC"/>
    <w:rsid w:val="02AB3C57"/>
    <w:rsid w:val="02B11EFA"/>
    <w:rsid w:val="02BB280A"/>
    <w:rsid w:val="02C975A1"/>
    <w:rsid w:val="02CA179F"/>
    <w:rsid w:val="02D768B7"/>
    <w:rsid w:val="02DF1815"/>
    <w:rsid w:val="02E76B51"/>
    <w:rsid w:val="02E845D2"/>
    <w:rsid w:val="02EC685C"/>
    <w:rsid w:val="02ED42DD"/>
    <w:rsid w:val="02F12CE4"/>
    <w:rsid w:val="02F538E8"/>
    <w:rsid w:val="02FB57F1"/>
    <w:rsid w:val="02FE1FF9"/>
    <w:rsid w:val="03001C79"/>
    <w:rsid w:val="030054FC"/>
    <w:rsid w:val="03012F7E"/>
    <w:rsid w:val="03025E82"/>
    <w:rsid w:val="03043F03"/>
    <w:rsid w:val="03082909"/>
    <w:rsid w:val="030A2589"/>
    <w:rsid w:val="030C130F"/>
    <w:rsid w:val="03116833"/>
    <w:rsid w:val="031676A0"/>
    <w:rsid w:val="03194DA1"/>
    <w:rsid w:val="031C15A9"/>
    <w:rsid w:val="031F6CAB"/>
    <w:rsid w:val="031F78F6"/>
    <w:rsid w:val="0320472C"/>
    <w:rsid w:val="032234B3"/>
    <w:rsid w:val="032356B1"/>
    <w:rsid w:val="03292E3E"/>
    <w:rsid w:val="032C3DC2"/>
    <w:rsid w:val="032F27C8"/>
    <w:rsid w:val="032F6F45"/>
    <w:rsid w:val="0330024A"/>
    <w:rsid w:val="03362040"/>
    <w:rsid w:val="034A0DF4"/>
    <w:rsid w:val="034E77FA"/>
    <w:rsid w:val="03502CFD"/>
    <w:rsid w:val="03544F87"/>
    <w:rsid w:val="03552A08"/>
    <w:rsid w:val="03557185"/>
    <w:rsid w:val="035C2393"/>
    <w:rsid w:val="035D2013"/>
    <w:rsid w:val="03631D1E"/>
    <w:rsid w:val="0364779F"/>
    <w:rsid w:val="03664EA1"/>
    <w:rsid w:val="036A712A"/>
    <w:rsid w:val="036B1328"/>
    <w:rsid w:val="036C1D15"/>
    <w:rsid w:val="036C262D"/>
    <w:rsid w:val="036F35B2"/>
    <w:rsid w:val="03701033"/>
    <w:rsid w:val="037554BB"/>
    <w:rsid w:val="037709BE"/>
    <w:rsid w:val="037D28C8"/>
    <w:rsid w:val="03816D4F"/>
    <w:rsid w:val="03820F4E"/>
    <w:rsid w:val="038247D1"/>
    <w:rsid w:val="0389415C"/>
    <w:rsid w:val="038A7BB5"/>
    <w:rsid w:val="038B058F"/>
    <w:rsid w:val="038B765F"/>
    <w:rsid w:val="038F0263"/>
    <w:rsid w:val="03911568"/>
    <w:rsid w:val="03957F6E"/>
    <w:rsid w:val="03970EF3"/>
    <w:rsid w:val="039A65F4"/>
    <w:rsid w:val="039B4242"/>
    <w:rsid w:val="03A10C87"/>
    <w:rsid w:val="03A42787"/>
    <w:rsid w:val="03AA4690"/>
    <w:rsid w:val="03AF0414"/>
    <w:rsid w:val="03B562A5"/>
    <w:rsid w:val="03B81428"/>
    <w:rsid w:val="03BB23AC"/>
    <w:rsid w:val="03BD1133"/>
    <w:rsid w:val="03C874C4"/>
    <w:rsid w:val="03C97144"/>
    <w:rsid w:val="03CB2647"/>
    <w:rsid w:val="03CC00C8"/>
    <w:rsid w:val="03CC5ECA"/>
    <w:rsid w:val="03D02352"/>
    <w:rsid w:val="03D25855"/>
    <w:rsid w:val="03D76459"/>
    <w:rsid w:val="03D8775E"/>
    <w:rsid w:val="03DA73DE"/>
    <w:rsid w:val="03DB06E3"/>
    <w:rsid w:val="03DF70E9"/>
    <w:rsid w:val="03E30DBA"/>
    <w:rsid w:val="03E766F4"/>
    <w:rsid w:val="03EA2EFC"/>
    <w:rsid w:val="03F04E05"/>
    <w:rsid w:val="03FB5394"/>
    <w:rsid w:val="03FF761E"/>
    <w:rsid w:val="04066FA8"/>
    <w:rsid w:val="0411533A"/>
    <w:rsid w:val="041A5C49"/>
    <w:rsid w:val="041C114C"/>
    <w:rsid w:val="041E2451"/>
    <w:rsid w:val="04272D60"/>
    <w:rsid w:val="042774DD"/>
    <w:rsid w:val="04284F5F"/>
    <w:rsid w:val="042929E0"/>
    <w:rsid w:val="04294F58"/>
    <w:rsid w:val="042A5AF7"/>
    <w:rsid w:val="042D13E6"/>
    <w:rsid w:val="042F48EA"/>
    <w:rsid w:val="04313670"/>
    <w:rsid w:val="04377778"/>
    <w:rsid w:val="043E2986"/>
    <w:rsid w:val="043F0407"/>
    <w:rsid w:val="0443792C"/>
    <w:rsid w:val="04452310"/>
    <w:rsid w:val="044A4F10"/>
    <w:rsid w:val="04521626"/>
    <w:rsid w:val="04556D28"/>
    <w:rsid w:val="045B44B4"/>
    <w:rsid w:val="045C1F36"/>
    <w:rsid w:val="045F50B9"/>
    <w:rsid w:val="0460093C"/>
    <w:rsid w:val="04602B3A"/>
    <w:rsid w:val="046318C1"/>
    <w:rsid w:val="046378E3"/>
    <w:rsid w:val="046702C7"/>
    <w:rsid w:val="0469124B"/>
    <w:rsid w:val="04736E13"/>
    <w:rsid w:val="047475DC"/>
    <w:rsid w:val="04785FE3"/>
    <w:rsid w:val="04793A64"/>
    <w:rsid w:val="047C49E9"/>
    <w:rsid w:val="048552F8"/>
    <w:rsid w:val="048765FD"/>
    <w:rsid w:val="04881B00"/>
    <w:rsid w:val="0488407F"/>
    <w:rsid w:val="048B2A85"/>
    <w:rsid w:val="048B7202"/>
    <w:rsid w:val="048F5C08"/>
    <w:rsid w:val="04906F0D"/>
    <w:rsid w:val="04922410"/>
    <w:rsid w:val="04926B8C"/>
    <w:rsid w:val="04953D64"/>
    <w:rsid w:val="04965593"/>
    <w:rsid w:val="049B749C"/>
    <w:rsid w:val="049C150C"/>
    <w:rsid w:val="049D07A1"/>
    <w:rsid w:val="049E6222"/>
    <w:rsid w:val="04A14C29"/>
    <w:rsid w:val="04A226AA"/>
    <w:rsid w:val="04A3012C"/>
    <w:rsid w:val="04A610B0"/>
    <w:rsid w:val="04A76B32"/>
    <w:rsid w:val="04AD51B8"/>
    <w:rsid w:val="04AE64BD"/>
    <w:rsid w:val="04B32944"/>
    <w:rsid w:val="04B425C4"/>
    <w:rsid w:val="04B8484E"/>
    <w:rsid w:val="04BD0CD5"/>
    <w:rsid w:val="04C81265"/>
    <w:rsid w:val="04CE0F70"/>
    <w:rsid w:val="04D04473"/>
    <w:rsid w:val="04D5637C"/>
    <w:rsid w:val="04D7187F"/>
    <w:rsid w:val="04E7791B"/>
    <w:rsid w:val="04E9501D"/>
    <w:rsid w:val="04EE5CCC"/>
    <w:rsid w:val="04EF6F26"/>
    <w:rsid w:val="04F27EAB"/>
    <w:rsid w:val="04F41EFB"/>
    <w:rsid w:val="04F433AE"/>
    <w:rsid w:val="04F8558C"/>
    <w:rsid w:val="04FA0B3A"/>
    <w:rsid w:val="04FB16E2"/>
    <w:rsid w:val="04FB2D39"/>
    <w:rsid w:val="04FF173F"/>
    <w:rsid w:val="050071C0"/>
    <w:rsid w:val="050104C5"/>
    <w:rsid w:val="05043648"/>
    <w:rsid w:val="050C42D8"/>
    <w:rsid w:val="05167356"/>
    <w:rsid w:val="051D4572"/>
    <w:rsid w:val="05212F78"/>
    <w:rsid w:val="05264E82"/>
    <w:rsid w:val="05280385"/>
    <w:rsid w:val="052C3508"/>
    <w:rsid w:val="052D0F89"/>
    <w:rsid w:val="052F448C"/>
    <w:rsid w:val="05313213"/>
    <w:rsid w:val="05330914"/>
    <w:rsid w:val="05511549"/>
    <w:rsid w:val="0557339A"/>
    <w:rsid w:val="055D2DDD"/>
    <w:rsid w:val="055E085F"/>
    <w:rsid w:val="055E4FDC"/>
    <w:rsid w:val="055F62E0"/>
    <w:rsid w:val="05654966"/>
    <w:rsid w:val="056A1004"/>
    <w:rsid w:val="056D77F4"/>
    <w:rsid w:val="05781409"/>
    <w:rsid w:val="057A1088"/>
    <w:rsid w:val="057A48CB"/>
    <w:rsid w:val="057F5510"/>
    <w:rsid w:val="05802F92"/>
    <w:rsid w:val="0583779A"/>
    <w:rsid w:val="0586071E"/>
    <w:rsid w:val="0586291D"/>
    <w:rsid w:val="058761A0"/>
    <w:rsid w:val="05883C21"/>
    <w:rsid w:val="058916A3"/>
    <w:rsid w:val="058F102E"/>
    <w:rsid w:val="059A73BF"/>
    <w:rsid w:val="059B4A47"/>
    <w:rsid w:val="059B4E40"/>
    <w:rsid w:val="059F3847"/>
    <w:rsid w:val="05A2224D"/>
    <w:rsid w:val="05A60C53"/>
    <w:rsid w:val="05AC2B5C"/>
    <w:rsid w:val="05B47F69"/>
    <w:rsid w:val="05BA3E5F"/>
    <w:rsid w:val="05BC0BF8"/>
    <w:rsid w:val="05BC559D"/>
    <w:rsid w:val="05C15080"/>
    <w:rsid w:val="05CC0E93"/>
    <w:rsid w:val="05CE4396"/>
    <w:rsid w:val="05CF31A3"/>
    <w:rsid w:val="05DE0DAD"/>
    <w:rsid w:val="05DF682E"/>
    <w:rsid w:val="05E155B5"/>
    <w:rsid w:val="05E661B9"/>
    <w:rsid w:val="05EA4BBF"/>
    <w:rsid w:val="05F0454A"/>
    <w:rsid w:val="05F17DCE"/>
    <w:rsid w:val="05F973D8"/>
    <w:rsid w:val="05FC035D"/>
    <w:rsid w:val="05FD5DDE"/>
    <w:rsid w:val="05FE60AA"/>
    <w:rsid w:val="06025AE9"/>
    <w:rsid w:val="06095474"/>
    <w:rsid w:val="060A6EE3"/>
    <w:rsid w:val="060B0977"/>
    <w:rsid w:val="06190F92"/>
    <w:rsid w:val="061B4495"/>
    <w:rsid w:val="0622059D"/>
    <w:rsid w:val="062C21B1"/>
    <w:rsid w:val="062C692E"/>
    <w:rsid w:val="06312DB5"/>
    <w:rsid w:val="063901C2"/>
    <w:rsid w:val="063A14C7"/>
    <w:rsid w:val="063C49CA"/>
    <w:rsid w:val="06420AD1"/>
    <w:rsid w:val="064268D3"/>
    <w:rsid w:val="06434355"/>
    <w:rsid w:val="06462DE7"/>
    <w:rsid w:val="06474F59"/>
    <w:rsid w:val="064C4C64"/>
    <w:rsid w:val="065232EA"/>
    <w:rsid w:val="06523DD1"/>
    <w:rsid w:val="0652413C"/>
    <w:rsid w:val="06582C75"/>
    <w:rsid w:val="065A3F7A"/>
    <w:rsid w:val="065B747D"/>
    <w:rsid w:val="065C167B"/>
    <w:rsid w:val="065F2600"/>
    <w:rsid w:val="065F55F6"/>
    <w:rsid w:val="06623584"/>
    <w:rsid w:val="06626E08"/>
    <w:rsid w:val="066B642F"/>
    <w:rsid w:val="066D5199"/>
    <w:rsid w:val="0670611D"/>
    <w:rsid w:val="067370A2"/>
    <w:rsid w:val="06750027"/>
    <w:rsid w:val="06765AA8"/>
    <w:rsid w:val="067E2EB5"/>
    <w:rsid w:val="067F41B9"/>
    <w:rsid w:val="06801C3B"/>
    <w:rsid w:val="068063B8"/>
    <w:rsid w:val="06813E39"/>
    <w:rsid w:val="06840641"/>
    <w:rsid w:val="06850C3E"/>
    <w:rsid w:val="068621B7"/>
    <w:rsid w:val="068B7FCC"/>
    <w:rsid w:val="068C7C4C"/>
    <w:rsid w:val="06963DDF"/>
    <w:rsid w:val="069B49E3"/>
    <w:rsid w:val="06A00E6B"/>
    <w:rsid w:val="06A12170"/>
    <w:rsid w:val="06A168EC"/>
    <w:rsid w:val="06AE1485"/>
    <w:rsid w:val="06B5558D"/>
    <w:rsid w:val="06B8457A"/>
    <w:rsid w:val="06B97816"/>
    <w:rsid w:val="06BA1A15"/>
    <w:rsid w:val="06BB2D1A"/>
    <w:rsid w:val="06C16E21"/>
    <w:rsid w:val="06C55827"/>
    <w:rsid w:val="06CB2FB4"/>
    <w:rsid w:val="06D32584"/>
    <w:rsid w:val="06D538C3"/>
    <w:rsid w:val="06DE41D3"/>
    <w:rsid w:val="06E22BD9"/>
    <w:rsid w:val="06E426D9"/>
    <w:rsid w:val="06E46C11"/>
    <w:rsid w:val="06E728E4"/>
    <w:rsid w:val="06F01EEF"/>
    <w:rsid w:val="06F17970"/>
    <w:rsid w:val="06F44178"/>
    <w:rsid w:val="06F6767B"/>
    <w:rsid w:val="06F750FD"/>
    <w:rsid w:val="06FF7F8B"/>
    <w:rsid w:val="07051E94"/>
    <w:rsid w:val="070A2A99"/>
    <w:rsid w:val="070F49A2"/>
    <w:rsid w:val="07100225"/>
    <w:rsid w:val="07125927"/>
    <w:rsid w:val="071546AD"/>
    <w:rsid w:val="07167BB0"/>
    <w:rsid w:val="07200C9D"/>
    <w:rsid w:val="072126BE"/>
    <w:rsid w:val="07231444"/>
    <w:rsid w:val="07246EC6"/>
    <w:rsid w:val="07256D45"/>
    <w:rsid w:val="072623C9"/>
    <w:rsid w:val="072702BE"/>
    <w:rsid w:val="072D77D5"/>
    <w:rsid w:val="07304ED7"/>
    <w:rsid w:val="073B6AEB"/>
    <w:rsid w:val="073E7A70"/>
    <w:rsid w:val="07433EF7"/>
    <w:rsid w:val="07456CFC"/>
    <w:rsid w:val="074C2609"/>
    <w:rsid w:val="07541C13"/>
    <w:rsid w:val="07565116"/>
    <w:rsid w:val="075D0324"/>
    <w:rsid w:val="075E2523"/>
    <w:rsid w:val="0765792F"/>
    <w:rsid w:val="07660C34"/>
    <w:rsid w:val="07677766"/>
    <w:rsid w:val="07684137"/>
    <w:rsid w:val="07686EDA"/>
    <w:rsid w:val="07691BB9"/>
    <w:rsid w:val="076A763A"/>
    <w:rsid w:val="07736C45"/>
    <w:rsid w:val="077A1E53"/>
    <w:rsid w:val="077A4051"/>
    <w:rsid w:val="077E0859"/>
    <w:rsid w:val="078401E4"/>
    <w:rsid w:val="078443B5"/>
    <w:rsid w:val="07866291"/>
    <w:rsid w:val="078A20ED"/>
    <w:rsid w:val="078A686A"/>
    <w:rsid w:val="078B42EC"/>
    <w:rsid w:val="078B7B6F"/>
    <w:rsid w:val="079269DC"/>
    <w:rsid w:val="079429FD"/>
    <w:rsid w:val="0795047E"/>
    <w:rsid w:val="07965F00"/>
    <w:rsid w:val="079B7E09"/>
    <w:rsid w:val="079C588B"/>
    <w:rsid w:val="079D7527"/>
    <w:rsid w:val="07A42C97"/>
    <w:rsid w:val="07B332B2"/>
    <w:rsid w:val="07B72711"/>
    <w:rsid w:val="07B851BB"/>
    <w:rsid w:val="07B92C3C"/>
    <w:rsid w:val="07C766CF"/>
    <w:rsid w:val="07CA50D5"/>
    <w:rsid w:val="07CB2B57"/>
    <w:rsid w:val="07CC63DA"/>
    <w:rsid w:val="07D224E1"/>
    <w:rsid w:val="07D41268"/>
    <w:rsid w:val="07D53466"/>
    <w:rsid w:val="07D76969"/>
    <w:rsid w:val="07D956F0"/>
    <w:rsid w:val="07DA3B6F"/>
    <w:rsid w:val="07DA78EE"/>
    <w:rsid w:val="07DE1B77"/>
    <w:rsid w:val="07E2277C"/>
    <w:rsid w:val="07E76C04"/>
    <w:rsid w:val="07EA340B"/>
    <w:rsid w:val="07EB0E8D"/>
    <w:rsid w:val="07F12D96"/>
    <w:rsid w:val="07F17513"/>
    <w:rsid w:val="07F36299"/>
    <w:rsid w:val="07FA5C24"/>
    <w:rsid w:val="07FA7E23"/>
    <w:rsid w:val="080B3940"/>
    <w:rsid w:val="08135A2E"/>
    <w:rsid w:val="081465CD"/>
    <w:rsid w:val="081467CE"/>
    <w:rsid w:val="081751D4"/>
    <w:rsid w:val="081A3F5B"/>
    <w:rsid w:val="081B3BDB"/>
    <w:rsid w:val="082459BA"/>
    <w:rsid w:val="08246A68"/>
    <w:rsid w:val="082544EA"/>
    <w:rsid w:val="082D18F6"/>
    <w:rsid w:val="082F4DFA"/>
    <w:rsid w:val="083E520A"/>
    <w:rsid w:val="08464A1F"/>
    <w:rsid w:val="08484B64"/>
    <w:rsid w:val="084E1AF7"/>
    <w:rsid w:val="084E56AE"/>
    <w:rsid w:val="084E626A"/>
    <w:rsid w:val="0850403A"/>
    <w:rsid w:val="08545039"/>
    <w:rsid w:val="08557237"/>
    <w:rsid w:val="085A36BF"/>
    <w:rsid w:val="08647852"/>
    <w:rsid w:val="08662D55"/>
    <w:rsid w:val="086E5BE3"/>
    <w:rsid w:val="086F3665"/>
    <w:rsid w:val="08770A71"/>
    <w:rsid w:val="08807182"/>
    <w:rsid w:val="08816E02"/>
    <w:rsid w:val="08847D87"/>
    <w:rsid w:val="0886108C"/>
    <w:rsid w:val="088A5513"/>
    <w:rsid w:val="088F199B"/>
    <w:rsid w:val="0890741D"/>
    <w:rsid w:val="08914E9E"/>
    <w:rsid w:val="08922920"/>
    <w:rsid w:val="08976DA7"/>
    <w:rsid w:val="089A7D2C"/>
    <w:rsid w:val="089B57AE"/>
    <w:rsid w:val="089D3278"/>
    <w:rsid w:val="08A03E34"/>
    <w:rsid w:val="08A16ACD"/>
    <w:rsid w:val="08A502BB"/>
    <w:rsid w:val="08A65D3D"/>
    <w:rsid w:val="08AE69CD"/>
    <w:rsid w:val="08AF444E"/>
    <w:rsid w:val="08B42E62"/>
    <w:rsid w:val="08B73A59"/>
    <w:rsid w:val="08B814DA"/>
    <w:rsid w:val="08BB1E7B"/>
    <w:rsid w:val="08BD11E5"/>
    <w:rsid w:val="08BF0E65"/>
    <w:rsid w:val="08C15EE6"/>
    <w:rsid w:val="08C21DEA"/>
    <w:rsid w:val="08C330EF"/>
    <w:rsid w:val="08C452ED"/>
    <w:rsid w:val="08D11B99"/>
    <w:rsid w:val="08D25907"/>
    <w:rsid w:val="08D40E0B"/>
    <w:rsid w:val="08D6430E"/>
    <w:rsid w:val="08DA1E21"/>
    <w:rsid w:val="08E04924"/>
    <w:rsid w:val="08E623AA"/>
    <w:rsid w:val="08E66B26"/>
    <w:rsid w:val="08E93645"/>
    <w:rsid w:val="08EE19B4"/>
    <w:rsid w:val="08EF7874"/>
    <w:rsid w:val="08F02CB9"/>
    <w:rsid w:val="08F04EB8"/>
    <w:rsid w:val="08F23C3E"/>
    <w:rsid w:val="08F32F05"/>
    <w:rsid w:val="08F330C9"/>
    <w:rsid w:val="08F438BE"/>
    <w:rsid w:val="08F47141"/>
    <w:rsid w:val="09015152"/>
    <w:rsid w:val="09026457"/>
    <w:rsid w:val="090A5A61"/>
    <w:rsid w:val="090E7CEB"/>
    <w:rsid w:val="09143080"/>
    <w:rsid w:val="091D1DA1"/>
    <w:rsid w:val="091E2504"/>
    <w:rsid w:val="092B6B72"/>
    <w:rsid w:val="092C729B"/>
    <w:rsid w:val="092D1499"/>
    <w:rsid w:val="092E279E"/>
    <w:rsid w:val="0938261D"/>
    <w:rsid w:val="094139BD"/>
    <w:rsid w:val="094A20CE"/>
    <w:rsid w:val="094B7B50"/>
    <w:rsid w:val="094D3053"/>
    <w:rsid w:val="094E0AD4"/>
    <w:rsid w:val="095A6AE5"/>
    <w:rsid w:val="095E54EB"/>
    <w:rsid w:val="095F2F6D"/>
    <w:rsid w:val="096628F8"/>
    <w:rsid w:val="096674B8"/>
    <w:rsid w:val="096B4801"/>
    <w:rsid w:val="096D5B06"/>
    <w:rsid w:val="096F3207"/>
    <w:rsid w:val="0972418C"/>
    <w:rsid w:val="09766415"/>
    <w:rsid w:val="097B701A"/>
    <w:rsid w:val="097D251D"/>
    <w:rsid w:val="098269A5"/>
    <w:rsid w:val="09847929"/>
    <w:rsid w:val="09891BB3"/>
    <w:rsid w:val="09894C46"/>
    <w:rsid w:val="098F0CBF"/>
    <w:rsid w:val="09A017D8"/>
    <w:rsid w:val="09A920E8"/>
    <w:rsid w:val="09AB55EB"/>
    <w:rsid w:val="09B052F6"/>
    <w:rsid w:val="09B82702"/>
    <w:rsid w:val="09BD7309"/>
    <w:rsid w:val="09BE0A46"/>
    <w:rsid w:val="09BE4D75"/>
    <w:rsid w:val="09CC13A3"/>
    <w:rsid w:val="09CD6E24"/>
    <w:rsid w:val="09CE48A6"/>
    <w:rsid w:val="09D11FA7"/>
    <w:rsid w:val="09D27A29"/>
    <w:rsid w:val="09D83DD8"/>
    <w:rsid w:val="09DA28B7"/>
    <w:rsid w:val="09DB0338"/>
    <w:rsid w:val="09DB613A"/>
    <w:rsid w:val="09DE12BD"/>
    <w:rsid w:val="09DE4B40"/>
    <w:rsid w:val="09E15AC5"/>
    <w:rsid w:val="09E544CB"/>
    <w:rsid w:val="09E666C9"/>
    <w:rsid w:val="09E779CE"/>
    <w:rsid w:val="09EC23D5"/>
    <w:rsid w:val="09F54765"/>
    <w:rsid w:val="09FA0BED"/>
    <w:rsid w:val="09FC086D"/>
    <w:rsid w:val="0A002AF6"/>
    <w:rsid w:val="0A0A3406"/>
    <w:rsid w:val="0A0B0E87"/>
    <w:rsid w:val="0A0D1E0C"/>
    <w:rsid w:val="0A0E788E"/>
    <w:rsid w:val="0A102D91"/>
    <w:rsid w:val="0A164C9A"/>
    <w:rsid w:val="0A1B1122"/>
    <w:rsid w:val="0A23652E"/>
    <w:rsid w:val="0A241A31"/>
    <w:rsid w:val="0A2C26C1"/>
    <w:rsid w:val="0A370A52"/>
    <w:rsid w:val="0A3751CF"/>
    <w:rsid w:val="0A3D295B"/>
    <w:rsid w:val="0A3D4FC3"/>
    <w:rsid w:val="0A3E03DD"/>
    <w:rsid w:val="0A46326B"/>
    <w:rsid w:val="0A474B53"/>
    <w:rsid w:val="0A482EEB"/>
    <w:rsid w:val="0A48676E"/>
    <w:rsid w:val="0A4941EF"/>
    <w:rsid w:val="0A4E4DF4"/>
    <w:rsid w:val="0A575703"/>
    <w:rsid w:val="0A583185"/>
    <w:rsid w:val="0A5A3134"/>
    <w:rsid w:val="0A5E0911"/>
    <w:rsid w:val="0A5F2B10"/>
    <w:rsid w:val="0A616013"/>
    <w:rsid w:val="0A6B21A6"/>
    <w:rsid w:val="0A742AB5"/>
    <w:rsid w:val="0A814349"/>
    <w:rsid w:val="0A876253"/>
    <w:rsid w:val="0A887557"/>
    <w:rsid w:val="0A8C5F5E"/>
    <w:rsid w:val="0A927E67"/>
    <w:rsid w:val="0A983F6E"/>
    <w:rsid w:val="0AA60D06"/>
    <w:rsid w:val="0AA84209"/>
    <w:rsid w:val="0AB1291A"/>
    <w:rsid w:val="0AB2039C"/>
    <w:rsid w:val="0AB55A76"/>
    <w:rsid w:val="0AB66DA2"/>
    <w:rsid w:val="0AB74823"/>
    <w:rsid w:val="0AB97D26"/>
    <w:rsid w:val="0ABD092B"/>
    <w:rsid w:val="0AC24DB3"/>
    <w:rsid w:val="0AC460B7"/>
    <w:rsid w:val="0AC7123A"/>
    <w:rsid w:val="0AC74ABE"/>
    <w:rsid w:val="0ACC0F45"/>
    <w:rsid w:val="0AD153CD"/>
    <w:rsid w:val="0AD308D0"/>
    <w:rsid w:val="0AD46352"/>
    <w:rsid w:val="0ADC27FC"/>
    <w:rsid w:val="0ADC375E"/>
    <w:rsid w:val="0ADF2164"/>
    <w:rsid w:val="0ADF52ED"/>
    <w:rsid w:val="0AE230E9"/>
    <w:rsid w:val="0AE465EC"/>
    <w:rsid w:val="0AE5406E"/>
    <w:rsid w:val="0AE92A74"/>
    <w:rsid w:val="0AEC6CC4"/>
    <w:rsid w:val="0AEE277F"/>
    <w:rsid w:val="0AF33383"/>
    <w:rsid w:val="0AF54308"/>
    <w:rsid w:val="0AF90B10"/>
    <w:rsid w:val="0AFC1A95"/>
    <w:rsid w:val="0AFE7196"/>
    <w:rsid w:val="0B002699"/>
    <w:rsid w:val="0B08583F"/>
    <w:rsid w:val="0B087AA5"/>
    <w:rsid w:val="0B0C60DD"/>
    <w:rsid w:val="0B100735"/>
    <w:rsid w:val="0B102933"/>
    <w:rsid w:val="0B143A4A"/>
    <w:rsid w:val="0B17001C"/>
    <w:rsid w:val="0B177790"/>
    <w:rsid w:val="0B1A6AC6"/>
    <w:rsid w:val="0B212BCE"/>
    <w:rsid w:val="0B216451"/>
    <w:rsid w:val="0B2360D1"/>
    <w:rsid w:val="0B2C69E0"/>
    <w:rsid w:val="0B2E1EE3"/>
    <w:rsid w:val="0B3550F2"/>
    <w:rsid w:val="0B3C4A7C"/>
    <w:rsid w:val="0B3E7F80"/>
    <w:rsid w:val="0B434407"/>
    <w:rsid w:val="0B454EAD"/>
    <w:rsid w:val="0B4821A6"/>
    <w:rsid w:val="0B4D5672"/>
    <w:rsid w:val="0B5459A6"/>
    <w:rsid w:val="0B5A402C"/>
    <w:rsid w:val="0B5E289E"/>
    <w:rsid w:val="0B5E2A33"/>
    <w:rsid w:val="0B63273E"/>
    <w:rsid w:val="0B6658C1"/>
    <w:rsid w:val="0B6F3FD2"/>
    <w:rsid w:val="0B765B5B"/>
    <w:rsid w:val="0B78105E"/>
    <w:rsid w:val="0B786E60"/>
    <w:rsid w:val="0B796AE0"/>
    <w:rsid w:val="0B7A2363"/>
    <w:rsid w:val="0B7C0579"/>
    <w:rsid w:val="0B7E6AB6"/>
    <w:rsid w:val="0B801CEE"/>
    <w:rsid w:val="0B80646A"/>
    <w:rsid w:val="0B8251F1"/>
    <w:rsid w:val="0B832C72"/>
    <w:rsid w:val="0B8528F2"/>
    <w:rsid w:val="0B906D1E"/>
    <w:rsid w:val="0B91045B"/>
    <w:rsid w:val="0B921C08"/>
    <w:rsid w:val="0BA24924"/>
    <w:rsid w:val="0BA871AF"/>
    <w:rsid w:val="0BA916F2"/>
    <w:rsid w:val="0BAC05B3"/>
    <w:rsid w:val="0BB0283D"/>
    <w:rsid w:val="0BB359C0"/>
    <w:rsid w:val="0BBC084E"/>
    <w:rsid w:val="0BC02AD7"/>
    <w:rsid w:val="0BC25FDA"/>
    <w:rsid w:val="0BC6115D"/>
    <w:rsid w:val="0BC72462"/>
    <w:rsid w:val="0BC95965"/>
    <w:rsid w:val="0BCD436B"/>
    <w:rsid w:val="0BCE3FEB"/>
    <w:rsid w:val="0BCF52F0"/>
    <w:rsid w:val="0BD16C8D"/>
    <w:rsid w:val="0BD41778"/>
    <w:rsid w:val="0BD64C7B"/>
    <w:rsid w:val="0BDB1103"/>
    <w:rsid w:val="0BDD0D82"/>
    <w:rsid w:val="0BE20A8D"/>
    <w:rsid w:val="0BE43F91"/>
    <w:rsid w:val="0BE72997"/>
    <w:rsid w:val="0BE800E8"/>
    <w:rsid w:val="0BEA391B"/>
    <w:rsid w:val="0BED48A0"/>
    <w:rsid w:val="0BF05825"/>
    <w:rsid w:val="0BF63EAB"/>
    <w:rsid w:val="0BF751B0"/>
    <w:rsid w:val="0BFB3BB6"/>
    <w:rsid w:val="0BFF003E"/>
    <w:rsid w:val="0C0011BA"/>
    <w:rsid w:val="0C020FC2"/>
    <w:rsid w:val="0C051F47"/>
    <w:rsid w:val="0C1237DB"/>
    <w:rsid w:val="0C146CDE"/>
    <w:rsid w:val="0C157FE3"/>
    <w:rsid w:val="0C177C63"/>
    <w:rsid w:val="0C1F2AF1"/>
    <w:rsid w:val="0C206374"/>
    <w:rsid w:val="0C234D7A"/>
    <w:rsid w:val="0C2C216E"/>
    <w:rsid w:val="0C2E7888"/>
    <w:rsid w:val="0C347213"/>
    <w:rsid w:val="0C375F99"/>
    <w:rsid w:val="0C383A1B"/>
    <w:rsid w:val="0C39369B"/>
    <w:rsid w:val="0C3C461F"/>
    <w:rsid w:val="0C3C5C5D"/>
    <w:rsid w:val="0C3D20A1"/>
    <w:rsid w:val="0C3F55A4"/>
    <w:rsid w:val="0C4068A9"/>
    <w:rsid w:val="0C41432A"/>
    <w:rsid w:val="0C441A2C"/>
    <w:rsid w:val="0C443240"/>
    <w:rsid w:val="0C4C26BB"/>
    <w:rsid w:val="0C4D2126"/>
    <w:rsid w:val="0C534244"/>
    <w:rsid w:val="0C536D2F"/>
    <w:rsid w:val="0C541CC6"/>
    <w:rsid w:val="0C5764CE"/>
    <w:rsid w:val="0C5806CC"/>
    <w:rsid w:val="0C5B4ED4"/>
    <w:rsid w:val="0C5E6A7B"/>
    <w:rsid w:val="0C62485F"/>
    <w:rsid w:val="0C691C6B"/>
    <w:rsid w:val="0C724AF9"/>
    <w:rsid w:val="0C747FFC"/>
    <w:rsid w:val="0C7B4653"/>
    <w:rsid w:val="0C9040A9"/>
    <w:rsid w:val="0C922E30"/>
    <w:rsid w:val="0C9814B6"/>
    <w:rsid w:val="0C996F37"/>
    <w:rsid w:val="0C9C593D"/>
    <w:rsid w:val="0C9F68C2"/>
    <w:rsid w:val="0CA17BC7"/>
    <w:rsid w:val="0CA17E5F"/>
    <w:rsid w:val="0CA85607"/>
    <w:rsid w:val="0CAD145B"/>
    <w:rsid w:val="0CB023E0"/>
    <w:rsid w:val="0CB27AE1"/>
    <w:rsid w:val="0CB71D6A"/>
    <w:rsid w:val="0CB877EC"/>
    <w:rsid w:val="0CB92CEF"/>
    <w:rsid w:val="0CC0267A"/>
    <w:rsid w:val="0CC06DF7"/>
    <w:rsid w:val="0CC17E16"/>
    <w:rsid w:val="0CC37D7B"/>
    <w:rsid w:val="0CCC648D"/>
    <w:rsid w:val="0CCF7411"/>
    <w:rsid w:val="0CD4131B"/>
    <w:rsid w:val="0CE31935"/>
    <w:rsid w:val="0CE473B7"/>
    <w:rsid w:val="0CE85DBD"/>
    <w:rsid w:val="0CE9383E"/>
    <w:rsid w:val="0CED022C"/>
    <w:rsid w:val="0CEF7946"/>
    <w:rsid w:val="0CF053C7"/>
    <w:rsid w:val="0CF12E49"/>
    <w:rsid w:val="0CF31BCF"/>
    <w:rsid w:val="0CF3634C"/>
    <w:rsid w:val="0CF77927"/>
    <w:rsid w:val="0D026967"/>
    <w:rsid w:val="0D0B39F3"/>
    <w:rsid w:val="0D12337E"/>
    <w:rsid w:val="0D130DFF"/>
    <w:rsid w:val="0D1336AF"/>
    <w:rsid w:val="0D142104"/>
    <w:rsid w:val="0D177805"/>
    <w:rsid w:val="0D1878DF"/>
    <w:rsid w:val="0D192D09"/>
    <w:rsid w:val="0D1F0495"/>
    <w:rsid w:val="0D205F17"/>
    <w:rsid w:val="0D223618"/>
    <w:rsid w:val="0D277AA0"/>
    <w:rsid w:val="0D292FA3"/>
    <w:rsid w:val="0D337136"/>
    <w:rsid w:val="0D39103F"/>
    <w:rsid w:val="0D3A4542"/>
    <w:rsid w:val="0D3E2F48"/>
    <w:rsid w:val="0D4A6D5B"/>
    <w:rsid w:val="0D4E5761"/>
    <w:rsid w:val="0D4F31E3"/>
    <w:rsid w:val="0D564F20"/>
    <w:rsid w:val="0D5B4A77"/>
    <w:rsid w:val="0D5F347D"/>
    <w:rsid w:val="0D631E83"/>
    <w:rsid w:val="0D697610"/>
    <w:rsid w:val="0D737F1F"/>
    <w:rsid w:val="0D794027"/>
    <w:rsid w:val="0D7C4FAB"/>
    <w:rsid w:val="0D7E3D32"/>
    <w:rsid w:val="0D847E39"/>
    <w:rsid w:val="0D886840"/>
    <w:rsid w:val="0D8A1D43"/>
    <w:rsid w:val="0D8B77C4"/>
    <w:rsid w:val="0D8C0AC9"/>
    <w:rsid w:val="0D99235D"/>
    <w:rsid w:val="0DA32C6D"/>
    <w:rsid w:val="0DA61673"/>
    <w:rsid w:val="0DAC357C"/>
    <w:rsid w:val="0DAE2303"/>
    <w:rsid w:val="0DB0769E"/>
    <w:rsid w:val="0DB17A04"/>
    <w:rsid w:val="0DB20D09"/>
    <w:rsid w:val="0DB4420C"/>
    <w:rsid w:val="0DBA6115"/>
    <w:rsid w:val="0DBF259D"/>
    <w:rsid w:val="0DCA63AF"/>
    <w:rsid w:val="0DCD3AB1"/>
    <w:rsid w:val="0DD35A97"/>
    <w:rsid w:val="0DD40EBD"/>
    <w:rsid w:val="0DD878C3"/>
    <w:rsid w:val="0DD95345"/>
    <w:rsid w:val="0DDB40CB"/>
    <w:rsid w:val="0DDC1B4D"/>
    <w:rsid w:val="0DDE5050"/>
    <w:rsid w:val="0DE314D8"/>
    <w:rsid w:val="0DEB68E4"/>
    <w:rsid w:val="0DEF74E9"/>
    <w:rsid w:val="0DF35EEF"/>
    <w:rsid w:val="0DF43970"/>
    <w:rsid w:val="0DF62E62"/>
    <w:rsid w:val="0DF70178"/>
    <w:rsid w:val="0DF843DB"/>
    <w:rsid w:val="0DF97DF8"/>
    <w:rsid w:val="0DFD2082"/>
    <w:rsid w:val="0E033F8B"/>
    <w:rsid w:val="0E05748E"/>
    <w:rsid w:val="0E0C355A"/>
    <w:rsid w:val="0E0F5672"/>
    <w:rsid w:val="0E110D22"/>
    <w:rsid w:val="0E157728"/>
    <w:rsid w:val="0E160A2D"/>
    <w:rsid w:val="0E16227B"/>
    <w:rsid w:val="0E1D7A23"/>
    <w:rsid w:val="0E216DBE"/>
    <w:rsid w:val="0E220FBD"/>
    <w:rsid w:val="0E233E16"/>
    <w:rsid w:val="0E2579C3"/>
    <w:rsid w:val="0E3137D5"/>
    <w:rsid w:val="0E34475A"/>
    <w:rsid w:val="0E351858"/>
    <w:rsid w:val="0E383160"/>
    <w:rsid w:val="0E3C1B66"/>
    <w:rsid w:val="0E3F056D"/>
    <w:rsid w:val="0E413A70"/>
    <w:rsid w:val="0E4214F1"/>
    <w:rsid w:val="0E4427F6"/>
    <w:rsid w:val="0E4C5684"/>
    <w:rsid w:val="0E550512"/>
    <w:rsid w:val="0E554C8F"/>
    <w:rsid w:val="0E5F3020"/>
    <w:rsid w:val="0E6A4C34"/>
    <w:rsid w:val="0E6F10BC"/>
    <w:rsid w:val="0E7819CB"/>
    <w:rsid w:val="0E7A2CD0"/>
    <w:rsid w:val="0E7C61D3"/>
    <w:rsid w:val="0E7E6F6F"/>
    <w:rsid w:val="0E7F4BD9"/>
    <w:rsid w:val="0E8100DC"/>
    <w:rsid w:val="0E8335E0"/>
    <w:rsid w:val="0E841061"/>
    <w:rsid w:val="0E8457DE"/>
    <w:rsid w:val="0E8954E9"/>
    <w:rsid w:val="0E8973CD"/>
    <w:rsid w:val="0E8C2BEA"/>
    <w:rsid w:val="0E904E74"/>
    <w:rsid w:val="0E9128F5"/>
    <w:rsid w:val="0E9512FB"/>
    <w:rsid w:val="0E972280"/>
    <w:rsid w:val="0E9D4189"/>
    <w:rsid w:val="0EA12B90"/>
    <w:rsid w:val="0EA24D8E"/>
    <w:rsid w:val="0EA53794"/>
    <w:rsid w:val="0EA55D13"/>
    <w:rsid w:val="0EA61216"/>
    <w:rsid w:val="0EA75431"/>
    <w:rsid w:val="0EA9219A"/>
    <w:rsid w:val="0EA969AA"/>
    <w:rsid w:val="0EAB569D"/>
    <w:rsid w:val="0EB053A8"/>
    <w:rsid w:val="0EB208AB"/>
    <w:rsid w:val="0EB672B2"/>
    <w:rsid w:val="0EB949B3"/>
    <w:rsid w:val="0EBC5938"/>
    <w:rsid w:val="0EBD6C3D"/>
    <w:rsid w:val="0EBF433E"/>
    <w:rsid w:val="0EC904D1"/>
    <w:rsid w:val="0ECC1455"/>
    <w:rsid w:val="0ED61D65"/>
    <w:rsid w:val="0ED87BB1"/>
    <w:rsid w:val="0EDF0476"/>
    <w:rsid w:val="0EE36E7C"/>
    <w:rsid w:val="0EE73304"/>
    <w:rsid w:val="0EE853A0"/>
    <w:rsid w:val="0EE96807"/>
    <w:rsid w:val="0EEA0A05"/>
    <w:rsid w:val="0EEA6919"/>
    <w:rsid w:val="0EED198A"/>
    <w:rsid w:val="0EED520D"/>
    <w:rsid w:val="0EEE740C"/>
    <w:rsid w:val="0EF10390"/>
    <w:rsid w:val="0EF357FE"/>
    <w:rsid w:val="0EFB4523"/>
    <w:rsid w:val="0EFF09AB"/>
    <w:rsid w:val="0F0071D6"/>
    <w:rsid w:val="0F013EAE"/>
    <w:rsid w:val="0F0260AC"/>
    <w:rsid w:val="0F037869"/>
    <w:rsid w:val="0F072534"/>
    <w:rsid w:val="0F0C69BC"/>
    <w:rsid w:val="0F176051"/>
    <w:rsid w:val="0F1E2159"/>
    <w:rsid w:val="0F1F345E"/>
    <w:rsid w:val="0F251AE4"/>
    <w:rsid w:val="0F2733BC"/>
    <w:rsid w:val="0F2804EA"/>
    <w:rsid w:val="0F2C7427"/>
    <w:rsid w:val="0F2E788D"/>
    <w:rsid w:val="0F363083"/>
    <w:rsid w:val="0F394008"/>
    <w:rsid w:val="0F3C4F8C"/>
    <w:rsid w:val="0F3D2A0E"/>
    <w:rsid w:val="0F3E06C6"/>
    <w:rsid w:val="0F426E96"/>
    <w:rsid w:val="0F434917"/>
    <w:rsid w:val="0F46111F"/>
    <w:rsid w:val="0F476BA1"/>
    <w:rsid w:val="0F4D2CA8"/>
    <w:rsid w:val="0F4F61AB"/>
    <w:rsid w:val="0F5034CC"/>
    <w:rsid w:val="0F514F32"/>
    <w:rsid w:val="0F576E62"/>
    <w:rsid w:val="0F5A5F0C"/>
    <w:rsid w:val="0F5B5841"/>
    <w:rsid w:val="0F5C32C3"/>
    <w:rsid w:val="0F604FE4"/>
    <w:rsid w:val="0F632C4E"/>
    <w:rsid w:val="0F67278C"/>
    <w:rsid w:val="0F7066E0"/>
    <w:rsid w:val="0F7179E5"/>
    <w:rsid w:val="0F763E6D"/>
    <w:rsid w:val="0F773AEC"/>
    <w:rsid w:val="0F78156E"/>
    <w:rsid w:val="0F787370"/>
    <w:rsid w:val="0F7D37F7"/>
    <w:rsid w:val="0F7D59F6"/>
    <w:rsid w:val="0F852E02"/>
    <w:rsid w:val="0F864107"/>
    <w:rsid w:val="0F876305"/>
    <w:rsid w:val="0F8A728A"/>
    <w:rsid w:val="0F8D020F"/>
    <w:rsid w:val="0F9878A4"/>
    <w:rsid w:val="0F995326"/>
    <w:rsid w:val="0F9F722F"/>
    <w:rsid w:val="0FA35C35"/>
    <w:rsid w:val="0FAD6545"/>
    <w:rsid w:val="0FB41753"/>
    <w:rsid w:val="0FB64E35"/>
    <w:rsid w:val="0FB9365C"/>
    <w:rsid w:val="0FBC0D5E"/>
    <w:rsid w:val="0FBF1CE2"/>
    <w:rsid w:val="0FC03B56"/>
    <w:rsid w:val="0FC151E5"/>
    <w:rsid w:val="0FC33F6C"/>
    <w:rsid w:val="0FC47022"/>
    <w:rsid w:val="0FC5746F"/>
    <w:rsid w:val="0FC90073"/>
    <w:rsid w:val="0FCD487B"/>
    <w:rsid w:val="0FCF7D7E"/>
    <w:rsid w:val="0FD6518B"/>
    <w:rsid w:val="0FDD19F6"/>
    <w:rsid w:val="0FE07C99"/>
    <w:rsid w:val="0FE30C1D"/>
    <w:rsid w:val="0FE92B27"/>
    <w:rsid w:val="0FF137B6"/>
    <w:rsid w:val="0FF259B5"/>
    <w:rsid w:val="0FF40EB8"/>
    <w:rsid w:val="0FF9577E"/>
    <w:rsid w:val="0FF97F53"/>
    <w:rsid w:val="0FFC1B47"/>
    <w:rsid w:val="100449D5"/>
    <w:rsid w:val="10067ED8"/>
    <w:rsid w:val="10134FF0"/>
    <w:rsid w:val="10165F74"/>
    <w:rsid w:val="101910F7"/>
    <w:rsid w:val="101A6B79"/>
    <w:rsid w:val="101B45FA"/>
    <w:rsid w:val="101C7E7E"/>
    <w:rsid w:val="101D58FF"/>
    <w:rsid w:val="10206884"/>
    <w:rsid w:val="10227809"/>
    <w:rsid w:val="10247488"/>
    <w:rsid w:val="1025078D"/>
    <w:rsid w:val="1027040D"/>
    <w:rsid w:val="102754BA"/>
    <w:rsid w:val="1028084A"/>
    <w:rsid w:val="102C0118"/>
    <w:rsid w:val="102C4895"/>
    <w:rsid w:val="102E361B"/>
    <w:rsid w:val="102F5819"/>
    <w:rsid w:val="1032010A"/>
    <w:rsid w:val="1035036E"/>
    <w:rsid w:val="103764A9"/>
    <w:rsid w:val="103A4EAF"/>
    <w:rsid w:val="10403535"/>
    <w:rsid w:val="10453240"/>
    <w:rsid w:val="104770C4"/>
    <w:rsid w:val="104B7348"/>
    <w:rsid w:val="104C4DC9"/>
    <w:rsid w:val="104D064D"/>
    <w:rsid w:val="104E60CE"/>
    <w:rsid w:val="10527522"/>
    <w:rsid w:val="1060186C"/>
    <w:rsid w:val="106075E4"/>
    <w:rsid w:val="10655CF3"/>
    <w:rsid w:val="106711F7"/>
    <w:rsid w:val="10701B06"/>
    <w:rsid w:val="10732A8B"/>
    <w:rsid w:val="10783709"/>
    <w:rsid w:val="107838CD"/>
    <w:rsid w:val="107942A8"/>
    <w:rsid w:val="107B59E5"/>
    <w:rsid w:val="107C119C"/>
    <w:rsid w:val="1080431F"/>
    <w:rsid w:val="1085402A"/>
    <w:rsid w:val="10894C2E"/>
    <w:rsid w:val="108B39B5"/>
    <w:rsid w:val="108D3635"/>
    <w:rsid w:val="109045B9"/>
    <w:rsid w:val="10923340"/>
    <w:rsid w:val="10927ABC"/>
    <w:rsid w:val="10961D46"/>
    <w:rsid w:val="10985249"/>
    <w:rsid w:val="10997447"/>
    <w:rsid w:val="109A294A"/>
    <w:rsid w:val="109D16D1"/>
    <w:rsid w:val="10A61FE0"/>
    <w:rsid w:val="10A854E3"/>
    <w:rsid w:val="10B14AEE"/>
    <w:rsid w:val="10B35A73"/>
    <w:rsid w:val="10B71725"/>
    <w:rsid w:val="10B7227A"/>
    <w:rsid w:val="10B84804"/>
    <w:rsid w:val="10BE6ECD"/>
    <w:rsid w:val="10C57012"/>
    <w:rsid w:val="10C72515"/>
    <w:rsid w:val="10CD441E"/>
    <w:rsid w:val="10CE3694"/>
    <w:rsid w:val="10D64D2E"/>
    <w:rsid w:val="10DE59BD"/>
    <w:rsid w:val="10E31E45"/>
    <w:rsid w:val="10EC4CD3"/>
    <w:rsid w:val="10ED2754"/>
    <w:rsid w:val="10EE1DD4"/>
    <w:rsid w:val="10EE23D4"/>
    <w:rsid w:val="10F07890"/>
    <w:rsid w:val="10F20DDB"/>
    <w:rsid w:val="10F320DF"/>
    <w:rsid w:val="10F3685C"/>
    <w:rsid w:val="10F63064"/>
    <w:rsid w:val="10FC16EA"/>
    <w:rsid w:val="10FC4F6D"/>
    <w:rsid w:val="10FF266F"/>
    <w:rsid w:val="10FF5EF2"/>
    <w:rsid w:val="11020F53"/>
    <w:rsid w:val="110235F3"/>
    <w:rsid w:val="110275B1"/>
    <w:rsid w:val="11082F7E"/>
    <w:rsid w:val="110A6481"/>
    <w:rsid w:val="110F618C"/>
    <w:rsid w:val="11103C0E"/>
    <w:rsid w:val="111355E0"/>
    <w:rsid w:val="11154812"/>
    <w:rsid w:val="11173599"/>
    <w:rsid w:val="11193219"/>
    <w:rsid w:val="112428AE"/>
    <w:rsid w:val="112A47B8"/>
    <w:rsid w:val="112E31BE"/>
    <w:rsid w:val="112F0C3F"/>
    <w:rsid w:val="11314143"/>
    <w:rsid w:val="11321BC4"/>
    <w:rsid w:val="113B1005"/>
    <w:rsid w:val="113B24D4"/>
    <w:rsid w:val="11471B69"/>
    <w:rsid w:val="114917E9"/>
    <w:rsid w:val="1149506D"/>
    <w:rsid w:val="114B4CEC"/>
    <w:rsid w:val="114C5FF1"/>
    <w:rsid w:val="114D3A73"/>
    <w:rsid w:val="114F6F76"/>
    <w:rsid w:val="115B2D88"/>
    <w:rsid w:val="11624912"/>
    <w:rsid w:val="116D0724"/>
    <w:rsid w:val="116E3FA7"/>
    <w:rsid w:val="117400AF"/>
    <w:rsid w:val="11776A7F"/>
    <w:rsid w:val="11782338"/>
    <w:rsid w:val="11786AB5"/>
    <w:rsid w:val="11803EC2"/>
    <w:rsid w:val="11822C48"/>
    <w:rsid w:val="118273C5"/>
    <w:rsid w:val="118328C8"/>
    <w:rsid w:val="11845235"/>
    <w:rsid w:val="11853BCD"/>
    <w:rsid w:val="1186164E"/>
    <w:rsid w:val="11884B51"/>
    <w:rsid w:val="118922C6"/>
    <w:rsid w:val="118B5AD6"/>
    <w:rsid w:val="118D31D7"/>
    <w:rsid w:val="11927BC8"/>
    <w:rsid w:val="11930964"/>
    <w:rsid w:val="119C37F2"/>
    <w:rsid w:val="119E3805"/>
    <w:rsid w:val="11A30BFE"/>
    <w:rsid w:val="11AB3E0C"/>
    <w:rsid w:val="11AF0294"/>
    <w:rsid w:val="11AF4A11"/>
    <w:rsid w:val="11B05D16"/>
    <w:rsid w:val="11B13797"/>
    <w:rsid w:val="11B33417"/>
    <w:rsid w:val="11B5691A"/>
    <w:rsid w:val="11B90BA4"/>
    <w:rsid w:val="11C101AE"/>
    <w:rsid w:val="11C23A31"/>
    <w:rsid w:val="11C60F64"/>
    <w:rsid w:val="11C833BC"/>
    <w:rsid w:val="11C87B39"/>
    <w:rsid w:val="11C90E3E"/>
    <w:rsid w:val="11CC1DC3"/>
    <w:rsid w:val="11CF74C4"/>
    <w:rsid w:val="11D04F45"/>
    <w:rsid w:val="11D56E4F"/>
    <w:rsid w:val="11D648D0"/>
    <w:rsid w:val="11D93657"/>
    <w:rsid w:val="11DB6B5A"/>
    <w:rsid w:val="11DC205D"/>
    <w:rsid w:val="11DE1CDD"/>
    <w:rsid w:val="11E23F66"/>
    <w:rsid w:val="11EE7D79"/>
    <w:rsid w:val="11EF79F9"/>
    <w:rsid w:val="11F0327C"/>
    <w:rsid w:val="11F12EFC"/>
    <w:rsid w:val="11F67383"/>
    <w:rsid w:val="11F8610A"/>
    <w:rsid w:val="11FC4B10"/>
    <w:rsid w:val="11FE2376"/>
    <w:rsid w:val="120963A4"/>
    <w:rsid w:val="121534BC"/>
    <w:rsid w:val="12157C38"/>
    <w:rsid w:val="121C75C3"/>
    <w:rsid w:val="121F0548"/>
    <w:rsid w:val="121F3DCB"/>
    <w:rsid w:val="122172CE"/>
    <w:rsid w:val="122214CC"/>
    <w:rsid w:val="12257ED3"/>
    <w:rsid w:val="122B1DDC"/>
    <w:rsid w:val="122C3D05"/>
    <w:rsid w:val="122C785E"/>
    <w:rsid w:val="12324FEA"/>
    <w:rsid w:val="123B45F5"/>
    <w:rsid w:val="123D5579"/>
    <w:rsid w:val="123E2FFB"/>
    <w:rsid w:val="123F0A7C"/>
    <w:rsid w:val="12481006"/>
    <w:rsid w:val="1252421A"/>
    <w:rsid w:val="12550A22"/>
    <w:rsid w:val="12552C20"/>
    <w:rsid w:val="125A4EAA"/>
    <w:rsid w:val="125F6DB3"/>
    <w:rsid w:val="127647DA"/>
    <w:rsid w:val="1279795D"/>
    <w:rsid w:val="127A31E0"/>
    <w:rsid w:val="12823991"/>
    <w:rsid w:val="128B2877"/>
    <w:rsid w:val="12905384"/>
    <w:rsid w:val="12915003"/>
    <w:rsid w:val="12920887"/>
    <w:rsid w:val="12992410"/>
    <w:rsid w:val="129B5913"/>
    <w:rsid w:val="129E6898"/>
    <w:rsid w:val="12A01D9B"/>
    <w:rsid w:val="12A2529E"/>
    <w:rsid w:val="12A32D1F"/>
    <w:rsid w:val="12A365A3"/>
    <w:rsid w:val="12A407A1"/>
    <w:rsid w:val="12A44024"/>
    <w:rsid w:val="12A51AA6"/>
    <w:rsid w:val="12AE4934"/>
    <w:rsid w:val="12AE6B32"/>
    <w:rsid w:val="12B02035"/>
    <w:rsid w:val="12B20DBB"/>
    <w:rsid w:val="12B3683D"/>
    <w:rsid w:val="12B37438"/>
    <w:rsid w:val="12B5625B"/>
    <w:rsid w:val="12B63F3E"/>
    <w:rsid w:val="12BB03C6"/>
    <w:rsid w:val="12C46AD7"/>
    <w:rsid w:val="12CD73E7"/>
    <w:rsid w:val="12CE4E68"/>
    <w:rsid w:val="12D31D92"/>
    <w:rsid w:val="12D46D72"/>
    <w:rsid w:val="12D62275"/>
    <w:rsid w:val="12D82A7F"/>
    <w:rsid w:val="12E13E89"/>
    <w:rsid w:val="12E32EDE"/>
    <w:rsid w:val="12E60311"/>
    <w:rsid w:val="12E6250F"/>
    <w:rsid w:val="12E96D17"/>
    <w:rsid w:val="12EE3177"/>
    <w:rsid w:val="12EE319F"/>
    <w:rsid w:val="12FC24B4"/>
    <w:rsid w:val="12FD2134"/>
    <w:rsid w:val="12FE59B8"/>
    <w:rsid w:val="13021E3F"/>
    <w:rsid w:val="13041ABF"/>
    <w:rsid w:val="13086525"/>
    <w:rsid w:val="130D01D0"/>
    <w:rsid w:val="13126856"/>
    <w:rsid w:val="1316525D"/>
    <w:rsid w:val="132013EF"/>
    <w:rsid w:val="1321035B"/>
    <w:rsid w:val="1322106F"/>
    <w:rsid w:val="132809FA"/>
    <w:rsid w:val="132867FC"/>
    <w:rsid w:val="132D2C84"/>
    <w:rsid w:val="13324B8D"/>
    <w:rsid w:val="13335D9C"/>
    <w:rsid w:val="13355B11"/>
    <w:rsid w:val="133D2F1E"/>
    <w:rsid w:val="133F6421"/>
    <w:rsid w:val="133F6D99"/>
    <w:rsid w:val="13465FE5"/>
    <w:rsid w:val="134925B4"/>
    <w:rsid w:val="134B5AB7"/>
    <w:rsid w:val="134F26C3"/>
    <w:rsid w:val="1350413D"/>
    <w:rsid w:val="13530945"/>
    <w:rsid w:val="13566046"/>
    <w:rsid w:val="1357734B"/>
    <w:rsid w:val="13584DCD"/>
    <w:rsid w:val="135A4A4C"/>
    <w:rsid w:val="135D1254"/>
    <w:rsid w:val="135F0ED4"/>
    <w:rsid w:val="135F4757"/>
    <w:rsid w:val="135F6956"/>
    <w:rsid w:val="136043D7"/>
    <w:rsid w:val="1361772B"/>
    <w:rsid w:val="136278DA"/>
    <w:rsid w:val="136B5FEC"/>
    <w:rsid w:val="136F116E"/>
    <w:rsid w:val="136F49F2"/>
    <w:rsid w:val="13702473"/>
    <w:rsid w:val="13760AF9"/>
    <w:rsid w:val="1377657B"/>
    <w:rsid w:val="13791725"/>
    <w:rsid w:val="137B2A03"/>
    <w:rsid w:val="137E3987"/>
    <w:rsid w:val="1382238D"/>
    <w:rsid w:val="13853312"/>
    <w:rsid w:val="13856B95"/>
    <w:rsid w:val="13860D94"/>
    <w:rsid w:val="13891D18"/>
    <w:rsid w:val="138A779A"/>
    <w:rsid w:val="138B678C"/>
    <w:rsid w:val="138C7166"/>
    <w:rsid w:val="138F3C22"/>
    <w:rsid w:val="139513AE"/>
    <w:rsid w:val="13955E87"/>
    <w:rsid w:val="13966E30"/>
    <w:rsid w:val="139748B1"/>
    <w:rsid w:val="139D4A8F"/>
    <w:rsid w:val="139F4D6C"/>
    <w:rsid w:val="13A43BC7"/>
    <w:rsid w:val="13AB6423"/>
    <w:rsid w:val="13AC6743"/>
    <w:rsid w:val="13B0325D"/>
    <w:rsid w:val="13B74DE6"/>
    <w:rsid w:val="13C3447C"/>
    <w:rsid w:val="13C5797F"/>
    <w:rsid w:val="13CD4D8B"/>
    <w:rsid w:val="13D05D10"/>
    <w:rsid w:val="13D46914"/>
    <w:rsid w:val="13D65FBA"/>
    <w:rsid w:val="13DE7224"/>
    <w:rsid w:val="13E77B33"/>
    <w:rsid w:val="13E968BA"/>
    <w:rsid w:val="13EE2D42"/>
    <w:rsid w:val="13F06245"/>
    <w:rsid w:val="13F43E5A"/>
    <w:rsid w:val="13F56E49"/>
    <w:rsid w:val="14047949"/>
    <w:rsid w:val="140D7D73"/>
    <w:rsid w:val="140E3D3B"/>
    <w:rsid w:val="14127A7E"/>
    <w:rsid w:val="14142F81"/>
    <w:rsid w:val="141A4E8B"/>
    <w:rsid w:val="14200F92"/>
    <w:rsid w:val="14212297"/>
    <w:rsid w:val="14214815"/>
    <w:rsid w:val="14216A14"/>
    <w:rsid w:val="14216B22"/>
    <w:rsid w:val="14247998"/>
    <w:rsid w:val="1426671F"/>
    <w:rsid w:val="14281C22"/>
    <w:rsid w:val="142A5125"/>
    <w:rsid w:val="142B2BA6"/>
    <w:rsid w:val="142D2826"/>
    <w:rsid w:val="142E3B2B"/>
    <w:rsid w:val="14316CAE"/>
    <w:rsid w:val="14345A34"/>
    <w:rsid w:val="143533EF"/>
    <w:rsid w:val="14363DC9"/>
    <w:rsid w:val="1438443B"/>
    <w:rsid w:val="14385EE1"/>
    <w:rsid w:val="143A0E25"/>
    <w:rsid w:val="143E3DC5"/>
    <w:rsid w:val="143E49C0"/>
    <w:rsid w:val="143F1847"/>
    <w:rsid w:val="143F5FC4"/>
    <w:rsid w:val="1444244B"/>
    <w:rsid w:val="14476C53"/>
    <w:rsid w:val="14480E52"/>
    <w:rsid w:val="14494355"/>
    <w:rsid w:val="145426E6"/>
    <w:rsid w:val="145C3375"/>
    <w:rsid w:val="146177FD"/>
    <w:rsid w:val="1462527F"/>
    <w:rsid w:val="14656203"/>
    <w:rsid w:val="14663C85"/>
    <w:rsid w:val="146F4594"/>
    <w:rsid w:val="14717A98"/>
    <w:rsid w:val="14732F9B"/>
    <w:rsid w:val="14787422"/>
    <w:rsid w:val="147F6DAD"/>
    <w:rsid w:val="14840CB7"/>
    <w:rsid w:val="14846AB8"/>
    <w:rsid w:val="1485453A"/>
    <w:rsid w:val="14856738"/>
    <w:rsid w:val="1489513E"/>
    <w:rsid w:val="148A09C2"/>
    <w:rsid w:val="148F5B6D"/>
    <w:rsid w:val="14927FCC"/>
    <w:rsid w:val="149669D2"/>
    <w:rsid w:val="149B08DC"/>
    <w:rsid w:val="14AB30F5"/>
    <w:rsid w:val="14B1053D"/>
    <w:rsid w:val="14B369E4"/>
    <w:rsid w:val="14B74989"/>
    <w:rsid w:val="14BA370F"/>
    <w:rsid w:val="14BA55A9"/>
    <w:rsid w:val="14BB338F"/>
    <w:rsid w:val="14C10B1B"/>
    <w:rsid w:val="14D058B3"/>
    <w:rsid w:val="14D41D3A"/>
    <w:rsid w:val="14D72A6E"/>
    <w:rsid w:val="14D72CBF"/>
    <w:rsid w:val="14DB5560"/>
    <w:rsid w:val="14E9425E"/>
    <w:rsid w:val="14EF6168"/>
    <w:rsid w:val="14F24B6E"/>
    <w:rsid w:val="14F325EF"/>
    <w:rsid w:val="14F63574"/>
    <w:rsid w:val="14F75772"/>
    <w:rsid w:val="14FD6A90"/>
    <w:rsid w:val="15000600"/>
    <w:rsid w:val="15003E83"/>
    <w:rsid w:val="15065D8D"/>
    <w:rsid w:val="150A6991"/>
    <w:rsid w:val="151829DD"/>
    <w:rsid w:val="15196596"/>
    <w:rsid w:val="151D7BB0"/>
    <w:rsid w:val="152165B6"/>
    <w:rsid w:val="152378BB"/>
    <w:rsid w:val="15250840"/>
    <w:rsid w:val="15345415"/>
    <w:rsid w:val="153455D7"/>
    <w:rsid w:val="15360ADA"/>
    <w:rsid w:val="153B4F62"/>
    <w:rsid w:val="153F759E"/>
    <w:rsid w:val="15437DF0"/>
    <w:rsid w:val="15484278"/>
    <w:rsid w:val="154B0A80"/>
    <w:rsid w:val="154D3F83"/>
    <w:rsid w:val="15532609"/>
    <w:rsid w:val="1554390E"/>
    <w:rsid w:val="15582314"/>
    <w:rsid w:val="155D099A"/>
    <w:rsid w:val="1560191E"/>
    <w:rsid w:val="156C5731"/>
    <w:rsid w:val="156E66B6"/>
    <w:rsid w:val="15704562"/>
    <w:rsid w:val="157079BA"/>
    <w:rsid w:val="15722EBE"/>
    <w:rsid w:val="157902CA"/>
    <w:rsid w:val="157B37CD"/>
    <w:rsid w:val="158A2763"/>
    <w:rsid w:val="158B5FE6"/>
    <w:rsid w:val="158D151C"/>
    <w:rsid w:val="15907EEF"/>
    <w:rsid w:val="15952FC5"/>
    <w:rsid w:val="15A02708"/>
    <w:rsid w:val="15A3368D"/>
    <w:rsid w:val="15A4110E"/>
    <w:rsid w:val="15A62093"/>
    <w:rsid w:val="15AC3F9C"/>
    <w:rsid w:val="15B029A2"/>
    <w:rsid w:val="15B371AA"/>
    <w:rsid w:val="15B44C2C"/>
    <w:rsid w:val="15B910B3"/>
    <w:rsid w:val="15C33BC1"/>
    <w:rsid w:val="15CC6A4F"/>
    <w:rsid w:val="15CE1F52"/>
    <w:rsid w:val="15D4540B"/>
    <w:rsid w:val="15D46B7E"/>
    <w:rsid w:val="15D90A9B"/>
    <w:rsid w:val="15D95D65"/>
    <w:rsid w:val="15DA1475"/>
    <w:rsid w:val="15DB1268"/>
    <w:rsid w:val="15DC4AEB"/>
    <w:rsid w:val="15E24476"/>
    <w:rsid w:val="15E36674"/>
    <w:rsid w:val="15E4717D"/>
    <w:rsid w:val="15F1340C"/>
    <w:rsid w:val="15F57C14"/>
    <w:rsid w:val="16026D99"/>
    <w:rsid w:val="16057EAE"/>
    <w:rsid w:val="160D52BA"/>
    <w:rsid w:val="160E07BD"/>
    <w:rsid w:val="160F4041"/>
    <w:rsid w:val="16105D1D"/>
    <w:rsid w:val="16165BCA"/>
    <w:rsid w:val="161810CD"/>
    <w:rsid w:val="161B2052"/>
    <w:rsid w:val="161E6859"/>
    <w:rsid w:val="161F42DB"/>
    <w:rsid w:val="16240763"/>
    <w:rsid w:val="1624772B"/>
    <w:rsid w:val="162B22EC"/>
    <w:rsid w:val="162C3719"/>
    <w:rsid w:val="162C5B6F"/>
    <w:rsid w:val="162E6AF4"/>
    <w:rsid w:val="163112C6"/>
    <w:rsid w:val="163760FE"/>
    <w:rsid w:val="163D388B"/>
    <w:rsid w:val="16406A0E"/>
    <w:rsid w:val="164155CB"/>
    <w:rsid w:val="16443216"/>
    <w:rsid w:val="16452E96"/>
    <w:rsid w:val="1646419B"/>
    <w:rsid w:val="16476399"/>
    <w:rsid w:val="164819A1"/>
    <w:rsid w:val="1651252C"/>
    <w:rsid w:val="165321AB"/>
    <w:rsid w:val="165F72C3"/>
    <w:rsid w:val="1667472B"/>
    <w:rsid w:val="16697BD2"/>
    <w:rsid w:val="166A3A8D"/>
    <w:rsid w:val="166F1ADC"/>
    <w:rsid w:val="16745F63"/>
    <w:rsid w:val="16764CEA"/>
    <w:rsid w:val="16795C6E"/>
    <w:rsid w:val="167D1693"/>
    <w:rsid w:val="16822CFB"/>
    <w:rsid w:val="16833FFF"/>
    <w:rsid w:val="16892685"/>
    <w:rsid w:val="16915513"/>
    <w:rsid w:val="16936818"/>
    <w:rsid w:val="16953304"/>
    <w:rsid w:val="1696779D"/>
    <w:rsid w:val="16984E9E"/>
    <w:rsid w:val="16A21031"/>
    <w:rsid w:val="16A44534"/>
    <w:rsid w:val="16AE7042"/>
    <w:rsid w:val="16B02545"/>
    <w:rsid w:val="16B212CB"/>
    <w:rsid w:val="16B334CA"/>
    <w:rsid w:val="16B569CD"/>
    <w:rsid w:val="16B67CD2"/>
    <w:rsid w:val="16BA66D8"/>
    <w:rsid w:val="16BD34A4"/>
    <w:rsid w:val="16BD39C5"/>
    <w:rsid w:val="16BE50DE"/>
    <w:rsid w:val="16BE72DC"/>
    <w:rsid w:val="16BF1FDC"/>
    <w:rsid w:val="16C16063"/>
    <w:rsid w:val="16D96F8D"/>
    <w:rsid w:val="16DA4A0E"/>
    <w:rsid w:val="16DB7A1C"/>
    <w:rsid w:val="16E31A9A"/>
    <w:rsid w:val="16E4531E"/>
    <w:rsid w:val="16E91B23"/>
    <w:rsid w:val="16EA4CA9"/>
    <w:rsid w:val="16EC01AC"/>
    <w:rsid w:val="16ED23AA"/>
    <w:rsid w:val="16EF58AD"/>
    <w:rsid w:val="16FA74C1"/>
    <w:rsid w:val="170035C9"/>
    <w:rsid w:val="170068D3"/>
    <w:rsid w:val="17026ACC"/>
    <w:rsid w:val="17041FCF"/>
    <w:rsid w:val="17060D55"/>
    <w:rsid w:val="170A3ED8"/>
    <w:rsid w:val="170F5DE2"/>
    <w:rsid w:val="17141470"/>
    <w:rsid w:val="17157CEB"/>
    <w:rsid w:val="17170FF0"/>
    <w:rsid w:val="17176A71"/>
    <w:rsid w:val="171C6A37"/>
    <w:rsid w:val="171C7676"/>
    <w:rsid w:val="17224E02"/>
    <w:rsid w:val="1729786F"/>
    <w:rsid w:val="172A0249"/>
    <w:rsid w:val="17301B9A"/>
    <w:rsid w:val="17411E34"/>
    <w:rsid w:val="17435337"/>
    <w:rsid w:val="17442DB9"/>
    <w:rsid w:val="1746570F"/>
    <w:rsid w:val="174E6F4B"/>
    <w:rsid w:val="17550823"/>
    <w:rsid w:val="17561DD9"/>
    <w:rsid w:val="1757785B"/>
    <w:rsid w:val="175E3962"/>
    <w:rsid w:val="17606E66"/>
    <w:rsid w:val="1761016A"/>
    <w:rsid w:val="17685577"/>
    <w:rsid w:val="17692FF8"/>
    <w:rsid w:val="176D617B"/>
    <w:rsid w:val="17702983"/>
    <w:rsid w:val="17714B81"/>
    <w:rsid w:val="17722603"/>
    <w:rsid w:val="17741389"/>
    <w:rsid w:val="17745B06"/>
    <w:rsid w:val="17753588"/>
    <w:rsid w:val="1780739A"/>
    <w:rsid w:val="17826121"/>
    <w:rsid w:val="178725A8"/>
    <w:rsid w:val="178A289D"/>
    <w:rsid w:val="178D44B2"/>
    <w:rsid w:val="17912EB8"/>
    <w:rsid w:val="179518BE"/>
    <w:rsid w:val="179949A3"/>
    <w:rsid w:val="17995D46"/>
    <w:rsid w:val="179E21CE"/>
    <w:rsid w:val="17B111EE"/>
    <w:rsid w:val="17B42173"/>
    <w:rsid w:val="17B730F8"/>
    <w:rsid w:val="17BB757F"/>
    <w:rsid w:val="17BD71FF"/>
    <w:rsid w:val="17C6208D"/>
    <w:rsid w:val="17C65910"/>
    <w:rsid w:val="17C93012"/>
    <w:rsid w:val="17C96895"/>
    <w:rsid w:val="17CA4317"/>
    <w:rsid w:val="17D313A3"/>
    <w:rsid w:val="17DC7AB4"/>
    <w:rsid w:val="17DE2FB7"/>
    <w:rsid w:val="17DE7734"/>
    <w:rsid w:val="17E02C37"/>
    <w:rsid w:val="17E064BA"/>
    <w:rsid w:val="17E106B9"/>
    <w:rsid w:val="17E54B40"/>
    <w:rsid w:val="17E96DCA"/>
    <w:rsid w:val="17EF0CD3"/>
    <w:rsid w:val="17F02ED1"/>
    <w:rsid w:val="17F21C58"/>
    <w:rsid w:val="17F6065E"/>
    <w:rsid w:val="17F6075E"/>
    <w:rsid w:val="17F915E3"/>
    <w:rsid w:val="17FF5486"/>
    <w:rsid w:val="180C2802"/>
    <w:rsid w:val="181F1822"/>
    <w:rsid w:val="182511AD"/>
    <w:rsid w:val="182746B0"/>
    <w:rsid w:val="18294330"/>
    <w:rsid w:val="18297BB3"/>
    <w:rsid w:val="182B7833"/>
    <w:rsid w:val="182C52B5"/>
    <w:rsid w:val="182F6239"/>
    <w:rsid w:val="18376EC9"/>
    <w:rsid w:val="183C554F"/>
    <w:rsid w:val="183D6854"/>
    <w:rsid w:val="183E42D5"/>
    <w:rsid w:val="1844295B"/>
    <w:rsid w:val="18465E5E"/>
    <w:rsid w:val="184C57E9"/>
    <w:rsid w:val="184D106D"/>
    <w:rsid w:val="18501FF1"/>
    <w:rsid w:val="18511A82"/>
    <w:rsid w:val="18546479"/>
    <w:rsid w:val="18592901"/>
    <w:rsid w:val="185E6D88"/>
    <w:rsid w:val="1862610F"/>
    <w:rsid w:val="18656713"/>
    <w:rsid w:val="186A2B9B"/>
    <w:rsid w:val="187334AB"/>
    <w:rsid w:val="18743D16"/>
    <w:rsid w:val="1875452B"/>
    <w:rsid w:val="18771EB1"/>
    <w:rsid w:val="18786807"/>
    <w:rsid w:val="187B08B7"/>
    <w:rsid w:val="187C6339"/>
    <w:rsid w:val="188005C2"/>
    <w:rsid w:val="18804D3F"/>
    <w:rsid w:val="188127C0"/>
    <w:rsid w:val="18816044"/>
    <w:rsid w:val="18820242"/>
    <w:rsid w:val="18825CC3"/>
    <w:rsid w:val="188A30D0"/>
    <w:rsid w:val="188D4054"/>
    <w:rsid w:val="189204DC"/>
    <w:rsid w:val="189701E7"/>
    <w:rsid w:val="18974964"/>
    <w:rsid w:val="189823E5"/>
    <w:rsid w:val="189A58E9"/>
    <w:rsid w:val="189B0DEC"/>
    <w:rsid w:val="189B6BED"/>
    <w:rsid w:val="189D7A20"/>
    <w:rsid w:val="18A05273"/>
    <w:rsid w:val="18A26578"/>
    <w:rsid w:val="18A62A00"/>
    <w:rsid w:val="18AD6B08"/>
    <w:rsid w:val="18B43F14"/>
    <w:rsid w:val="18B65219"/>
    <w:rsid w:val="18BA3C1F"/>
    <w:rsid w:val="18BE00A7"/>
    <w:rsid w:val="18BF5B28"/>
    <w:rsid w:val="18C3452E"/>
    <w:rsid w:val="18C72F35"/>
    <w:rsid w:val="18D05DC3"/>
    <w:rsid w:val="18D3114A"/>
    <w:rsid w:val="18D57CCC"/>
    <w:rsid w:val="18D731CF"/>
    <w:rsid w:val="18D944D4"/>
    <w:rsid w:val="18DA4154"/>
    <w:rsid w:val="18DB1BD5"/>
    <w:rsid w:val="18DD50D8"/>
    <w:rsid w:val="18E524E5"/>
    <w:rsid w:val="18EC78F1"/>
    <w:rsid w:val="18ED44F8"/>
    <w:rsid w:val="18F040F9"/>
    <w:rsid w:val="18F11B7B"/>
    <w:rsid w:val="18F5267A"/>
    <w:rsid w:val="18F94A09"/>
    <w:rsid w:val="19052A19"/>
    <w:rsid w:val="19075F1D"/>
    <w:rsid w:val="190800BC"/>
    <w:rsid w:val="1908399E"/>
    <w:rsid w:val="19090E1F"/>
    <w:rsid w:val="19091420"/>
    <w:rsid w:val="190F5864"/>
    <w:rsid w:val="1910462E"/>
    <w:rsid w:val="191242AE"/>
    <w:rsid w:val="19170735"/>
    <w:rsid w:val="19173FB9"/>
    <w:rsid w:val="191B4BBD"/>
    <w:rsid w:val="191C263F"/>
    <w:rsid w:val="192148C8"/>
    <w:rsid w:val="19274253"/>
    <w:rsid w:val="19330066"/>
    <w:rsid w:val="193404D2"/>
    <w:rsid w:val="19341070"/>
    <w:rsid w:val="19345AE7"/>
    <w:rsid w:val="19436102"/>
    <w:rsid w:val="19441605"/>
    <w:rsid w:val="19464B08"/>
    <w:rsid w:val="19472589"/>
    <w:rsid w:val="194B491A"/>
    <w:rsid w:val="194C6A11"/>
    <w:rsid w:val="194F4112"/>
    <w:rsid w:val="19543E1D"/>
    <w:rsid w:val="19576FA0"/>
    <w:rsid w:val="195924A3"/>
    <w:rsid w:val="195C122A"/>
    <w:rsid w:val="195F43AD"/>
    <w:rsid w:val="196440B8"/>
    <w:rsid w:val="196562B6"/>
    <w:rsid w:val="19663D38"/>
    <w:rsid w:val="196B0D46"/>
    <w:rsid w:val="196D6F46"/>
    <w:rsid w:val="196E49C7"/>
    <w:rsid w:val="197255CC"/>
    <w:rsid w:val="19756550"/>
    <w:rsid w:val="197907DA"/>
    <w:rsid w:val="197F26E3"/>
    <w:rsid w:val="19815BE6"/>
    <w:rsid w:val="19835866"/>
    <w:rsid w:val="19840D69"/>
    <w:rsid w:val="198432E8"/>
    <w:rsid w:val="1986206E"/>
    <w:rsid w:val="198951F1"/>
    <w:rsid w:val="198E4EFC"/>
    <w:rsid w:val="19931384"/>
    <w:rsid w:val="19947D9E"/>
    <w:rsid w:val="19A540AB"/>
    <w:rsid w:val="19A757E8"/>
    <w:rsid w:val="19A75E26"/>
    <w:rsid w:val="19A93527"/>
    <w:rsid w:val="19AC44AC"/>
    <w:rsid w:val="19AD1F2E"/>
    <w:rsid w:val="19AD57B1"/>
    <w:rsid w:val="19B376BA"/>
    <w:rsid w:val="19B418B8"/>
    <w:rsid w:val="19B4513C"/>
    <w:rsid w:val="19B5733A"/>
    <w:rsid w:val="19B83B42"/>
    <w:rsid w:val="19BA37C2"/>
    <w:rsid w:val="19BA7045"/>
    <w:rsid w:val="19BE5A4B"/>
    <w:rsid w:val="19C47954"/>
    <w:rsid w:val="19CC0C6C"/>
    <w:rsid w:val="19CE5CE6"/>
    <w:rsid w:val="19CF7EE4"/>
    <w:rsid w:val="19D47BEF"/>
    <w:rsid w:val="19D630F2"/>
    <w:rsid w:val="19D94077"/>
    <w:rsid w:val="19DA1AF8"/>
    <w:rsid w:val="19DD04FE"/>
    <w:rsid w:val="19DF017E"/>
    <w:rsid w:val="19E01483"/>
    <w:rsid w:val="19E24986"/>
    <w:rsid w:val="19E7558B"/>
    <w:rsid w:val="19ED4F15"/>
    <w:rsid w:val="19EF621A"/>
    <w:rsid w:val="19F50124"/>
    <w:rsid w:val="19F55BA5"/>
    <w:rsid w:val="19F710A8"/>
    <w:rsid w:val="19F86B2A"/>
    <w:rsid w:val="19FB7AAE"/>
    <w:rsid w:val="1A0738C1"/>
    <w:rsid w:val="1A0C35CC"/>
    <w:rsid w:val="1A1409D8"/>
    <w:rsid w:val="1A1C7FE3"/>
    <w:rsid w:val="1A221EEC"/>
    <w:rsid w:val="1A252E71"/>
    <w:rsid w:val="1A2608F3"/>
    <w:rsid w:val="1A264176"/>
    <w:rsid w:val="1A294CEC"/>
    <w:rsid w:val="1A2B27FC"/>
    <w:rsid w:val="1A2D3B01"/>
    <w:rsid w:val="1A387A77"/>
    <w:rsid w:val="1A387C3C"/>
    <w:rsid w:val="1A3A7593"/>
    <w:rsid w:val="1A3F149C"/>
    <w:rsid w:val="1A422421"/>
    <w:rsid w:val="1A427337"/>
    <w:rsid w:val="1A433816"/>
    <w:rsid w:val="1A437EA3"/>
    <w:rsid w:val="1A4B0B32"/>
    <w:rsid w:val="1A5171B8"/>
    <w:rsid w:val="1A555BBE"/>
    <w:rsid w:val="1A5B334B"/>
    <w:rsid w:val="1A5C0DCD"/>
    <w:rsid w:val="1A643C5B"/>
    <w:rsid w:val="1A66715E"/>
    <w:rsid w:val="1A734275"/>
    <w:rsid w:val="1A7651FA"/>
    <w:rsid w:val="1A7828FB"/>
    <w:rsid w:val="1A7D4B85"/>
    <w:rsid w:val="1A7D6D83"/>
    <w:rsid w:val="1A7E0088"/>
    <w:rsid w:val="1A7E4804"/>
    <w:rsid w:val="1A807D07"/>
    <w:rsid w:val="1A823166"/>
    <w:rsid w:val="1A857A12"/>
    <w:rsid w:val="1A865494"/>
    <w:rsid w:val="1A896419"/>
    <w:rsid w:val="1A95222B"/>
    <w:rsid w:val="1A967CAD"/>
    <w:rsid w:val="1A9865E9"/>
    <w:rsid w:val="1A9966B3"/>
    <w:rsid w:val="1A9E2B3B"/>
    <w:rsid w:val="1AA13ABF"/>
    <w:rsid w:val="1AA759C9"/>
    <w:rsid w:val="1AA8344A"/>
    <w:rsid w:val="1AAC1E50"/>
    <w:rsid w:val="1AAE6EA6"/>
    <w:rsid w:val="1AAF0857"/>
    <w:rsid w:val="1ABA6BE8"/>
    <w:rsid w:val="1ABC20EB"/>
    <w:rsid w:val="1ABC6868"/>
    <w:rsid w:val="1AC474F7"/>
    <w:rsid w:val="1AC91401"/>
    <w:rsid w:val="1ACC2385"/>
    <w:rsid w:val="1AD47792"/>
    <w:rsid w:val="1AD55213"/>
    <w:rsid w:val="1AD73F99"/>
    <w:rsid w:val="1ADA169B"/>
    <w:rsid w:val="1AE81CB5"/>
    <w:rsid w:val="1AEB3784"/>
    <w:rsid w:val="1AED589C"/>
    <w:rsid w:val="1AF26D42"/>
    <w:rsid w:val="1AF30046"/>
    <w:rsid w:val="1AF347C3"/>
    <w:rsid w:val="1AF42245"/>
    <w:rsid w:val="1AF57CC6"/>
    <w:rsid w:val="1AF731C9"/>
    <w:rsid w:val="1AFA79D1"/>
    <w:rsid w:val="1B0100C6"/>
    <w:rsid w:val="1B014DDE"/>
    <w:rsid w:val="1B061265"/>
    <w:rsid w:val="1B0659E2"/>
    <w:rsid w:val="1B0E568F"/>
    <w:rsid w:val="1B0F0870"/>
    <w:rsid w:val="1B1117F5"/>
    <w:rsid w:val="1B1736FE"/>
    <w:rsid w:val="1B186F81"/>
    <w:rsid w:val="1B1B2104"/>
    <w:rsid w:val="1B20658C"/>
    <w:rsid w:val="1B21400E"/>
    <w:rsid w:val="1B256297"/>
    <w:rsid w:val="1B27179A"/>
    <w:rsid w:val="1B2D36A3"/>
    <w:rsid w:val="1B304628"/>
    <w:rsid w:val="1B317B2B"/>
    <w:rsid w:val="1B363FB3"/>
    <w:rsid w:val="1B371A34"/>
    <w:rsid w:val="1B393D4A"/>
    <w:rsid w:val="1B3D71C1"/>
    <w:rsid w:val="1B492FD4"/>
    <w:rsid w:val="1B4A1757"/>
    <w:rsid w:val="1B5125DE"/>
    <w:rsid w:val="1B515E62"/>
    <w:rsid w:val="1B554868"/>
    <w:rsid w:val="1B5623CB"/>
    <w:rsid w:val="1B5857EC"/>
    <w:rsid w:val="1B59326E"/>
    <w:rsid w:val="1B5A546C"/>
    <w:rsid w:val="1B5D7B73"/>
    <w:rsid w:val="1B5E3E72"/>
    <w:rsid w:val="1B5F5177"/>
    <w:rsid w:val="1B65127F"/>
    <w:rsid w:val="1B682203"/>
    <w:rsid w:val="1B6B6A0B"/>
    <w:rsid w:val="1B6D668B"/>
    <w:rsid w:val="1B730595"/>
    <w:rsid w:val="1B746016"/>
    <w:rsid w:val="1B7619A8"/>
    <w:rsid w:val="1B7802A0"/>
    <w:rsid w:val="1B78249E"/>
    <w:rsid w:val="1B7A59A1"/>
    <w:rsid w:val="1B7B3422"/>
    <w:rsid w:val="1B7D4727"/>
    <w:rsid w:val="1B827383"/>
    <w:rsid w:val="1B835D4B"/>
    <w:rsid w:val="1B88053A"/>
    <w:rsid w:val="1B884CB7"/>
    <w:rsid w:val="1B920E49"/>
    <w:rsid w:val="1B9375C5"/>
    <w:rsid w:val="1BA36B65"/>
    <w:rsid w:val="1BA558EC"/>
    <w:rsid w:val="1BA67AEA"/>
    <w:rsid w:val="1BA7556B"/>
    <w:rsid w:val="1BA83D4A"/>
    <w:rsid w:val="1BAC221C"/>
    <w:rsid w:val="1BAD6444"/>
    <w:rsid w:val="1BAE5D6E"/>
    <w:rsid w:val="1BB15E7B"/>
    <w:rsid w:val="1BC31618"/>
    <w:rsid w:val="1BCB44A6"/>
    <w:rsid w:val="1BCD57AB"/>
    <w:rsid w:val="1BCE542B"/>
    <w:rsid w:val="1BD0092E"/>
    <w:rsid w:val="1BD276B4"/>
    <w:rsid w:val="1BD47334"/>
    <w:rsid w:val="1BD62837"/>
    <w:rsid w:val="1BD660BB"/>
    <w:rsid w:val="1BD73B3C"/>
    <w:rsid w:val="1BDA4AC1"/>
    <w:rsid w:val="1BDB6CBF"/>
    <w:rsid w:val="1BDC4741"/>
    <w:rsid w:val="1BDD5A46"/>
    <w:rsid w:val="1BDE7C44"/>
    <w:rsid w:val="1BE475CF"/>
    <w:rsid w:val="1BEA14D8"/>
    <w:rsid w:val="1BEB0238"/>
    <w:rsid w:val="1BEE3761"/>
    <w:rsid w:val="1BFE5F7A"/>
    <w:rsid w:val="1C0A780E"/>
    <w:rsid w:val="1C112A1C"/>
    <w:rsid w:val="1C124C1B"/>
    <w:rsid w:val="1C1B2F7B"/>
    <w:rsid w:val="1C220738"/>
    <w:rsid w:val="1C2638BB"/>
    <w:rsid w:val="1C264C92"/>
    <w:rsid w:val="1C26713F"/>
    <w:rsid w:val="1C294840"/>
    <w:rsid w:val="1C2A22C1"/>
    <w:rsid w:val="1C2E454B"/>
    <w:rsid w:val="1C3243D6"/>
    <w:rsid w:val="1C3A255C"/>
    <w:rsid w:val="1C407CE8"/>
    <w:rsid w:val="1C41576A"/>
    <w:rsid w:val="1C484ACE"/>
    <w:rsid w:val="1C4B0278"/>
    <w:rsid w:val="1C4E7894"/>
    <w:rsid w:val="1C4F6C7E"/>
    <w:rsid w:val="1C517F83"/>
    <w:rsid w:val="1C525A04"/>
    <w:rsid w:val="1C527C03"/>
    <w:rsid w:val="1C695629"/>
    <w:rsid w:val="1C6F2DB6"/>
    <w:rsid w:val="1C702A36"/>
    <w:rsid w:val="1C725F39"/>
    <w:rsid w:val="1C7A3345"/>
    <w:rsid w:val="1C7B0DC7"/>
    <w:rsid w:val="1C7B464A"/>
    <w:rsid w:val="1C831A57"/>
    <w:rsid w:val="1C8474D8"/>
    <w:rsid w:val="1C857158"/>
    <w:rsid w:val="1C88053B"/>
    <w:rsid w:val="1C92426F"/>
    <w:rsid w:val="1C947772"/>
    <w:rsid w:val="1C9673F2"/>
    <w:rsid w:val="1C9B387A"/>
    <w:rsid w:val="1C9F5B04"/>
    <w:rsid w:val="1CA11007"/>
    <w:rsid w:val="1CA90611"/>
    <w:rsid w:val="1CB26D23"/>
    <w:rsid w:val="1CB82E2A"/>
    <w:rsid w:val="1CB908AC"/>
    <w:rsid w:val="1CBB1BB0"/>
    <w:rsid w:val="1CBB7632"/>
    <w:rsid w:val="1CBD2B35"/>
    <w:rsid w:val="1CC1153B"/>
    <w:rsid w:val="1CC34A3E"/>
    <w:rsid w:val="1CC424C0"/>
    <w:rsid w:val="1CC96948"/>
    <w:rsid w:val="1CCB1E4B"/>
    <w:rsid w:val="1CCD6243"/>
    <w:rsid w:val="1CD65C5D"/>
    <w:rsid w:val="1CD81161"/>
    <w:rsid w:val="1CDA4664"/>
    <w:rsid w:val="1CDB20E5"/>
    <w:rsid w:val="1CDC33EA"/>
    <w:rsid w:val="1CE92A10"/>
    <w:rsid w:val="1CEB0181"/>
    <w:rsid w:val="1CEC5C03"/>
    <w:rsid w:val="1CEE1106"/>
    <w:rsid w:val="1CF06324"/>
    <w:rsid w:val="1CF10D56"/>
    <w:rsid w:val="1CF21D0A"/>
    <w:rsid w:val="1CF3300F"/>
    <w:rsid w:val="1CF3778C"/>
    <w:rsid w:val="1CFD2714"/>
    <w:rsid w:val="1CFE2D16"/>
    <w:rsid w:val="1CFE5B1D"/>
    <w:rsid w:val="1D035828"/>
    <w:rsid w:val="1D0E5DB7"/>
    <w:rsid w:val="1D116D3C"/>
    <w:rsid w:val="1D1A7363"/>
    <w:rsid w:val="1D1B764B"/>
    <w:rsid w:val="1D207356"/>
    <w:rsid w:val="1D22539B"/>
    <w:rsid w:val="1D245D5D"/>
    <w:rsid w:val="1D2574B3"/>
    <w:rsid w:val="1D297C66"/>
    <w:rsid w:val="1D2B3169"/>
    <w:rsid w:val="1D2D4C5B"/>
    <w:rsid w:val="1D320E8A"/>
    <w:rsid w:val="1D330575"/>
    <w:rsid w:val="1D353A79"/>
    <w:rsid w:val="1D3E1AFE"/>
    <w:rsid w:val="1D3E218A"/>
    <w:rsid w:val="1D505927"/>
    <w:rsid w:val="1D5133A9"/>
    <w:rsid w:val="1D582D34"/>
    <w:rsid w:val="1D5C173A"/>
    <w:rsid w:val="1D5D4C3D"/>
    <w:rsid w:val="1D605BC2"/>
    <w:rsid w:val="1D6332C3"/>
    <w:rsid w:val="1D664248"/>
    <w:rsid w:val="1D682FCE"/>
    <w:rsid w:val="1D690A4F"/>
    <w:rsid w:val="1D6F4B57"/>
    <w:rsid w:val="1D7238DD"/>
    <w:rsid w:val="1D7522E4"/>
    <w:rsid w:val="1D767D65"/>
    <w:rsid w:val="1D7757E7"/>
    <w:rsid w:val="1D783268"/>
    <w:rsid w:val="1D790CEA"/>
    <w:rsid w:val="1D7A2EE8"/>
    <w:rsid w:val="1D7E18EE"/>
    <w:rsid w:val="1D7F1058"/>
    <w:rsid w:val="1D86477C"/>
    <w:rsid w:val="1D8669FF"/>
    <w:rsid w:val="1D8A0F84"/>
    <w:rsid w:val="1D8A6E37"/>
    <w:rsid w:val="1D8B6A06"/>
    <w:rsid w:val="1D8E540C"/>
    <w:rsid w:val="1D8F2E8D"/>
    <w:rsid w:val="1D923E12"/>
    <w:rsid w:val="1D97029A"/>
    <w:rsid w:val="1DA37930"/>
    <w:rsid w:val="1DA55031"/>
    <w:rsid w:val="1DA575B0"/>
    <w:rsid w:val="1DA76336"/>
    <w:rsid w:val="1DAD243E"/>
    <w:rsid w:val="1DAE3742"/>
    <w:rsid w:val="1DAF4CFD"/>
    <w:rsid w:val="1DB06C45"/>
    <w:rsid w:val="1DB22149"/>
    <w:rsid w:val="1DB268C5"/>
    <w:rsid w:val="1DB37BCA"/>
    <w:rsid w:val="1DB5784A"/>
    <w:rsid w:val="1DB72E7F"/>
    <w:rsid w:val="1DB765D0"/>
    <w:rsid w:val="1DB96250"/>
    <w:rsid w:val="1DBC2A58"/>
    <w:rsid w:val="1DBF39DD"/>
    <w:rsid w:val="1DC16EE0"/>
    <w:rsid w:val="1DC323E3"/>
    <w:rsid w:val="1DC60DE9"/>
    <w:rsid w:val="1DC7686B"/>
    <w:rsid w:val="1DCE2972"/>
    <w:rsid w:val="1DD138F7"/>
    <w:rsid w:val="1DD36DFA"/>
    <w:rsid w:val="1DD63602"/>
    <w:rsid w:val="1DD65800"/>
    <w:rsid w:val="1DDA2008"/>
    <w:rsid w:val="1DDF068E"/>
    <w:rsid w:val="1DDF3F11"/>
    <w:rsid w:val="1DE40399"/>
    <w:rsid w:val="1DEA22A2"/>
    <w:rsid w:val="1DEB44A1"/>
    <w:rsid w:val="1DF35130"/>
    <w:rsid w:val="1DF42BB2"/>
    <w:rsid w:val="1DF8703A"/>
    <w:rsid w:val="1DF94ABB"/>
    <w:rsid w:val="1DFB50CA"/>
    <w:rsid w:val="1DFB7FBE"/>
    <w:rsid w:val="1DFD34C1"/>
    <w:rsid w:val="1E000596"/>
    <w:rsid w:val="1E0508CE"/>
    <w:rsid w:val="1E061BD3"/>
    <w:rsid w:val="1E06634F"/>
    <w:rsid w:val="1E073DD1"/>
    <w:rsid w:val="1E0972D4"/>
    <w:rsid w:val="1E0D155D"/>
    <w:rsid w:val="1E15696A"/>
    <w:rsid w:val="1E1A4FF0"/>
    <w:rsid w:val="1E1E39F6"/>
    <w:rsid w:val="1E1F4CFB"/>
    <w:rsid w:val="1E260E02"/>
    <w:rsid w:val="1E307194"/>
    <w:rsid w:val="1E310498"/>
    <w:rsid w:val="1E336153"/>
    <w:rsid w:val="1E345B9A"/>
    <w:rsid w:val="1E364920"/>
    <w:rsid w:val="1E3723A2"/>
    <w:rsid w:val="1E3E3F2B"/>
    <w:rsid w:val="1E40742E"/>
    <w:rsid w:val="1E443C36"/>
    <w:rsid w:val="1E4B0F80"/>
    <w:rsid w:val="1E4B1042"/>
    <w:rsid w:val="1E4B57BF"/>
    <w:rsid w:val="1E501C47"/>
    <w:rsid w:val="1E512F4B"/>
    <w:rsid w:val="1E5209CD"/>
    <w:rsid w:val="1E532BCB"/>
    <w:rsid w:val="1E574E55"/>
    <w:rsid w:val="1E580DC1"/>
    <w:rsid w:val="1E5828D6"/>
    <w:rsid w:val="1E5A5DD9"/>
    <w:rsid w:val="1E5C12DD"/>
    <w:rsid w:val="1E607108"/>
    <w:rsid w:val="1E6905F2"/>
    <w:rsid w:val="1E6A6074"/>
    <w:rsid w:val="1E6D6FF8"/>
    <w:rsid w:val="1E6F24FC"/>
    <w:rsid w:val="1E6F5D7F"/>
    <w:rsid w:val="1E77318B"/>
    <w:rsid w:val="1E780C0D"/>
    <w:rsid w:val="1E7B1B91"/>
    <w:rsid w:val="1E7E4D14"/>
    <w:rsid w:val="1E806520"/>
    <w:rsid w:val="1E83119C"/>
    <w:rsid w:val="1E8930A5"/>
    <w:rsid w:val="1E8A43AA"/>
    <w:rsid w:val="1E8B65A8"/>
    <w:rsid w:val="1E8E2DB0"/>
    <w:rsid w:val="1E912BAE"/>
    <w:rsid w:val="1E915F33"/>
    <w:rsid w:val="1E943B78"/>
    <w:rsid w:val="1E993340"/>
    <w:rsid w:val="1E996BC3"/>
    <w:rsid w:val="1E9F7E1D"/>
    <w:rsid w:val="1EA44F54"/>
    <w:rsid w:val="1EA529D6"/>
    <w:rsid w:val="1EA72655"/>
    <w:rsid w:val="1EAB48DF"/>
    <w:rsid w:val="1EB0218B"/>
    <w:rsid w:val="1EB26468"/>
    <w:rsid w:val="1EB52C70"/>
    <w:rsid w:val="1EB95DF3"/>
    <w:rsid w:val="1EBC25FB"/>
    <w:rsid w:val="1EC62F0A"/>
    <w:rsid w:val="1ECF381A"/>
    <w:rsid w:val="1ED2479E"/>
    <w:rsid w:val="1ED70C26"/>
    <w:rsid w:val="1EDD2B2F"/>
    <w:rsid w:val="1EE01536"/>
    <w:rsid w:val="1EE16FB7"/>
    <w:rsid w:val="1EE302BC"/>
    <w:rsid w:val="1EE47F3C"/>
    <w:rsid w:val="1EEF1B50"/>
    <w:rsid w:val="1EF22AD5"/>
    <w:rsid w:val="1EF92460"/>
    <w:rsid w:val="1EFB7B61"/>
    <w:rsid w:val="1EFC297D"/>
    <w:rsid w:val="1EFF6567"/>
    <w:rsid w:val="1F0233D4"/>
    <w:rsid w:val="1F046272"/>
    <w:rsid w:val="1F053CF4"/>
    <w:rsid w:val="1F096E77"/>
    <w:rsid w:val="1F0B237A"/>
    <w:rsid w:val="1F0E6B82"/>
    <w:rsid w:val="1F192994"/>
    <w:rsid w:val="1F1B2614"/>
    <w:rsid w:val="1F1F489E"/>
    <w:rsid w:val="1F225822"/>
    <w:rsid w:val="1F2332A4"/>
    <w:rsid w:val="1F2F70B6"/>
    <w:rsid w:val="1F340FC0"/>
    <w:rsid w:val="1F4315DA"/>
    <w:rsid w:val="1F454ADD"/>
    <w:rsid w:val="1F485A62"/>
    <w:rsid w:val="1F4B0BE5"/>
    <w:rsid w:val="1F4B69E7"/>
    <w:rsid w:val="1F50506D"/>
    <w:rsid w:val="1F531875"/>
    <w:rsid w:val="1F5D6901"/>
    <w:rsid w:val="1F615307"/>
    <w:rsid w:val="1F62080A"/>
    <w:rsid w:val="1F667210"/>
    <w:rsid w:val="1F6A5C17"/>
    <w:rsid w:val="1F6F209E"/>
    <w:rsid w:val="1F761A29"/>
    <w:rsid w:val="1F79042F"/>
    <w:rsid w:val="1F7C71B6"/>
    <w:rsid w:val="1F7F2339"/>
    <w:rsid w:val="1F807DBA"/>
    <w:rsid w:val="1F826B41"/>
    <w:rsid w:val="1F842044"/>
    <w:rsid w:val="1F854242"/>
    <w:rsid w:val="1F872FC8"/>
    <w:rsid w:val="1F880A4A"/>
    <w:rsid w:val="1F8E2953"/>
    <w:rsid w:val="1FA13B72"/>
    <w:rsid w:val="1FA173F5"/>
    <w:rsid w:val="1FA6661C"/>
    <w:rsid w:val="1FAD7985"/>
    <w:rsid w:val="1FB1638B"/>
    <w:rsid w:val="1FB42B93"/>
    <w:rsid w:val="1FB75D16"/>
    <w:rsid w:val="1FB817C9"/>
    <w:rsid w:val="1FB95C46"/>
    <w:rsid w:val="1FBC219E"/>
    <w:rsid w:val="1FC240A7"/>
    <w:rsid w:val="1FC475AA"/>
    <w:rsid w:val="1FC508AF"/>
    <w:rsid w:val="1FC5502B"/>
    <w:rsid w:val="1FC972B5"/>
    <w:rsid w:val="1FCA6F35"/>
    <w:rsid w:val="1FCC023A"/>
    <w:rsid w:val="1FD665CB"/>
    <w:rsid w:val="1FDD5F55"/>
    <w:rsid w:val="1FDF5BD5"/>
    <w:rsid w:val="1FE245DC"/>
    <w:rsid w:val="1FE55560"/>
    <w:rsid w:val="1FE60DE3"/>
    <w:rsid w:val="1FE70A63"/>
    <w:rsid w:val="1FE864E5"/>
    <w:rsid w:val="1FF6107E"/>
    <w:rsid w:val="1FFF3F0C"/>
    <w:rsid w:val="2006711A"/>
    <w:rsid w:val="20075B68"/>
    <w:rsid w:val="20076D9A"/>
    <w:rsid w:val="2008481B"/>
    <w:rsid w:val="2009009E"/>
    <w:rsid w:val="200D2AFA"/>
    <w:rsid w:val="200F41A6"/>
    <w:rsid w:val="201054AB"/>
    <w:rsid w:val="20112F2C"/>
    <w:rsid w:val="201155EC"/>
    <w:rsid w:val="20136430"/>
    <w:rsid w:val="202905D3"/>
    <w:rsid w:val="20294D50"/>
    <w:rsid w:val="202B3AD6"/>
    <w:rsid w:val="202C1558"/>
    <w:rsid w:val="202F6C59"/>
    <w:rsid w:val="2031215C"/>
    <w:rsid w:val="203159E0"/>
    <w:rsid w:val="203330E1"/>
    <w:rsid w:val="2035025A"/>
    <w:rsid w:val="2038536A"/>
    <w:rsid w:val="20394FEA"/>
    <w:rsid w:val="203A2A6C"/>
    <w:rsid w:val="203B04ED"/>
    <w:rsid w:val="203B3D71"/>
    <w:rsid w:val="203E4CF5"/>
    <w:rsid w:val="204001F8"/>
    <w:rsid w:val="204123F7"/>
    <w:rsid w:val="20415C7A"/>
    <w:rsid w:val="20427E78"/>
    <w:rsid w:val="20431205"/>
    <w:rsid w:val="2044337B"/>
    <w:rsid w:val="20493086"/>
    <w:rsid w:val="204A5285"/>
    <w:rsid w:val="204D1A8C"/>
    <w:rsid w:val="204E170C"/>
    <w:rsid w:val="204E750E"/>
    <w:rsid w:val="204F4F90"/>
    <w:rsid w:val="205C42A5"/>
    <w:rsid w:val="20657133"/>
    <w:rsid w:val="206B103D"/>
    <w:rsid w:val="206C2341"/>
    <w:rsid w:val="206D1FC1"/>
    <w:rsid w:val="206E1E82"/>
    <w:rsid w:val="2072424B"/>
    <w:rsid w:val="20733ECA"/>
    <w:rsid w:val="2074194C"/>
    <w:rsid w:val="20791657"/>
    <w:rsid w:val="207A3855"/>
    <w:rsid w:val="207A70D9"/>
    <w:rsid w:val="207C25DC"/>
    <w:rsid w:val="20800FE2"/>
    <w:rsid w:val="208131E0"/>
    <w:rsid w:val="20816A63"/>
    <w:rsid w:val="2087096D"/>
    <w:rsid w:val="208A3AF0"/>
    <w:rsid w:val="208D02F8"/>
    <w:rsid w:val="208D4A74"/>
    <w:rsid w:val="208E24F6"/>
    <w:rsid w:val="20916CFE"/>
    <w:rsid w:val="20955704"/>
    <w:rsid w:val="209B3D8A"/>
    <w:rsid w:val="20A3117D"/>
    <w:rsid w:val="20A7561E"/>
    <w:rsid w:val="20A830A0"/>
    <w:rsid w:val="20AE1EB2"/>
    <w:rsid w:val="20B15F2E"/>
    <w:rsid w:val="20B240CD"/>
    <w:rsid w:val="20B44934"/>
    <w:rsid w:val="20B501B7"/>
    <w:rsid w:val="20B65C39"/>
    <w:rsid w:val="20B67E37"/>
    <w:rsid w:val="20BF6548"/>
    <w:rsid w:val="20C11A4B"/>
    <w:rsid w:val="20D63F6F"/>
    <w:rsid w:val="20DB7E5B"/>
    <w:rsid w:val="20DD137B"/>
    <w:rsid w:val="20DD5AF8"/>
    <w:rsid w:val="20E37A02"/>
    <w:rsid w:val="20E56788"/>
    <w:rsid w:val="20E9190B"/>
    <w:rsid w:val="20EB0691"/>
    <w:rsid w:val="20EB4E0E"/>
    <w:rsid w:val="20EC288F"/>
    <w:rsid w:val="20ED3B94"/>
    <w:rsid w:val="20EE3814"/>
    <w:rsid w:val="20F55779"/>
    <w:rsid w:val="20F56A22"/>
    <w:rsid w:val="20F60C21"/>
    <w:rsid w:val="20F91BA5"/>
    <w:rsid w:val="20FD3E2F"/>
    <w:rsid w:val="20FE602D"/>
    <w:rsid w:val="210202B6"/>
    <w:rsid w:val="21091E3F"/>
    <w:rsid w:val="21097C41"/>
    <w:rsid w:val="210A56C3"/>
    <w:rsid w:val="21124CCD"/>
    <w:rsid w:val="2114213B"/>
    <w:rsid w:val="211636D4"/>
    <w:rsid w:val="211D2D14"/>
    <w:rsid w:val="21251770"/>
    <w:rsid w:val="21274C73"/>
    <w:rsid w:val="212D6B7C"/>
    <w:rsid w:val="21300ADF"/>
    <w:rsid w:val="21307B01"/>
    <w:rsid w:val="213435D0"/>
    <w:rsid w:val="213A0410"/>
    <w:rsid w:val="213C7197"/>
    <w:rsid w:val="213F011B"/>
    <w:rsid w:val="213F13B1"/>
    <w:rsid w:val="21436B21"/>
    <w:rsid w:val="214964AC"/>
    <w:rsid w:val="214C7431"/>
    <w:rsid w:val="21536DBC"/>
    <w:rsid w:val="2154483D"/>
    <w:rsid w:val="215779C0"/>
    <w:rsid w:val="21590CC5"/>
    <w:rsid w:val="215A6747"/>
    <w:rsid w:val="215F0650"/>
    <w:rsid w:val="215F4DCD"/>
    <w:rsid w:val="216B0BDF"/>
    <w:rsid w:val="216D7966"/>
    <w:rsid w:val="216F5067"/>
    <w:rsid w:val="2173186F"/>
    <w:rsid w:val="21795977"/>
    <w:rsid w:val="217E5682"/>
    <w:rsid w:val="21800B85"/>
    <w:rsid w:val="2184758B"/>
    <w:rsid w:val="21884F0C"/>
    <w:rsid w:val="21885F91"/>
    <w:rsid w:val="21893A13"/>
    <w:rsid w:val="218A1494"/>
    <w:rsid w:val="218D2419"/>
    <w:rsid w:val="219168A1"/>
    <w:rsid w:val="21952B1C"/>
    <w:rsid w:val="219536BB"/>
    <w:rsid w:val="21974C34"/>
    <w:rsid w:val="21983404"/>
    <w:rsid w:val="21A53343"/>
    <w:rsid w:val="21A60F63"/>
    <w:rsid w:val="21A76846"/>
    <w:rsid w:val="21B038D2"/>
    <w:rsid w:val="21B96760"/>
    <w:rsid w:val="21BA6329"/>
    <w:rsid w:val="21BB1C63"/>
    <w:rsid w:val="21BF60EB"/>
    <w:rsid w:val="21C115EE"/>
    <w:rsid w:val="21C40374"/>
    <w:rsid w:val="21C4472F"/>
    <w:rsid w:val="21C63877"/>
    <w:rsid w:val="21C847FC"/>
    <w:rsid w:val="21CC797F"/>
    <w:rsid w:val="21D13E07"/>
    <w:rsid w:val="21D21888"/>
    <w:rsid w:val="21D4060F"/>
    <w:rsid w:val="21D91C52"/>
    <w:rsid w:val="21DB7F9A"/>
    <w:rsid w:val="21E238C4"/>
    <w:rsid w:val="21E5632B"/>
    <w:rsid w:val="21E872AF"/>
    <w:rsid w:val="21EA27B2"/>
    <w:rsid w:val="21EA706E"/>
    <w:rsid w:val="21F27BBF"/>
    <w:rsid w:val="21F50B43"/>
    <w:rsid w:val="21F94FCB"/>
    <w:rsid w:val="22054661"/>
    <w:rsid w:val="2206685F"/>
    <w:rsid w:val="220C3FEC"/>
    <w:rsid w:val="22135B75"/>
    <w:rsid w:val="221515FD"/>
    <w:rsid w:val="22156E7A"/>
    <w:rsid w:val="22197A7E"/>
    <w:rsid w:val="221C4286"/>
    <w:rsid w:val="2221070E"/>
    <w:rsid w:val="2222301D"/>
    <w:rsid w:val="22261312"/>
    <w:rsid w:val="222953F9"/>
    <w:rsid w:val="222B321C"/>
    <w:rsid w:val="222E1FA2"/>
    <w:rsid w:val="223460AA"/>
    <w:rsid w:val="22353B2B"/>
    <w:rsid w:val="223573AF"/>
    <w:rsid w:val="223B5A35"/>
    <w:rsid w:val="223D6DA5"/>
    <w:rsid w:val="22405740"/>
    <w:rsid w:val="22422E41"/>
    <w:rsid w:val="224539EC"/>
    <w:rsid w:val="22461847"/>
    <w:rsid w:val="22472B4C"/>
    <w:rsid w:val="224B1156"/>
    <w:rsid w:val="224B1552"/>
    <w:rsid w:val="224F7F58"/>
    <w:rsid w:val="22690B02"/>
    <w:rsid w:val="22694385"/>
    <w:rsid w:val="226D1E71"/>
    <w:rsid w:val="22727213"/>
    <w:rsid w:val="2278111D"/>
    <w:rsid w:val="227B42A0"/>
    <w:rsid w:val="227D77A3"/>
    <w:rsid w:val="227F6529"/>
    <w:rsid w:val="22800727"/>
    <w:rsid w:val="22810E2B"/>
    <w:rsid w:val="22823C2A"/>
    <w:rsid w:val="22865EB4"/>
    <w:rsid w:val="228C7DBD"/>
    <w:rsid w:val="2297614E"/>
    <w:rsid w:val="229B25D6"/>
    <w:rsid w:val="229C0058"/>
    <w:rsid w:val="229E355B"/>
    <w:rsid w:val="22A52EE6"/>
    <w:rsid w:val="22AC2870"/>
    <w:rsid w:val="22AD24F0"/>
    <w:rsid w:val="22AF37F5"/>
    <w:rsid w:val="22B456FE"/>
    <w:rsid w:val="22B6537E"/>
    <w:rsid w:val="22BE600E"/>
    <w:rsid w:val="22C01511"/>
    <w:rsid w:val="22C70E9C"/>
    <w:rsid w:val="22CA78A2"/>
    <w:rsid w:val="22DB2D94"/>
    <w:rsid w:val="22DF1DC6"/>
    <w:rsid w:val="22E03FC4"/>
    <w:rsid w:val="22E53CCF"/>
    <w:rsid w:val="22EA2355"/>
    <w:rsid w:val="22EB365A"/>
    <w:rsid w:val="22EB59ED"/>
    <w:rsid w:val="22ED32DA"/>
    <w:rsid w:val="22F42C65"/>
    <w:rsid w:val="22F464E8"/>
    <w:rsid w:val="22F870EC"/>
    <w:rsid w:val="22FE0FF6"/>
    <w:rsid w:val="230022FA"/>
    <w:rsid w:val="230157FE"/>
    <w:rsid w:val="23041092"/>
    <w:rsid w:val="230A068C"/>
    <w:rsid w:val="230A5AD7"/>
    <w:rsid w:val="230B288A"/>
    <w:rsid w:val="230D1610"/>
    <w:rsid w:val="23102595"/>
    <w:rsid w:val="23133519"/>
    <w:rsid w:val="23171F20"/>
    <w:rsid w:val="231A50A3"/>
    <w:rsid w:val="231B2B24"/>
    <w:rsid w:val="231F6890"/>
    <w:rsid w:val="232102B1"/>
    <w:rsid w:val="23214815"/>
    <w:rsid w:val="232A313F"/>
    <w:rsid w:val="232F6C87"/>
    <w:rsid w:val="23311E82"/>
    <w:rsid w:val="233911DB"/>
    <w:rsid w:val="233A33D9"/>
    <w:rsid w:val="233E0A23"/>
    <w:rsid w:val="234052E2"/>
    <w:rsid w:val="2344756C"/>
    <w:rsid w:val="234704F0"/>
    <w:rsid w:val="234A1475"/>
    <w:rsid w:val="234D45F8"/>
    <w:rsid w:val="234E65B1"/>
    <w:rsid w:val="23551A04"/>
    <w:rsid w:val="23555288"/>
    <w:rsid w:val="2357078B"/>
    <w:rsid w:val="23574F07"/>
    <w:rsid w:val="235A5E8C"/>
    <w:rsid w:val="23613299"/>
    <w:rsid w:val="236723EA"/>
    <w:rsid w:val="236906A5"/>
    <w:rsid w:val="23693F28"/>
    <w:rsid w:val="236A6126"/>
    <w:rsid w:val="23730FB4"/>
    <w:rsid w:val="23734838"/>
    <w:rsid w:val="23746A36"/>
    <w:rsid w:val="2377323E"/>
    <w:rsid w:val="237D7345"/>
    <w:rsid w:val="23804366"/>
    <w:rsid w:val="23834AD2"/>
    <w:rsid w:val="2383647E"/>
    <w:rsid w:val="238B47C5"/>
    <w:rsid w:val="239F6981"/>
    <w:rsid w:val="23A06601"/>
    <w:rsid w:val="23A25387"/>
    <w:rsid w:val="23A9148E"/>
    <w:rsid w:val="23A92664"/>
    <w:rsid w:val="23AC45B8"/>
    <w:rsid w:val="23B1211E"/>
    <w:rsid w:val="23B21385"/>
    <w:rsid w:val="23B23B5F"/>
    <w:rsid w:val="23B452A1"/>
    <w:rsid w:val="23B74027"/>
    <w:rsid w:val="23B9752B"/>
    <w:rsid w:val="23BB026B"/>
    <w:rsid w:val="23BB04AF"/>
    <w:rsid w:val="23BD012F"/>
    <w:rsid w:val="23BD39B2"/>
    <w:rsid w:val="23BF2B98"/>
    <w:rsid w:val="23CC074A"/>
    <w:rsid w:val="23D07150"/>
    <w:rsid w:val="23D200D4"/>
    <w:rsid w:val="23D435D7"/>
    <w:rsid w:val="23D941DC"/>
    <w:rsid w:val="23DB76DF"/>
    <w:rsid w:val="23DC5161"/>
    <w:rsid w:val="23DD0BFC"/>
    <w:rsid w:val="23E115E8"/>
    <w:rsid w:val="23E24AEB"/>
    <w:rsid w:val="23E3256D"/>
    <w:rsid w:val="23E45806"/>
    <w:rsid w:val="23E55A70"/>
    <w:rsid w:val="23FB6FE3"/>
    <w:rsid w:val="23FF441C"/>
    <w:rsid w:val="24061828"/>
    <w:rsid w:val="240B5CB0"/>
    <w:rsid w:val="241678C4"/>
    <w:rsid w:val="241A54DB"/>
    <w:rsid w:val="24233357"/>
    <w:rsid w:val="242B0763"/>
    <w:rsid w:val="242C61E4"/>
    <w:rsid w:val="24323971"/>
    <w:rsid w:val="243313F3"/>
    <w:rsid w:val="24332590"/>
    <w:rsid w:val="24341072"/>
    <w:rsid w:val="243932FC"/>
    <w:rsid w:val="243A0D7D"/>
    <w:rsid w:val="243E5205"/>
    <w:rsid w:val="24423C0B"/>
    <w:rsid w:val="244337D9"/>
    <w:rsid w:val="24466D8E"/>
    <w:rsid w:val="24493596"/>
    <w:rsid w:val="244D419B"/>
    <w:rsid w:val="244F54A0"/>
    <w:rsid w:val="245109A3"/>
    <w:rsid w:val="24686FE5"/>
    <w:rsid w:val="246F59D4"/>
    <w:rsid w:val="247507F8"/>
    <w:rsid w:val="24761396"/>
    <w:rsid w:val="247840E5"/>
    <w:rsid w:val="24816F73"/>
    <w:rsid w:val="24836BF3"/>
    <w:rsid w:val="24857B78"/>
    <w:rsid w:val="24896F9C"/>
    <w:rsid w:val="248A4000"/>
    <w:rsid w:val="248B1A81"/>
    <w:rsid w:val="248C5304"/>
    <w:rsid w:val="24905F09"/>
    <w:rsid w:val="2491398A"/>
    <w:rsid w:val="2494490F"/>
    <w:rsid w:val="24975894"/>
    <w:rsid w:val="249B429A"/>
    <w:rsid w:val="249E0AA2"/>
    <w:rsid w:val="24A37128"/>
    <w:rsid w:val="24A44BA9"/>
    <w:rsid w:val="24A713B1"/>
    <w:rsid w:val="24A835B0"/>
    <w:rsid w:val="24A948B4"/>
    <w:rsid w:val="24AE54B9"/>
    <w:rsid w:val="24AF2F3B"/>
    <w:rsid w:val="24B57F51"/>
    <w:rsid w:val="24B71305"/>
    <w:rsid w:val="24BD3555"/>
    <w:rsid w:val="24CC02EC"/>
    <w:rsid w:val="24D02576"/>
    <w:rsid w:val="24D221F6"/>
    <w:rsid w:val="24D569FD"/>
    <w:rsid w:val="24D6447F"/>
    <w:rsid w:val="24D97602"/>
    <w:rsid w:val="24DB0907"/>
    <w:rsid w:val="24DE730D"/>
    <w:rsid w:val="24E266DD"/>
    <w:rsid w:val="24E41216"/>
    <w:rsid w:val="24E53415"/>
    <w:rsid w:val="24E60E96"/>
    <w:rsid w:val="24F84634"/>
    <w:rsid w:val="24FA7B37"/>
    <w:rsid w:val="250052C3"/>
    <w:rsid w:val="25006BE0"/>
    <w:rsid w:val="250207C6"/>
    <w:rsid w:val="25040446"/>
    <w:rsid w:val="25055EC8"/>
    <w:rsid w:val="250826D0"/>
    <w:rsid w:val="25101CDA"/>
    <w:rsid w:val="2510555E"/>
    <w:rsid w:val="25120A61"/>
    <w:rsid w:val="25163BE4"/>
    <w:rsid w:val="25174EE8"/>
    <w:rsid w:val="251A5E6D"/>
    <w:rsid w:val="251D6DF2"/>
    <w:rsid w:val="251E4C45"/>
    <w:rsid w:val="251E54C0"/>
    <w:rsid w:val="252202D5"/>
    <w:rsid w:val="25223279"/>
    <w:rsid w:val="25275183"/>
    <w:rsid w:val="252B661C"/>
    <w:rsid w:val="253668B6"/>
    <w:rsid w:val="253B1C25"/>
    <w:rsid w:val="254237AE"/>
    <w:rsid w:val="25454733"/>
    <w:rsid w:val="254734B9"/>
    <w:rsid w:val="254B663C"/>
    <w:rsid w:val="25502AC4"/>
    <w:rsid w:val="25510545"/>
    <w:rsid w:val="2552184A"/>
    <w:rsid w:val="25525FC7"/>
    <w:rsid w:val="255549CD"/>
    <w:rsid w:val="25560250"/>
    <w:rsid w:val="255B68D6"/>
    <w:rsid w:val="255F52DD"/>
    <w:rsid w:val="2561612C"/>
    <w:rsid w:val="25652A69"/>
    <w:rsid w:val="256D7E76"/>
    <w:rsid w:val="256F3379"/>
    <w:rsid w:val="257552AB"/>
    <w:rsid w:val="257E5B91"/>
    <w:rsid w:val="2585551C"/>
    <w:rsid w:val="25870A1F"/>
    <w:rsid w:val="258D2929"/>
    <w:rsid w:val="258F38AD"/>
    <w:rsid w:val="25943EAE"/>
    <w:rsid w:val="25963238"/>
    <w:rsid w:val="25A53853"/>
    <w:rsid w:val="25A60D52"/>
    <w:rsid w:val="25A822CA"/>
    <w:rsid w:val="25A869D6"/>
    <w:rsid w:val="25A92259"/>
    <w:rsid w:val="25AA1ED9"/>
    <w:rsid w:val="25AA7CDA"/>
    <w:rsid w:val="25AC53DC"/>
    <w:rsid w:val="25AF1BE4"/>
    <w:rsid w:val="25B150E7"/>
    <w:rsid w:val="25B76FF0"/>
    <w:rsid w:val="25B811EE"/>
    <w:rsid w:val="25BE2B87"/>
    <w:rsid w:val="25BE697B"/>
    <w:rsid w:val="25BF3561"/>
    <w:rsid w:val="25C32E03"/>
    <w:rsid w:val="25C36217"/>
    <w:rsid w:val="25C65F86"/>
    <w:rsid w:val="25CA020F"/>
    <w:rsid w:val="25CB455E"/>
    <w:rsid w:val="25CD5911"/>
    <w:rsid w:val="25CF4697"/>
    <w:rsid w:val="25D21D98"/>
    <w:rsid w:val="25D3309D"/>
    <w:rsid w:val="25D52D1D"/>
    <w:rsid w:val="25D93D16"/>
    <w:rsid w:val="25E17E34"/>
    <w:rsid w:val="25E22033"/>
    <w:rsid w:val="25E33337"/>
    <w:rsid w:val="25E877BF"/>
    <w:rsid w:val="25E923FE"/>
    <w:rsid w:val="25F4285C"/>
    <w:rsid w:val="25F87A5A"/>
    <w:rsid w:val="25FF2C68"/>
    <w:rsid w:val="26070074"/>
    <w:rsid w:val="260747F1"/>
    <w:rsid w:val="260F65E4"/>
    <w:rsid w:val="26110984"/>
    <w:rsid w:val="26126405"/>
    <w:rsid w:val="26133E87"/>
    <w:rsid w:val="2613702C"/>
    <w:rsid w:val="26174A8B"/>
    <w:rsid w:val="261A1293"/>
    <w:rsid w:val="261E7C99"/>
    <w:rsid w:val="26222E1C"/>
    <w:rsid w:val="2624631F"/>
    <w:rsid w:val="262650A6"/>
    <w:rsid w:val="262B30D0"/>
    <w:rsid w:val="262C11AD"/>
    <w:rsid w:val="262C6FAF"/>
    <w:rsid w:val="262F2132"/>
    <w:rsid w:val="2635403B"/>
    <w:rsid w:val="26363369"/>
    <w:rsid w:val="263C39C6"/>
    <w:rsid w:val="263F01CE"/>
    <w:rsid w:val="263F224F"/>
    <w:rsid w:val="264777D9"/>
    <w:rsid w:val="264C3C60"/>
    <w:rsid w:val="264C74E4"/>
    <w:rsid w:val="26552372"/>
    <w:rsid w:val="265B427B"/>
    <w:rsid w:val="26600703"/>
    <w:rsid w:val="26644B8A"/>
    <w:rsid w:val="26665E8F"/>
    <w:rsid w:val="266C581A"/>
    <w:rsid w:val="26754E25"/>
    <w:rsid w:val="2678162D"/>
    <w:rsid w:val="267C0033"/>
    <w:rsid w:val="267C2231"/>
    <w:rsid w:val="267D7CB3"/>
    <w:rsid w:val="267E3536"/>
    <w:rsid w:val="268166B9"/>
    <w:rsid w:val="2682413A"/>
    <w:rsid w:val="26833736"/>
    <w:rsid w:val="268550BF"/>
    <w:rsid w:val="268663C4"/>
    <w:rsid w:val="268C261C"/>
    <w:rsid w:val="268C4A4A"/>
    <w:rsid w:val="26906CD3"/>
    <w:rsid w:val="269D2766"/>
    <w:rsid w:val="26A23BE2"/>
    <w:rsid w:val="26A420F1"/>
    <w:rsid w:val="26A45974"/>
    <w:rsid w:val="26AA1A7C"/>
    <w:rsid w:val="26AD25D3"/>
    <w:rsid w:val="26AF3D05"/>
    <w:rsid w:val="26B11406"/>
    <w:rsid w:val="26C24F24"/>
    <w:rsid w:val="26C55EA9"/>
    <w:rsid w:val="26C713AC"/>
    <w:rsid w:val="26D07ABD"/>
    <w:rsid w:val="26D43F45"/>
    <w:rsid w:val="26D519C6"/>
    <w:rsid w:val="26E25459"/>
    <w:rsid w:val="26E61C61"/>
    <w:rsid w:val="26EC15EB"/>
    <w:rsid w:val="26F234F5"/>
    <w:rsid w:val="26F61EFB"/>
    <w:rsid w:val="26F66678"/>
    <w:rsid w:val="26F92E80"/>
    <w:rsid w:val="26F975FC"/>
    <w:rsid w:val="26FC48F3"/>
    <w:rsid w:val="26FC6002"/>
    <w:rsid w:val="27015D0E"/>
    <w:rsid w:val="27074394"/>
    <w:rsid w:val="270B661D"/>
    <w:rsid w:val="27114CA3"/>
    <w:rsid w:val="27124FEB"/>
    <w:rsid w:val="27133A29"/>
    <w:rsid w:val="2718121A"/>
    <w:rsid w:val="272107C1"/>
    <w:rsid w:val="272726CA"/>
    <w:rsid w:val="27312FD9"/>
    <w:rsid w:val="27364EE3"/>
    <w:rsid w:val="27393C69"/>
    <w:rsid w:val="273B136A"/>
    <w:rsid w:val="273E5401"/>
    <w:rsid w:val="273F35F4"/>
    <w:rsid w:val="27413274"/>
    <w:rsid w:val="274200B7"/>
    <w:rsid w:val="2747517D"/>
    <w:rsid w:val="27544493"/>
    <w:rsid w:val="27551F14"/>
    <w:rsid w:val="2759091B"/>
    <w:rsid w:val="27615D27"/>
    <w:rsid w:val="276521AF"/>
    <w:rsid w:val="276B587C"/>
    <w:rsid w:val="276C1B3A"/>
    <w:rsid w:val="27703DC3"/>
    <w:rsid w:val="277427C9"/>
    <w:rsid w:val="277B2154"/>
    <w:rsid w:val="278065DC"/>
    <w:rsid w:val="2788146A"/>
    <w:rsid w:val="2788387B"/>
    <w:rsid w:val="27921D79"/>
    <w:rsid w:val="279377FB"/>
    <w:rsid w:val="279A7186"/>
    <w:rsid w:val="279B048A"/>
    <w:rsid w:val="279D398E"/>
    <w:rsid w:val="279D5B8C"/>
    <w:rsid w:val="27A12394"/>
    <w:rsid w:val="27A60A1A"/>
    <w:rsid w:val="27B53233"/>
    <w:rsid w:val="27B60CB4"/>
    <w:rsid w:val="27B74537"/>
    <w:rsid w:val="27B806B9"/>
    <w:rsid w:val="27BA12C9"/>
    <w:rsid w:val="27BA54BC"/>
    <w:rsid w:val="27BC2BBD"/>
    <w:rsid w:val="27BC6441"/>
    <w:rsid w:val="27BD063F"/>
    <w:rsid w:val="27BF73C5"/>
    <w:rsid w:val="27C47FCA"/>
    <w:rsid w:val="27C512CF"/>
    <w:rsid w:val="27C747D2"/>
    <w:rsid w:val="27CD08D9"/>
    <w:rsid w:val="27D00F92"/>
    <w:rsid w:val="27D711E9"/>
    <w:rsid w:val="27D85321"/>
    <w:rsid w:val="27D946EC"/>
    <w:rsid w:val="27DB0851"/>
    <w:rsid w:val="27DB0A15"/>
    <w:rsid w:val="27DE43F7"/>
    <w:rsid w:val="27E04077"/>
    <w:rsid w:val="27E32A7D"/>
    <w:rsid w:val="27EB5C8B"/>
    <w:rsid w:val="27EC118E"/>
    <w:rsid w:val="27F4659B"/>
    <w:rsid w:val="27F61A9E"/>
    <w:rsid w:val="27FE6EAA"/>
    <w:rsid w:val="27FF492C"/>
    <w:rsid w:val="280023AD"/>
    <w:rsid w:val="28017E2F"/>
    <w:rsid w:val="28033332"/>
    <w:rsid w:val="280777BA"/>
    <w:rsid w:val="280823A4"/>
    <w:rsid w:val="280B1A43"/>
    <w:rsid w:val="280B3FC1"/>
    <w:rsid w:val="281335CC"/>
    <w:rsid w:val="281B645A"/>
    <w:rsid w:val="281C1CDD"/>
    <w:rsid w:val="28223BE7"/>
    <w:rsid w:val="2827226D"/>
    <w:rsid w:val="28290FF3"/>
    <w:rsid w:val="28312B7C"/>
    <w:rsid w:val="283163FF"/>
    <w:rsid w:val="28347384"/>
    <w:rsid w:val="2839380C"/>
    <w:rsid w:val="28395E4A"/>
    <w:rsid w:val="283B0F0D"/>
    <w:rsid w:val="283C698F"/>
    <w:rsid w:val="283F2A53"/>
    <w:rsid w:val="28413FCC"/>
    <w:rsid w:val="2843570A"/>
    <w:rsid w:val="28462B22"/>
    <w:rsid w:val="284B3726"/>
    <w:rsid w:val="284C4A2B"/>
    <w:rsid w:val="28526934"/>
    <w:rsid w:val="28541E37"/>
    <w:rsid w:val="2857083D"/>
    <w:rsid w:val="285A17C2"/>
    <w:rsid w:val="285E12CD"/>
    <w:rsid w:val="286768D9"/>
    <w:rsid w:val="286B52E0"/>
    <w:rsid w:val="287871B2"/>
    <w:rsid w:val="287B557A"/>
    <w:rsid w:val="28801A02"/>
    <w:rsid w:val="28813C00"/>
    <w:rsid w:val="28855E8A"/>
    <w:rsid w:val="288B7D93"/>
    <w:rsid w:val="288C3296"/>
    <w:rsid w:val="288D0D17"/>
    <w:rsid w:val="288F0997"/>
    <w:rsid w:val="28906419"/>
    <w:rsid w:val="289870A9"/>
    <w:rsid w:val="289F6A33"/>
    <w:rsid w:val="28A279B8"/>
    <w:rsid w:val="28A91541"/>
    <w:rsid w:val="28AE124C"/>
    <w:rsid w:val="28AE59C9"/>
    <w:rsid w:val="28BB2AE0"/>
    <w:rsid w:val="28BD7465"/>
    <w:rsid w:val="28C1211B"/>
    <w:rsid w:val="28C3596E"/>
    <w:rsid w:val="28CA0B7C"/>
    <w:rsid w:val="28CD2F54"/>
    <w:rsid w:val="28D5368A"/>
    <w:rsid w:val="28DC6898"/>
    <w:rsid w:val="28E26223"/>
    <w:rsid w:val="28E53925"/>
    <w:rsid w:val="28E64C29"/>
    <w:rsid w:val="28E9232B"/>
    <w:rsid w:val="28E95BAE"/>
    <w:rsid w:val="28EA3630"/>
    <w:rsid w:val="28ED0D31"/>
    <w:rsid w:val="28EE6DBA"/>
    <w:rsid w:val="28EF7AB7"/>
    <w:rsid w:val="28F364BD"/>
    <w:rsid w:val="28F4613D"/>
    <w:rsid w:val="28F72945"/>
    <w:rsid w:val="28F827CB"/>
    <w:rsid w:val="28FE73D4"/>
    <w:rsid w:val="29032ED5"/>
    <w:rsid w:val="290A03D1"/>
    <w:rsid w:val="290C37E4"/>
    <w:rsid w:val="290F7FEC"/>
    <w:rsid w:val="291256ED"/>
    <w:rsid w:val="291470F2"/>
    <w:rsid w:val="291640F4"/>
    <w:rsid w:val="291A637D"/>
    <w:rsid w:val="291D7302"/>
    <w:rsid w:val="291E4D83"/>
    <w:rsid w:val="293811B0"/>
    <w:rsid w:val="293B68B2"/>
    <w:rsid w:val="2943145A"/>
    <w:rsid w:val="29431FF9"/>
    <w:rsid w:val="29470146"/>
    <w:rsid w:val="29474AEB"/>
    <w:rsid w:val="2948144B"/>
    <w:rsid w:val="29485BC7"/>
    <w:rsid w:val="294B23CF"/>
    <w:rsid w:val="29506857"/>
    <w:rsid w:val="29591D17"/>
    <w:rsid w:val="295B6DE6"/>
    <w:rsid w:val="296315D6"/>
    <w:rsid w:val="29665177"/>
    <w:rsid w:val="296C7081"/>
    <w:rsid w:val="297A3E18"/>
    <w:rsid w:val="298D2E39"/>
    <w:rsid w:val="298E08BA"/>
    <w:rsid w:val="299327C4"/>
    <w:rsid w:val="29955CC7"/>
    <w:rsid w:val="299B7BD0"/>
    <w:rsid w:val="29A53D63"/>
    <w:rsid w:val="29AC36EE"/>
    <w:rsid w:val="29AD116F"/>
    <w:rsid w:val="29BE6E8B"/>
    <w:rsid w:val="29C64297"/>
    <w:rsid w:val="29C8521C"/>
    <w:rsid w:val="29CC3C22"/>
    <w:rsid w:val="29CC6E69"/>
    <w:rsid w:val="29CE38A2"/>
    <w:rsid w:val="29D124F9"/>
    <w:rsid w:val="29D222A8"/>
    <w:rsid w:val="29DD3EBD"/>
    <w:rsid w:val="29DE3B3C"/>
    <w:rsid w:val="29E028C3"/>
    <w:rsid w:val="29E33847"/>
    <w:rsid w:val="29E72BF1"/>
    <w:rsid w:val="29EF438A"/>
    <w:rsid w:val="29FB0EEE"/>
    <w:rsid w:val="29FC6970"/>
    <w:rsid w:val="2A025F9F"/>
    <w:rsid w:val="2A050A91"/>
    <w:rsid w:val="2A0B3707"/>
    <w:rsid w:val="2A0D248D"/>
    <w:rsid w:val="2A0D6C0A"/>
    <w:rsid w:val="2A17081E"/>
    <w:rsid w:val="2A1862A0"/>
    <w:rsid w:val="2A1E01A9"/>
    <w:rsid w:val="2A2036AC"/>
    <w:rsid w:val="2A22332C"/>
    <w:rsid w:val="2A230DAE"/>
    <w:rsid w:val="2A2542B1"/>
    <w:rsid w:val="2A2777B4"/>
    <w:rsid w:val="2A290739"/>
    <w:rsid w:val="2A2B1A3D"/>
    <w:rsid w:val="2A34234D"/>
    <w:rsid w:val="2A357DCE"/>
    <w:rsid w:val="2A3967D5"/>
    <w:rsid w:val="2A3A4256"/>
    <w:rsid w:val="2A3E73D9"/>
    <w:rsid w:val="2A415DDF"/>
    <w:rsid w:val="2A4312E2"/>
    <w:rsid w:val="2A4525E7"/>
    <w:rsid w:val="2A496A6F"/>
    <w:rsid w:val="2A4B1F72"/>
    <w:rsid w:val="2A4D5475"/>
    <w:rsid w:val="2A5063FA"/>
    <w:rsid w:val="2A591288"/>
    <w:rsid w:val="2A673E21"/>
    <w:rsid w:val="2A67601F"/>
    <w:rsid w:val="2A681556"/>
    <w:rsid w:val="2A7121B2"/>
    <w:rsid w:val="2A7243B0"/>
    <w:rsid w:val="2A731E32"/>
    <w:rsid w:val="2A7356B5"/>
    <w:rsid w:val="2A743136"/>
    <w:rsid w:val="2A763ACC"/>
    <w:rsid w:val="2A7A5040"/>
    <w:rsid w:val="2A7A723E"/>
    <w:rsid w:val="2A7B2AC1"/>
    <w:rsid w:val="2A7B4CC0"/>
    <w:rsid w:val="2A7C0543"/>
    <w:rsid w:val="2A7F14C7"/>
    <w:rsid w:val="2A8049CB"/>
    <w:rsid w:val="2A827ECE"/>
    <w:rsid w:val="2A842119"/>
    <w:rsid w:val="2A893FD5"/>
    <w:rsid w:val="2A897858"/>
    <w:rsid w:val="2A8A1A57"/>
    <w:rsid w:val="2A8B2D5C"/>
    <w:rsid w:val="2A8C4F5A"/>
    <w:rsid w:val="2A8E045D"/>
    <w:rsid w:val="2A9113E2"/>
    <w:rsid w:val="2A914C65"/>
    <w:rsid w:val="2A9632EB"/>
    <w:rsid w:val="2A976B6E"/>
    <w:rsid w:val="2A9A6739"/>
    <w:rsid w:val="2A9C0A77"/>
    <w:rsid w:val="2A9D2C76"/>
    <w:rsid w:val="2AA8488A"/>
    <w:rsid w:val="2AAA7D8D"/>
    <w:rsid w:val="2AAD35BF"/>
    <w:rsid w:val="2AAF4215"/>
    <w:rsid w:val="2AAF6413"/>
    <w:rsid w:val="2AB17718"/>
    <w:rsid w:val="2AC32EB5"/>
    <w:rsid w:val="2AC40937"/>
    <w:rsid w:val="2AC63E3A"/>
    <w:rsid w:val="2AC66B4F"/>
    <w:rsid w:val="2ACA02C2"/>
    <w:rsid w:val="2ACB5D43"/>
    <w:rsid w:val="2ACD7048"/>
    <w:rsid w:val="2ACF254B"/>
    <w:rsid w:val="2AD07FCD"/>
    <w:rsid w:val="2AD20F52"/>
    <w:rsid w:val="2AD640D4"/>
    <w:rsid w:val="2ADA2ADB"/>
    <w:rsid w:val="2ADC5FDE"/>
    <w:rsid w:val="2ADF27E6"/>
    <w:rsid w:val="2AE546EF"/>
    <w:rsid w:val="2AE6436F"/>
    <w:rsid w:val="2AED757D"/>
    <w:rsid w:val="2AEF71FD"/>
    <w:rsid w:val="2AF1630C"/>
    <w:rsid w:val="2AF23A05"/>
    <w:rsid w:val="2AF8208B"/>
    <w:rsid w:val="2AFB6893"/>
    <w:rsid w:val="2AFD1D96"/>
    <w:rsid w:val="2AFD3F94"/>
    <w:rsid w:val="2B054C24"/>
    <w:rsid w:val="2B0626A5"/>
    <w:rsid w:val="2B0E422E"/>
    <w:rsid w:val="2B0F1CB0"/>
    <w:rsid w:val="2B102FB5"/>
    <w:rsid w:val="2B15743C"/>
    <w:rsid w:val="2B1803C1"/>
    <w:rsid w:val="2B1A1346"/>
    <w:rsid w:val="2B241C55"/>
    <w:rsid w:val="2B2F0905"/>
    <w:rsid w:val="2B3C2B7F"/>
    <w:rsid w:val="2B3F0281"/>
    <w:rsid w:val="2B401585"/>
    <w:rsid w:val="2B411285"/>
    <w:rsid w:val="2B421205"/>
    <w:rsid w:val="2B4B1B15"/>
    <w:rsid w:val="2B4D5018"/>
    <w:rsid w:val="2B5327A4"/>
    <w:rsid w:val="2B5F65B7"/>
    <w:rsid w:val="2B62753C"/>
    <w:rsid w:val="2B6F2FCE"/>
    <w:rsid w:val="2B746468"/>
    <w:rsid w:val="2B747456"/>
    <w:rsid w:val="2B762959"/>
    <w:rsid w:val="2B7661DC"/>
    <w:rsid w:val="2B7A135F"/>
    <w:rsid w:val="2B7A4BE2"/>
    <w:rsid w:val="2B8A3B5C"/>
    <w:rsid w:val="2B8F1305"/>
    <w:rsid w:val="2B906D86"/>
    <w:rsid w:val="2B914808"/>
    <w:rsid w:val="2B956A91"/>
    <w:rsid w:val="2B977451"/>
    <w:rsid w:val="2B991C14"/>
    <w:rsid w:val="2B995497"/>
    <w:rsid w:val="2B9A2F19"/>
    <w:rsid w:val="2B9D3E9D"/>
    <w:rsid w:val="2BA20325"/>
    <w:rsid w:val="2BA61037"/>
    <w:rsid w:val="2BAD0090"/>
    <w:rsid w:val="2BAD0DF3"/>
    <w:rsid w:val="2BB050BC"/>
    <w:rsid w:val="2BB51544"/>
    <w:rsid w:val="2BB66FC6"/>
    <w:rsid w:val="2BB76C46"/>
    <w:rsid w:val="2BB846C7"/>
    <w:rsid w:val="2BB90EC9"/>
    <w:rsid w:val="2BB97F4A"/>
    <w:rsid w:val="2BBA59CC"/>
    <w:rsid w:val="2BBF4052"/>
    <w:rsid w:val="2BC12DD8"/>
    <w:rsid w:val="2BC43D5D"/>
    <w:rsid w:val="2BC639DD"/>
    <w:rsid w:val="2BC7145E"/>
    <w:rsid w:val="2BCD0DE9"/>
    <w:rsid w:val="2BCF42EC"/>
    <w:rsid w:val="2BD02324"/>
    <w:rsid w:val="2BD113C6"/>
    <w:rsid w:val="2BD77907"/>
    <w:rsid w:val="2BD8066A"/>
    <w:rsid w:val="2BDC5B80"/>
    <w:rsid w:val="2BDF6B05"/>
    <w:rsid w:val="2BE07E0A"/>
    <w:rsid w:val="2BE12008"/>
    <w:rsid w:val="2BE85216"/>
    <w:rsid w:val="2BEF2623"/>
    <w:rsid w:val="2BF61FAE"/>
    <w:rsid w:val="2BF92F32"/>
    <w:rsid w:val="2BFC773A"/>
    <w:rsid w:val="2BFE2C3D"/>
    <w:rsid w:val="2C0370C5"/>
    <w:rsid w:val="2C0D5456"/>
    <w:rsid w:val="2C0F50D6"/>
    <w:rsid w:val="2C102B57"/>
    <w:rsid w:val="2C1218DE"/>
    <w:rsid w:val="2C1837E7"/>
    <w:rsid w:val="2C1C43EC"/>
    <w:rsid w:val="2C1C696A"/>
    <w:rsid w:val="2C1D1E6D"/>
    <w:rsid w:val="2C1F3172"/>
    <w:rsid w:val="2C231B78"/>
    <w:rsid w:val="2C27277D"/>
    <w:rsid w:val="2C291503"/>
    <w:rsid w:val="2C2A3701"/>
    <w:rsid w:val="2C2D7F09"/>
    <w:rsid w:val="2C331E12"/>
    <w:rsid w:val="2C347894"/>
    <w:rsid w:val="2C380499"/>
    <w:rsid w:val="2C38629A"/>
    <w:rsid w:val="2C3A399C"/>
    <w:rsid w:val="2C3C6E9F"/>
    <w:rsid w:val="2C475230"/>
    <w:rsid w:val="2C486535"/>
    <w:rsid w:val="2C4C2734"/>
    <w:rsid w:val="2C570D4D"/>
    <w:rsid w:val="2C61165D"/>
    <w:rsid w:val="2C622962"/>
    <w:rsid w:val="2C64742D"/>
    <w:rsid w:val="2C6538E6"/>
    <w:rsid w:val="2C696A69"/>
    <w:rsid w:val="2C6E6774"/>
    <w:rsid w:val="2C6F41F6"/>
    <w:rsid w:val="2C701C77"/>
    <w:rsid w:val="2C703E76"/>
    <w:rsid w:val="2C7460FF"/>
    <w:rsid w:val="2C784B05"/>
    <w:rsid w:val="2C7F0C0D"/>
    <w:rsid w:val="2C850598"/>
    <w:rsid w:val="2C88151C"/>
    <w:rsid w:val="2C8A2821"/>
    <w:rsid w:val="2C8D59A4"/>
    <w:rsid w:val="2C93195A"/>
    <w:rsid w:val="2C952DB1"/>
    <w:rsid w:val="2C9B7CA1"/>
    <w:rsid w:val="2C9D1056"/>
    <w:rsid w:val="2C9F1142"/>
    <w:rsid w:val="2C9F6F43"/>
    <w:rsid w:val="2CA50E4D"/>
    <w:rsid w:val="2CAC29D6"/>
    <w:rsid w:val="2CAF71DE"/>
    <w:rsid w:val="2CB35BE4"/>
    <w:rsid w:val="2CBE100D"/>
    <w:rsid w:val="2CC1297B"/>
    <w:rsid w:val="2CC3523C"/>
    <w:rsid w:val="2CD10A17"/>
    <w:rsid w:val="2CD177B2"/>
    <w:rsid w:val="2CD26499"/>
    <w:rsid w:val="2CD5741D"/>
    <w:rsid w:val="2CDB3525"/>
    <w:rsid w:val="2CDD22AB"/>
    <w:rsid w:val="2CE22EB0"/>
    <w:rsid w:val="2CE30931"/>
    <w:rsid w:val="2CE576B8"/>
    <w:rsid w:val="2CE77338"/>
    <w:rsid w:val="2CE774CF"/>
    <w:rsid w:val="2CE84DB9"/>
    <w:rsid w:val="2CF156C9"/>
    <w:rsid w:val="2CF4444F"/>
    <w:rsid w:val="2CF653D4"/>
    <w:rsid w:val="2CF96358"/>
    <w:rsid w:val="2CFC3A5A"/>
    <w:rsid w:val="2D002460"/>
    <w:rsid w:val="2D036C68"/>
    <w:rsid w:val="2D066AAD"/>
    <w:rsid w:val="2D067BEC"/>
    <w:rsid w:val="2D07566E"/>
    <w:rsid w:val="2D090B71"/>
    <w:rsid w:val="2D0D1776"/>
    <w:rsid w:val="2D0E2A7A"/>
    <w:rsid w:val="2D1026FA"/>
    <w:rsid w:val="2D126B82"/>
    <w:rsid w:val="2D137721"/>
    <w:rsid w:val="2D1B430E"/>
    <w:rsid w:val="2D1C1D90"/>
    <w:rsid w:val="2D2910A6"/>
    <w:rsid w:val="2D35073C"/>
    <w:rsid w:val="2D3661BD"/>
    <w:rsid w:val="2D3816C0"/>
    <w:rsid w:val="2D3A1340"/>
    <w:rsid w:val="2D3C00C6"/>
    <w:rsid w:val="2D3F3249"/>
    <w:rsid w:val="2D400CCB"/>
    <w:rsid w:val="2D431C50"/>
    <w:rsid w:val="2D4E3864"/>
    <w:rsid w:val="2D534468"/>
    <w:rsid w:val="2D5503F3"/>
    <w:rsid w:val="2D5D27F9"/>
    <w:rsid w:val="2D5E607D"/>
    <w:rsid w:val="2D60377E"/>
    <w:rsid w:val="2D611200"/>
    <w:rsid w:val="2D614A83"/>
    <w:rsid w:val="2D622504"/>
    <w:rsid w:val="2D67698C"/>
    <w:rsid w:val="2D680B8A"/>
    <w:rsid w:val="2D755CA2"/>
    <w:rsid w:val="2D793060"/>
    <w:rsid w:val="2D7968A6"/>
    <w:rsid w:val="2D7D0B30"/>
    <w:rsid w:val="2D801AB4"/>
    <w:rsid w:val="2D836224"/>
    <w:rsid w:val="2D946557"/>
    <w:rsid w:val="2D9D35E3"/>
    <w:rsid w:val="2D9E48E8"/>
    <w:rsid w:val="2DA30D70"/>
    <w:rsid w:val="2DB15B07"/>
    <w:rsid w:val="2DB35663"/>
    <w:rsid w:val="2DB35787"/>
    <w:rsid w:val="2DBD6096"/>
    <w:rsid w:val="2DC04678"/>
    <w:rsid w:val="2DC412A4"/>
    <w:rsid w:val="2DC81EA9"/>
    <w:rsid w:val="2DCB2480"/>
    <w:rsid w:val="2DD02B28"/>
    <w:rsid w:val="2DD14D37"/>
    <w:rsid w:val="2DD64A42"/>
    <w:rsid w:val="2DD82143"/>
    <w:rsid w:val="2DD959C6"/>
    <w:rsid w:val="2DDE404C"/>
    <w:rsid w:val="2DE02DD3"/>
    <w:rsid w:val="2DE17B90"/>
    <w:rsid w:val="2DE33D57"/>
    <w:rsid w:val="2DE633E5"/>
    <w:rsid w:val="2DED531B"/>
    <w:rsid w:val="2DEE20E8"/>
    <w:rsid w:val="2DF74F76"/>
    <w:rsid w:val="2DFA397D"/>
    <w:rsid w:val="2DFE2383"/>
    <w:rsid w:val="2E02460C"/>
    <w:rsid w:val="2E055591"/>
    <w:rsid w:val="2E08390E"/>
    <w:rsid w:val="2E0A1DB4"/>
    <w:rsid w:val="2E1348A7"/>
    <w:rsid w:val="2E167A29"/>
    <w:rsid w:val="2E1A1CB3"/>
    <w:rsid w:val="2E1C1933"/>
    <w:rsid w:val="2E1C51B6"/>
    <w:rsid w:val="2E1D3A94"/>
    <w:rsid w:val="2E1E06B9"/>
    <w:rsid w:val="2E2270BF"/>
    <w:rsid w:val="2E250044"/>
    <w:rsid w:val="2E251DDB"/>
    <w:rsid w:val="2E2831C7"/>
    <w:rsid w:val="2E285745"/>
    <w:rsid w:val="2E2D764F"/>
    <w:rsid w:val="2E3005D3"/>
    <w:rsid w:val="2E3B21E8"/>
    <w:rsid w:val="2E4B2482"/>
    <w:rsid w:val="2E521E0D"/>
    <w:rsid w:val="2E5977D4"/>
    <w:rsid w:val="2E6220A7"/>
    <w:rsid w:val="2E67652F"/>
    <w:rsid w:val="2E6952B5"/>
    <w:rsid w:val="2E6C623A"/>
    <w:rsid w:val="2E6E173D"/>
    <w:rsid w:val="2E704C40"/>
    <w:rsid w:val="2E7126C2"/>
    <w:rsid w:val="2E770D48"/>
    <w:rsid w:val="2E7867C9"/>
    <w:rsid w:val="2E7F19D7"/>
    <w:rsid w:val="2E824B5A"/>
    <w:rsid w:val="2E84005D"/>
    <w:rsid w:val="2E840835"/>
    <w:rsid w:val="2E863561"/>
    <w:rsid w:val="2E874865"/>
    <w:rsid w:val="2E8A1F67"/>
    <w:rsid w:val="2E8A3E18"/>
    <w:rsid w:val="2E8C546A"/>
    <w:rsid w:val="2E8E096D"/>
    <w:rsid w:val="2E924DF5"/>
    <w:rsid w:val="2E955D79"/>
    <w:rsid w:val="2E9615FD"/>
    <w:rsid w:val="2E984B00"/>
    <w:rsid w:val="2E9D6A09"/>
    <w:rsid w:val="2EA50592"/>
    <w:rsid w:val="2EAB7F1D"/>
    <w:rsid w:val="2EB5368F"/>
    <w:rsid w:val="2EC17EC2"/>
    <w:rsid w:val="2ED21461"/>
    <w:rsid w:val="2ED67E68"/>
    <w:rsid w:val="2EDB0A6C"/>
    <w:rsid w:val="2EDE19F1"/>
    <w:rsid w:val="2EE26CD2"/>
    <w:rsid w:val="2EE316FC"/>
    <w:rsid w:val="2EE4137C"/>
    <w:rsid w:val="2EE54BFF"/>
    <w:rsid w:val="2EE62680"/>
    <w:rsid w:val="2EE70102"/>
    <w:rsid w:val="2EE8124D"/>
    <w:rsid w:val="2EE93605"/>
    <w:rsid w:val="2EEA3285"/>
    <w:rsid w:val="2EF36113"/>
    <w:rsid w:val="2EF43B94"/>
    <w:rsid w:val="2EF47418"/>
    <w:rsid w:val="2EF54E99"/>
    <w:rsid w:val="2EFB0FA1"/>
    <w:rsid w:val="2F010CAC"/>
    <w:rsid w:val="2F02092C"/>
    <w:rsid w:val="2F0363AD"/>
    <w:rsid w:val="2F0C123B"/>
    <w:rsid w:val="2F0E473E"/>
    <w:rsid w:val="2F1200EA"/>
    <w:rsid w:val="2F1C6FCF"/>
    <w:rsid w:val="2F2D0876"/>
    <w:rsid w:val="2F32147B"/>
    <w:rsid w:val="2F324CFE"/>
    <w:rsid w:val="2F357E81"/>
    <w:rsid w:val="2F386C07"/>
    <w:rsid w:val="2F3E2D0F"/>
    <w:rsid w:val="2F3F4014"/>
    <w:rsid w:val="2F444C18"/>
    <w:rsid w:val="2F486EA2"/>
    <w:rsid w:val="2F4B2025"/>
    <w:rsid w:val="2F511D30"/>
    <w:rsid w:val="2F515F41"/>
    <w:rsid w:val="2F5838B9"/>
    <w:rsid w:val="2F594288"/>
    <w:rsid w:val="2F594BBE"/>
    <w:rsid w:val="2F5B00C1"/>
    <w:rsid w:val="2F616747"/>
    <w:rsid w:val="2F6241C8"/>
    <w:rsid w:val="2F6354CD"/>
    <w:rsid w:val="2F673ED3"/>
    <w:rsid w:val="2F6E5A5D"/>
    <w:rsid w:val="2F7A50F2"/>
    <w:rsid w:val="2F7B2B74"/>
    <w:rsid w:val="2F837F80"/>
    <w:rsid w:val="2F914D18"/>
    <w:rsid w:val="2F933A9E"/>
    <w:rsid w:val="2F94151F"/>
    <w:rsid w:val="2F976C21"/>
    <w:rsid w:val="2F9F4F27"/>
    <w:rsid w:val="2FA12DB4"/>
    <w:rsid w:val="2FA21B63"/>
    <w:rsid w:val="2FA95C42"/>
    <w:rsid w:val="2FAC1422"/>
    <w:rsid w:val="2FAC6BC6"/>
    <w:rsid w:val="2FB055CC"/>
    <w:rsid w:val="2FB32CCE"/>
    <w:rsid w:val="2FB46BCA"/>
    <w:rsid w:val="2FB84BD7"/>
    <w:rsid w:val="2FB92659"/>
    <w:rsid w:val="2FBF7DE5"/>
    <w:rsid w:val="2FC32F68"/>
    <w:rsid w:val="2FC4426D"/>
    <w:rsid w:val="2FC53C32"/>
    <w:rsid w:val="2FC5646B"/>
    <w:rsid w:val="2FCC1679"/>
    <w:rsid w:val="2FCD70FB"/>
    <w:rsid w:val="2FD71C09"/>
    <w:rsid w:val="2FDE58A3"/>
    <w:rsid w:val="2FE2381D"/>
    <w:rsid w:val="2FE95D01"/>
    <w:rsid w:val="2FE96F27"/>
    <w:rsid w:val="2FED7630"/>
    <w:rsid w:val="2FF624BE"/>
    <w:rsid w:val="2FF62B88"/>
    <w:rsid w:val="2FF70277"/>
    <w:rsid w:val="2FF817EF"/>
    <w:rsid w:val="2FF859C1"/>
    <w:rsid w:val="2FF93442"/>
    <w:rsid w:val="2FFB6945"/>
    <w:rsid w:val="300732EA"/>
    <w:rsid w:val="30075FDB"/>
    <w:rsid w:val="300936DD"/>
    <w:rsid w:val="300E33E8"/>
    <w:rsid w:val="30103067"/>
    <w:rsid w:val="301452F1"/>
    <w:rsid w:val="30152D72"/>
    <w:rsid w:val="30176275"/>
    <w:rsid w:val="30232088"/>
    <w:rsid w:val="302402A4"/>
    <w:rsid w:val="30257789"/>
    <w:rsid w:val="30296190"/>
    <w:rsid w:val="302C7114"/>
    <w:rsid w:val="3031359C"/>
    <w:rsid w:val="303248A1"/>
    <w:rsid w:val="30344521"/>
    <w:rsid w:val="30355826"/>
    <w:rsid w:val="303B22FD"/>
    <w:rsid w:val="303C51B0"/>
    <w:rsid w:val="30527354"/>
    <w:rsid w:val="30684D7B"/>
    <w:rsid w:val="30761B12"/>
    <w:rsid w:val="307C3A1B"/>
    <w:rsid w:val="307E6F1F"/>
    <w:rsid w:val="30825925"/>
    <w:rsid w:val="30873FAB"/>
    <w:rsid w:val="308952B0"/>
    <w:rsid w:val="308D1737"/>
    <w:rsid w:val="3094583F"/>
    <w:rsid w:val="309644F8"/>
    <w:rsid w:val="309B0A4D"/>
    <w:rsid w:val="309D3F50"/>
    <w:rsid w:val="309E3BD0"/>
    <w:rsid w:val="30A203D8"/>
    <w:rsid w:val="30A225D6"/>
    <w:rsid w:val="30A35E59"/>
    <w:rsid w:val="30A45AD9"/>
    <w:rsid w:val="30A722E1"/>
    <w:rsid w:val="30A87D63"/>
    <w:rsid w:val="30AE1C6C"/>
    <w:rsid w:val="30B20672"/>
    <w:rsid w:val="30B515F7"/>
    <w:rsid w:val="30B976E9"/>
    <w:rsid w:val="30BF7988"/>
    <w:rsid w:val="30C57693"/>
    <w:rsid w:val="30C65115"/>
    <w:rsid w:val="30C86099"/>
    <w:rsid w:val="30C93B1B"/>
    <w:rsid w:val="30CA159C"/>
    <w:rsid w:val="30CD2521"/>
    <w:rsid w:val="30D3442A"/>
    <w:rsid w:val="30D540AA"/>
    <w:rsid w:val="30D5792D"/>
    <w:rsid w:val="30D72E30"/>
    <w:rsid w:val="30DB3A35"/>
    <w:rsid w:val="30DC14B6"/>
    <w:rsid w:val="30DC72B8"/>
    <w:rsid w:val="30DD6F38"/>
    <w:rsid w:val="30DF4595"/>
    <w:rsid w:val="30E54344"/>
    <w:rsid w:val="30EB3EF2"/>
    <w:rsid w:val="30EC3CCF"/>
    <w:rsid w:val="30ED4FD4"/>
    <w:rsid w:val="30F00157"/>
    <w:rsid w:val="30F05F59"/>
    <w:rsid w:val="30F10937"/>
    <w:rsid w:val="30F96868"/>
    <w:rsid w:val="30FB1D6B"/>
    <w:rsid w:val="30FB64E8"/>
    <w:rsid w:val="30FC77ED"/>
    <w:rsid w:val="31003887"/>
    <w:rsid w:val="31025E73"/>
    <w:rsid w:val="310338F4"/>
    <w:rsid w:val="3105267B"/>
    <w:rsid w:val="31075B7E"/>
    <w:rsid w:val="310E5509"/>
    <w:rsid w:val="310E7707"/>
    <w:rsid w:val="310F0A0C"/>
    <w:rsid w:val="31121990"/>
    <w:rsid w:val="31152BCA"/>
    <w:rsid w:val="31216728"/>
    <w:rsid w:val="312241A9"/>
    <w:rsid w:val="3125512E"/>
    <w:rsid w:val="31267093"/>
    <w:rsid w:val="312760B3"/>
    <w:rsid w:val="312A17C7"/>
    <w:rsid w:val="312B4AB9"/>
    <w:rsid w:val="312D5DBE"/>
    <w:rsid w:val="31393DCE"/>
    <w:rsid w:val="313A50D3"/>
    <w:rsid w:val="313C778B"/>
    <w:rsid w:val="31413B7F"/>
    <w:rsid w:val="31455663"/>
    <w:rsid w:val="314743E9"/>
    <w:rsid w:val="314A1AEA"/>
    <w:rsid w:val="314A536E"/>
    <w:rsid w:val="314E04F1"/>
    <w:rsid w:val="315039F4"/>
    <w:rsid w:val="31507277"/>
    <w:rsid w:val="31561180"/>
    <w:rsid w:val="31594303"/>
    <w:rsid w:val="315A7B86"/>
    <w:rsid w:val="31607511"/>
    <w:rsid w:val="31630496"/>
    <w:rsid w:val="31634C13"/>
    <w:rsid w:val="31645F17"/>
    <w:rsid w:val="316D0DA5"/>
    <w:rsid w:val="316F42A9"/>
    <w:rsid w:val="316F64A7"/>
    <w:rsid w:val="31701D2A"/>
    <w:rsid w:val="317561B2"/>
    <w:rsid w:val="317716B5"/>
    <w:rsid w:val="3179263A"/>
    <w:rsid w:val="317F4543"/>
    <w:rsid w:val="318C5DD7"/>
    <w:rsid w:val="318F6092"/>
    <w:rsid w:val="319331E3"/>
    <w:rsid w:val="31940C65"/>
    <w:rsid w:val="319779EB"/>
    <w:rsid w:val="3198627F"/>
    <w:rsid w:val="319A3A88"/>
    <w:rsid w:val="319D7376"/>
    <w:rsid w:val="31A62204"/>
    <w:rsid w:val="31A77C86"/>
    <w:rsid w:val="31AD1B8F"/>
    <w:rsid w:val="31AD3D8D"/>
    <w:rsid w:val="31B05E08"/>
    <w:rsid w:val="31B5119A"/>
    <w:rsid w:val="31BB6926"/>
    <w:rsid w:val="31BD65A6"/>
    <w:rsid w:val="31C10830"/>
    <w:rsid w:val="31C72739"/>
    <w:rsid w:val="31C823B9"/>
    <w:rsid w:val="31CB333D"/>
    <w:rsid w:val="31DD48DC"/>
    <w:rsid w:val="31E806EF"/>
    <w:rsid w:val="31EB1674"/>
    <w:rsid w:val="31EF007A"/>
    <w:rsid w:val="31F1357D"/>
    <w:rsid w:val="32024B1C"/>
    <w:rsid w:val="32086A25"/>
    <w:rsid w:val="32090C24"/>
    <w:rsid w:val="320C542C"/>
    <w:rsid w:val="320F2B2D"/>
    <w:rsid w:val="32134DB6"/>
    <w:rsid w:val="321524B8"/>
    <w:rsid w:val="321759BB"/>
    <w:rsid w:val="3218343D"/>
    <w:rsid w:val="321A21C3"/>
    <w:rsid w:val="321F34EA"/>
    <w:rsid w:val="322040CC"/>
    <w:rsid w:val="32250554"/>
    <w:rsid w:val="32285C55"/>
    <w:rsid w:val="322E33E2"/>
    <w:rsid w:val="32323FE6"/>
    <w:rsid w:val="32342D6D"/>
    <w:rsid w:val="32366270"/>
    <w:rsid w:val="323701D4"/>
    <w:rsid w:val="323A4C76"/>
    <w:rsid w:val="32430E48"/>
    <w:rsid w:val="324844D9"/>
    <w:rsid w:val="3249748F"/>
    <w:rsid w:val="326225B7"/>
    <w:rsid w:val="3265353C"/>
    <w:rsid w:val="326E63CA"/>
    <w:rsid w:val="32705150"/>
    <w:rsid w:val="32766A06"/>
    <w:rsid w:val="32797FDE"/>
    <w:rsid w:val="327A7C5E"/>
    <w:rsid w:val="327C0F63"/>
    <w:rsid w:val="327E4F11"/>
    <w:rsid w:val="328153EA"/>
    <w:rsid w:val="328535BD"/>
    <w:rsid w:val="32863A70"/>
    <w:rsid w:val="328949F5"/>
    <w:rsid w:val="328C597A"/>
    <w:rsid w:val="328D33FB"/>
    <w:rsid w:val="328F68FE"/>
    <w:rsid w:val="32923106"/>
    <w:rsid w:val="32961B0D"/>
    <w:rsid w:val="3297178C"/>
    <w:rsid w:val="329C1497"/>
    <w:rsid w:val="32A1209C"/>
    <w:rsid w:val="32A233A1"/>
    <w:rsid w:val="32A26E1B"/>
    <w:rsid w:val="32A43020"/>
    <w:rsid w:val="32A50AA2"/>
    <w:rsid w:val="32A61DA7"/>
    <w:rsid w:val="32A66524"/>
    <w:rsid w:val="32A73FA5"/>
    <w:rsid w:val="32AA07AD"/>
    <w:rsid w:val="32B85544"/>
    <w:rsid w:val="32BD19CC"/>
    <w:rsid w:val="32BF0DCB"/>
    <w:rsid w:val="32C216D7"/>
    <w:rsid w:val="32C41357"/>
    <w:rsid w:val="32C5265C"/>
    <w:rsid w:val="32CB6763"/>
    <w:rsid w:val="32CF2F6B"/>
    <w:rsid w:val="32D1646E"/>
    <w:rsid w:val="32D21971"/>
    <w:rsid w:val="32D415F1"/>
    <w:rsid w:val="32DA022E"/>
    <w:rsid w:val="32DD447F"/>
    <w:rsid w:val="32E05404"/>
    <w:rsid w:val="32E31C0C"/>
    <w:rsid w:val="32E93B15"/>
    <w:rsid w:val="32EC6C98"/>
    <w:rsid w:val="32ED7F9D"/>
    <w:rsid w:val="32F47928"/>
    <w:rsid w:val="32F62E2B"/>
    <w:rsid w:val="32FB14B1"/>
    <w:rsid w:val="32FD49B4"/>
    <w:rsid w:val="330133BA"/>
    <w:rsid w:val="33055644"/>
    <w:rsid w:val="3309404A"/>
    <w:rsid w:val="330F5F53"/>
    <w:rsid w:val="331533CF"/>
    <w:rsid w:val="33242675"/>
    <w:rsid w:val="332C7A82"/>
    <w:rsid w:val="332F4289"/>
    <w:rsid w:val="3333739F"/>
    <w:rsid w:val="3333740C"/>
    <w:rsid w:val="33365E13"/>
    <w:rsid w:val="33387117"/>
    <w:rsid w:val="333C7D1C"/>
    <w:rsid w:val="333D1021"/>
    <w:rsid w:val="333E16CD"/>
    <w:rsid w:val="333E321F"/>
    <w:rsid w:val="333F226C"/>
    <w:rsid w:val="33463EAF"/>
    <w:rsid w:val="334873B2"/>
    <w:rsid w:val="334D5A38"/>
    <w:rsid w:val="334E12BB"/>
    <w:rsid w:val="33504359"/>
    <w:rsid w:val="33564149"/>
    <w:rsid w:val="33583DC9"/>
    <w:rsid w:val="335B4D4D"/>
    <w:rsid w:val="335C27CF"/>
    <w:rsid w:val="335E5CD2"/>
    <w:rsid w:val="3363215A"/>
    <w:rsid w:val="3364565D"/>
    <w:rsid w:val="336978E6"/>
    <w:rsid w:val="336E03B1"/>
    <w:rsid w:val="33701470"/>
    <w:rsid w:val="337A5602"/>
    <w:rsid w:val="337C29D9"/>
    <w:rsid w:val="33814F8D"/>
    <w:rsid w:val="33822A0F"/>
    <w:rsid w:val="33851415"/>
    <w:rsid w:val="33866E96"/>
    <w:rsid w:val="33897E1B"/>
    <w:rsid w:val="338A589D"/>
    <w:rsid w:val="338F55A8"/>
    <w:rsid w:val="3393072B"/>
    <w:rsid w:val="339B13BA"/>
    <w:rsid w:val="33A05842"/>
    <w:rsid w:val="33A20D45"/>
    <w:rsid w:val="33A5774B"/>
    <w:rsid w:val="33AA3BD3"/>
    <w:rsid w:val="33AC3853"/>
    <w:rsid w:val="33B02259"/>
    <w:rsid w:val="33BB62A3"/>
    <w:rsid w:val="33BF02F5"/>
    <w:rsid w:val="33BF4A72"/>
    <w:rsid w:val="33C2127A"/>
    <w:rsid w:val="33CD1809"/>
    <w:rsid w:val="33D37375"/>
    <w:rsid w:val="33D44A17"/>
    <w:rsid w:val="33D67385"/>
    <w:rsid w:val="33DB56BC"/>
    <w:rsid w:val="33DF2DA8"/>
    <w:rsid w:val="33E32E64"/>
    <w:rsid w:val="33E701B5"/>
    <w:rsid w:val="33EE55C1"/>
    <w:rsid w:val="33F474CA"/>
    <w:rsid w:val="33F54F4C"/>
    <w:rsid w:val="33F85ED1"/>
    <w:rsid w:val="33FB6E55"/>
    <w:rsid w:val="33FF585B"/>
    <w:rsid w:val="340145E2"/>
    <w:rsid w:val="34022063"/>
    <w:rsid w:val="34045566"/>
    <w:rsid w:val="340764EB"/>
    <w:rsid w:val="34093BEC"/>
    <w:rsid w:val="34110FF9"/>
    <w:rsid w:val="341222FE"/>
    <w:rsid w:val="341344FC"/>
    <w:rsid w:val="34176785"/>
    <w:rsid w:val="341C738A"/>
    <w:rsid w:val="341D288D"/>
    <w:rsid w:val="341E030F"/>
    <w:rsid w:val="3424001A"/>
    <w:rsid w:val="34242218"/>
    <w:rsid w:val="3426571B"/>
    <w:rsid w:val="342966A0"/>
    <w:rsid w:val="342A79A4"/>
    <w:rsid w:val="342B5426"/>
    <w:rsid w:val="342B5D7A"/>
    <w:rsid w:val="342F05A9"/>
    <w:rsid w:val="34324DB1"/>
    <w:rsid w:val="343D0BC3"/>
    <w:rsid w:val="344A2458"/>
    <w:rsid w:val="344D1295"/>
    <w:rsid w:val="345352E6"/>
    <w:rsid w:val="3455626A"/>
    <w:rsid w:val="34594C70"/>
    <w:rsid w:val="345B0173"/>
    <w:rsid w:val="345B5F75"/>
    <w:rsid w:val="34675E29"/>
    <w:rsid w:val="34677809"/>
    <w:rsid w:val="346D3911"/>
    <w:rsid w:val="346D5E8F"/>
    <w:rsid w:val="346F4C16"/>
    <w:rsid w:val="34725B9A"/>
    <w:rsid w:val="34774220"/>
    <w:rsid w:val="347D612A"/>
    <w:rsid w:val="347F162D"/>
    <w:rsid w:val="34817669"/>
    <w:rsid w:val="348225B1"/>
    <w:rsid w:val="34833825"/>
    <w:rsid w:val="34860FB8"/>
    <w:rsid w:val="348B0CC3"/>
    <w:rsid w:val="3491636D"/>
    <w:rsid w:val="34964AD5"/>
    <w:rsid w:val="349B56DA"/>
    <w:rsid w:val="34A22AE6"/>
    <w:rsid w:val="34A80273"/>
    <w:rsid w:val="34AB6505"/>
    <w:rsid w:val="34B20B82"/>
    <w:rsid w:val="34B67588"/>
    <w:rsid w:val="34BB3A10"/>
    <w:rsid w:val="34BC1492"/>
    <w:rsid w:val="34BD6F13"/>
    <w:rsid w:val="34BE3FAB"/>
    <w:rsid w:val="34BE4995"/>
    <w:rsid w:val="34C44320"/>
    <w:rsid w:val="34CE4C2F"/>
    <w:rsid w:val="34D039B6"/>
    <w:rsid w:val="34DC19C6"/>
    <w:rsid w:val="34DE2CCB"/>
    <w:rsid w:val="34DE4EC9"/>
    <w:rsid w:val="34DF61CE"/>
    <w:rsid w:val="34E03C50"/>
    <w:rsid w:val="34E37753"/>
    <w:rsid w:val="34E735DB"/>
    <w:rsid w:val="34E9325B"/>
    <w:rsid w:val="34EB675E"/>
    <w:rsid w:val="34EC41DF"/>
    <w:rsid w:val="34EE7BB1"/>
    <w:rsid w:val="34F125D9"/>
    <w:rsid w:val="34F23B6A"/>
    <w:rsid w:val="34F43DE1"/>
    <w:rsid w:val="34F547BB"/>
    <w:rsid w:val="34F76A97"/>
    <w:rsid w:val="34F96D78"/>
    <w:rsid w:val="34FA0F76"/>
    <w:rsid w:val="34FA47FA"/>
    <w:rsid w:val="34FC7CFD"/>
    <w:rsid w:val="35002E80"/>
    <w:rsid w:val="3506060C"/>
    <w:rsid w:val="350B6C92"/>
    <w:rsid w:val="350F0F1C"/>
    <w:rsid w:val="35121EA0"/>
    <w:rsid w:val="351B4D2E"/>
    <w:rsid w:val="351D0231"/>
    <w:rsid w:val="35225D8D"/>
    <w:rsid w:val="35270B41"/>
    <w:rsid w:val="3527199E"/>
    <w:rsid w:val="3528253D"/>
    <w:rsid w:val="35284044"/>
    <w:rsid w:val="352A7547"/>
    <w:rsid w:val="352C2A4A"/>
    <w:rsid w:val="35312755"/>
    <w:rsid w:val="353327D7"/>
    <w:rsid w:val="35335C58"/>
    <w:rsid w:val="353558D8"/>
    <w:rsid w:val="35370DDB"/>
    <w:rsid w:val="353A1D60"/>
    <w:rsid w:val="353E3FE9"/>
    <w:rsid w:val="35414F6E"/>
    <w:rsid w:val="35425726"/>
    <w:rsid w:val="35471076"/>
    <w:rsid w:val="35486AF7"/>
    <w:rsid w:val="35497DFC"/>
    <w:rsid w:val="354C0D81"/>
    <w:rsid w:val="35527407"/>
    <w:rsid w:val="35565E0D"/>
    <w:rsid w:val="355D1673"/>
    <w:rsid w:val="35635123"/>
    <w:rsid w:val="356D5A32"/>
    <w:rsid w:val="356F0F35"/>
    <w:rsid w:val="357B604D"/>
    <w:rsid w:val="358142E1"/>
    <w:rsid w:val="358C62E7"/>
    <w:rsid w:val="35946F77"/>
    <w:rsid w:val="35A23D0E"/>
    <w:rsid w:val="35A5140F"/>
    <w:rsid w:val="35A85C17"/>
    <w:rsid w:val="35AA3319"/>
    <w:rsid w:val="35B474AB"/>
    <w:rsid w:val="35C1013F"/>
    <w:rsid w:val="35C10D3F"/>
    <w:rsid w:val="35C34250"/>
    <w:rsid w:val="35C51944"/>
    <w:rsid w:val="35C72C49"/>
    <w:rsid w:val="35CE47D2"/>
    <w:rsid w:val="35D07CD5"/>
    <w:rsid w:val="35D231D8"/>
    <w:rsid w:val="35D30C5A"/>
    <w:rsid w:val="35D80965"/>
    <w:rsid w:val="35D850E1"/>
    <w:rsid w:val="35DA3E68"/>
    <w:rsid w:val="35E11274"/>
    <w:rsid w:val="35E55780"/>
    <w:rsid w:val="35EA4102"/>
    <w:rsid w:val="35F40295"/>
    <w:rsid w:val="35F727E8"/>
    <w:rsid w:val="35FD5321"/>
    <w:rsid w:val="36011B29"/>
    <w:rsid w:val="360175AB"/>
    <w:rsid w:val="360217A9"/>
    <w:rsid w:val="3604052F"/>
    <w:rsid w:val="36075C31"/>
    <w:rsid w:val="360B4637"/>
    <w:rsid w:val="360B7EBA"/>
    <w:rsid w:val="360D7B3A"/>
    <w:rsid w:val="360F303D"/>
    <w:rsid w:val="36111DC3"/>
    <w:rsid w:val="361613EB"/>
    <w:rsid w:val="361D7DD4"/>
    <w:rsid w:val="362045DC"/>
    <w:rsid w:val="36235561"/>
    <w:rsid w:val="362706E4"/>
    <w:rsid w:val="36273F67"/>
    <w:rsid w:val="36286165"/>
    <w:rsid w:val="3629746A"/>
    <w:rsid w:val="362C25ED"/>
    <w:rsid w:val="362D5E70"/>
    <w:rsid w:val="362F5AF1"/>
    <w:rsid w:val="36316A75"/>
    <w:rsid w:val="36366780"/>
    <w:rsid w:val="3637097E"/>
    <w:rsid w:val="36381C83"/>
    <w:rsid w:val="363B2C08"/>
    <w:rsid w:val="363E0309"/>
    <w:rsid w:val="363E3B8C"/>
    <w:rsid w:val="36430014"/>
    <w:rsid w:val="3649799F"/>
    <w:rsid w:val="364B035D"/>
    <w:rsid w:val="364B2EA2"/>
    <w:rsid w:val="365921B8"/>
    <w:rsid w:val="365B56BB"/>
    <w:rsid w:val="365F40C1"/>
    <w:rsid w:val="366208C9"/>
    <w:rsid w:val="36620B4E"/>
    <w:rsid w:val="36630549"/>
    <w:rsid w:val="36653A4C"/>
    <w:rsid w:val="366672CF"/>
    <w:rsid w:val="36685822"/>
    <w:rsid w:val="366C33D7"/>
    <w:rsid w:val="366D0E58"/>
    <w:rsid w:val="366E25F0"/>
    <w:rsid w:val="366E68DA"/>
    <w:rsid w:val="3674345C"/>
    <w:rsid w:val="36763CE6"/>
    <w:rsid w:val="367B39F1"/>
    <w:rsid w:val="368050C6"/>
    <w:rsid w:val="36840A7D"/>
    <w:rsid w:val="36900113"/>
    <w:rsid w:val="36925815"/>
    <w:rsid w:val="36927D93"/>
    <w:rsid w:val="36956799"/>
    <w:rsid w:val="3696201C"/>
    <w:rsid w:val="3698771E"/>
    <w:rsid w:val="369A64A4"/>
    <w:rsid w:val="369D111E"/>
    <w:rsid w:val="369F292C"/>
    <w:rsid w:val="36A15E2F"/>
    <w:rsid w:val="36A31332"/>
    <w:rsid w:val="36A622B7"/>
    <w:rsid w:val="36A9323B"/>
    <w:rsid w:val="36B934D6"/>
    <w:rsid w:val="36BA0F57"/>
    <w:rsid w:val="36C06BEC"/>
    <w:rsid w:val="36C37669"/>
    <w:rsid w:val="36C91572"/>
    <w:rsid w:val="36CD2176"/>
    <w:rsid w:val="36D80507"/>
    <w:rsid w:val="36D95F89"/>
    <w:rsid w:val="36DB148C"/>
    <w:rsid w:val="36DD0212"/>
    <w:rsid w:val="36DD498F"/>
    <w:rsid w:val="36E36898"/>
    <w:rsid w:val="36EB1726"/>
    <w:rsid w:val="36F05BAE"/>
    <w:rsid w:val="36F36B33"/>
    <w:rsid w:val="36F445E5"/>
    <w:rsid w:val="36F558B9"/>
    <w:rsid w:val="36FC7442"/>
    <w:rsid w:val="37003C4A"/>
    <w:rsid w:val="37006181"/>
    <w:rsid w:val="37032650"/>
    <w:rsid w:val="37083255"/>
    <w:rsid w:val="370D2F60"/>
    <w:rsid w:val="37111966"/>
    <w:rsid w:val="371C5779"/>
    <w:rsid w:val="371F66FD"/>
    <w:rsid w:val="371F6DA2"/>
    <w:rsid w:val="37211C00"/>
    <w:rsid w:val="3727738D"/>
    <w:rsid w:val="37292890"/>
    <w:rsid w:val="37301088"/>
    <w:rsid w:val="373650F3"/>
    <w:rsid w:val="373950A9"/>
    <w:rsid w:val="373A4D29"/>
    <w:rsid w:val="373E372F"/>
    <w:rsid w:val="374146B4"/>
    <w:rsid w:val="374259B8"/>
    <w:rsid w:val="37460B3B"/>
    <w:rsid w:val="374C04C6"/>
    <w:rsid w:val="374C2A45"/>
    <w:rsid w:val="374D5F48"/>
    <w:rsid w:val="375223CF"/>
    <w:rsid w:val="375325B8"/>
    <w:rsid w:val="37541156"/>
    <w:rsid w:val="37597386"/>
    <w:rsid w:val="375A305F"/>
    <w:rsid w:val="37624BE8"/>
    <w:rsid w:val="3764396F"/>
    <w:rsid w:val="37666E72"/>
    <w:rsid w:val="37684573"/>
    <w:rsid w:val="37697DF6"/>
    <w:rsid w:val="376E647C"/>
    <w:rsid w:val="37790091"/>
    <w:rsid w:val="377E4518"/>
    <w:rsid w:val="3781549D"/>
    <w:rsid w:val="378673A6"/>
    <w:rsid w:val="3789032B"/>
    <w:rsid w:val="378A2E2C"/>
    <w:rsid w:val="378B382E"/>
    <w:rsid w:val="378E47B3"/>
    <w:rsid w:val="379231B9"/>
    <w:rsid w:val="37931D11"/>
    <w:rsid w:val="37950A5B"/>
    <w:rsid w:val="37980946"/>
    <w:rsid w:val="379963C7"/>
    <w:rsid w:val="379E284F"/>
    <w:rsid w:val="379F02D0"/>
    <w:rsid w:val="37A07F50"/>
    <w:rsid w:val="37A159D2"/>
    <w:rsid w:val="37A21255"/>
    <w:rsid w:val="37A30ED5"/>
    <w:rsid w:val="37A543D8"/>
    <w:rsid w:val="37A778DB"/>
    <w:rsid w:val="37AB62E1"/>
    <w:rsid w:val="37AD17E4"/>
    <w:rsid w:val="37AD5068"/>
    <w:rsid w:val="37AE2AE9"/>
    <w:rsid w:val="37B101EB"/>
    <w:rsid w:val="37B620F4"/>
    <w:rsid w:val="37B63C1C"/>
    <w:rsid w:val="37B833F9"/>
    <w:rsid w:val="37BE19E1"/>
    <w:rsid w:val="37BE7500"/>
    <w:rsid w:val="37BF1F63"/>
    <w:rsid w:val="37C5270E"/>
    <w:rsid w:val="37C7238E"/>
    <w:rsid w:val="37CB2D9B"/>
    <w:rsid w:val="37CD325B"/>
    <w:rsid w:val="37D00A9F"/>
    <w:rsid w:val="37D57125"/>
    <w:rsid w:val="37D8392D"/>
    <w:rsid w:val="37D84772"/>
    <w:rsid w:val="37DD7E02"/>
    <w:rsid w:val="37E24032"/>
    <w:rsid w:val="37E2423D"/>
    <w:rsid w:val="37E551C2"/>
    <w:rsid w:val="37F00FD4"/>
    <w:rsid w:val="37F222D9"/>
    <w:rsid w:val="37F5325E"/>
    <w:rsid w:val="37FA1570"/>
    <w:rsid w:val="37FA5167"/>
    <w:rsid w:val="380120BE"/>
    <w:rsid w:val="38037FF5"/>
    <w:rsid w:val="38044B88"/>
    <w:rsid w:val="38045A76"/>
    <w:rsid w:val="380534F8"/>
    <w:rsid w:val="380769FB"/>
    <w:rsid w:val="380E4447"/>
    <w:rsid w:val="38103A87"/>
    <w:rsid w:val="38111509"/>
    <w:rsid w:val="3814248D"/>
    <w:rsid w:val="38176C95"/>
    <w:rsid w:val="38184717"/>
    <w:rsid w:val="38192FB3"/>
    <w:rsid w:val="381D531B"/>
    <w:rsid w:val="381E6620"/>
    <w:rsid w:val="38211E89"/>
    <w:rsid w:val="3824052A"/>
    <w:rsid w:val="38242728"/>
    <w:rsid w:val="382736AC"/>
    <w:rsid w:val="382A4631"/>
    <w:rsid w:val="382B5936"/>
    <w:rsid w:val="382F433C"/>
    <w:rsid w:val="382F43FF"/>
    <w:rsid w:val="383252C1"/>
    <w:rsid w:val="383C5BD0"/>
    <w:rsid w:val="383C7DCF"/>
    <w:rsid w:val="383E6B55"/>
    <w:rsid w:val="38402058"/>
    <w:rsid w:val="384719E3"/>
    <w:rsid w:val="38486C0E"/>
    <w:rsid w:val="384D38EC"/>
    <w:rsid w:val="38515AF3"/>
    <w:rsid w:val="38593C76"/>
    <w:rsid w:val="385E740A"/>
    <w:rsid w:val="385F7EA5"/>
    <w:rsid w:val="38621FBC"/>
    <w:rsid w:val="38650F93"/>
    <w:rsid w:val="38662298"/>
    <w:rsid w:val="3869321C"/>
    <w:rsid w:val="38697999"/>
    <w:rsid w:val="386A0303"/>
    <w:rsid w:val="38712827"/>
    <w:rsid w:val="3875702F"/>
    <w:rsid w:val="387934B7"/>
    <w:rsid w:val="387C443B"/>
    <w:rsid w:val="387D663A"/>
    <w:rsid w:val="387E40BB"/>
    <w:rsid w:val="387F53C0"/>
    <w:rsid w:val="38802E42"/>
    <w:rsid w:val="38895CD0"/>
    <w:rsid w:val="388B33D1"/>
    <w:rsid w:val="388D19F8"/>
    <w:rsid w:val="388D68D4"/>
    <w:rsid w:val="38961762"/>
    <w:rsid w:val="389D4970"/>
    <w:rsid w:val="38AA3C86"/>
    <w:rsid w:val="38AC7189"/>
    <w:rsid w:val="38AD17EB"/>
    <w:rsid w:val="38AE268C"/>
    <w:rsid w:val="38B52017"/>
    <w:rsid w:val="38BA31C2"/>
    <w:rsid w:val="38BC19A2"/>
    <w:rsid w:val="38C420A7"/>
    <w:rsid w:val="38C67D33"/>
    <w:rsid w:val="38C71038"/>
    <w:rsid w:val="38CB7A3E"/>
    <w:rsid w:val="38CE513F"/>
    <w:rsid w:val="38D315C7"/>
    <w:rsid w:val="38D75A4F"/>
    <w:rsid w:val="38D90F52"/>
    <w:rsid w:val="38DB4455"/>
    <w:rsid w:val="38DC7CD8"/>
    <w:rsid w:val="38E1010B"/>
    <w:rsid w:val="38E27663"/>
    <w:rsid w:val="38E505E8"/>
    <w:rsid w:val="38EB24F1"/>
    <w:rsid w:val="38F00B77"/>
    <w:rsid w:val="38F2407A"/>
    <w:rsid w:val="38F54FFF"/>
    <w:rsid w:val="38F81807"/>
    <w:rsid w:val="39034314"/>
    <w:rsid w:val="391458B3"/>
    <w:rsid w:val="39176838"/>
    <w:rsid w:val="39177242"/>
    <w:rsid w:val="39243950"/>
    <w:rsid w:val="392748D4"/>
    <w:rsid w:val="39324E64"/>
    <w:rsid w:val="39340367"/>
    <w:rsid w:val="393A5AF3"/>
    <w:rsid w:val="393C5773"/>
    <w:rsid w:val="3941547E"/>
    <w:rsid w:val="3941767C"/>
    <w:rsid w:val="39422F00"/>
    <w:rsid w:val="39453E84"/>
    <w:rsid w:val="39477387"/>
    <w:rsid w:val="39494A89"/>
    <w:rsid w:val="394F2215"/>
    <w:rsid w:val="39535398"/>
    <w:rsid w:val="39581820"/>
    <w:rsid w:val="395850A3"/>
    <w:rsid w:val="396046AE"/>
    <w:rsid w:val="3961212F"/>
    <w:rsid w:val="39623434"/>
    <w:rsid w:val="39657EC9"/>
    <w:rsid w:val="396A4FBD"/>
    <w:rsid w:val="396B62C2"/>
    <w:rsid w:val="396C3D44"/>
    <w:rsid w:val="396F1445"/>
    <w:rsid w:val="39741150"/>
    <w:rsid w:val="397855D8"/>
    <w:rsid w:val="397C3FDE"/>
    <w:rsid w:val="39825EE7"/>
    <w:rsid w:val="3983100C"/>
    <w:rsid w:val="3987236F"/>
    <w:rsid w:val="39887DF1"/>
    <w:rsid w:val="398E1CFA"/>
    <w:rsid w:val="398F777C"/>
    <w:rsid w:val="398F7A24"/>
    <w:rsid w:val="3992139A"/>
    <w:rsid w:val="39964B88"/>
    <w:rsid w:val="39995B0D"/>
    <w:rsid w:val="399C13FB"/>
    <w:rsid w:val="399F7A16"/>
    <w:rsid w:val="39A4757E"/>
    <w:rsid w:val="39A64E75"/>
    <w:rsid w:val="39AD47AD"/>
    <w:rsid w:val="39BB3AC3"/>
    <w:rsid w:val="39BD1573"/>
    <w:rsid w:val="39BE02CB"/>
    <w:rsid w:val="39C26CD1"/>
    <w:rsid w:val="39C36951"/>
    <w:rsid w:val="39C57C56"/>
    <w:rsid w:val="39C75357"/>
    <w:rsid w:val="39C81F86"/>
    <w:rsid w:val="39C9665C"/>
    <w:rsid w:val="39CB75E0"/>
    <w:rsid w:val="39CC2C38"/>
    <w:rsid w:val="39D210D0"/>
    <w:rsid w:val="39D5466D"/>
    <w:rsid w:val="39D620EE"/>
    <w:rsid w:val="39D77B70"/>
    <w:rsid w:val="39DA4378"/>
    <w:rsid w:val="39E27206"/>
    <w:rsid w:val="39E676B1"/>
    <w:rsid w:val="39E7368D"/>
    <w:rsid w:val="39F13F9D"/>
    <w:rsid w:val="39F21A1E"/>
    <w:rsid w:val="39F252A2"/>
    <w:rsid w:val="39FB720A"/>
    <w:rsid w:val="3A017ABA"/>
    <w:rsid w:val="3A03773A"/>
    <w:rsid w:val="3A052C3D"/>
    <w:rsid w:val="3A076141"/>
    <w:rsid w:val="3A077CAC"/>
    <w:rsid w:val="3A0A2948"/>
    <w:rsid w:val="3A0E4E10"/>
    <w:rsid w:val="3A130B78"/>
    <w:rsid w:val="3A1379D5"/>
    <w:rsid w:val="3A181C5E"/>
    <w:rsid w:val="3A1976E0"/>
    <w:rsid w:val="3A1D3B67"/>
    <w:rsid w:val="3A1F37E7"/>
    <w:rsid w:val="3A204AEC"/>
    <w:rsid w:val="3A22476C"/>
    <w:rsid w:val="3A263172"/>
    <w:rsid w:val="3A2B507B"/>
    <w:rsid w:val="3A2C384F"/>
    <w:rsid w:val="3A2F7BB5"/>
    <w:rsid w:val="3A32028A"/>
    <w:rsid w:val="3A34378D"/>
    <w:rsid w:val="3A35598B"/>
    <w:rsid w:val="3A366C90"/>
    <w:rsid w:val="3A3F1B1E"/>
    <w:rsid w:val="3A430524"/>
    <w:rsid w:val="3A4E0551"/>
    <w:rsid w:val="3A4F0030"/>
    <w:rsid w:val="3A5B144E"/>
    <w:rsid w:val="3A5C6ECF"/>
    <w:rsid w:val="3A622985"/>
    <w:rsid w:val="3A653F5C"/>
    <w:rsid w:val="3A6677DF"/>
    <w:rsid w:val="3A684EE0"/>
    <w:rsid w:val="3A6F00EE"/>
    <w:rsid w:val="3A6F486B"/>
    <w:rsid w:val="3A7135F2"/>
    <w:rsid w:val="3A751FF8"/>
    <w:rsid w:val="3A756774"/>
    <w:rsid w:val="3A7A6F3C"/>
    <w:rsid w:val="3A7D7404"/>
    <w:rsid w:val="3A867D14"/>
    <w:rsid w:val="3A891A84"/>
    <w:rsid w:val="3A8B419B"/>
    <w:rsid w:val="3A8D3E1B"/>
    <w:rsid w:val="3A8E5120"/>
    <w:rsid w:val="3A9202A3"/>
    <w:rsid w:val="3A941228"/>
    <w:rsid w:val="3A947029"/>
    <w:rsid w:val="3A977FAE"/>
    <w:rsid w:val="3A9B0BB2"/>
    <w:rsid w:val="3A9E7264"/>
    <w:rsid w:val="3AA6008B"/>
    <w:rsid w:val="3ABB6EE9"/>
    <w:rsid w:val="3ABE36F1"/>
    <w:rsid w:val="3AC37B79"/>
    <w:rsid w:val="3AC60AFD"/>
    <w:rsid w:val="3AC6527A"/>
    <w:rsid w:val="3AC72CFB"/>
    <w:rsid w:val="3ACB4F85"/>
    <w:rsid w:val="3AD1108C"/>
    <w:rsid w:val="3AD96499"/>
    <w:rsid w:val="3ADD4E9F"/>
    <w:rsid w:val="3ADD595F"/>
    <w:rsid w:val="3ADE2921"/>
    <w:rsid w:val="3AE016A7"/>
    <w:rsid w:val="3AE53402"/>
    <w:rsid w:val="3AE57D2D"/>
    <w:rsid w:val="3AE73230"/>
    <w:rsid w:val="3AEB1C36"/>
    <w:rsid w:val="3AED2E24"/>
    <w:rsid w:val="3AF215C1"/>
    <w:rsid w:val="3AF24E44"/>
    <w:rsid w:val="3AF6384B"/>
    <w:rsid w:val="3AF67FC7"/>
    <w:rsid w:val="3AFA2251"/>
    <w:rsid w:val="3AFD53D4"/>
    <w:rsid w:val="3B011BDC"/>
    <w:rsid w:val="3B0208C7"/>
    <w:rsid w:val="3B02765D"/>
    <w:rsid w:val="3B0372DD"/>
    <w:rsid w:val="3B044D5F"/>
    <w:rsid w:val="3B0911E6"/>
    <w:rsid w:val="3B1139DC"/>
    <w:rsid w:val="3B181801"/>
    <w:rsid w:val="3B1C0207"/>
    <w:rsid w:val="3B212110"/>
    <w:rsid w:val="3B243095"/>
    <w:rsid w:val="3B2A4F9E"/>
    <w:rsid w:val="3B2D17A6"/>
    <w:rsid w:val="3B3101AC"/>
    <w:rsid w:val="3B3742B4"/>
    <w:rsid w:val="3B3B0ABC"/>
    <w:rsid w:val="3B491FD0"/>
    <w:rsid w:val="3B4D4259"/>
    <w:rsid w:val="3B4E0C94"/>
    <w:rsid w:val="3B536163"/>
    <w:rsid w:val="3B536F7D"/>
    <w:rsid w:val="3B553864"/>
    <w:rsid w:val="3B564B69"/>
    <w:rsid w:val="3B576D67"/>
    <w:rsid w:val="3B5D0C70"/>
    <w:rsid w:val="3B5D44F4"/>
    <w:rsid w:val="3B5E1F75"/>
    <w:rsid w:val="3B612EFA"/>
    <w:rsid w:val="3B632B7A"/>
    <w:rsid w:val="3B643E7F"/>
    <w:rsid w:val="3B667382"/>
    <w:rsid w:val="3B6A5D88"/>
    <w:rsid w:val="3B6D0F0B"/>
    <w:rsid w:val="3B7665B8"/>
    <w:rsid w:val="3B7F48FF"/>
    <w:rsid w:val="3B8678B6"/>
    <w:rsid w:val="3B875338"/>
    <w:rsid w:val="3B8A40BE"/>
    <w:rsid w:val="3B8C17C0"/>
    <w:rsid w:val="3B8C5043"/>
    <w:rsid w:val="3B8F5FC8"/>
    <w:rsid w:val="3B9733D4"/>
    <w:rsid w:val="3B980E56"/>
    <w:rsid w:val="3B986F4A"/>
    <w:rsid w:val="3B9968D7"/>
    <w:rsid w:val="3B9C6DBC"/>
    <w:rsid w:val="3B9D25DA"/>
    <w:rsid w:val="3BA21765"/>
    <w:rsid w:val="3BA614BF"/>
    <w:rsid w:val="3BA7366E"/>
    <w:rsid w:val="3BA932EE"/>
    <w:rsid w:val="3BB222F8"/>
    <w:rsid w:val="3BB57101"/>
    <w:rsid w:val="3BBF0D15"/>
    <w:rsid w:val="3BC80320"/>
    <w:rsid w:val="3BCB12A4"/>
    <w:rsid w:val="3BCC25A9"/>
    <w:rsid w:val="3BCD002B"/>
    <w:rsid w:val="3BCD6A45"/>
    <w:rsid w:val="3BD00FAF"/>
    <w:rsid w:val="3BD42E4E"/>
    <w:rsid w:val="3BD52EB9"/>
    <w:rsid w:val="3BD5458B"/>
    <w:rsid w:val="3BEC505C"/>
    <w:rsid w:val="3BF1014F"/>
    <w:rsid w:val="3BF14D67"/>
    <w:rsid w:val="3BF249E7"/>
    <w:rsid w:val="3BF47EEA"/>
    <w:rsid w:val="3BF94372"/>
    <w:rsid w:val="3BF97BF5"/>
    <w:rsid w:val="3BFD114C"/>
    <w:rsid w:val="3C027200"/>
    <w:rsid w:val="3C045F86"/>
    <w:rsid w:val="3C050185"/>
    <w:rsid w:val="3C1B5BAC"/>
    <w:rsid w:val="3C1D582B"/>
    <w:rsid w:val="3C1F45B2"/>
    <w:rsid w:val="3C204232"/>
    <w:rsid w:val="3C225536"/>
    <w:rsid w:val="3C227735"/>
    <w:rsid w:val="3C2506B9"/>
    <w:rsid w:val="3C26613B"/>
    <w:rsid w:val="3C2970C0"/>
    <w:rsid w:val="3C2D6992"/>
    <w:rsid w:val="3C2E3547"/>
    <w:rsid w:val="3C3022CE"/>
    <w:rsid w:val="3C3C60E0"/>
    <w:rsid w:val="3C3E7065"/>
    <w:rsid w:val="3C402568"/>
    <w:rsid w:val="3C440F6E"/>
    <w:rsid w:val="3C471EF3"/>
    <w:rsid w:val="3C4B08F9"/>
    <w:rsid w:val="3C4E187E"/>
    <w:rsid w:val="3C4E4BA9"/>
    <w:rsid w:val="3C5361F2"/>
    <w:rsid w:val="3C57218D"/>
    <w:rsid w:val="3C643A21"/>
    <w:rsid w:val="3C6E4331"/>
    <w:rsid w:val="3C7030B7"/>
    <w:rsid w:val="3C73403C"/>
    <w:rsid w:val="3C73623A"/>
    <w:rsid w:val="3C790143"/>
    <w:rsid w:val="3C7A3E1C"/>
    <w:rsid w:val="3C7C494B"/>
    <w:rsid w:val="3C815550"/>
    <w:rsid w:val="3C841D58"/>
    <w:rsid w:val="3C877459"/>
    <w:rsid w:val="3C88295C"/>
    <w:rsid w:val="3C8961DF"/>
    <w:rsid w:val="3C8B38E1"/>
    <w:rsid w:val="3C8D3764"/>
    <w:rsid w:val="3C8D4BE6"/>
    <w:rsid w:val="3C9541F0"/>
    <w:rsid w:val="3C9E2902"/>
    <w:rsid w:val="3CA209B6"/>
    <w:rsid w:val="3CA5228C"/>
    <w:rsid w:val="3CA73211"/>
    <w:rsid w:val="3CA7694E"/>
    <w:rsid w:val="3CAA4196"/>
    <w:rsid w:val="3CB04C94"/>
    <w:rsid w:val="3CB75A2A"/>
    <w:rsid w:val="3CB90F2D"/>
    <w:rsid w:val="3CBF2E36"/>
    <w:rsid w:val="3CC2763E"/>
    <w:rsid w:val="3CC350C0"/>
    <w:rsid w:val="3CC71547"/>
    <w:rsid w:val="3CC911C7"/>
    <w:rsid w:val="3CCC59CF"/>
    <w:rsid w:val="3CCF6954"/>
    <w:rsid w:val="3CD3535A"/>
    <w:rsid w:val="3CD54FDA"/>
    <w:rsid w:val="3CD704DD"/>
    <w:rsid w:val="3CD97263"/>
    <w:rsid w:val="3CDB2766"/>
    <w:rsid w:val="3CDE36EB"/>
    <w:rsid w:val="3CDF336B"/>
    <w:rsid w:val="3CE355F4"/>
    <w:rsid w:val="3CE43076"/>
    <w:rsid w:val="3CE62CF6"/>
    <w:rsid w:val="3CED5F04"/>
    <w:rsid w:val="3CF03605"/>
    <w:rsid w:val="3CF16B08"/>
    <w:rsid w:val="3CF2458A"/>
    <w:rsid w:val="3CF62F90"/>
    <w:rsid w:val="3CFB2C9B"/>
    <w:rsid w:val="3CFB7418"/>
    <w:rsid w:val="3D0038A0"/>
    <w:rsid w:val="3D015651"/>
    <w:rsid w:val="3D0B54B4"/>
    <w:rsid w:val="3D0D09B7"/>
    <w:rsid w:val="3D1A69D0"/>
    <w:rsid w:val="3D1A7CCD"/>
    <w:rsid w:val="3D1E66D3"/>
    <w:rsid w:val="3D232B5B"/>
    <w:rsid w:val="3D2405DC"/>
    <w:rsid w:val="3D282866"/>
    <w:rsid w:val="3D2924E6"/>
    <w:rsid w:val="3D295E51"/>
    <w:rsid w:val="3D2B37EA"/>
    <w:rsid w:val="3D2C7F69"/>
    <w:rsid w:val="3D2D0EEC"/>
    <w:rsid w:val="3D2D6CED"/>
    <w:rsid w:val="3D2E476F"/>
    <w:rsid w:val="3D313176"/>
    <w:rsid w:val="3D3675FD"/>
    <w:rsid w:val="3D3B2EB9"/>
    <w:rsid w:val="3D3E4A09"/>
    <w:rsid w:val="3D40210B"/>
    <w:rsid w:val="3D485319"/>
    <w:rsid w:val="3D494F99"/>
    <w:rsid w:val="3D4B481D"/>
    <w:rsid w:val="3D4B7546"/>
    <w:rsid w:val="3D4D399F"/>
    <w:rsid w:val="3D54332A"/>
    <w:rsid w:val="3D5456C8"/>
    <w:rsid w:val="3D5620B0"/>
    <w:rsid w:val="3D5B0736"/>
    <w:rsid w:val="3D5B6538"/>
    <w:rsid w:val="3D5D1A3B"/>
    <w:rsid w:val="3D5F713C"/>
    <w:rsid w:val="3D600441"/>
    <w:rsid w:val="3D627C3E"/>
    <w:rsid w:val="3D6313C6"/>
    <w:rsid w:val="3D6411B7"/>
    <w:rsid w:val="3D66234A"/>
    <w:rsid w:val="3D6C76C2"/>
    <w:rsid w:val="3D7D1F70"/>
    <w:rsid w:val="3D8A539D"/>
    <w:rsid w:val="3D8D4788"/>
    <w:rsid w:val="3D8E0BF2"/>
    <w:rsid w:val="3D8F350F"/>
    <w:rsid w:val="3D916A12"/>
    <w:rsid w:val="3D947997"/>
    <w:rsid w:val="3D955418"/>
    <w:rsid w:val="3D965098"/>
    <w:rsid w:val="3D972B19"/>
    <w:rsid w:val="3D9904B2"/>
    <w:rsid w:val="3D993E1E"/>
    <w:rsid w:val="3DA47C31"/>
    <w:rsid w:val="3DAE000B"/>
    <w:rsid w:val="3DAE0540"/>
    <w:rsid w:val="3DB520C9"/>
    <w:rsid w:val="3DB54DD9"/>
    <w:rsid w:val="3DB73C74"/>
    <w:rsid w:val="3DB868D1"/>
    <w:rsid w:val="3DBA1DD5"/>
    <w:rsid w:val="3DBA6551"/>
    <w:rsid w:val="3DBE07DB"/>
    <w:rsid w:val="3DBF625C"/>
    <w:rsid w:val="3DCC1CEF"/>
    <w:rsid w:val="3DCD7770"/>
    <w:rsid w:val="3DCE23CC"/>
    <w:rsid w:val="3DCF2C73"/>
    <w:rsid w:val="3DDA4888"/>
    <w:rsid w:val="3DDD580C"/>
    <w:rsid w:val="3DE051EE"/>
    <w:rsid w:val="3DE06791"/>
    <w:rsid w:val="3DE14212"/>
    <w:rsid w:val="3DE27716"/>
    <w:rsid w:val="3DE6611C"/>
    <w:rsid w:val="3DE827D2"/>
    <w:rsid w:val="3DF06A2B"/>
    <w:rsid w:val="3DFA733B"/>
    <w:rsid w:val="3DFE37C3"/>
    <w:rsid w:val="3E0456CC"/>
    <w:rsid w:val="3E0A3EC6"/>
    <w:rsid w:val="3E0C2AD8"/>
    <w:rsid w:val="3E0C635B"/>
    <w:rsid w:val="3E120265"/>
    <w:rsid w:val="3E12166E"/>
    <w:rsid w:val="3E122463"/>
    <w:rsid w:val="3E1A5671"/>
    <w:rsid w:val="3E2A34A4"/>
    <w:rsid w:val="3E2A590C"/>
    <w:rsid w:val="3E317495"/>
    <w:rsid w:val="3E3B7A33"/>
    <w:rsid w:val="3E3E45AC"/>
    <w:rsid w:val="3E430A34"/>
    <w:rsid w:val="3E541FD3"/>
    <w:rsid w:val="3E5541D1"/>
    <w:rsid w:val="3E561C53"/>
    <w:rsid w:val="3E5776D4"/>
    <w:rsid w:val="3E5C73DF"/>
    <w:rsid w:val="3E605DE6"/>
    <w:rsid w:val="3E617FE4"/>
    <w:rsid w:val="3E645E2F"/>
    <w:rsid w:val="3E675770"/>
    <w:rsid w:val="3E680921"/>
    <w:rsid w:val="3E692E72"/>
    <w:rsid w:val="3E7027FD"/>
    <w:rsid w:val="3E706080"/>
    <w:rsid w:val="3E717806"/>
    <w:rsid w:val="3E733501"/>
    <w:rsid w:val="3E733781"/>
    <w:rsid w:val="3E78348C"/>
    <w:rsid w:val="3E7C4091"/>
    <w:rsid w:val="3E7E7594"/>
    <w:rsid w:val="3E7F2E17"/>
    <w:rsid w:val="3E810519"/>
    <w:rsid w:val="3E8649A0"/>
    <w:rsid w:val="3E8D432B"/>
    <w:rsid w:val="3E947539"/>
    <w:rsid w:val="3E9726BC"/>
    <w:rsid w:val="3E973828"/>
    <w:rsid w:val="3E994DA1"/>
    <w:rsid w:val="3E9C23C7"/>
    <w:rsid w:val="3EA132AC"/>
    <w:rsid w:val="3EA62CD7"/>
    <w:rsid w:val="3EAC4BE0"/>
    <w:rsid w:val="3EB709F3"/>
    <w:rsid w:val="3EC07104"/>
    <w:rsid w:val="3EC11302"/>
    <w:rsid w:val="3EC2309F"/>
    <w:rsid w:val="3EC7320B"/>
    <w:rsid w:val="3EC84510"/>
    <w:rsid w:val="3ECA4190"/>
    <w:rsid w:val="3ECF6099"/>
    <w:rsid w:val="3ED0191D"/>
    <w:rsid w:val="3ED57FA3"/>
    <w:rsid w:val="3ED969A9"/>
    <w:rsid w:val="3EDC792D"/>
    <w:rsid w:val="3EDD53AF"/>
    <w:rsid w:val="3EE06334"/>
    <w:rsid w:val="3EE405BD"/>
    <w:rsid w:val="3EE5023D"/>
    <w:rsid w:val="3EE63AC0"/>
    <w:rsid w:val="3EE96C43"/>
    <w:rsid w:val="3EEA24C6"/>
    <w:rsid w:val="3EEE30CB"/>
    <w:rsid w:val="3EF32DD6"/>
    <w:rsid w:val="3EF604D7"/>
    <w:rsid w:val="3EFA44B1"/>
    <w:rsid w:val="3EFD6405"/>
    <w:rsid w:val="3F0142EA"/>
    <w:rsid w:val="3F027B6D"/>
    <w:rsid w:val="3F04526F"/>
    <w:rsid w:val="3F071A76"/>
    <w:rsid w:val="3F094F7A"/>
    <w:rsid w:val="3F135889"/>
    <w:rsid w:val="3F17428F"/>
    <w:rsid w:val="3F197792"/>
    <w:rsid w:val="3F1C0717"/>
    <w:rsid w:val="3F1E169C"/>
    <w:rsid w:val="3F210422"/>
    <w:rsid w:val="3F2301EA"/>
    <w:rsid w:val="3F2435A5"/>
    <w:rsid w:val="3F297A2D"/>
    <w:rsid w:val="3F2A0D32"/>
    <w:rsid w:val="3F2C4235"/>
    <w:rsid w:val="3F2F1E2C"/>
    <w:rsid w:val="3F3228BB"/>
    <w:rsid w:val="3F364B44"/>
    <w:rsid w:val="3F3747C4"/>
    <w:rsid w:val="3F3A5749"/>
    <w:rsid w:val="3F422B55"/>
    <w:rsid w:val="3F495D63"/>
    <w:rsid w:val="3F4D0EE6"/>
    <w:rsid w:val="3F4F1E6B"/>
    <w:rsid w:val="3F513170"/>
    <w:rsid w:val="3F5440F4"/>
    <w:rsid w:val="3F551B76"/>
    <w:rsid w:val="3F5617F6"/>
    <w:rsid w:val="3F5B5C7D"/>
    <w:rsid w:val="3F61340A"/>
    <w:rsid w:val="3F675313"/>
    <w:rsid w:val="3F6B3D19"/>
    <w:rsid w:val="3F6F01A1"/>
    <w:rsid w:val="3F705C23"/>
    <w:rsid w:val="3F721126"/>
    <w:rsid w:val="3F767B2C"/>
    <w:rsid w:val="3F8810CB"/>
    <w:rsid w:val="3F8D7751"/>
    <w:rsid w:val="3F8E51D3"/>
    <w:rsid w:val="3F923BD9"/>
    <w:rsid w:val="3F94295F"/>
    <w:rsid w:val="3F977902"/>
    <w:rsid w:val="3F996DE7"/>
    <w:rsid w:val="3F9A0FE5"/>
    <w:rsid w:val="3F9A222F"/>
    <w:rsid w:val="3F9C7D6C"/>
    <w:rsid w:val="3F9D57ED"/>
    <w:rsid w:val="3FA45178"/>
    <w:rsid w:val="3FA5067B"/>
    <w:rsid w:val="3FA54DF8"/>
    <w:rsid w:val="3FA702FB"/>
    <w:rsid w:val="3FA73B7E"/>
    <w:rsid w:val="3FA97081"/>
    <w:rsid w:val="3FAA4B03"/>
    <w:rsid w:val="3FAE09D4"/>
    <w:rsid w:val="3FB2668C"/>
    <w:rsid w:val="3FB60916"/>
    <w:rsid w:val="3FBD02A0"/>
    <w:rsid w:val="3FBD3AE8"/>
    <w:rsid w:val="3FC76631"/>
    <w:rsid w:val="3FC80830"/>
    <w:rsid w:val="3FCC7236"/>
    <w:rsid w:val="3FD11FAF"/>
    <w:rsid w:val="3FD32444"/>
    <w:rsid w:val="3FD36E8B"/>
    <w:rsid w:val="3FD55947"/>
    <w:rsid w:val="3FD76CD2"/>
    <w:rsid w:val="3FDF3CD8"/>
    <w:rsid w:val="3FE03B95"/>
    <w:rsid w:val="3FE326DE"/>
    <w:rsid w:val="3FE55BE1"/>
    <w:rsid w:val="3FE61DE6"/>
    <w:rsid w:val="3FEB336E"/>
    <w:rsid w:val="3FF3077A"/>
    <w:rsid w:val="3FF55E7C"/>
    <w:rsid w:val="3FF94882"/>
    <w:rsid w:val="40015512"/>
    <w:rsid w:val="40022F93"/>
    <w:rsid w:val="40053F18"/>
    <w:rsid w:val="4006103B"/>
    <w:rsid w:val="40063B98"/>
    <w:rsid w:val="400E6DA6"/>
    <w:rsid w:val="400F00E4"/>
    <w:rsid w:val="40107D2A"/>
    <w:rsid w:val="401157AC"/>
    <w:rsid w:val="4015092F"/>
    <w:rsid w:val="40154B29"/>
    <w:rsid w:val="40173E32"/>
    <w:rsid w:val="401B60BB"/>
    <w:rsid w:val="401E7040"/>
    <w:rsid w:val="40202543"/>
    <w:rsid w:val="40217FC5"/>
    <w:rsid w:val="40227C45"/>
    <w:rsid w:val="402325D5"/>
    <w:rsid w:val="402356C6"/>
    <w:rsid w:val="40243148"/>
    <w:rsid w:val="40292E53"/>
    <w:rsid w:val="402D1859"/>
    <w:rsid w:val="402D5FD6"/>
    <w:rsid w:val="402E3A57"/>
    <w:rsid w:val="402F4D5C"/>
    <w:rsid w:val="402F74FD"/>
    <w:rsid w:val="40306F5A"/>
    <w:rsid w:val="40337EDF"/>
    <w:rsid w:val="40345961"/>
    <w:rsid w:val="403A30ED"/>
    <w:rsid w:val="403D4072"/>
    <w:rsid w:val="40456F00"/>
    <w:rsid w:val="404605CF"/>
    <w:rsid w:val="40524017"/>
    <w:rsid w:val="405E7E2A"/>
    <w:rsid w:val="405F2FA3"/>
    <w:rsid w:val="405F58AB"/>
    <w:rsid w:val="406242B1"/>
    <w:rsid w:val="40655236"/>
    <w:rsid w:val="40667BAC"/>
    <w:rsid w:val="4073674A"/>
    <w:rsid w:val="40790653"/>
    <w:rsid w:val="407A60D5"/>
    <w:rsid w:val="407C15D8"/>
    <w:rsid w:val="407E181D"/>
    <w:rsid w:val="408347E6"/>
    <w:rsid w:val="408469E4"/>
    <w:rsid w:val="40882E6C"/>
    <w:rsid w:val="408966EF"/>
    <w:rsid w:val="408B1BF3"/>
    <w:rsid w:val="408F27F7"/>
    <w:rsid w:val="4092377C"/>
    <w:rsid w:val="40973487"/>
    <w:rsid w:val="40984BCB"/>
    <w:rsid w:val="409B1E8D"/>
    <w:rsid w:val="409B6EA7"/>
    <w:rsid w:val="409D1B0D"/>
    <w:rsid w:val="40A6021E"/>
    <w:rsid w:val="40AA5BFF"/>
    <w:rsid w:val="40B14030"/>
    <w:rsid w:val="40B416B7"/>
    <w:rsid w:val="40B75F3A"/>
    <w:rsid w:val="40CD00DD"/>
    <w:rsid w:val="40CF35E1"/>
    <w:rsid w:val="40D97773"/>
    <w:rsid w:val="40DB4E75"/>
    <w:rsid w:val="40E12601"/>
    <w:rsid w:val="40E20083"/>
    <w:rsid w:val="40E24800"/>
    <w:rsid w:val="40E32281"/>
    <w:rsid w:val="40E35B04"/>
    <w:rsid w:val="40E70C87"/>
    <w:rsid w:val="40E7450B"/>
    <w:rsid w:val="40EB2F11"/>
    <w:rsid w:val="40EC510F"/>
    <w:rsid w:val="40EE0612"/>
    <w:rsid w:val="40EF6094"/>
    <w:rsid w:val="40F2289C"/>
    <w:rsid w:val="40F47F9D"/>
    <w:rsid w:val="40F612A2"/>
    <w:rsid w:val="40F97CA8"/>
    <w:rsid w:val="40FB7928"/>
    <w:rsid w:val="40FD2E2B"/>
    <w:rsid w:val="40FE08AC"/>
    <w:rsid w:val="40FF632E"/>
    <w:rsid w:val="41007633"/>
    <w:rsid w:val="41076FBE"/>
    <w:rsid w:val="41101E4C"/>
    <w:rsid w:val="411617D6"/>
    <w:rsid w:val="411B5C5E"/>
    <w:rsid w:val="412874F2"/>
    <w:rsid w:val="412B3CFA"/>
    <w:rsid w:val="412F2700"/>
    <w:rsid w:val="41302380"/>
    <w:rsid w:val="41340D87"/>
    <w:rsid w:val="41350BBA"/>
    <w:rsid w:val="41383010"/>
    <w:rsid w:val="4138778D"/>
    <w:rsid w:val="4139520E"/>
    <w:rsid w:val="413A6513"/>
    <w:rsid w:val="4141009C"/>
    <w:rsid w:val="41485829"/>
    <w:rsid w:val="414B09AC"/>
    <w:rsid w:val="414F73B2"/>
    <w:rsid w:val="41525EBB"/>
    <w:rsid w:val="4154383A"/>
    <w:rsid w:val="415625C0"/>
    <w:rsid w:val="415A01F3"/>
    <w:rsid w:val="415A0FC6"/>
    <w:rsid w:val="41603DFE"/>
    <w:rsid w:val="41643AD4"/>
    <w:rsid w:val="41651556"/>
    <w:rsid w:val="41666FD7"/>
    <w:rsid w:val="41685D9E"/>
    <w:rsid w:val="416A59DD"/>
    <w:rsid w:val="416C4764"/>
    <w:rsid w:val="41765073"/>
    <w:rsid w:val="417A14FB"/>
    <w:rsid w:val="417B6F7C"/>
    <w:rsid w:val="41826907"/>
    <w:rsid w:val="41872D8F"/>
    <w:rsid w:val="41885B91"/>
    <w:rsid w:val="418B1795"/>
    <w:rsid w:val="419249A3"/>
    <w:rsid w:val="419420A5"/>
    <w:rsid w:val="419C74B1"/>
    <w:rsid w:val="41A06FEC"/>
    <w:rsid w:val="41A13939"/>
    <w:rsid w:val="41A448BE"/>
    <w:rsid w:val="41A5233F"/>
    <w:rsid w:val="41AA4248"/>
    <w:rsid w:val="41AA67C7"/>
    <w:rsid w:val="41AD51CD"/>
    <w:rsid w:val="41B02916"/>
    <w:rsid w:val="41B06152"/>
    <w:rsid w:val="41B21655"/>
    <w:rsid w:val="41B403DB"/>
    <w:rsid w:val="41B56B45"/>
    <w:rsid w:val="41B638DE"/>
    <w:rsid w:val="41B8355E"/>
    <w:rsid w:val="41BB44E3"/>
    <w:rsid w:val="41BB7D66"/>
    <w:rsid w:val="41BE0CEB"/>
    <w:rsid w:val="41C163EC"/>
    <w:rsid w:val="41C35172"/>
    <w:rsid w:val="41C52633"/>
    <w:rsid w:val="41CA257F"/>
    <w:rsid w:val="41CA4AFD"/>
    <w:rsid w:val="41CA6CFC"/>
    <w:rsid w:val="41CC5A82"/>
    <w:rsid w:val="41CD3BBB"/>
    <w:rsid w:val="41D04488"/>
    <w:rsid w:val="41D73E13"/>
    <w:rsid w:val="41DC029B"/>
    <w:rsid w:val="41DC5957"/>
    <w:rsid w:val="41DF121F"/>
    <w:rsid w:val="41E14722"/>
    <w:rsid w:val="41E6662C"/>
    <w:rsid w:val="41E73B64"/>
    <w:rsid w:val="41E81B2F"/>
    <w:rsid w:val="41E952A1"/>
    <w:rsid w:val="41E975B0"/>
    <w:rsid w:val="41EB2AB3"/>
    <w:rsid w:val="41EE0932"/>
    <w:rsid w:val="41F10240"/>
    <w:rsid w:val="41F56C46"/>
    <w:rsid w:val="41F70BB3"/>
    <w:rsid w:val="41FF1754"/>
    <w:rsid w:val="420204DA"/>
    <w:rsid w:val="420226D9"/>
    <w:rsid w:val="42076B60"/>
    <w:rsid w:val="420D1446"/>
    <w:rsid w:val="420E64EB"/>
    <w:rsid w:val="420F77F0"/>
    <w:rsid w:val="42122973"/>
    <w:rsid w:val="42176DFB"/>
    <w:rsid w:val="4218267E"/>
    <w:rsid w:val="421E2009"/>
    <w:rsid w:val="421E6786"/>
    <w:rsid w:val="421F4F76"/>
    <w:rsid w:val="4221770A"/>
    <w:rsid w:val="4222518C"/>
    <w:rsid w:val="42236491"/>
    <w:rsid w:val="42271614"/>
    <w:rsid w:val="42282918"/>
    <w:rsid w:val="42287095"/>
    <w:rsid w:val="422C131F"/>
    <w:rsid w:val="422D0F9E"/>
    <w:rsid w:val="42333557"/>
    <w:rsid w:val="42363E2C"/>
    <w:rsid w:val="424234C2"/>
    <w:rsid w:val="42430F44"/>
    <w:rsid w:val="42454447"/>
    <w:rsid w:val="4250605B"/>
    <w:rsid w:val="42513ADD"/>
    <w:rsid w:val="4252375D"/>
    <w:rsid w:val="425546E1"/>
    <w:rsid w:val="425A0117"/>
    <w:rsid w:val="4265497C"/>
    <w:rsid w:val="426B2108"/>
    <w:rsid w:val="426C4306"/>
    <w:rsid w:val="426D560B"/>
    <w:rsid w:val="426E780A"/>
    <w:rsid w:val="42780119"/>
    <w:rsid w:val="427B4921"/>
    <w:rsid w:val="427D2022"/>
    <w:rsid w:val="427E7AA4"/>
    <w:rsid w:val="428044C2"/>
    <w:rsid w:val="428A713A"/>
    <w:rsid w:val="428D00BE"/>
    <w:rsid w:val="428D483B"/>
    <w:rsid w:val="429554CB"/>
    <w:rsid w:val="429576C9"/>
    <w:rsid w:val="42972BCC"/>
    <w:rsid w:val="42993ED1"/>
    <w:rsid w:val="429C7054"/>
    <w:rsid w:val="429D0359"/>
    <w:rsid w:val="429F2D3C"/>
    <w:rsid w:val="42A55765"/>
    <w:rsid w:val="42A70C68"/>
    <w:rsid w:val="42A774A0"/>
    <w:rsid w:val="42B11578"/>
    <w:rsid w:val="42B26FF9"/>
    <w:rsid w:val="42B424FC"/>
    <w:rsid w:val="42B85710"/>
    <w:rsid w:val="42BC318C"/>
    <w:rsid w:val="42C11812"/>
    <w:rsid w:val="42C96C1E"/>
    <w:rsid w:val="42CA7F23"/>
    <w:rsid w:val="42CF43AB"/>
    <w:rsid w:val="42D25330"/>
    <w:rsid w:val="42D462B4"/>
    <w:rsid w:val="42D53D36"/>
    <w:rsid w:val="42D65F34"/>
    <w:rsid w:val="42D95503"/>
    <w:rsid w:val="42D96EB9"/>
    <w:rsid w:val="42DB5C3F"/>
    <w:rsid w:val="42DF4645"/>
    <w:rsid w:val="42E5654F"/>
    <w:rsid w:val="42E63FD0"/>
    <w:rsid w:val="42E94F55"/>
    <w:rsid w:val="42F454E4"/>
    <w:rsid w:val="42F567E9"/>
    <w:rsid w:val="42F9196C"/>
    <w:rsid w:val="42F94CA5"/>
    <w:rsid w:val="42FA2C71"/>
    <w:rsid w:val="42FD5DF4"/>
    <w:rsid w:val="42FE1677"/>
    <w:rsid w:val="42FF16EA"/>
    <w:rsid w:val="43004B7A"/>
    <w:rsid w:val="4302007D"/>
    <w:rsid w:val="4302227B"/>
    <w:rsid w:val="43056A83"/>
    <w:rsid w:val="4309548A"/>
    <w:rsid w:val="43104E14"/>
    <w:rsid w:val="43112896"/>
    <w:rsid w:val="43120317"/>
    <w:rsid w:val="43202EB0"/>
    <w:rsid w:val="43233E35"/>
    <w:rsid w:val="43297F3D"/>
    <w:rsid w:val="432C4745"/>
    <w:rsid w:val="4330314B"/>
    <w:rsid w:val="43367252"/>
    <w:rsid w:val="43372938"/>
    <w:rsid w:val="433A5C59"/>
    <w:rsid w:val="433C6F5D"/>
    <w:rsid w:val="43410E67"/>
    <w:rsid w:val="43446568"/>
    <w:rsid w:val="434929F0"/>
    <w:rsid w:val="434D6E78"/>
    <w:rsid w:val="434F017C"/>
    <w:rsid w:val="43507DFC"/>
    <w:rsid w:val="435232FF"/>
    <w:rsid w:val="43537423"/>
    <w:rsid w:val="435A3F8F"/>
    <w:rsid w:val="435B1A11"/>
    <w:rsid w:val="435D4F14"/>
    <w:rsid w:val="43610097"/>
    <w:rsid w:val="4361391A"/>
    <w:rsid w:val="43661FA0"/>
    <w:rsid w:val="43664E65"/>
    <w:rsid w:val="43667DA2"/>
    <w:rsid w:val="436D260D"/>
    <w:rsid w:val="43706133"/>
    <w:rsid w:val="43721636"/>
    <w:rsid w:val="4376003C"/>
    <w:rsid w:val="437A6A42"/>
    <w:rsid w:val="437D79C7"/>
    <w:rsid w:val="43854442"/>
    <w:rsid w:val="438660D8"/>
    <w:rsid w:val="439A3786"/>
    <w:rsid w:val="439B27FA"/>
    <w:rsid w:val="439D5CFD"/>
    <w:rsid w:val="439E377F"/>
    <w:rsid w:val="43A06C82"/>
    <w:rsid w:val="43A31E05"/>
    <w:rsid w:val="43A37C06"/>
    <w:rsid w:val="43A47886"/>
    <w:rsid w:val="43A7543C"/>
    <w:rsid w:val="43A85972"/>
    <w:rsid w:val="43A8628C"/>
    <w:rsid w:val="43AC0516"/>
    <w:rsid w:val="43AF149B"/>
    <w:rsid w:val="43AF5C17"/>
    <w:rsid w:val="43B26B9C"/>
    <w:rsid w:val="43B37EA1"/>
    <w:rsid w:val="43BE0430"/>
    <w:rsid w:val="43C113B5"/>
    <w:rsid w:val="43C26E36"/>
    <w:rsid w:val="43C42339"/>
    <w:rsid w:val="43CB1CC4"/>
    <w:rsid w:val="43CC374D"/>
    <w:rsid w:val="43D24ED2"/>
    <w:rsid w:val="43D8485D"/>
    <w:rsid w:val="43DA7D60"/>
    <w:rsid w:val="43E176EB"/>
    <w:rsid w:val="43E2516D"/>
    <w:rsid w:val="43E63B73"/>
    <w:rsid w:val="43E84F07"/>
    <w:rsid w:val="43EC12FF"/>
    <w:rsid w:val="43EC5A7C"/>
    <w:rsid w:val="43EC7BBD"/>
    <w:rsid w:val="43ED6D81"/>
    <w:rsid w:val="43EE4803"/>
    <w:rsid w:val="43F15787"/>
    <w:rsid w:val="43F4670C"/>
    <w:rsid w:val="43F5418D"/>
    <w:rsid w:val="4400471D"/>
    <w:rsid w:val="440356A1"/>
    <w:rsid w:val="440740A8"/>
    <w:rsid w:val="440853AC"/>
    <w:rsid w:val="4409502C"/>
    <w:rsid w:val="440C5FB1"/>
    <w:rsid w:val="44134942"/>
    <w:rsid w:val="44181DC4"/>
    <w:rsid w:val="44190B72"/>
    <w:rsid w:val="441930C8"/>
    <w:rsid w:val="441D624B"/>
    <w:rsid w:val="441E3CCD"/>
    <w:rsid w:val="44216CF4"/>
    <w:rsid w:val="44231A85"/>
    <w:rsid w:val="44277E60"/>
    <w:rsid w:val="442D64E6"/>
    <w:rsid w:val="442E77EA"/>
    <w:rsid w:val="442F526C"/>
    <w:rsid w:val="44333C72"/>
    <w:rsid w:val="44364BF7"/>
    <w:rsid w:val="443F4D58"/>
    <w:rsid w:val="443F5506"/>
    <w:rsid w:val="44440224"/>
    <w:rsid w:val="44480394"/>
    <w:rsid w:val="444B1319"/>
    <w:rsid w:val="444D481C"/>
    <w:rsid w:val="44551C28"/>
    <w:rsid w:val="445D4AB6"/>
    <w:rsid w:val="445E033A"/>
    <w:rsid w:val="445F383D"/>
    <w:rsid w:val="445F7FB9"/>
    <w:rsid w:val="446247C1"/>
    <w:rsid w:val="44655746"/>
    <w:rsid w:val="446753C6"/>
    <w:rsid w:val="44682E47"/>
    <w:rsid w:val="44685F37"/>
    <w:rsid w:val="446D66E7"/>
    <w:rsid w:val="446D72CF"/>
    <w:rsid w:val="44722751"/>
    <w:rsid w:val="447446DC"/>
    <w:rsid w:val="447659E0"/>
    <w:rsid w:val="44786965"/>
    <w:rsid w:val="447943E7"/>
    <w:rsid w:val="4488117E"/>
    <w:rsid w:val="448A4681"/>
    <w:rsid w:val="44942A12"/>
    <w:rsid w:val="44993616"/>
    <w:rsid w:val="44A6072E"/>
    <w:rsid w:val="44AF71F4"/>
    <w:rsid w:val="44B454C5"/>
    <w:rsid w:val="44B52F47"/>
    <w:rsid w:val="44B71CCD"/>
    <w:rsid w:val="44B75376"/>
    <w:rsid w:val="44B83ECB"/>
    <w:rsid w:val="44BC28D1"/>
    <w:rsid w:val="44BE1658"/>
    <w:rsid w:val="44C036BD"/>
    <w:rsid w:val="44C4575F"/>
    <w:rsid w:val="44CA2EEC"/>
    <w:rsid w:val="44D324F7"/>
    <w:rsid w:val="44D35D7A"/>
    <w:rsid w:val="44DB3186"/>
    <w:rsid w:val="44DC0C08"/>
    <w:rsid w:val="44E1728E"/>
    <w:rsid w:val="44E36014"/>
    <w:rsid w:val="44E51517"/>
    <w:rsid w:val="44E63716"/>
    <w:rsid w:val="44E66F99"/>
    <w:rsid w:val="44E74A1A"/>
    <w:rsid w:val="44EF1E27"/>
    <w:rsid w:val="44F208A0"/>
    <w:rsid w:val="44F639B0"/>
    <w:rsid w:val="44F94935"/>
    <w:rsid w:val="44FB7E38"/>
    <w:rsid w:val="44FD5AF3"/>
    <w:rsid w:val="450155C4"/>
    <w:rsid w:val="450929D1"/>
    <w:rsid w:val="450B5ED4"/>
    <w:rsid w:val="4510235C"/>
    <w:rsid w:val="45120858"/>
    <w:rsid w:val="451232E0"/>
    <w:rsid w:val="451467E3"/>
    <w:rsid w:val="45192C6B"/>
    <w:rsid w:val="451E2976"/>
    <w:rsid w:val="452137A8"/>
    <w:rsid w:val="4523357B"/>
    <w:rsid w:val="452644FF"/>
    <w:rsid w:val="4529115C"/>
    <w:rsid w:val="452A0987"/>
    <w:rsid w:val="45302890"/>
    <w:rsid w:val="45337098"/>
    <w:rsid w:val="453B44A5"/>
    <w:rsid w:val="453C1F26"/>
    <w:rsid w:val="453D4124"/>
    <w:rsid w:val="453D79A8"/>
    <w:rsid w:val="453F7628"/>
    <w:rsid w:val="454105AC"/>
    <w:rsid w:val="45442C06"/>
    <w:rsid w:val="45444CD8"/>
    <w:rsid w:val="45447333"/>
    <w:rsid w:val="454702B7"/>
    <w:rsid w:val="454A343A"/>
    <w:rsid w:val="454B0EBC"/>
    <w:rsid w:val="454B473F"/>
    <w:rsid w:val="454D7C42"/>
    <w:rsid w:val="454F78C2"/>
    <w:rsid w:val="45512DC5"/>
    <w:rsid w:val="45516648"/>
    <w:rsid w:val="45524604"/>
    <w:rsid w:val="455517CB"/>
    <w:rsid w:val="45574CCE"/>
    <w:rsid w:val="45582750"/>
    <w:rsid w:val="45585FD3"/>
    <w:rsid w:val="45595C53"/>
    <w:rsid w:val="455A36D4"/>
    <w:rsid w:val="45620AE1"/>
    <w:rsid w:val="456E0177"/>
    <w:rsid w:val="45726E6D"/>
    <w:rsid w:val="45742080"/>
    <w:rsid w:val="45780A86"/>
    <w:rsid w:val="45793E0E"/>
    <w:rsid w:val="45793FD3"/>
    <w:rsid w:val="457C4F0E"/>
    <w:rsid w:val="457E749F"/>
    <w:rsid w:val="45803914"/>
    <w:rsid w:val="45824C19"/>
    <w:rsid w:val="45834899"/>
    <w:rsid w:val="4587329F"/>
    <w:rsid w:val="458D5615"/>
    <w:rsid w:val="458E44FE"/>
    <w:rsid w:val="458F3F2F"/>
    <w:rsid w:val="45924EB3"/>
    <w:rsid w:val="45934B33"/>
    <w:rsid w:val="45984F2B"/>
    <w:rsid w:val="459C79C1"/>
    <w:rsid w:val="45A01C4B"/>
    <w:rsid w:val="45A3734C"/>
    <w:rsid w:val="45A715D5"/>
    <w:rsid w:val="45AA4758"/>
    <w:rsid w:val="45AC5A5D"/>
    <w:rsid w:val="45B04463"/>
    <w:rsid w:val="45B52AE9"/>
    <w:rsid w:val="45B75FEC"/>
    <w:rsid w:val="45B872F1"/>
    <w:rsid w:val="45BA27F4"/>
    <w:rsid w:val="45BA3253"/>
    <w:rsid w:val="45BA6F71"/>
    <w:rsid w:val="45BD7EF6"/>
    <w:rsid w:val="45BF33F9"/>
    <w:rsid w:val="45C00E7A"/>
    <w:rsid w:val="45C1217F"/>
    <w:rsid w:val="45C2437E"/>
    <w:rsid w:val="45C43104"/>
    <w:rsid w:val="45C83D08"/>
    <w:rsid w:val="45C9758C"/>
    <w:rsid w:val="45D04998"/>
    <w:rsid w:val="45D14C98"/>
    <w:rsid w:val="45DC07AB"/>
    <w:rsid w:val="45E00128"/>
    <w:rsid w:val="45E8203F"/>
    <w:rsid w:val="45EE77CB"/>
    <w:rsid w:val="45F14ECD"/>
    <w:rsid w:val="45F356E8"/>
    <w:rsid w:val="45F416D5"/>
    <w:rsid w:val="45F45E51"/>
    <w:rsid w:val="45F64BD8"/>
    <w:rsid w:val="45FA2938"/>
    <w:rsid w:val="45FC6AE1"/>
    <w:rsid w:val="45FE41E2"/>
    <w:rsid w:val="46033EED"/>
    <w:rsid w:val="46035E4B"/>
    <w:rsid w:val="4604196F"/>
    <w:rsid w:val="460421F7"/>
    <w:rsid w:val="460B5A77"/>
    <w:rsid w:val="460C6D7B"/>
    <w:rsid w:val="46105782"/>
    <w:rsid w:val="46125401"/>
    <w:rsid w:val="46130905"/>
    <w:rsid w:val="4613530C"/>
    <w:rsid w:val="46146386"/>
    <w:rsid w:val="46151C09"/>
    <w:rsid w:val="46153E08"/>
    <w:rsid w:val="46184D8C"/>
    <w:rsid w:val="461A28EF"/>
    <w:rsid w:val="461D1214"/>
    <w:rsid w:val="46202199"/>
    <w:rsid w:val="46220F1F"/>
    <w:rsid w:val="46244422"/>
    <w:rsid w:val="462A65A2"/>
    <w:rsid w:val="46336C3B"/>
    <w:rsid w:val="463A65C6"/>
    <w:rsid w:val="463C1AC9"/>
    <w:rsid w:val="464617DD"/>
    <w:rsid w:val="464C1D63"/>
    <w:rsid w:val="464C1EC6"/>
    <w:rsid w:val="464F0AEA"/>
    <w:rsid w:val="464F2CE8"/>
    <w:rsid w:val="46500769"/>
    <w:rsid w:val="465348A0"/>
    <w:rsid w:val="46565EF6"/>
    <w:rsid w:val="465813F9"/>
    <w:rsid w:val="46587F31"/>
    <w:rsid w:val="46596E7B"/>
    <w:rsid w:val="465C457C"/>
    <w:rsid w:val="465D5881"/>
    <w:rsid w:val="465E3302"/>
    <w:rsid w:val="46602F82"/>
    <w:rsid w:val="46610A04"/>
    <w:rsid w:val="4663778A"/>
    <w:rsid w:val="466A4DD4"/>
    <w:rsid w:val="466A5972"/>
    <w:rsid w:val="466A7115"/>
    <w:rsid w:val="466B4B97"/>
    <w:rsid w:val="466C2618"/>
    <w:rsid w:val="466E359D"/>
    <w:rsid w:val="46706AA0"/>
    <w:rsid w:val="467960AA"/>
    <w:rsid w:val="467C4AB1"/>
    <w:rsid w:val="467F3837"/>
    <w:rsid w:val="46872E42"/>
    <w:rsid w:val="468766C5"/>
    <w:rsid w:val="46883812"/>
    <w:rsid w:val="46891BC8"/>
    <w:rsid w:val="468B1848"/>
    <w:rsid w:val="468F024E"/>
    <w:rsid w:val="46924A56"/>
    <w:rsid w:val="4694586B"/>
    <w:rsid w:val="469943E1"/>
    <w:rsid w:val="469C5366"/>
    <w:rsid w:val="469E62EA"/>
    <w:rsid w:val="46A616B2"/>
    <w:rsid w:val="46A636F7"/>
    <w:rsid w:val="46A72415"/>
    <w:rsid w:val="46AB7B7E"/>
    <w:rsid w:val="46B04006"/>
    <w:rsid w:val="46B27509"/>
    <w:rsid w:val="46BA0199"/>
    <w:rsid w:val="46BF20A2"/>
    <w:rsid w:val="46C04C25"/>
    <w:rsid w:val="46C157C3"/>
    <w:rsid w:val="46C277A4"/>
    <w:rsid w:val="46C73C2B"/>
    <w:rsid w:val="46CD5B35"/>
    <w:rsid w:val="46CF7B75"/>
    <w:rsid w:val="46D354BF"/>
    <w:rsid w:val="46D42F41"/>
    <w:rsid w:val="46D75158"/>
    <w:rsid w:val="46D851CA"/>
    <w:rsid w:val="46DC2327"/>
    <w:rsid w:val="46DD5DCF"/>
    <w:rsid w:val="46DE3850"/>
    <w:rsid w:val="46E06D54"/>
    <w:rsid w:val="46E147D5"/>
    <w:rsid w:val="46E71F62"/>
    <w:rsid w:val="46E92F23"/>
    <w:rsid w:val="46EB0968"/>
    <w:rsid w:val="46EC63E9"/>
    <w:rsid w:val="46ED6069"/>
    <w:rsid w:val="46EE3AEB"/>
    <w:rsid w:val="46F02871"/>
    <w:rsid w:val="46F102F3"/>
    <w:rsid w:val="46F25D74"/>
    <w:rsid w:val="46F56CF9"/>
    <w:rsid w:val="46F721FC"/>
    <w:rsid w:val="47043A90"/>
    <w:rsid w:val="470E1E21"/>
    <w:rsid w:val="4718528B"/>
    <w:rsid w:val="471B36B5"/>
    <w:rsid w:val="47220AC2"/>
    <w:rsid w:val="47262D4B"/>
    <w:rsid w:val="472A1751"/>
    <w:rsid w:val="472F5BD9"/>
    <w:rsid w:val="472F66E6"/>
    <w:rsid w:val="47380A67"/>
    <w:rsid w:val="47382C65"/>
    <w:rsid w:val="473A6169"/>
    <w:rsid w:val="4743487A"/>
    <w:rsid w:val="47446A78"/>
    <w:rsid w:val="47456DDE"/>
    <w:rsid w:val="47461F7B"/>
    <w:rsid w:val="474C7708"/>
    <w:rsid w:val="474D4586"/>
    <w:rsid w:val="474F068C"/>
    <w:rsid w:val="47513E2B"/>
    <w:rsid w:val="47560017"/>
    <w:rsid w:val="47577C97"/>
    <w:rsid w:val="47580F9C"/>
    <w:rsid w:val="476063A8"/>
    <w:rsid w:val="47656FAD"/>
    <w:rsid w:val="47675D33"/>
    <w:rsid w:val="476E56BE"/>
    <w:rsid w:val="477E5958"/>
    <w:rsid w:val="47812160"/>
    <w:rsid w:val="478168DD"/>
    <w:rsid w:val="47862D65"/>
    <w:rsid w:val="4789756D"/>
    <w:rsid w:val="478F6EF7"/>
    <w:rsid w:val="47926FE7"/>
    <w:rsid w:val="4795557D"/>
    <w:rsid w:val="47966882"/>
    <w:rsid w:val="47981D85"/>
    <w:rsid w:val="479E040B"/>
    <w:rsid w:val="47A24893"/>
    <w:rsid w:val="47A30116"/>
    <w:rsid w:val="47A45B98"/>
    <w:rsid w:val="47A47D96"/>
    <w:rsid w:val="47A70D1B"/>
    <w:rsid w:val="47A73950"/>
    <w:rsid w:val="47A8679C"/>
    <w:rsid w:val="47AB2FA4"/>
    <w:rsid w:val="47AF6127"/>
    <w:rsid w:val="47B14EAE"/>
    <w:rsid w:val="47B270AC"/>
    <w:rsid w:val="47B425AF"/>
    <w:rsid w:val="47B76DB7"/>
    <w:rsid w:val="47B84838"/>
    <w:rsid w:val="47BB79BB"/>
    <w:rsid w:val="47BE0940"/>
    <w:rsid w:val="47C66004"/>
    <w:rsid w:val="47C77051"/>
    <w:rsid w:val="47CB21D4"/>
    <w:rsid w:val="47F02414"/>
    <w:rsid w:val="47F952A2"/>
    <w:rsid w:val="47FE6B56"/>
    <w:rsid w:val="48032022"/>
    <w:rsid w:val="4809553C"/>
    <w:rsid w:val="480C64C1"/>
    <w:rsid w:val="480F7446"/>
    <w:rsid w:val="48103BBD"/>
    <w:rsid w:val="48147089"/>
    <w:rsid w:val="48154BD2"/>
    <w:rsid w:val="481B3258"/>
    <w:rsid w:val="481F1C5E"/>
    <w:rsid w:val="481F54E2"/>
    <w:rsid w:val="482D69F6"/>
    <w:rsid w:val="482F1EF9"/>
    <w:rsid w:val="4839608B"/>
    <w:rsid w:val="48472E23"/>
    <w:rsid w:val="484E27AE"/>
    <w:rsid w:val="485324B9"/>
    <w:rsid w:val="48567BBA"/>
    <w:rsid w:val="485C5346"/>
    <w:rsid w:val="48617456"/>
    <w:rsid w:val="4862144E"/>
    <w:rsid w:val="486523D3"/>
    <w:rsid w:val="4869465C"/>
    <w:rsid w:val="486A20DE"/>
    <w:rsid w:val="486D77DF"/>
    <w:rsid w:val="487A6AF5"/>
    <w:rsid w:val="487C1FF8"/>
    <w:rsid w:val="487D32FD"/>
    <w:rsid w:val="487E0D7E"/>
    <w:rsid w:val="487E54FB"/>
    <w:rsid w:val="487F2F7D"/>
    <w:rsid w:val="48816480"/>
    <w:rsid w:val="48825891"/>
    <w:rsid w:val="48847404"/>
    <w:rsid w:val="48870389"/>
    <w:rsid w:val="4889130E"/>
    <w:rsid w:val="488A4B91"/>
    <w:rsid w:val="488D3187"/>
    <w:rsid w:val="488E3597"/>
    <w:rsid w:val="488F0DE5"/>
    <w:rsid w:val="488F1019"/>
    <w:rsid w:val="48931C1D"/>
    <w:rsid w:val="489509A3"/>
    <w:rsid w:val="489D5DB0"/>
    <w:rsid w:val="48A00B3C"/>
    <w:rsid w:val="48A05E4C"/>
    <w:rsid w:val="48A169EB"/>
    <w:rsid w:val="48A22238"/>
    <w:rsid w:val="48A4573B"/>
    <w:rsid w:val="48A81BC2"/>
    <w:rsid w:val="48AB570C"/>
    <w:rsid w:val="48B25D55"/>
    <w:rsid w:val="48B6475B"/>
    <w:rsid w:val="48BB5360"/>
    <w:rsid w:val="48C301EE"/>
    <w:rsid w:val="48C97EF9"/>
    <w:rsid w:val="48CD0AFD"/>
    <w:rsid w:val="48CF4000"/>
    <w:rsid w:val="48D86E8E"/>
    <w:rsid w:val="48D90193"/>
    <w:rsid w:val="48DA7E13"/>
    <w:rsid w:val="48E155A0"/>
    <w:rsid w:val="48E36524"/>
    <w:rsid w:val="48ED35B0"/>
    <w:rsid w:val="48EE1032"/>
    <w:rsid w:val="48EF04F5"/>
    <w:rsid w:val="48F254BA"/>
    <w:rsid w:val="48F71942"/>
    <w:rsid w:val="48F77395"/>
    <w:rsid w:val="48F77743"/>
    <w:rsid w:val="48FE28A6"/>
    <w:rsid w:val="49036AD5"/>
    <w:rsid w:val="490779DE"/>
    <w:rsid w:val="490C3E65"/>
    <w:rsid w:val="490D18E7"/>
    <w:rsid w:val="491621F6"/>
    <w:rsid w:val="491856F9"/>
    <w:rsid w:val="4919662F"/>
    <w:rsid w:val="491D1B81"/>
    <w:rsid w:val="49202B06"/>
    <w:rsid w:val="49275D14"/>
    <w:rsid w:val="49291217"/>
    <w:rsid w:val="492B471A"/>
    <w:rsid w:val="492E634C"/>
    <w:rsid w:val="4936052D"/>
    <w:rsid w:val="493B1131"/>
    <w:rsid w:val="493C2436"/>
    <w:rsid w:val="49420ABC"/>
    <w:rsid w:val="49433FBF"/>
    <w:rsid w:val="494552C4"/>
    <w:rsid w:val="494A71CD"/>
    <w:rsid w:val="494B13CC"/>
    <w:rsid w:val="494D48CF"/>
    <w:rsid w:val="494E2350"/>
    <w:rsid w:val="49505853"/>
    <w:rsid w:val="4951787D"/>
    <w:rsid w:val="495245DA"/>
    <w:rsid w:val="4954425A"/>
    <w:rsid w:val="495C4EE9"/>
    <w:rsid w:val="495F5E6E"/>
    <w:rsid w:val="496038EF"/>
    <w:rsid w:val="49605AEE"/>
    <w:rsid w:val="4961356F"/>
    <w:rsid w:val="49624874"/>
    <w:rsid w:val="496322F6"/>
    <w:rsid w:val="496557F9"/>
    <w:rsid w:val="4968677D"/>
    <w:rsid w:val="497A1F1B"/>
    <w:rsid w:val="497C7C92"/>
    <w:rsid w:val="497D0CA1"/>
    <w:rsid w:val="4983062C"/>
    <w:rsid w:val="498460AE"/>
    <w:rsid w:val="49874387"/>
    <w:rsid w:val="49881230"/>
    <w:rsid w:val="49896CB2"/>
    <w:rsid w:val="498B5A38"/>
    <w:rsid w:val="498D0F3C"/>
    <w:rsid w:val="499D11D6"/>
    <w:rsid w:val="499E33D4"/>
    <w:rsid w:val="49A565E2"/>
    <w:rsid w:val="49A64064"/>
    <w:rsid w:val="49AB4C68"/>
    <w:rsid w:val="49AC016B"/>
    <w:rsid w:val="49B145F3"/>
    <w:rsid w:val="49B52FF9"/>
    <w:rsid w:val="49B60A7B"/>
    <w:rsid w:val="49B83F7E"/>
    <w:rsid w:val="49B87801"/>
    <w:rsid w:val="49BB4F03"/>
    <w:rsid w:val="49BC2984"/>
    <w:rsid w:val="49BE170B"/>
    <w:rsid w:val="49C0138A"/>
    <w:rsid w:val="49C16E0C"/>
    <w:rsid w:val="49C66B17"/>
    <w:rsid w:val="49C8201A"/>
    <w:rsid w:val="49CD3F23"/>
    <w:rsid w:val="49CE19A5"/>
    <w:rsid w:val="49D203AB"/>
    <w:rsid w:val="49D97D36"/>
    <w:rsid w:val="49DD673C"/>
    <w:rsid w:val="49E43B49"/>
    <w:rsid w:val="49E728CF"/>
    <w:rsid w:val="49ED69D6"/>
    <w:rsid w:val="49EF1EDA"/>
    <w:rsid w:val="49F266E1"/>
    <w:rsid w:val="49F34163"/>
    <w:rsid w:val="49F57666"/>
    <w:rsid w:val="49F772E6"/>
    <w:rsid w:val="49F927E9"/>
    <w:rsid w:val="4A0059F7"/>
    <w:rsid w:val="4A015677"/>
    <w:rsid w:val="4A061AFF"/>
    <w:rsid w:val="4A0B180A"/>
    <w:rsid w:val="4A113713"/>
    <w:rsid w:val="4A117E90"/>
    <w:rsid w:val="4A126315"/>
    <w:rsid w:val="4A140E14"/>
    <w:rsid w:val="4A167B9B"/>
    <w:rsid w:val="4A17561C"/>
    <w:rsid w:val="4A192D1E"/>
    <w:rsid w:val="4A1C7526"/>
    <w:rsid w:val="4A1F04AA"/>
    <w:rsid w:val="4A2139AD"/>
    <w:rsid w:val="4A267E35"/>
    <w:rsid w:val="4A363423"/>
    <w:rsid w:val="4A3835D3"/>
    <w:rsid w:val="4A3A6AD6"/>
    <w:rsid w:val="4A4970F0"/>
    <w:rsid w:val="4A4A12EF"/>
    <w:rsid w:val="4A500C79"/>
    <w:rsid w:val="4A5166FB"/>
    <w:rsid w:val="4A531BFE"/>
    <w:rsid w:val="4A545481"/>
    <w:rsid w:val="4A54660D"/>
    <w:rsid w:val="4A59738B"/>
    <w:rsid w:val="4A5A1589"/>
    <w:rsid w:val="4A5B288E"/>
    <w:rsid w:val="4A5D250E"/>
    <w:rsid w:val="4A5F5A11"/>
    <w:rsid w:val="4A610F14"/>
    <w:rsid w:val="4A641E98"/>
    <w:rsid w:val="4A693DA2"/>
    <w:rsid w:val="4A6C2B28"/>
    <w:rsid w:val="4A737F34"/>
    <w:rsid w:val="4A742133"/>
    <w:rsid w:val="4A7459B6"/>
    <w:rsid w:val="4A7730B7"/>
    <w:rsid w:val="4A77693B"/>
    <w:rsid w:val="4A7D0844"/>
    <w:rsid w:val="4A7D2A42"/>
    <w:rsid w:val="4A7E62C5"/>
    <w:rsid w:val="4A824CCC"/>
    <w:rsid w:val="4A9174E4"/>
    <w:rsid w:val="4A940469"/>
    <w:rsid w:val="4A9D48C2"/>
    <w:rsid w:val="4A9E67FA"/>
    <w:rsid w:val="4AA069DA"/>
    <w:rsid w:val="4AA1777F"/>
    <w:rsid w:val="4AA3092D"/>
    <w:rsid w:val="4AA32C82"/>
    <w:rsid w:val="4AA71688"/>
    <w:rsid w:val="4AAE1013"/>
    <w:rsid w:val="4AAF2318"/>
    <w:rsid w:val="4AB30D1E"/>
    <w:rsid w:val="4AB61CA3"/>
    <w:rsid w:val="4ABA06A9"/>
    <w:rsid w:val="4ABA1D88"/>
    <w:rsid w:val="4ABE4B31"/>
    <w:rsid w:val="4ABF6D2F"/>
    <w:rsid w:val="4AC2736B"/>
    <w:rsid w:val="4AC46A3A"/>
    <w:rsid w:val="4AC736CE"/>
    <w:rsid w:val="4ACB6250"/>
    <w:rsid w:val="4ACD3AC6"/>
    <w:rsid w:val="4ACE1548"/>
    <w:rsid w:val="4ADD62DF"/>
    <w:rsid w:val="4AE25FEA"/>
    <w:rsid w:val="4AEB3076"/>
    <w:rsid w:val="4AED6579"/>
    <w:rsid w:val="4AF41787"/>
    <w:rsid w:val="4AF8018E"/>
    <w:rsid w:val="4B015D61"/>
    <w:rsid w:val="4B051A22"/>
    <w:rsid w:val="4B0574A3"/>
    <w:rsid w:val="4B0D48B0"/>
    <w:rsid w:val="4B105834"/>
    <w:rsid w:val="4B1367B9"/>
    <w:rsid w:val="4B16773E"/>
    <w:rsid w:val="4B1751BF"/>
    <w:rsid w:val="4B1D70C8"/>
    <w:rsid w:val="4B1E25CC"/>
    <w:rsid w:val="4B205ACF"/>
    <w:rsid w:val="4B213550"/>
    <w:rsid w:val="4B237456"/>
    <w:rsid w:val="4B282EDB"/>
    <w:rsid w:val="4B2A4224"/>
    <w:rsid w:val="4B305B30"/>
    <w:rsid w:val="4B321807"/>
    <w:rsid w:val="4B3F2B00"/>
    <w:rsid w:val="4B403E05"/>
    <w:rsid w:val="4B446F88"/>
    <w:rsid w:val="4B46248B"/>
    <w:rsid w:val="4B493410"/>
    <w:rsid w:val="4B496C93"/>
    <w:rsid w:val="4B4A4715"/>
    <w:rsid w:val="4B51629E"/>
    <w:rsid w:val="4B553A9B"/>
    <w:rsid w:val="4B554CA4"/>
    <w:rsid w:val="4B5936AA"/>
    <w:rsid w:val="4B5F55B3"/>
    <w:rsid w:val="4B6068B8"/>
    <w:rsid w:val="4B621DBB"/>
    <w:rsid w:val="4B6452BE"/>
    <w:rsid w:val="4B6607C1"/>
    <w:rsid w:val="4B6B4C49"/>
    <w:rsid w:val="4B6C26CB"/>
    <w:rsid w:val="4B6C4D31"/>
    <w:rsid w:val="4B6D014C"/>
    <w:rsid w:val="4B6F10D1"/>
    <w:rsid w:val="4B76388E"/>
    <w:rsid w:val="4B7764DD"/>
    <w:rsid w:val="4B783F5F"/>
    <w:rsid w:val="4B7B4EE4"/>
    <w:rsid w:val="4B826F99"/>
    <w:rsid w:val="4B870ABA"/>
    <w:rsid w:val="4B881FFB"/>
    <w:rsid w:val="4B8841F9"/>
    <w:rsid w:val="4B891C7B"/>
    <w:rsid w:val="4B8A76FC"/>
    <w:rsid w:val="4B901606"/>
    <w:rsid w:val="4B924B09"/>
    <w:rsid w:val="4B982295"/>
    <w:rsid w:val="4B9F3E1E"/>
    <w:rsid w:val="4BA53B29"/>
    <w:rsid w:val="4BA637A9"/>
    <w:rsid w:val="4BAB34B4"/>
    <w:rsid w:val="4BAD69B7"/>
    <w:rsid w:val="4BB22E3F"/>
    <w:rsid w:val="4BB3503D"/>
    <w:rsid w:val="4BB65FC2"/>
    <w:rsid w:val="4BB73A44"/>
    <w:rsid w:val="4BB86F47"/>
    <w:rsid w:val="4BBC7BF0"/>
    <w:rsid w:val="4BBF46D3"/>
    <w:rsid w:val="4BBF68D2"/>
    <w:rsid w:val="4BC15658"/>
    <w:rsid w:val="4BC45398"/>
    <w:rsid w:val="4BC87E8A"/>
    <w:rsid w:val="4BCB5F67"/>
    <w:rsid w:val="4BD8527D"/>
    <w:rsid w:val="4BE21410"/>
    <w:rsid w:val="4BE41090"/>
    <w:rsid w:val="4BEB0A1B"/>
    <w:rsid w:val="4BED77A1"/>
    <w:rsid w:val="4BEE5222"/>
    <w:rsid w:val="4BF161A7"/>
    <w:rsid w:val="4BFD41B8"/>
    <w:rsid w:val="4C020640"/>
    <w:rsid w:val="4C0473C6"/>
    <w:rsid w:val="4C087FCB"/>
    <w:rsid w:val="4C0A12CF"/>
    <w:rsid w:val="4C0D2254"/>
    <w:rsid w:val="4C1031D9"/>
    <w:rsid w:val="4C116304"/>
    <w:rsid w:val="4C12415D"/>
    <w:rsid w:val="4C176F5D"/>
    <w:rsid w:val="4C186067"/>
    <w:rsid w:val="4C1D6C6B"/>
    <w:rsid w:val="4C1E7F70"/>
    <w:rsid w:val="4C203473"/>
    <w:rsid w:val="4C243294"/>
    <w:rsid w:val="4C243F0A"/>
    <w:rsid w:val="4C251FC6"/>
    <w:rsid w:val="4C2904FF"/>
    <w:rsid w:val="4C293D83"/>
    <w:rsid w:val="4C2A1804"/>
    <w:rsid w:val="4C2D6F06"/>
    <w:rsid w:val="4C2E3605"/>
    <w:rsid w:val="4C304D44"/>
    <w:rsid w:val="4C31118F"/>
    <w:rsid w:val="4C347834"/>
    <w:rsid w:val="4C380B1A"/>
    <w:rsid w:val="4C382EC4"/>
    <w:rsid w:val="4C435E69"/>
    <w:rsid w:val="4C473333"/>
    <w:rsid w:val="4C486BB6"/>
    <w:rsid w:val="4C4D523C"/>
    <w:rsid w:val="4C4F35BC"/>
    <w:rsid w:val="4C524F47"/>
    <w:rsid w:val="4C56394D"/>
    <w:rsid w:val="4C5B7DD5"/>
    <w:rsid w:val="4C5F726F"/>
    <w:rsid w:val="4C60425D"/>
    <w:rsid w:val="4C6432DA"/>
    <w:rsid w:val="4C663BE7"/>
    <w:rsid w:val="4C7044F7"/>
    <w:rsid w:val="4C752B7D"/>
    <w:rsid w:val="4C791583"/>
    <w:rsid w:val="4C7C2508"/>
    <w:rsid w:val="4C7E5A0B"/>
    <w:rsid w:val="4C816990"/>
    <w:rsid w:val="4C831E93"/>
    <w:rsid w:val="4C89761F"/>
    <w:rsid w:val="4C9011A8"/>
    <w:rsid w:val="4C906FAA"/>
    <w:rsid w:val="4C914A2C"/>
    <w:rsid w:val="4CA22748"/>
    <w:rsid w:val="4CAC0AD9"/>
    <w:rsid w:val="4CAD655A"/>
    <w:rsid w:val="4CAF785F"/>
    <w:rsid w:val="4CB12D62"/>
    <w:rsid w:val="4CB41768"/>
    <w:rsid w:val="4CB571EA"/>
    <w:rsid w:val="4CBC6B75"/>
    <w:rsid w:val="4CC306FE"/>
    <w:rsid w:val="4CC74F06"/>
    <w:rsid w:val="4CC90409"/>
    <w:rsid w:val="4CC95E8A"/>
    <w:rsid w:val="4CCE2312"/>
    <w:rsid w:val="4CD25495"/>
    <w:rsid w:val="4CE13531"/>
    <w:rsid w:val="4CE87639"/>
    <w:rsid w:val="4CE9093D"/>
    <w:rsid w:val="4CEB3E41"/>
    <w:rsid w:val="4CEE0B24"/>
    <w:rsid w:val="4CEE1542"/>
    <w:rsid w:val="4CF124C7"/>
    <w:rsid w:val="4CF237CB"/>
    <w:rsid w:val="4CF621D2"/>
    <w:rsid w:val="4CF77C53"/>
    <w:rsid w:val="4CF95355"/>
    <w:rsid w:val="4CFE5060"/>
    <w:rsid w:val="4D000563"/>
    <w:rsid w:val="4D0314E7"/>
    <w:rsid w:val="4D0B68F4"/>
    <w:rsid w:val="4D12627F"/>
    <w:rsid w:val="4D1A4990"/>
    <w:rsid w:val="4D1A6F0E"/>
    <w:rsid w:val="4D1C1598"/>
    <w:rsid w:val="4D205169"/>
    <w:rsid w:val="4D252D21"/>
    <w:rsid w:val="4D2607A2"/>
    <w:rsid w:val="4D295EA4"/>
    <w:rsid w:val="4D2B6E28"/>
    <w:rsid w:val="4D322037"/>
    <w:rsid w:val="4D3D4B44"/>
    <w:rsid w:val="4D405AC9"/>
    <w:rsid w:val="4D447D52"/>
    <w:rsid w:val="4D486759"/>
    <w:rsid w:val="4D4963D8"/>
    <w:rsid w:val="4D4A3E5A"/>
    <w:rsid w:val="4D4C2BE0"/>
    <w:rsid w:val="4D4F3B65"/>
    <w:rsid w:val="4D5015E7"/>
    <w:rsid w:val="4D517068"/>
    <w:rsid w:val="4D544769"/>
    <w:rsid w:val="4D547FED"/>
    <w:rsid w:val="4D567C6D"/>
    <w:rsid w:val="4D5869F3"/>
    <w:rsid w:val="4D5A40F4"/>
    <w:rsid w:val="4D5A6673"/>
    <w:rsid w:val="4D5B7978"/>
    <w:rsid w:val="4D5C75F7"/>
    <w:rsid w:val="4D5E08FC"/>
    <w:rsid w:val="4D605FFE"/>
    <w:rsid w:val="4D67120C"/>
    <w:rsid w:val="4D6B7C12"/>
    <w:rsid w:val="4D7B242B"/>
    <w:rsid w:val="4D7B5CAE"/>
    <w:rsid w:val="4D827837"/>
    <w:rsid w:val="4D861AC1"/>
    <w:rsid w:val="4D881740"/>
    <w:rsid w:val="4D884FC4"/>
    <w:rsid w:val="4D8A04C7"/>
    <w:rsid w:val="4D8C0147"/>
    <w:rsid w:val="4D8D5BC8"/>
    <w:rsid w:val="4D8E364A"/>
    <w:rsid w:val="4D933355"/>
    <w:rsid w:val="4D942FD5"/>
    <w:rsid w:val="4D9664D8"/>
    <w:rsid w:val="4D99745C"/>
    <w:rsid w:val="4D9D1B7A"/>
    <w:rsid w:val="4DA06DE7"/>
    <w:rsid w:val="4DA100EC"/>
    <w:rsid w:val="4DA14869"/>
    <w:rsid w:val="4DA5326F"/>
    <w:rsid w:val="4DA64574"/>
    <w:rsid w:val="4DA929B3"/>
    <w:rsid w:val="4DAA2F7A"/>
    <w:rsid w:val="4DAF7402"/>
    <w:rsid w:val="4DB12905"/>
    <w:rsid w:val="4DB14B03"/>
    <w:rsid w:val="4DB637EB"/>
    <w:rsid w:val="4DB72290"/>
    <w:rsid w:val="4DBC6717"/>
    <w:rsid w:val="4DBD0916"/>
    <w:rsid w:val="4DC302A1"/>
    <w:rsid w:val="4DC35387"/>
    <w:rsid w:val="4DC46900"/>
    <w:rsid w:val="4DCA5A2D"/>
    <w:rsid w:val="4DCB34AF"/>
    <w:rsid w:val="4DCB537B"/>
    <w:rsid w:val="4DD672C1"/>
    <w:rsid w:val="4DDE46CE"/>
    <w:rsid w:val="4DE343D9"/>
    <w:rsid w:val="4DEC1465"/>
    <w:rsid w:val="4DF036EE"/>
    <w:rsid w:val="4DF07E6B"/>
    <w:rsid w:val="4DF11170"/>
    <w:rsid w:val="4DF158ED"/>
    <w:rsid w:val="4DF57B76"/>
    <w:rsid w:val="4DF73079"/>
    <w:rsid w:val="4DF777F6"/>
    <w:rsid w:val="4DF9657C"/>
    <w:rsid w:val="4DFB61FC"/>
    <w:rsid w:val="4E005F07"/>
    <w:rsid w:val="4E023609"/>
    <w:rsid w:val="4E092F93"/>
    <w:rsid w:val="4E0C779B"/>
    <w:rsid w:val="4E0D521D"/>
    <w:rsid w:val="4E0E741B"/>
    <w:rsid w:val="4E0F0720"/>
    <w:rsid w:val="4E140DE4"/>
    <w:rsid w:val="4E154828"/>
    <w:rsid w:val="4E19322E"/>
    <w:rsid w:val="4E233B3D"/>
    <w:rsid w:val="4E255E4C"/>
    <w:rsid w:val="4E264AC2"/>
    <w:rsid w:val="4E3605DF"/>
    <w:rsid w:val="4E38388D"/>
    <w:rsid w:val="4E391564"/>
    <w:rsid w:val="4E3A4E06"/>
    <w:rsid w:val="4E3E19AC"/>
    <w:rsid w:val="4E46667C"/>
    <w:rsid w:val="4E4A17FE"/>
    <w:rsid w:val="4E501189"/>
    <w:rsid w:val="4E52248E"/>
    <w:rsid w:val="4E537F10"/>
    <w:rsid w:val="4E555611"/>
    <w:rsid w:val="4E570B14"/>
    <w:rsid w:val="4E5A43E4"/>
    <w:rsid w:val="4E5E049F"/>
    <w:rsid w:val="4E6332C9"/>
    <w:rsid w:val="4E6B144B"/>
    <w:rsid w:val="4E6E0739"/>
    <w:rsid w:val="4E7E09D4"/>
    <w:rsid w:val="4E801CD9"/>
    <w:rsid w:val="4E803ED7"/>
    <w:rsid w:val="4E8273DA"/>
    <w:rsid w:val="4E873862"/>
    <w:rsid w:val="4E8770E5"/>
    <w:rsid w:val="4E8812E3"/>
    <w:rsid w:val="4E884B66"/>
    <w:rsid w:val="4E8B5AEB"/>
    <w:rsid w:val="4E8E297B"/>
    <w:rsid w:val="4E901F73"/>
    <w:rsid w:val="4E914171"/>
    <w:rsid w:val="4E9C5D85"/>
    <w:rsid w:val="4E9D3807"/>
    <w:rsid w:val="4EAB0005"/>
    <w:rsid w:val="4EAC6020"/>
    <w:rsid w:val="4EAE1523"/>
    <w:rsid w:val="4EB124A8"/>
    <w:rsid w:val="4EB4342C"/>
    <w:rsid w:val="4EBF2AC2"/>
    <w:rsid w:val="4EBF723F"/>
    <w:rsid w:val="4ECA0E53"/>
    <w:rsid w:val="4ECD6554"/>
    <w:rsid w:val="4ED2625F"/>
    <w:rsid w:val="4ED41763"/>
    <w:rsid w:val="4EE02FF7"/>
    <w:rsid w:val="4EE151F5"/>
    <w:rsid w:val="4EE4617A"/>
    <w:rsid w:val="4EE74B80"/>
    <w:rsid w:val="4EEA3906"/>
    <w:rsid w:val="4EF03291"/>
    <w:rsid w:val="4EF26794"/>
    <w:rsid w:val="4EF57719"/>
    <w:rsid w:val="4F06315E"/>
    <w:rsid w:val="4F0B18BC"/>
    <w:rsid w:val="4F1521CC"/>
    <w:rsid w:val="4F194455"/>
    <w:rsid w:val="4F1B40D5"/>
    <w:rsid w:val="4F1E505A"/>
    <w:rsid w:val="4F211862"/>
    <w:rsid w:val="4F227C49"/>
    <w:rsid w:val="4F2711ED"/>
    <w:rsid w:val="4F286C6E"/>
    <w:rsid w:val="4F342A81"/>
    <w:rsid w:val="4F3471FE"/>
    <w:rsid w:val="4F362701"/>
    <w:rsid w:val="4F367DF3"/>
    <w:rsid w:val="4F373A05"/>
    <w:rsid w:val="4F3A18BA"/>
    <w:rsid w:val="4F3A498A"/>
    <w:rsid w:val="4F43529A"/>
    <w:rsid w:val="4F442D1B"/>
    <w:rsid w:val="4F454F19"/>
    <w:rsid w:val="4F4E362B"/>
    <w:rsid w:val="4F4F5829"/>
    <w:rsid w:val="4F500D2C"/>
    <w:rsid w:val="4F5015D8"/>
    <w:rsid w:val="4F5145AF"/>
    <w:rsid w:val="4F5551B4"/>
    <w:rsid w:val="4F5819BC"/>
    <w:rsid w:val="4F5A163C"/>
    <w:rsid w:val="4F5D25C0"/>
    <w:rsid w:val="4F6222CB"/>
    <w:rsid w:val="4F660CD1"/>
    <w:rsid w:val="4F6841D5"/>
    <w:rsid w:val="4F6C2BDB"/>
    <w:rsid w:val="4F6E60DE"/>
    <w:rsid w:val="4F6F3B5F"/>
    <w:rsid w:val="4F707062"/>
    <w:rsid w:val="4F722566"/>
    <w:rsid w:val="4F843B05"/>
    <w:rsid w:val="4F8D6993"/>
    <w:rsid w:val="4F8E6612"/>
    <w:rsid w:val="4F901B16"/>
    <w:rsid w:val="4F92089C"/>
    <w:rsid w:val="4F932A9A"/>
    <w:rsid w:val="4F943D9F"/>
    <w:rsid w:val="4F9C11AB"/>
    <w:rsid w:val="4FA15633"/>
    <w:rsid w:val="4FA17831"/>
    <w:rsid w:val="4FA32D35"/>
    <w:rsid w:val="4FA74FBE"/>
    <w:rsid w:val="4FAA6524"/>
    <w:rsid w:val="4FAF23CA"/>
    <w:rsid w:val="4FAF6B47"/>
    <w:rsid w:val="4FB158CE"/>
    <w:rsid w:val="4FB3554D"/>
    <w:rsid w:val="4FB84E80"/>
    <w:rsid w:val="4FCA09F6"/>
    <w:rsid w:val="4FCE73FC"/>
    <w:rsid w:val="4FD64808"/>
    <w:rsid w:val="4FDD1C15"/>
    <w:rsid w:val="4FE0099B"/>
    <w:rsid w:val="4FE528A4"/>
    <w:rsid w:val="4FE57021"/>
    <w:rsid w:val="4FE72524"/>
    <w:rsid w:val="4FE95A27"/>
    <w:rsid w:val="4FEA6D2C"/>
    <w:rsid w:val="4FEB47AE"/>
    <w:rsid w:val="4FFB4A48"/>
    <w:rsid w:val="4FFD46C8"/>
    <w:rsid w:val="50000ED0"/>
    <w:rsid w:val="50055358"/>
    <w:rsid w:val="500707B0"/>
    <w:rsid w:val="50093D5E"/>
    <w:rsid w:val="50095F5C"/>
    <w:rsid w:val="500E23E4"/>
    <w:rsid w:val="500E557E"/>
    <w:rsid w:val="500F5F58"/>
    <w:rsid w:val="50106933"/>
    <w:rsid w:val="50113369"/>
    <w:rsid w:val="50175272"/>
    <w:rsid w:val="501B6F55"/>
    <w:rsid w:val="501C4F7D"/>
    <w:rsid w:val="50200100"/>
    <w:rsid w:val="50256650"/>
    <w:rsid w:val="50257E0B"/>
    <w:rsid w:val="50267A8B"/>
    <w:rsid w:val="50286811"/>
    <w:rsid w:val="502E071A"/>
    <w:rsid w:val="503A452D"/>
    <w:rsid w:val="503B1FAE"/>
    <w:rsid w:val="503C7A30"/>
    <w:rsid w:val="50465DC1"/>
    <w:rsid w:val="504B2249"/>
    <w:rsid w:val="504C7CCA"/>
    <w:rsid w:val="504F1E7F"/>
    <w:rsid w:val="505066D1"/>
    <w:rsid w:val="50521BD4"/>
    <w:rsid w:val="50537655"/>
    <w:rsid w:val="505450D7"/>
    <w:rsid w:val="505605DA"/>
    <w:rsid w:val="50563E5D"/>
    <w:rsid w:val="50594DE2"/>
    <w:rsid w:val="505A4A62"/>
    <w:rsid w:val="506378EF"/>
    <w:rsid w:val="50640BF4"/>
    <w:rsid w:val="50645371"/>
    <w:rsid w:val="50670C63"/>
    <w:rsid w:val="506F6F85"/>
    <w:rsid w:val="507B081A"/>
    <w:rsid w:val="507C2A18"/>
    <w:rsid w:val="507F7220"/>
    <w:rsid w:val="50824921"/>
    <w:rsid w:val="50833C49"/>
    <w:rsid w:val="508558A6"/>
    <w:rsid w:val="508D6535"/>
    <w:rsid w:val="508F1A38"/>
    <w:rsid w:val="509513C3"/>
    <w:rsid w:val="50982348"/>
    <w:rsid w:val="509A584B"/>
    <w:rsid w:val="509B4EE0"/>
    <w:rsid w:val="509F1CD3"/>
    <w:rsid w:val="50A6165E"/>
    <w:rsid w:val="50A90064"/>
    <w:rsid w:val="50A925E2"/>
    <w:rsid w:val="50B3698C"/>
    <w:rsid w:val="50B463F5"/>
    <w:rsid w:val="50B96100"/>
    <w:rsid w:val="50BC3801"/>
    <w:rsid w:val="50BE2588"/>
    <w:rsid w:val="50C2318C"/>
    <w:rsid w:val="50CA639A"/>
    <w:rsid w:val="50CB601A"/>
    <w:rsid w:val="50CD151D"/>
    <w:rsid w:val="50CD4DA0"/>
    <w:rsid w:val="50D137A7"/>
    <w:rsid w:val="50D17F23"/>
    <w:rsid w:val="50D33427"/>
    <w:rsid w:val="50D574E2"/>
    <w:rsid w:val="50DE7239"/>
    <w:rsid w:val="50E36F44"/>
    <w:rsid w:val="50E449C6"/>
    <w:rsid w:val="50EA73C4"/>
    <w:rsid w:val="50F129D7"/>
    <w:rsid w:val="50F56E5E"/>
    <w:rsid w:val="50F70163"/>
    <w:rsid w:val="50FD7AEE"/>
    <w:rsid w:val="51093901"/>
    <w:rsid w:val="5110328B"/>
    <w:rsid w:val="51124210"/>
    <w:rsid w:val="51124B24"/>
    <w:rsid w:val="51137A93"/>
    <w:rsid w:val="51162C16"/>
    <w:rsid w:val="511677DA"/>
    <w:rsid w:val="511A741E"/>
    <w:rsid w:val="511C4B20"/>
    <w:rsid w:val="511D25A1"/>
    <w:rsid w:val="51291C37"/>
    <w:rsid w:val="512B18B7"/>
    <w:rsid w:val="512B7333"/>
    <w:rsid w:val="512C2BBC"/>
    <w:rsid w:val="512F5D3F"/>
    <w:rsid w:val="513037C0"/>
    <w:rsid w:val="51322546"/>
    <w:rsid w:val="513534CB"/>
    <w:rsid w:val="513675CD"/>
    <w:rsid w:val="513E6359"/>
    <w:rsid w:val="513F0557"/>
    <w:rsid w:val="51457EE2"/>
    <w:rsid w:val="514630BC"/>
    <w:rsid w:val="51465964"/>
    <w:rsid w:val="51480E67"/>
    <w:rsid w:val="514E2D70"/>
    <w:rsid w:val="51513CF5"/>
    <w:rsid w:val="51575BFE"/>
    <w:rsid w:val="51586F03"/>
    <w:rsid w:val="5167171C"/>
    <w:rsid w:val="516945EC"/>
    <w:rsid w:val="516B5D29"/>
    <w:rsid w:val="51744A4A"/>
    <w:rsid w:val="517777B8"/>
    <w:rsid w:val="51797438"/>
    <w:rsid w:val="517A073C"/>
    <w:rsid w:val="517B61BE"/>
    <w:rsid w:val="517F4BC4"/>
    <w:rsid w:val="518B2BD5"/>
    <w:rsid w:val="519647E9"/>
    <w:rsid w:val="51992F95"/>
    <w:rsid w:val="519B2E6F"/>
    <w:rsid w:val="51A227FA"/>
    <w:rsid w:val="51B20896"/>
    <w:rsid w:val="51BE212A"/>
    <w:rsid w:val="51BE2D00"/>
    <w:rsid w:val="51BF7BAC"/>
    <w:rsid w:val="51C32D2F"/>
    <w:rsid w:val="51C365B2"/>
    <w:rsid w:val="51C504A8"/>
    <w:rsid w:val="51D00906"/>
    <w:rsid w:val="51DA038A"/>
    <w:rsid w:val="51DD715C"/>
    <w:rsid w:val="51E03964"/>
    <w:rsid w:val="51E113E5"/>
    <w:rsid w:val="51E14DA1"/>
    <w:rsid w:val="51E348E9"/>
    <w:rsid w:val="51E4236A"/>
    <w:rsid w:val="51E71B9C"/>
    <w:rsid w:val="51E732EF"/>
    <w:rsid w:val="51F11680"/>
    <w:rsid w:val="51F2387E"/>
    <w:rsid w:val="51F42604"/>
    <w:rsid w:val="51F46D81"/>
    <w:rsid w:val="51F54803"/>
    <w:rsid w:val="51F8100B"/>
    <w:rsid w:val="51FD5492"/>
    <w:rsid w:val="51FE2294"/>
    <w:rsid w:val="52006417"/>
    <w:rsid w:val="52013E99"/>
    <w:rsid w:val="52023B18"/>
    <w:rsid w:val="52044E1D"/>
    <w:rsid w:val="52057A3C"/>
    <w:rsid w:val="52085A22"/>
    <w:rsid w:val="52096D27"/>
    <w:rsid w:val="521066B1"/>
    <w:rsid w:val="52133DB3"/>
    <w:rsid w:val="52137636"/>
    <w:rsid w:val="5219153F"/>
    <w:rsid w:val="521D59C7"/>
    <w:rsid w:val="521F5647"/>
    <w:rsid w:val="5220694C"/>
    <w:rsid w:val="52210B4A"/>
    <w:rsid w:val="52281131"/>
    <w:rsid w:val="5235306E"/>
    <w:rsid w:val="523555EC"/>
    <w:rsid w:val="52376571"/>
    <w:rsid w:val="523A74F6"/>
    <w:rsid w:val="5249428D"/>
    <w:rsid w:val="52497B10"/>
    <w:rsid w:val="524F5EB6"/>
    <w:rsid w:val="5254009F"/>
    <w:rsid w:val="52553923"/>
    <w:rsid w:val="52557D27"/>
    <w:rsid w:val="52594527"/>
    <w:rsid w:val="525A1FA9"/>
    <w:rsid w:val="52622C38"/>
    <w:rsid w:val="526947C2"/>
    <w:rsid w:val="52722ED3"/>
    <w:rsid w:val="527350D1"/>
    <w:rsid w:val="52773AD7"/>
    <w:rsid w:val="527C37E2"/>
    <w:rsid w:val="527E021F"/>
    <w:rsid w:val="527E6CE5"/>
    <w:rsid w:val="528278EA"/>
    <w:rsid w:val="52840BEF"/>
    <w:rsid w:val="528817F3"/>
    <w:rsid w:val="52892AF8"/>
    <w:rsid w:val="528A0579"/>
    <w:rsid w:val="52902483"/>
    <w:rsid w:val="52925986"/>
    <w:rsid w:val="52940ADB"/>
    <w:rsid w:val="529A2D92"/>
    <w:rsid w:val="529C6E22"/>
    <w:rsid w:val="529D3D17"/>
    <w:rsid w:val="529E01D6"/>
    <w:rsid w:val="52A25C20"/>
    <w:rsid w:val="52A87B2A"/>
    <w:rsid w:val="52B23CBC"/>
    <w:rsid w:val="52BB6B4A"/>
    <w:rsid w:val="52BE1CCD"/>
    <w:rsid w:val="52C164D5"/>
    <w:rsid w:val="52CB130A"/>
    <w:rsid w:val="52CC4866"/>
    <w:rsid w:val="52CE44E6"/>
    <w:rsid w:val="52D049DF"/>
    <w:rsid w:val="52D62BF7"/>
    <w:rsid w:val="52DE0004"/>
    <w:rsid w:val="52E07C83"/>
    <w:rsid w:val="52E10F88"/>
    <w:rsid w:val="52E30C08"/>
    <w:rsid w:val="52E32FC0"/>
    <w:rsid w:val="52E41F0D"/>
    <w:rsid w:val="52E72E92"/>
    <w:rsid w:val="52E80913"/>
    <w:rsid w:val="52EA6014"/>
    <w:rsid w:val="52EC1518"/>
    <w:rsid w:val="52ED6F99"/>
    <w:rsid w:val="52EF5D1F"/>
    <w:rsid w:val="52F34726"/>
    <w:rsid w:val="52F51D6F"/>
    <w:rsid w:val="52F80BAD"/>
    <w:rsid w:val="52F9662F"/>
    <w:rsid w:val="52FB1B32"/>
    <w:rsid w:val="53013A3B"/>
    <w:rsid w:val="53061753"/>
    <w:rsid w:val="530F07D3"/>
    <w:rsid w:val="53106254"/>
    <w:rsid w:val="53124FDB"/>
    <w:rsid w:val="53135C11"/>
    <w:rsid w:val="531371D9"/>
    <w:rsid w:val="531F686F"/>
    <w:rsid w:val="532042F0"/>
    <w:rsid w:val="532317F1"/>
    <w:rsid w:val="532661FA"/>
    <w:rsid w:val="532A715E"/>
    <w:rsid w:val="532B0103"/>
    <w:rsid w:val="53342F91"/>
    <w:rsid w:val="533F6DA3"/>
    <w:rsid w:val="534244A5"/>
    <w:rsid w:val="53493E30"/>
    <w:rsid w:val="534A18B1"/>
    <w:rsid w:val="534C4DB4"/>
    <w:rsid w:val="534D60B9"/>
    <w:rsid w:val="534E3B3B"/>
    <w:rsid w:val="53514ABF"/>
    <w:rsid w:val="53516CBE"/>
    <w:rsid w:val="535556C4"/>
    <w:rsid w:val="53570BC7"/>
    <w:rsid w:val="536E65EE"/>
    <w:rsid w:val="53707572"/>
    <w:rsid w:val="537517FC"/>
    <w:rsid w:val="53792400"/>
    <w:rsid w:val="537A3705"/>
    <w:rsid w:val="5381780D"/>
    <w:rsid w:val="53836593"/>
    <w:rsid w:val="5386126D"/>
    <w:rsid w:val="53873BB8"/>
    <w:rsid w:val="53884592"/>
    <w:rsid w:val="538A011C"/>
    <w:rsid w:val="538A5F1E"/>
    <w:rsid w:val="538F7E27"/>
    <w:rsid w:val="53925529"/>
    <w:rsid w:val="5393682D"/>
    <w:rsid w:val="539719B0"/>
    <w:rsid w:val="539C5E38"/>
    <w:rsid w:val="539F6DBD"/>
    <w:rsid w:val="53A257C3"/>
    <w:rsid w:val="53A31046"/>
    <w:rsid w:val="53A72FD1"/>
    <w:rsid w:val="53A9514E"/>
    <w:rsid w:val="53AC60D2"/>
    <w:rsid w:val="53B434DF"/>
    <w:rsid w:val="53B77CE7"/>
    <w:rsid w:val="53B87967"/>
    <w:rsid w:val="53B931EA"/>
    <w:rsid w:val="53BD3DEE"/>
    <w:rsid w:val="53C02B75"/>
    <w:rsid w:val="53C26F1E"/>
    <w:rsid w:val="53C3157B"/>
    <w:rsid w:val="53C93484"/>
    <w:rsid w:val="53CB6987"/>
    <w:rsid w:val="53D5495F"/>
    <w:rsid w:val="53DB4A23"/>
    <w:rsid w:val="53DC24A5"/>
    <w:rsid w:val="53E265AD"/>
    <w:rsid w:val="53E4044E"/>
    <w:rsid w:val="53E72A34"/>
    <w:rsid w:val="53E762B8"/>
    <w:rsid w:val="53ED493E"/>
    <w:rsid w:val="53EE23BF"/>
    <w:rsid w:val="53F058C2"/>
    <w:rsid w:val="53F6524D"/>
    <w:rsid w:val="53F80750"/>
    <w:rsid w:val="53FB4F58"/>
    <w:rsid w:val="53FD2283"/>
    <w:rsid w:val="540013E0"/>
    <w:rsid w:val="54016E61"/>
    <w:rsid w:val="54055868"/>
    <w:rsid w:val="540632E9"/>
    <w:rsid w:val="5409426E"/>
    <w:rsid w:val="5409646C"/>
    <w:rsid w:val="540B196F"/>
    <w:rsid w:val="540B7771"/>
    <w:rsid w:val="540E06F6"/>
    <w:rsid w:val="540E28F4"/>
    <w:rsid w:val="54200610"/>
    <w:rsid w:val="542D5D29"/>
    <w:rsid w:val="54342B34"/>
    <w:rsid w:val="543A4A3D"/>
    <w:rsid w:val="543D1818"/>
    <w:rsid w:val="543E21F2"/>
    <w:rsid w:val="543E3443"/>
    <w:rsid w:val="5443534C"/>
    <w:rsid w:val="54446FC0"/>
    <w:rsid w:val="54553068"/>
    <w:rsid w:val="54560AEA"/>
    <w:rsid w:val="5457656B"/>
    <w:rsid w:val="54587870"/>
    <w:rsid w:val="54591A6E"/>
    <w:rsid w:val="545F13F9"/>
    <w:rsid w:val="54604C7D"/>
    <w:rsid w:val="54631B76"/>
    <w:rsid w:val="54641104"/>
    <w:rsid w:val="54653303"/>
    <w:rsid w:val="54684287"/>
    <w:rsid w:val="546A2443"/>
    <w:rsid w:val="546E1A14"/>
    <w:rsid w:val="5474391D"/>
    <w:rsid w:val="54795826"/>
    <w:rsid w:val="547C2F28"/>
    <w:rsid w:val="547C67AB"/>
    <w:rsid w:val="54855DB6"/>
    <w:rsid w:val="54856390"/>
    <w:rsid w:val="54863837"/>
    <w:rsid w:val="548A7CBF"/>
    <w:rsid w:val="548B3542"/>
    <w:rsid w:val="5491544C"/>
    <w:rsid w:val="54967355"/>
    <w:rsid w:val="54974DD6"/>
    <w:rsid w:val="54A44DCE"/>
    <w:rsid w:val="54A61B6E"/>
    <w:rsid w:val="54A778C0"/>
    <w:rsid w:val="54A85071"/>
    <w:rsid w:val="54AB273B"/>
    <w:rsid w:val="54B05D00"/>
    <w:rsid w:val="54B15980"/>
    <w:rsid w:val="54B46905"/>
    <w:rsid w:val="54B57C0A"/>
    <w:rsid w:val="54B61E08"/>
    <w:rsid w:val="54B6568B"/>
    <w:rsid w:val="54B92D8D"/>
    <w:rsid w:val="54BA080E"/>
    <w:rsid w:val="54BB1B13"/>
    <w:rsid w:val="54BE2A98"/>
    <w:rsid w:val="54BF0519"/>
    <w:rsid w:val="54C0102B"/>
    <w:rsid w:val="54C2149E"/>
    <w:rsid w:val="54C77B24"/>
    <w:rsid w:val="54C90416"/>
    <w:rsid w:val="54C905DB"/>
    <w:rsid w:val="54C93027"/>
    <w:rsid w:val="54CA68AA"/>
    <w:rsid w:val="54CB1B54"/>
    <w:rsid w:val="54CE74AF"/>
    <w:rsid w:val="54CF4F30"/>
    <w:rsid w:val="54D10433"/>
    <w:rsid w:val="54D33936"/>
    <w:rsid w:val="54D7233D"/>
    <w:rsid w:val="54DA32C1"/>
    <w:rsid w:val="54E40912"/>
    <w:rsid w:val="54E44ED6"/>
    <w:rsid w:val="54E570D4"/>
    <w:rsid w:val="54E5748F"/>
    <w:rsid w:val="54EA03CE"/>
    <w:rsid w:val="54F1676A"/>
    <w:rsid w:val="54F20968"/>
    <w:rsid w:val="54F33E6B"/>
    <w:rsid w:val="54F5099E"/>
    <w:rsid w:val="54F860F5"/>
    <w:rsid w:val="54FB55FA"/>
    <w:rsid w:val="55014B1F"/>
    <w:rsid w:val="550A1892"/>
    <w:rsid w:val="550E3B1C"/>
    <w:rsid w:val="5510701F"/>
    <w:rsid w:val="55137FA3"/>
    <w:rsid w:val="55170BA8"/>
    <w:rsid w:val="551769A9"/>
    <w:rsid w:val="551A792E"/>
    <w:rsid w:val="551B2E31"/>
    <w:rsid w:val="551B53B0"/>
    <w:rsid w:val="551F1837"/>
    <w:rsid w:val="5523023E"/>
    <w:rsid w:val="5526593F"/>
    <w:rsid w:val="552733C1"/>
    <w:rsid w:val="55280E42"/>
    <w:rsid w:val="552846C5"/>
    <w:rsid w:val="552865AE"/>
    <w:rsid w:val="552D0B4D"/>
    <w:rsid w:val="55304730"/>
    <w:rsid w:val="55334C55"/>
    <w:rsid w:val="55345F5A"/>
    <w:rsid w:val="553C3366"/>
    <w:rsid w:val="553D4F3A"/>
    <w:rsid w:val="553E2FE6"/>
    <w:rsid w:val="553F42EB"/>
    <w:rsid w:val="55413F6A"/>
    <w:rsid w:val="5542526F"/>
    <w:rsid w:val="5543746D"/>
    <w:rsid w:val="55487179"/>
    <w:rsid w:val="554C7D7D"/>
    <w:rsid w:val="55552C0B"/>
    <w:rsid w:val="5555648E"/>
    <w:rsid w:val="5556068C"/>
    <w:rsid w:val="5557610E"/>
    <w:rsid w:val="55594E94"/>
    <w:rsid w:val="556E15B6"/>
    <w:rsid w:val="55727FBD"/>
    <w:rsid w:val="55767D2F"/>
    <w:rsid w:val="557D4AFD"/>
    <w:rsid w:val="557F50D4"/>
    <w:rsid w:val="557F72D2"/>
    <w:rsid w:val="55804D54"/>
    <w:rsid w:val="5584155C"/>
    <w:rsid w:val="55846FDD"/>
    <w:rsid w:val="558511DC"/>
    <w:rsid w:val="55882160"/>
    <w:rsid w:val="558859E4"/>
    <w:rsid w:val="558B30E5"/>
    <w:rsid w:val="55902DF0"/>
    <w:rsid w:val="5595676E"/>
    <w:rsid w:val="5597277B"/>
    <w:rsid w:val="55A06D91"/>
    <w:rsid w:val="55A10B0C"/>
    <w:rsid w:val="55A80497"/>
    <w:rsid w:val="55AD491E"/>
    <w:rsid w:val="55AF2020"/>
    <w:rsid w:val="55AF7E22"/>
    <w:rsid w:val="55B464A8"/>
    <w:rsid w:val="55BA3C34"/>
    <w:rsid w:val="55C36AC2"/>
    <w:rsid w:val="55C754C8"/>
    <w:rsid w:val="55CA5A69"/>
    <w:rsid w:val="55CA644D"/>
    <w:rsid w:val="55D67CE1"/>
    <w:rsid w:val="55DC1BEA"/>
    <w:rsid w:val="55DD766C"/>
    <w:rsid w:val="55DE0971"/>
    <w:rsid w:val="55E03E74"/>
    <w:rsid w:val="55E96D02"/>
    <w:rsid w:val="55EA6982"/>
    <w:rsid w:val="55F11B90"/>
    <w:rsid w:val="55F23D8E"/>
    <w:rsid w:val="55F31810"/>
    <w:rsid w:val="55F70216"/>
    <w:rsid w:val="55F76859"/>
    <w:rsid w:val="55F8151B"/>
    <w:rsid w:val="55F84CE8"/>
    <w:rsid w:val="55FB6C1C"/>
    <w:rsid w:val="55FC4723"/>
    <w:rsid w:val="5604532D"/>
    <w:rsid w:val="5604752C"/>
    <w:rsid w:val="56097237"/>
    <w:rsid w:val="560A4CB8"/>
    <w:rsid w:val="560F58BD"/>
    <w:rsid w:val="561C4BD2"/>
    <w:rsid w:val="562875CC"/>
    <w:rsid w:val="56293A3C"/>
    <w:rsid w:val="562A776B"/>
    <w:rsid w:val="5634007B"/>
    <w:rsid w:val="56391F84"/>
    <w:rsid w:val="563E640C"/>
    <w:rsid w:val="564A221E"/>
    <w:rsid w:val="564A382F"/>
    <w:rsid w:val="564D6A26"/>
    <w:rsid w:val="564E66A6"/>
    <w:rsid w:val="56563AB2"/>
    <w:rsid w:val="56614AC6"/>
    <w:rsid w:val="56630BCA"/>
    <w:rsid w:val="56692AD3"/>
    <w:rsid w:val="56707EE0"/>
    <w:rsid w:val="567120DE"/>
    <w:rsid w:val="56730E64"/>
    <w:rsid w:val="56754367"/>
    <w:rsid w:val="56792D6E"/>
    <w:rsid w:val="567B6271"/>
    <w:rsid w:val="567C0A12"/>
    <w:rsid w:val="567F4C77"/>
    <w:rsid w:val="568048F7"/>
    <w:rsid w:val="56812378"/>
    <w:rsid w:val="568F4F11"/>
    <w:rsid w:val="56941399"/>
    <w:rsid w:val="5696489C"/>
    <w:rsid w:val="56987D9F"/>
    <w:rsid w:val="56A106AF"/>
    <w:rsid w:val="56A570B5"/>
    <w:rsid w:val="56B12EC7"/>
    <w:rsid w:val="56B20949"/>
    <w:rsid w:val="56B518CE"/>
    <w:rsid w:val="56BA37D7"/>
    <w:rsid w:val="56C7506B"/>
    <w:rsid w:val="56CA5FF0"/>
    <w:rsid w:val="56CB3A71"/>
    <w:rsid w:val="56CF5CFB"/>
    <w:rsid w:val="56D26C7F"/>
    <w:rsid w:val="56D3069F"/>
    <w:rsid w:val="56D63107"/>
    <w:rsid w:val="56DA628A"/>
    <w:rsid w:val="56DE0939"/>
    <w:rsid w:val="56DF5F95"/>
    <w:rsid w:val="56E12C15"/>
    <w:rsid w:val="56E46B9A"/>
    <w:rsid w:val="56E90AA3"/>
    <w:rsid w:val="56E968A5"/>
    <w:rsid w:val="56EF29AC"/>
    <w:rsid w:val="56F65BBA"/>
    <w:rsid w:val="56FA45C0"/>
    <w:rsid w:val="56FE2FC7"/>
    <w:rsid w:val="56FE7F16"/>
    <w:rsid w:val="56FF57CA"/>
    <w:rsid w:val="57052952"/>
    <w:rsid w:val="570F6AE4"/>
    <w:rsid w:val="57117A69"/>
    <w:rsid w:val="57152BEC"/>
    <w:rsid w:val="57183488"/>
    <w:rsid w:val="57193C9E"/>
    <w:rsid w:val="571A28F7"/>
    <w:rsid w:val="571D387C"/>
    <w:rsid w:val="57216E31"/>
    <w:rsid w:val="57235785"/>
    <w:rsid w:val="57266709"/>
    <w:rsid w:val="572A730E"/>
    <w:rsid w:val="572B0613"/>
    <w:rsid w:val="57335A1F"/>
    <w:rsid w:val="57455939"/>
    <w:rsid w:val="574633BB"/>
    <w:rsid w:val="574A1DC1"/>
    <w:rsid w:val="574B30C6"/>
    <w:rsid w:val="57524C4F"/>
    <w:rsid w:val="575A3DD1"/>
    <w:rsid w:val="575B4970"/>
    <w:rsid w:val="576077E8"/>
    <w:rsid w:val="5763076D"/>
    <w:rsid w:val="57677173"/>
    <w:rsid w:val="576E6AFE"/>
    <w:rsid w:val="57715504"/>
    <w:rsid w:val="57730A07"/>
    <w:rsid w:val="577C3895"/>
    <w:rsid w:val="577F481A"/>
    <w:rsid w:val="57832294"/>
    <w:rsid w:val="578754A9"/>
    <w:rsid w:val="578C3B2F"/>
    <w:rsid w:val="578F30CC"/>
    <w:rsid w:val="579212BC"/>
    <w:rsid w:val="579334BA"/>
    <w:rsid w:val="5796443F"/>
    <w:rsid w:val="57975744"/>
    <w:rsid w:val="579A2E45"/>
    <w:rsid w:val="579C1BCB"/>
    <w:rsid w:val="57A64363"/>
    <w:rsid w:val="57A90EE1"/>
    <w:rsid w:val="57AB0B61"/>
    <w:rsid w:val="57AC65E2"/>
    <w:rsid w:val="57AF2DEA"/>
    <w:rsid w:val="57C31A8B"/>
    <w:rsid w:val="57C96FA8"/>
    <w:rsid w:val="57CA1416"/>
    <w:rsid w:val="57DA16B0"/>
    <w:rsid w:val="57DC4BB3"/>
    <w:rsid w:val="57E013BB"/>
    <w:rsid w:val="57E532C4"/>
    <w:rsid w:val="57EB194A"/>
    <w:rsid w:val="57EC73CC"/>
    <w:rsid w:val="57F70FE0"/>
    <w:rsid w:val="57FB1BE5"/>
    <w:rsid w:val="57FD096B"/>
    <w:rsid w:val="580018F0"/>
    <w:rsid w:val="58036FF1"/>
    <w:rsid w:val="580F0885"/>
    <w:rsid w:val="58113D88"/>
    <w:rsid w:val="58156012"/>
    <w:rsid w:val="581C2A2E"/>
    <w:rsid w:val="581E0EA0"/>
    <w:rsid w:val="58211E24"/>
    <w:rsid w:val="58235328"/>
    <w:rsid w:val="58294405"/>
    <w:rsid w:val="58297231"/>
    <w:rsid w:val="582A0B3F"/>
    <w:rsid w:val="582A2734"/>
    <w:rsid w:val="582C5C37"/>
    <w:rsid w:val="58366547"/>
    <w:rsid w:val="583A4F4D"/>
    <w:rsid w:val="58425BDC"/>
    <w:rsid w:val="58427DDB"/>
    <w:rsid w:val="584410E0"/>
    <w:rsid w:val="584720E0"/>
    <w:rsid w:val="584F4EF2"/>
    <w:rsid w:val="58502974"/>
    <w:rsid w:val="585070F0"/>
    <w:rsid w:val="585103F5"/>
    <w:rsid w:val="58514B72"/>
    <w:rsid w:val="58532F19"/>
    <w:rsid w:val="58560FFA"/>
    <w:rsid w:val="585722FF"/>
    <w:rsid w:val="585E3E88"/>
    <w:rsid w:val="58614E0C"/>
    <w:rsid w:val="58645D91"/>
    <w:rsid w:val="586C319D"/>
    <w:rsid w:val="586F4122"/>
    <w:rsid w:val="58701BA4"/>
    <w:rsid w:val="58705427"/>
    <w:rsid w:val="587518AF"/>
    <w:rsid w:val="58776FB0"/>
    <w:rsid w:val="587C3438"/>
    <w:rsid w:val="58832DC3"/>
    <w:rsid w:val="588440C7"/>
    <w:rsid w:val="588717C9"/>
    <w:rsid w:val="5887504C"/>
    <w:rsid w:val="58882ACE"/>
    <w:rsid w:val="588A5FD1"/>
    <w:rsid w:val="5894304C"/>
    <w:rsid w:val="589C176E"/>
    <w:rsid w:val="58A23677"/>
    <w:rsid w:val="58A310F9"/>
    <w:rsid w:val="58A545FC"/>
    <w:rsid w:val="58A6207E"/>
    <w:rsid w:val="58AF1BE2"/>
    <w:rsid w:val="58B23912"/>
    <w:rsid w:val="58B65B9B"/>
    <w:rsid w:val="58BA45A1"/>
    <w:rsid w:val="58BB2023"/>
    <w:rsid w:val="58BC7AA4"/>
    <w:rsid w:val="58BF51A6"/>
    <w:rsid w:val="58D07DF4"/>
    <w:rsid w:val="58D10943"/>
    <w:rsid w:val="58D141C7"/>
    <w:rsid w:val="58D33E46"/>
    <w:rsid w:val="58DA7055"/>
    <w:rsid w:val="58DB1253"/>
    <w:rsid w:val="58DB6CD4"/>
    <w:rsid w:val="58DD0927"/>
    <w:rsid w:val="58DE7C59"/>
    <w:rsid w:val="58DF56DB"/>
    <w:rsid w:val="58E35531"/>
    <w:rsid w:val="58E453E6"/>
    <w:rsid w:val="58EF652E"/>
    <w:rsid w:val="58F011F8"/>
    <w:rsid w:val="58F20645"/>
    <w:rsid w:val="58F94086"/>
    <w:rsid w:val="58FD7D40"/>
    <w:rsid w:val="590456AD"/>
    <w:rsid w:val="59070E1D"/>
    <w:rsid w:val="590C2C90"/>
    <w:rsid w:val="590E402B"/>
    <w:rsid w:val="590E4F6C"/>
    <w:rsid w:val="591271AE"/>
    <w:rsid w:val="5918493B"/>
    <w:rsid w:val="59194667"/>
    <w:rsid w:val="592616D2"/>
    <w:rsid w:val="59284BD5"/>
    <w:rsid w:val="592B22D7"/>
    <w:rsid w:val="592E6ADF"/>
    <w:rsid w:val="592F675E"/>
    <w:rsid w:val="59350668"/>
    <w:rsid w:val="593B2571"/>
    <w:rsid w:val="593F0F77"/>
    <w:rsid w:val="59433EDE"/>
    <w:rsid w:val="5943797D"/>
    <w:rsid w:val="59440C82"/>
    <w:rsid w:val="594504FF"/>
    <w:rsid w:val="59456704"/>
    <w:rsid w:val="59481887"/>
    <w:rsid w:val="59487733"/>
    <w:rsid w:val="5955311B"/>
    <w:rsid w:val="59560B9C"/>
    <w:rsid w:val="59564420"/>
    <w:rsid w:val="595C6329"/>
    <w:rsid w:val="59604D2F"/>
    <w:rsid w:val="59687BBD"/>
    <w:rsid w:val="596C21DC"/>
    <w:rsid w:val="596F287D"/>
    <w:rsid w:val="596F7548"/>
    <w:rsid w:val="597204CD"/>
    <w:rsid w:val="597439D0"/>
    <w:rsid w:val="59747253"/>
    <w:rsid w:val="59751451"/>
    <w:rsid w:val="597A115C"/>
    <w:rsid w:val="597D42DF"/>
    <w:rsid w:val="597E1D61"/>
    <w:rsid w:val="597F55E4"/>
    <w:rsid w:val="59803066"/>
    <w:rsid w:val="59805264"/>
    <w:rsid w:val="598629F0"/>
    <w:rsid w:val="5986716D"/>
    <w:rsid w:val="59870472"/>
    <w:rsid w:val="598900F2"/>
    <w:rsid w:val="598B35F5"/>
    <w:rsid w:val="598F587E"/>
    <w:rsid w:val="59934285"/>
    <w:rsid w:val="59953028"/>
    <w:rsid w:val="599D2616"/>
    <w:rsid w:val="59A26A9D"/>
    <w:rsid w:val="59AD702D"/>
    <w:rsid w:val="59AE4AAE"/>
    <w:rsid w:val="59B54439"/>
    <w:rsid w:val="59B61EBB"/>
    <w:rsid w:val="59B7793C"/>
    <w:rsid w:val="59B966C3"/>
    <w:rsid w:val="59BD525F"/>
    <w:rsid w:val="59D44CEE"/>
    <w:rsid w:val="59D714F6"/>
    <w:rsid w:val="59D91176"/>
    <w:rsid w:val="59DC597E"/>
    <w:rsid w:val="59E84AD6"/>
    <w:rsid w:val="59EB4913"/>
    <w:rsid w:val="59F0461E"/>
    <w:rsid w:val="59F2429E"/>
    <w:rsid w:val="59F355A3"/>
    <w:rsid w:val="59F36B5D"/>
    <w:rsid w:val="59FA16AA"/>
    <w:rsid w:val="59FB29AF"/>
    <w:rsid w:val="59FF13B5"/>
    <w:rsid w:val="5A0148B9"/>
    <w:rsid w:val="5A016AB7"/>
    <w:rsid w:val="5A0532BF"/>
    <w:rsid w:val="5A0554BD"/>
    <w:rsid w:val="5A0709C0"/>
    <w:rsid w:val="5A074243"/>
    <w:rsid w:val="5A0C06CB"/>
    <w:rsid w:val="5A10384E"/>
    <w:rsid w:val="5A1631D9"/>
    <w:rsid w:val="5A191F5F"/>
    <w:rsid w:val="5A1B7661"/>
    <w:rsid w:val="5A1F18EA"/>
    <w:rsid w:val="5A22286F"/>
    <w:rsid w:val="5A252118"/>
    <w:rsid w:val="5A261275"/>
    <w:rsid w:val="5A2921FA"/>
    <w:rsid w:val="5A2A7C7B"/>
    <w:rsid w:val="5A38010A"/>
    <w:rsid w:val="5A3B5997"/>
    <w:rsid w:val="5A3E691C"/>
    <w:rsid w:val="5A420BA5"/>
    <w:rsid w:val="5A482AAE"/>
    <w:rsid w:val="5A494CAD"/>
    <w:rsid w:val="5A4A5FB2"/>
    <w:rsid w:val="5A4C14B5"/>
    <w:rsid w:val="5A4E49B8"/>
    <w:rsid w:val="5A5468C1"/>
    <w:rsid w:val="5A554343"/>
    <w:rsid w:val="5A5A108A"/>
    <w:rsid w:val="5A5F26D4"/>
    <w:rsid w:val="5A5F6E50"/>
    <w:rsid w:val="5A627DD5"/>
    <w:rsid w:val="5A637F6F"/>
    <w:rsid w:val="5A640949"/>
    <w:rsid w:val="5A6432D8"/>
    <w:rsid w:val="5A661C99"/>
    <w:rsid w:val="5A6A0A65"/>
    <w:rsid w:val="5A6B06E5"/>
    <w:rsid w:val="5A6E4EEC"/>
    <w:rsid w:val="5A6F296E"/>
    <w:rsid w:val="5A743572"/>
    <w:rsid w:val="5A7A547C"/>
    <w:rsid w:val="5A7C097F"/>
    <w:rsid w:val="5A7F3CF8"/>
    <w:rsid w:val="5A812888"/>
    <w:rsid w:val="5A874791"/>
    <w:rsid w:val="5A897C95"/>
    <w:rsid w:val="5A8C449C"/>
    <w:rsid w:val="5A910924"/>
    <w:rsid w:val="5A97282E"/>
    <w:rsid w:val="5AA31EC3"/>
    <w:rsid w:val="5AA575C5"/>
    <w:rsid w:val="5AA72AC8"/>
    <w:rsid w:val="5AA81FF6"/>
    <w:rsid w:val="5AA95FCB"/>
    <w:rsid w:val="5AAB14CE"/>
    <w:rsid w:val="5AAD49D1"/>
    <w:rsid w:val="5AAF779E"/>
    <w:rsid w:val="5ABA1AE9"/>
    <w:rsid w:val="5ABC4FEC"/>
    <w:rsid w:val="5ABF39F2"/>
    <w:rsid w:val="5AC05BF0"/>
    <w:rsid w:val="5AC16EF5"/>
    <w:rsid w:val="5AC52078"/>
    <w:rsid w:val="5AC7557B"/>
    <w:rsid w:val="5ACD7484"/>
    <w:rsid w:val="5AD07919"/>
    <w:rsid w:val="5AD36E0F"/>
    <w:rsid w:val="5AD50114"/>
    <w:rsid w:val="5ADB421C"/>
    <w:rsid w:val="5AE119A8"/>
    <w:rsid w:val="5AE65E30"/>
    <w:rsid w:val="5AED79B9"/>
    <w:rsid w:val="5AEE323C"/>
    <w:rsid w:val="5AEF2EBC"/>
    <w:rsid w:val="5AF276C4"/>
    <w:rsid w:val="5AF660CA"/>
    <w:rsid w:val="5AF73B4C"/>
    <w:rsid w:val="5AF815CD"/>
    <w:rsid w:val="5B052E61"/>
    <w:rsid w:val="5B0C6070"/>
    <w:rsid w:val="5B0F11F3"/>
    <w:rsid w:val="5B122177"/>
    <w:rsid w:val="5B1C7CE6"/>
    <w:rsid w:val="5B1F728F"/>
    <w:rsid w:val="5B222411"/>
    <w:rsid w:val="5B245915"/>
    <w:rsid w:val="5B277F80"/>
    <w:rsid w:val="5B28211D"/>
    <w:rsid w:val="5B2C2D21"/>
    <w:rsid w:val="5B301727"/>
    <w:rsid w:val="5B3171A9"/>
    <w:rsid w:val="5B324C2A"/>
    <w:rsid w:val="5B3326AC"/>
    <w:rsid w:val="5B34012D"/>
    <w:rsid w:val="5B3B553A"/>
    <w:rsid w:val="5B3D0A3D"/>
    <w:rsid w:val="5B455E49"/>
    <w:rsid w:val="5B47134C"/>
    <w:rsid w:val="5B49753A"/>
    <w:rsid w:val="5B4D3256"/>
    <w:rsid w:val="5B501C5C"/>
    <w:rsid w:val="5B5041DA"/>
    <w:rsid w:val="5B584E6A"/>
    <w:rsid w:val="5B5F1393"/>
    <w:rsid w:val="5B6553FD"/>
    <w:rsid w:val="5B685104"/>
    <w:rsid w:val="5B6A7C2D"/>
    <w:rsid w:val="5B6B2007"/>
    <w:rsid w:val="5B74479A"/>
    <w:rsid w:val="5B761E9C"/>
    <w:rsid w:val="5B77791D"/>
    <w:rsid w:val="5B7831A0"/>
    <w:rsid w:val="5B78539F"/>
    <w:rsid w:val="5B801186"/>
    <w:rsid w:val="5B8027AB"/>
    <w:rsid w:val="5B833730"/>
    <w:rsid w:val="5B836FB3"/>
    <w:rsid w:val="5B8646B4"/>
    <w:rsid w:val="5B887BB7"/>
    <w:rsid w:val="5B8A693E"/>
    <w:rsid w:val="5B8E5344"/>
    <w:rsid w:val="5B900847"/>
    <w:rsid w:val="5B94144C"/>
    <w:rsid w:val="5B97241C"/>
    <w:rsid w:val="5B987E52"/>
    <w:rsid w:val="5B991157"/>
    <w:rsid w:val="5BA12CE0"/>
    <w:rsid w:val="5BA261E3"/>
    <w:rsid w:val="5BA31A66"/>
    <w:rsid w:val="5BA33C64"/>
    <w:rsid w:val="5BA64BE9"/>
    <w:rsid w:val="5BAB48F4"/>
    <w:rsid w:val="5BB47782"/>
    <w:rsid w:val="5BC433D0"/>
    <w:rsid w:val="5BC62F1F"/>
    <w:rsid w:val="5BD23E86"/>
    <w:rsid w:val="5BD76A3D"/>
    <w:rsid w:val="5BD844BF"/>
    <w:rsid w:val="5BDE05C6"/>
    <w:rsid w:val="5BE03AC9"/>
    <w:rsid w:val="5BE14DCE"/>
    <w:rsid w:val="5BE15A6C"/>
    <w:rsid w:val="5BE1734D"/>
    <w:rsid w:val="5BEB1E5A"/>
    <w:rsid w:val="5BF32AEA"/>
    <w:rsid w:val="5BF34CE8"/>
    <w:rsid w:val="5BF4276A"/>
    <w:rsid w:val="5BF92475"/>
    <w:rsid w:val="5BFA4673"/>
    <w:rsid w:val="5BFA7EF6"/>
    <w:rsid w:val="5BFF13ED"/>
    <w:rsid w:val="5C000D17"/>
    <w:rsid w:val="5C052A04"/>
    <w:rsid w:val="5C060486"/>
    <w:rsid w:val="5C0B0191"/>
    <w:rsid w:val="5C0D5892"/>
    <w:rsid w:val="5C0E1115"/>
    <w:rsid w:val="5C127B1C"/>
    <w:rsid w:val="5C13301F"/>
    <w:rsid w:val="5C20728C"/>
    <w:rsid w:val="5C2A51C2"/>
    <w:rsid w:val="5C350FD5"/>
    <w:rsid w:val="5C3E3E63"/>
    <w:rsid w:val="5C3E76E6"/>
    <w:rsid w:val="5C406869"/>
    <w:rsid w:val="5C41066B"/>
    <w:rsid w:val="5C435D6C"/>
    <w:rsid w:val="5C4415EF"/>
    <w:rsid w:val="5C4F1B7F"/>
    <w:rsid w:val="5C5D6916"/>
    <w:rsid w:val="5C5F1E19"/>
    <w:rsid w:val="5C626621"/>
    <w:rsid w:val="5C63081F"/>
    <w:rsid w:val="5C6A3A2D"/>
    <w:rsid w:val="5C6C6F31"/>
    <w:rsid w:val="5C6D112F"/>
    <w:rsid w:val="5C6F4632"/>
    <w:rsid w:val="5C720E3A"/>
    <w:rsid w:val="5C7255B7"/>
    <w:rsid w:val="5C74433D"/>
    <w:rsid w:val="5C761A3E"/>
    <w:rsid w:val="5C7752C2"/>
    <w:rsid w:val="5C7D13C9"/>
    <w:rsid w:val="5C813653"/>
    <w:rsid w:val="5C817DCF"/>
    <w:rsid w:val="5C826B51"/>
    <w:rsid w:val="5C8567D6"/>
    <w:rsid w:val="5C8A19D4"/>
    <w:rsid w:val="5C8F0D4E"/>
    <w:rsid w:val="5C9E5181"/>
    <w:rsid w:val="5CA85A91"/>
    <w:rsid w:val="5CAC7D1A"/>
    <w:rsid w:val="5CAD579C"/>
    <w:rsid w:val="5CAD5A5C"/>
    <w:rsid w:val="5CAE321D"/>
    <w:rsid w:val="5CB118A4"/>
    <w:rsid w:val="5CB42BA8"/>
    <w:rsid w:val="5CB764AD"/>
    <w:rsid w:val="5CBE34B8"/>
    <w:rsid w:val="5CC03137"/>
    <w:rsid w:val="5CC069BB"/>
    <w:rsid w:val="5CC1443C"/>
    <w:rsid w:val="5CC52E42"/>
    <w:rsid w:val="5CC608C4"/>
    <w:rsid w:val="5CC76345"/>
    <w:rsid w:val="5CC93A47"/>
    <w:rsid w:val="5CCE757F"/>
    <w:rsid w:val="5CD11697"/>
    <w:rsid w:val="5CD43973"/>
    <w:rsid w:val="5CD57859"/>
    <w:rsid w:val="5CD60B5E"/>
    <w:rsid w:val="5CDA79DE"/>
    <w:rsid w:val="5CDB71E4"/>
    <w:rsid w:val="5CDC4C66"/>
    <w:rsid w:val="5CDF5BEB"/>
    <w:rsid w:val="5CE26B6F"/>
    <w:rsid w:val="5CE600A7"/>
    <w:rsid w:val="5CE77665"/>
    <w:rsid w:val="5CEA3F7C"/>
    <w:rsid w:val="5CF01708"/>
    <w:rsid w:val="5D0638AC"/>
    <w:rsid w:val="5D07132D"/>
    <w:rsid w:val="5D111C3D"/>
    <w:rsid w:val="5D184E4B"/>
    <w:rsid w:val="5D1A254C"/>
    <w:rsid w:val="5D1D34D1"/>
    <w:rsid w:val="5D1F69D4"/>
    <w:rsid w:val="5D2231DC"/>
    <w:rsid w:val="5D2466DF"/>
    <w:rsid w:val="5D25720C"/>
    <w:rsid w:val="5D2850E5"/>
    <w:rsid w:val="5D2B35FF"/>
    <w:rsid w:val="5D2B606A"/>
    <w:rsid w:val="5D317F73"/>
    <w:rsid w:val="5D37407B"/>
    <w:rsid w:val="5D385380"/>
    <w:rsid w:val="5D3959B1"/>
    <w:rsid w:val="5D3B2A81"/>
    <w:rsid w:val="5D3D1206"/>
    <w:rsid w:val="5D3E3A06"/>
    <w:rsid w:val="5D3F4D0A"/>
    <w:rsid w:val="5D413CF7"/>
    <w:rsid w:val="5D424896"/>
    <w:rsid w:val="5D464695"/>
    <w:rsid w:val="5D4A1E7A"/>
    <w:rsid w:val="5D4C079D"/>
    <w:rsid w:val="5D5226A6"/>
    <w:rsid w:val="5D5A3336"/>
    <w:rsid w:val="5D6361C4"/>
    <w:rsid w:val="5D643C45"/>
    <w:rsid w:val="5D6567A1"/>
    <w:rsid w:val="5D6808B8"/>
    <w:rsid w:val="5D695B4F"/>
    <w:rsid w:val="5D6D4555"/>
    <w:rsid w:val="5D6E1FD6"/>
    <w:rsid w:val="5D6E585A"/>
    <w:rsid w:val="5D751961"/>
    <w:rsid w:val="5D7C4B6F"/>
    <w:rsid w:val="5D7F7CF2"/>
    <w:rsid w:val="5D8131F5"/>
    <w:rsid w:val="5D8579FD"/>
    <w:rsid w:val="5D886403"/>
    <w:rsid w:val="5D893E85"/>
    <w:rsid w:val="5D8B7388"/>
    <w:rsid w:val="5D8D288B"/>
    <w:rsid w:val="5D942216"/>
    <w:rsid w:val="5D954414"/>
    <w:rsid w:val="5D965719"/>
    <w:rsid w:val="5D982E1B"/>
    <w:rsid w:val="5D9B1BA1"/>
    <w:rsid w:val="5D9D2B26"/>
    <w:rsid w:val="5D9E05A7"/>
    <w:rsid w:val="5D9F27A5"/>
    <w:rsid w:val="5DA2372A"/>
    <w:rsid w:val="5DAD753D"/>
    <w:rsid w:val="5DAE2DC0"/>
    <w:rsid w:val="5DAF2B61"/>
    <w:rsid w:val="5DB15F43"/>
    <w:rsid w:val="5DBF0ADC"/>
    <w:rsid w:val="5DC21A60"/>
    <w:rsid w:val="5DCA6E6D"/>
    <w:rsid w:val="5DCD7DF2"/>
    <w:rsid w:val="5DCE32F5"/>
    <w:rsid w:val="5DD02ADB"/>
    <w:rsid w:val="5DD067F8"/>
    <w:rsid w:val="5DD56503"/>
    <w:rsid w:val="5DD617DB"/>
    <w:rsid w:val="5DD71A06"/>
    <w:rsid w:val="5DD94F09"/>
    <w:rsid w:val="5DDC260A"/>
    <w:rsid w:val="5DE33377"/>
    <w:rsid w:val="5DE47A17"/>
    <w:rsid w:val="5DE7641D"/>
    <w:rsid w:val="5DE91920"/>
    <w:rsid w:val="5DEA51A3"/>
    <w:rsid w:val="5DEE3BA9"/>
    <w:rsid w:val="5DF71793"/>
    <w:rsid w:val="5E014DC8"/>
    <w:rsid w:val="5E02284A"/>
    <w:rsid w:val="5E061250"/>
    <w:rsid w:val="5E070ED0"/>
    <w:rsid w:val="5E075281"/>
    <w:rsid w:val="5E0943D3"/>
    <w:rsid w:val="5E0D665D"/>
    <w:rsid w:val="5E0E40DE"/>
    <w:rsid w:val="5E0F1B60"/>
    <w:rsid w:val="5E103D5E"/>
    <w:rsid w:val="5E1117E0"/>
    <w:rsid w:val="5E1614EB"/>
    <w:rsid w:val="5E203FF8"/>
    <w:rsid w:val="5E20787C"/>
    <w:rsid w:val="5E246282"/>
    <w:rsid w:val="5E2E2006"/>
    <w:rsid w:val="5E30357F"/>
    <w:rsid w:val="5E333019"/>
    <w:rsid w:val="5E384F22"/>
    <w:rsid w:val="5E3A6227"/>
    <w:rsid w:val="5E3C3929"/>
    <w:rsid w:val="5E3F48AD"/>
    <w:rsid w:val="5E405BB2"/>
    <w:rsid w:val="5E413634"/>
    <w:rsid w:val="5E4210B5"/>
    <w:rsid w:val="5E4332B3"/>
    <w:rsid w:val="5E45203A"/>
    <w:rsid w:val="5E467ABB"/>
    <w:rsid w:val="5E4B06C0"/>
    <w:rsid w:val="5E4E1644"/>
    <w:rsid w:val="5E4E4EC8"/>
    <w:rsid w:val="5E515E4C"/>
    <w:rsid w:val="5E556A51"/>
    <w:rsid w:val="5E583259"/>
    <w:rsid w:val="5E5E5162"/>
    <w:rsid w:val="5E5F664B"/>
    <w:rsid w:val="5E6934F3"/>
    <w:rsid w:val="5E6956F1"/>
    <w:rsid w:val="5E6A3173"/>
    <w:rsid w:val="5E6C4478"/>
    <w:rsid w:val="5E6D40F8"/>
    <w:rsid w:val="5E6F213A"/>
    <w:rsid w:val="5E7008FF"/>
    <w:rsid w:val="5E72408D"/>
    <w:rsid w:val="5E736001"/>
    <w:rsid w:val="5E762809"/>
    <w:rsid w:val="5E766F86"/>
    <w:rsid w:val="5E7C4712"/>
    <w:rsid w:val="5E7E7C15"/>
    <w:rsid w:val="5E841B1E"/>
    <w:rsid w:val="5E8575A0"/>
    <w:rsid w:val="5E8C37C6"/>
    <w:rsid w:val="5E8D242E"/>
    <w:rsid w:val="5E9652BC"/>
    <w:rsid w:val="5E9A19B1"/>
    <w:rsid w:val="5E9D4C47"/>
    <w:rsid w:val="5EA0144F"/>
    <w:rsid w:val="5EA24952"/>
    <w:rsid w:val="5EA323D3"/>
    <w:rsid w:val="5EA558D6"/>
    <w:rsid w:val="5EA57AD5"/>
    <w:rsid w:val="5EA7685B"/>
    <w:rsid w:val="5EAB5261"/>
    <w:rsid w:val="5EAE61E6"/>
    <w:rsid w:val="5EB96775"/>
    <w:rsid w:val="5EC17405"/>
    <w:rsid w:val="5EC6388D"/>
    <w:rsid w:val="5EC94811"/>
    <w:rsid w:val="5ECC1F13"/>
    <w:rsid w:val="5ECD7994"/>
    <w:rsid w:val="5ED00919"/>
    <w:rsid w:val="5ED656F0"/>
    <w:rsid w:val="5ED658B5"/>
    <w:rsid w:val="5ED76E2E"/>
    <w:rsid w:val="5ED903A7"/>
    <w:rsid w:val="5EDB472C"/>
    <w:rsid w:val="5EEA6F44"/>
    <w:rsid w:val="5EEB49C6"/>
    <w:rsid w:val="5EF27BD4"/>
    <w:rsid w:val="5EF50B59"/>
    <w:rsid w:val="5EF7405C"/>
    <w:rsid w:val="5EFA4FE0"/>
    <w:rsid w:val="5EFE39E7"/>
    <w:rsid w:val="5F006076"/>
    <w:rsid w:val="5F006EEA"/>
    <w:rsid w:val="5F076875"/>
    <w:rsid w:val="5F081D78"/>
    <w:rsid w:val="5F110489"/>
    <w:rsid w:val="5F130109"/>
    <w:rsid w:val="5F14140D"/>
    <w:rsid w:val="5F15360C"/>
    <w:rsid w:val="5F172392"/>
    <w:rsid w:val="5F1B5515"/>
    <w:rsid w:val="5F205220"/>
    <w:rsid w:val="5F212CA2"/>
    <w:rsid w:val="5F261328"/>
    <w:rsid w:val="5F267129"/>
    <w:rsid w:val="5F2D4536"/>
    <w:rsid w:val="5F32513A"/>
    <w:rsid w:val="5F384AC5"/>
    <w:rsid w:val="5F3E47D0"/>
    <w:rsid w:val="5F407CD3"/>
    <w:rsid w:val="5F432E56"/>
    <w:rsid w:val="5F44415B"/>
    <w:rsid w:val="5F46765E"/>
    <w:rsid w:val="5F482B61"/>
    <w:rsid w:val="5F4A27E1"/>
    <w:rsid w:val="5F4C5CE4"/>
    <w:rsid w:val="5F4D6FE9"/>
    <w:rsid w:val="5F507610"/>
    <w:rsid w:val="5F51216C"/>
    <w:rsid w:val="5F517BED"/>
    <w:rsid w:val="5F5543F5"/>
    <w:rsid w:val="5F625052"/>
    <w:rsid w:val="5F677B93"/>
    <w:rsid w:val="5F6845F0"/>
    <w:rsid w:val="5F6B6599"/>
    <w:rsid w:val="5F6D531F"/>
    <w:rsid w:val="5F6E604F"/>
    <w:rsid w:val="5F75492A"/>
    <w:rsid w:val="5F7637F7"/>
    <w:rsid w:val="5F7858AF"/>
    <w:rsid w:val="5F7F0ABD"/>
    <w:rsid w:val="5F8529C6"/>
    <w:rsid w:val="5F8913CC"/>
    <w:rsid w:val="5F8B3515"/>
    <w:rsid w:val="5F8B48CF"/>
    <w:rsid w:val="5F8C454F"/>
    <w:rsid w:val="5F9109D7"/>
    <w:rsid w:val="5F9167D9"/>
    <w:rsid w:val="5F9B12E6"/>
    <w:rsid w:val="5F9C6D68"/>
    <w:rsid w:val="5F9C7819"/>
    <w:rsid w:val="5F9F7CED"/>
    <w:rsid w:val="5FA244F5"/>
    <w:rsid w:val="5FA266F3"/>
    <w:rsid w:val="5FA479F8"/>
    <w:rsid w:val="5FA55D24"/>
    <w:rsid w:val="5FA666FE"/>
    <w:rsid w:val="5FA7097C"/>
    <w:rsid w:val="5FA91901"/>
    <w:rsid w:val="5FAA3AFF"/>
    <w:rsid w:val="5FAA7382"/>
    <w:rsid w:val="5FB47C92"/>
    <w:rsid w:val="5FBB761D"/>
    <w:rsid w:val="5FBF2FFD"/>
    <w:rsid w:val="5FD105CE"/>
    <w:rsid w:val="5FE01DDB"/>
    <w:rsid w:val="5FE03FD9"/>
    <w:rsid w:val="5FE429DF"/>
    <w:rsid w:val="5FE65EE3"/>
    <w:rsid w:val="5FEC366F"/>
    <w:rsid w:val="5FF42C7A"/>
    <w:rsid w:val="5FF63F7F"/>
    <w:rsid w:val="5FF73BFE"/>
    <w:rsid w:val="5FF94F03"/>
    <w:rsid w:val="5FFF100B"/>
    <w:rsid w:val="60011A1B"/>
    <w:rsid w:val="60033159"/>
    <w:rsid w:val="60087388"/>
    <w:rsid w:val="600A4E1D"/>
    <w:rsid w:val="601125AA"/>
    <w:rsid w:val="6012002C"/>
    <w:rsid w:val="601401C0"/>
    <w:rsid w:val="60140FB0"/>
    <w:rsid w:val="60191BB5"/>
    <w:rsid w:val="601B50B8"/>
    <w:rsid w:val="601C2B39"/>
    <w:rsid w:val="601C63BD"/>
    <w:rsid w:val="601E603C"/>
    <w:rsid w:val="601E6EE1"/>
    <w:rsid w:val="602437C9"/>
    <w:rsid w:val="602B0BD5"/>
    <w:rsid w:val="602E1B5A"/>
    <w:rsid w:val="6030505D"/>
    <w:rsid w:val="60312ADF"/>
    <w:rsid w:val="60335FE2"/>
    <w:rsid w:val="60366F66"/>
    <w:rsid w:val="6037026B"/>
    <w:rsid w:val="60385CED"/>
    <w:rsid w:val="603A11F0"/>
    <w:rsid w:val="603C46F3"/>
    <w:rsid w:val="603E4373"/>
    <w:rsid w:val="604030F9"/>
    <w:rsid w:val="604265FC"/>
    <w:rsid w:val="60441AFF"/>
    <w:rsid w:val="60453C66"/>
    <w:rsid w:val="60495F87"/>
    <w:rsid w:val="604E460D"/>
    <w:rsid w:val="60503394"/>
    <w:rsid w:val="6052563D"/>
    <w:rsid w:val="60530A95"/>
    <w:rsid w:val="60570CCE"/>
    <w:rsid w:val="6059299E"/>
    <w:rsid w:val="60654232"/>
    <w:rsid w:val="606968D4"/>
    <w:rsid w:val="606C3BBD"/>
    <w:rsid w:val="607B63D6"/>
    <w:rsid w:val="60813B63"/>
    <w:rsid w:val="608215E4"/>
    <w:rsid w:val="608834ED"/>
    <w:rsid w:val="60890F6F"/>
    <w:rsid w:val="608A69F1"/>
    <w:rsid w:val="608E53F7"/>
    <w:rsid w:val="60986C4E"/>
    <w:rsid w:val="60991209"/>
    <w:rsid w:val="60A47D6E"/>
    <w:rsid w:val="60A85FA1"/>
    <w:rsid w:val="60A972A5"/>
    <w:rsid w:val="60AD5CAC"/>
    <w:rsid w:val="60AF2097"/>
    <w:rsid w:val="60B47835"/>
    <w:rsid w:val="60BC04C4"/>
    <w:rsid w:val="60BD4284"/>
    <w:rsid w:val="60BD5F46"/>
    <w:rsid w:val="60BF1449"/>
    <w:rsid w:val="60C37E4F"/>
    <w:rsid w:val="60C70A54"/>
    <w:rsid w:val="60C91D59"/>
    <w:rsid w:val="60CB525C"/>
    <w:rsid w:val="60CB745A"/>
    <w:rsid w:val="60CD295D"/>
    <w:rsid w:val="60CF5E60"/>
    <w:rsid w:val="60DA7A74"/>
    <w:rsid w:val="60E0197E"/>
    <w:rsid w:val="60E50004"/>
    <w:rsid w:val="60E65A85"/>
    <w:rsid w:val="60E83CC0"/>
    <w:rsid w:val="60EA7D0F"/>
    <w:rsid w:val="60EF4197"/>
    <w:rsid w:val="60F11E42"/>
    <w:rsid w:val="60F715A3"/>
    <w:rsid w:val="610408B9"/>
    <w:rsid w:val="610750C1"/>
    <w:rsid w:val="610905C4"/>
    <w:rsid w:val="610A4816"/>
    <w:rsid w:val="611046CB"/>
    <w:rsid w:val="61107F4E"/>
    <w:rsid w:val="61127BCE"/>
    <w:rsid w:val="61146955"/>
    <w:rsid w:val="6118535B"/>
    <w:rsid w:val="61190304"/>
    <w:rsid w:val="611B62E0"/>
    <w:rsid w:val="611C2257"/>
    <w:rsid w:val="612358EA"/>
    <w:rsid w:val="61246BEF"/>
    <w:rsid w:val="61325F05"/>
    <w:rsid w:val="61433C21"/>
    <w:rsid w:val="61466DA4"/>
    <w:rsid w:val="614E41B0"/>
    <w:rsid w:val="614F1C31"/>
    <w:rsid w:val="61657658"/>
    <w:rsid w:val="616E5D6A"/>
    <w:rsid w:val="616F37EB"/>
    <w:rsid w:val="617D727E"/>
    <w:rsid w:val="61857110"/>
    <w:rsid w:val="6187560F"/>
    <w:rsid w:val="61890B12"/>
    <w:rsid w:val="61946EA3"/>
    <w:rsid w:val="619523A6"/>
    <w:rsid w:val="61A03FBA"/>
    <w:rsid w:val="61A274BD"/>
    <w:rsid w:val="61AD1FCB"/>
    <w:rsid w:val="61AD584E"/>
    <w:rsid w:val="61B067D3"/>
    <w:rsid w:val="61B16453"/>
    <w:rsid w:val="61B63755"/>
    <w:rsid w:val="61CA6EC6"/>
    <w:rsid w:val="61D27EB7"/>
    <w:rsid w:val="61D43510"/>
    <w:rsid w:val="61D60C11"/>
    <w:rsid w:val="61D87997"/>
    <w:rsid w:val="61DA2E9A"/>
    <w:rsid w:val="61DB091C"/>
    <w:rsid w:val="61DE18A1"/>
    <w:rsid w:val="61DE601D"/>
    <w:rsid w:val="61E60EAB"/>
    <w:rsid w:val="61E6342A"/>
    <w:rsid w:val="61E7692D"/>
    <w:rsid w:val="61EB5333"/>
    <w:rsid w:val="61EC0BB6"/>
    <w:rsid w:val="61EE40B9"/>
    <w:rsid w:val="61EF3D39"/>
    <w:rsid w:val="61F017BB"/>
    <w:rsid w:val="61F24CBE"/>
    <w:rsid w:val="62031511"/>
    <w:rsid w:val="62053CDF"/>
    <w:rsid w:val="620671E2"/>
    <w:rsid w:val="620948E3"/>
    <w:rsid w:val="620A5BE8"/>
    <w:rsid w:val="620C5868"/>
    <w:rsid w:val="6210426E"/>
    <w:rsid w:val="62184EFE"/>
    <w:rsid w:val="621B0081"/>
    <w:rsid w:val="621F230A"/>
    <w:rsid w:val="622017FD"/>
    <w:rsid w:val="62333529"/>
    <w:rsid w:val="62367D31"/>
    <w:rsid w:val="62371F2F"/>
    <w:rsid w:val="624215C5"/>
    <w:rsid w:val="62456CC6"/>
    <w:rsid w:val="62464748"/>
    <w:rsid w:val="62467FCB"/>
    <w:rsid w:val="624759E4"/>
    <w:rsid w:val="62486582"/>
    <w:rsid w:val="62487C4B"/>
    <w:rsid w:val="6251055B"/>
    <w:rsid w:val="62570266"/>
    <w:rsid w:val="62572071"/>
    <w:rsid w:val="62575CE7"/>
    <w:rsid w:val="625B46ED"/>
    <w:rsid w:val="626003B8"/>
    <w:rsid w:val="626165F7"/>
    <w:rsid w:val="62636276"/>
    <w:rsid w:val="62675B5F"/>
    <w:rsid w:val="62680180"/>
    <w:rsid w:val="626C6B86"/>
    <w:rsid w:val="626E7E8B"/>
    <w:rsid w:val="6270558C"/>
    <w:rsid w:val="62826B2B"/>
    <w:rsid w:val="628D293E"/>
    <w:rsid w:val="628F5E41"/>
    <w:rsid w:val="62934847"/>
    <w:rsid w:val="629657CC"/>
    <w:rsid w:val="62A115DE"/>
    <w:rsid w:val="62AA7CF0"/>
    <w:rsid w:val="62AC31F3"/>
    <w:rsid w:val="62AE66F6"/>
    <w:rsid w:val="62B21879"/>
    <w:rsid w:val="62B63B02"/>
    <w:rsid w:val="62B75D01"/>
    <w:rsid w:val="62B96C85"/>
    <w:rsid w:val="62BC4273"/>
    <w:rsid w:val="62C01E93"/>
    <w:rsid w:val="62C04412"/>
    <w:rsid w:val="62C14092"/>
    <w:rsid w:val="62C21B13"/>
    <w:rsid w:val="62C37595"/>
    <w:rsid w:val="62D1432C"/>
    <w:rsid w:val="62D172D1"/>
    <w:rsid w:val="62DA71BA"/>
    <w:rsid w:val="62DC5F40"/>
    <w:rsid w:val="62DF6EC5"/>
    <w:rsid w:val="62E30E34"/>
    <w:rsid w:val="62E47AC9"/>
    <w:rsid w:val="62E5554B"/>
    <w:rsid w:val="62E70A4E"/>
    <w:rsid w:val="62E742D1"/>
    <w:rsid w:val="62EC717B"/>
    <w:rsid w:val="62ED61DB"/>
    <w:rsid w:val="62EF16DE"/>
    <w:rsid w:val="62F04BE1"/>
    <w:rsid w:val="62F0715F"/>
    <w:rsid w:val="62F81FED"/>
    <w:rsid w:val="62F87FB3"/>
    <w:rsid w:val="63014E7B"/>
    <w:rsid w:val="63053881"/>
    <w:rsid w:val="63084806"/>
    <w:rsid w:val="630E1F93"/>
    <w:rsid w:val="63153B1C"/>
    <w:rsid w:val="63185211"/>
    <w:rsid w:val="63222E31"/>
    <w:rsid w:val="63244136"/>
    <w:rsid w:val="63246334"/>
    <w:rsid w:val="63253DB6"/>
    <w:rsid w:val="63276FAC"/>
    <w:rsid w:val="632772B9"/>
    <w:rsid w:val="63283C1D"/>
    <w:rsid w:val="632B1543"/>
    <w:rsid w:val="632C3741"/>
    <w:rsid w:val="63320ECD"/>
    <w:rsid w:val="633565CF"/>
    <w:rsid w:val="63365FCF"/>
    <w:rsid w:val="63387553"/>
    <w:rsid w:val="63394FD5"/>
    <w:rsid w:val="633A62DA"/>
    <w:rsid w:val="634136E6"/>
    <w:rsid w:val="63416268"/>
    <w:rsid w:val="63440DE8"/>
    <w:rsid w:val="634A6574"/>
    <w:rsid w:val="634C1A77"/>
    <w:rsid w:val="635414A1"/>
    <w:rsid w:val="63616199"/>
    <w:rsid w:val="6366109A"/>
    <w:rsid w:val="63685B24"/>
    <w:rsid w:val="636935A6"/>
    <w:rsid w:val="636A48AB"/>
    <w:rsid w:val="637067B4"/>
    <w:rsid w:val="63723EB5"/>
    <w:rsid w:val="63737739"/>
    <w:rsid w:val="637649C5"/>
    <w:rsid w:val="6377033D"/>
    <w:rsid w:val="63791642"/>
    <w:rsid w:val="637A12C2"/>
    <w:rsid w:val="637A4B45"/>
    <w:rsid w:val="637C15CE"/>
    <w:rsid w:val="637D2331"/>
    <w:rsid w:val="638379D3"/>
    <w:rsid w:val="63841BD1"/>
    <w:rsid w:val="63896059"/>
    <w:rsid w:val="63903465"/>
    <w:rsid w:val="63916CE9"/>
    <w:rsid w:val="639456EF"/>
    <w:rsid w:val="639578ED"/>
    <w:rsid w:val="63A05C7E"/>
    <w:rsid w:val="63A70E45"/>
    <w:rsid w:val="63A7308B"/>
    <w:rsid w:val="63AB5314"/>
    <w:rsid w:val="63AD4F94"/>
    <w:rsid w:val="63AF3D1A"/>
    <w:rsid w:val="63B0179C"/>
    <w:rsid w:val="63B4491F"/>
    <w:rsid w:val="63C03819"/>
    <w:rsid w:val="63CD32CA"/>
    <w:rsid w:val="63CE45CF"/>
    <w:rsid w:val="63CF2051"/>
    <w:rsid w:val="63D8165B"/>
    <w:rsid w:val="63DA4B5E"/>
    <w:rsid w:val="63DA6BC7"/>
    <w:rsid w:val="63DF6A68"/>
    <w:rsid w:val="63E13995"/>
    <w:rsid w:val="63E42EEF"/>
    <w:rsid w:val="63EB287A"/>
    <w:rsid w:val="63EE37FF"/>
    <w:rsid w:val="63F25A88"/>
    <w:rsid w:val="63FE731D"/>
    <w:rsid w:val="63FF151B"/>
    <w:rsid w:val="63FF1670"/>
    <w:rsid w:val="640337A4"/>
    <w:rsid w:val="640721AA"/>
    <w:rsid w:val="640D62B2"/>
    <w:rsid w:val="640E1B35"/>
    <w:rsid w:val="64107237"/>
    <w:rsid w:val="64114CB8"/>
    <w:rsid w:val="641414C0"/>
    <w:rsid w:val="641920C5"/>
    <w:rsid w:val="641A33C9"/>
    <w:rsid w:val="641D434E"/>
    <w:rsid w:val="641E0C4D"/>
    <w:rsid w:val="64212D54"/>
    <w:rsid w:val="64236257"/>
    <w:rsid w:val="643364F2"/>
    <w:rsid w:val="643903FB"/>
    <w:rsid w:val="643C6CB2"/>
    <w:rsid w:val="64403609"/>
    <w:rsid w:val="64415807"/>
    <w:rsid w:val="64490695"/>
    <w:rsid w:val="644B053A"/>
    <w:rsid w:val="644B741C"/>
    <w:rsid w:val="64534828"/>
    <w:rsid w:val="64546A26"/>
    <w:rsid w:val="645544A8"/>
    <w:rsid w:val="645E4DB7"/>
    <w:rsid w:val="64615D3C"/>
    <w:rsid w:val="6463123F"/>
    <w:rsid w:val="64657FC6"/>
    <w:rsid w:val="646734C9"/>
    <w:rsid w:val="647372DB"/>
    <w:rsid w:val="64763953"/>
    <w:rsid w:val="64775CE1"/>
    <w:rsid w:val="647F0B6F"/>
    <w:rsid w:val="64802D6E"/>
    <w:rsid w:val="64846B72"/>
    <w:rsid w:val="648604FA"/>
    <w:rsid w:val="6489147F"/>
    <w:rsid w:val="64900E0A"/>
    <w:rsid w:val="64982B6D"/>
    <w:rsid w:val="64A16B26"/>
    <w:rsid w:val="64A70A2F"/>
    <w:rsid w:val="64AB2CB8"/>
    <w:rsid w:val="64AD03BA"/>
    <w:rsid w:val="64AD61BC"/>
    <w:rsid w:val="64AE5E3B"/>
    <w:rsid w:val="64B70CC9"/>
    <w:rsid w:val="64BA54D1"/>
    <w:rsid w:val="64BF1959"/>
    <w:rsid w:val="64C0526C"/>
    <w:rsid w:val="64C14E5C"/>
    <w:rsid w:val="64C4255D"/>
    <w:rsid w:val="64C45DE1"/>
    <w:rsid w:val="64C869E5"/>
    <w:rsid w:val="64CE08EF"/>
    <w:rsid w:val="64D07675"/>
    <w:rsid w:val="64D4607B"/>
    <w:rsid w:val="64D6157E"/>
    <w:rsid w:val="64D65CFB"/>
    <w:rsid w:val="64DA7F84"/>
    <w:rsid w:val="64E0408C"/>
    <w:rsid w:val="64E965CB"/>
    <w:rsid w:val="64EA021F"/>
    <w:rsid w:val="64F40B2E"/>
    <w:rsid w:val="65017E44"/>
    <w:rsid w:val="65090AD4"/>
    <w:rsid w:val="650A2CD2"/>
    <w:rsid w:val="650E16D8"/>
    <w:rsid w:val="65135B60"/>
    <w:rsid w:val="6518586B"/>
    <w:rsid w:val="65187A69"/>
    <w:rsid w:val="65204E75"/>
    <w:rsid w:val="65223BFC"/>
    <w:rsid w:val="652D1F8D"/>
    <w:rsid w:val="65326415"/>
    <w:rsid w:val="65385D9F"/>
    <w:rsid w:val="653A5A1F"/>
    <w:rsid w:val="653C0F22"/>
    <w:rsid w:val="65472B37"/>
    <w:rsid w:val="65490238"/>
    <w:rsid w:val="654B373B"/>
    <w:rsid w:val="654D7A6A"/>
    <w:rsid w:val="65503446"/>
    <w:rsid w:val="65565DB0"/>
    <w:rsid w:val="65577329"/>
    <w:rsid w:val="65580853"/>
    <w:rsid w:val="655A3D56"/>
    <w:rsid w:val="655F01DD"/>
    <w:rsid w:val="65605C5F"/>
    <w:rsid w:val="65636BE4"/>
    <w:rsid w:val="656520E7"/>
    <w:rsid w:val="6567306B"/>
    <w:rsid w:val="656B7873"/>
    <w:rsid w:val="656C74F3"/>
    <w:rsid w:val="65744900"/>
    <w:rsid w:val="65755C04"/>
    <w:rsid w:val="65763686"/>
    <w:rsid w:val="65767E03"/>
    <w:rsid w:val="65821697"/>
    <w:rsid w:val="6584299C"/>
    <w:rsid w:val="65865E9F"/>
    <w:rsid w:val="65875B1F"/>
    <w:rsid w:val="658F2F2B"/>
    <w:rsid w:val="6591642E"/>
    <w:rsid w:val="65931931"/>
    <w:rsid w:val="65973BBB"/>
    <w:rsid w:val="6598163C"/>
    <w:rsid w:val="659970BE"/>
    <w:rsid w:val="659A7E37"/>
    <w:rsid w:val="659D5AC4"/>
    <w:rsid w:val="659F6A49"/>
    <w:rsid w:val="65A166C8"/>
    <w:rsid w:val="65A23327"/>
    <w:rsid w:val="65A65A90"/>
    <w:rsid w:val="65AB6FD8"/>
    <w:rsid w:val="65B6666E"/>
    <w:rsid w:val="65BA5074"/>
    <w:rsid w:val="65C06F7D"/>
    <w:rsid w:val="65C14D81"/>
    <w:rsid w:val="65C37F02"/>
    <w:rsid w:val="65CE6293"/>
    <w:rsid w:val="65CF7598"/>
    <w:rsid w:val="65D12A9B"/>
    <w:rsid w:val="65D45C1E"/>
    <w:rsid w:val="65DB0E2C"/>
    <w:rsid w:val="65DB7F6A"/>
    <w:rsid w:val="65DE652D"/>
    <w:rsid w:val="65E713BB"/>
    <w:rsid w:val="65E90142"/>
    <w:rsid w:val="65ED0D46"/>
    <w:rsid w:val="65EE67C8"/>
    <w:rsid w:val="65F8295A"/>
    <w:rsid w:val="65FC5ADD"/>
    <w:rsid w:val="65FF6A62"/>
    <w:rsid w:val="66001F65"/>
    <w:rsid w:val="6602326A"/>
    <w:rsid w:val="66030CEB"/>
    <w:rsid w:val="66075173"/>
    <w:rsid w:val="660D37F9"/>
    <w:rsid w:val="660D707D"/>
    <w:rsid w:val="661170F7"/>
    <w:rsid w:val="6619508D"/>
    <w:rsid w:val="661B018A"/>
    <w:rsid w:val="661C3E14"/>
    <w:rsid w:val="66215D1D"/>
    <w:rsid w:val="6622379F"/>
    <w:rsid w:val="66325FB7"/>
    <w:rsid w:val="6639539F"/>
    <w:rsid w:val="663E784C"/>
    <w:rsid w:val="663F0B50"/>
    <w:rsid w:val="663F52CD"/>
    <w:rsid w:val="664107D0"/>
    <w:rsid w:val="66437557"/>
    <w:rsid w:val="664571D6"/>
    <w:rsid w:val="66531D6F"/>
    <w:rsid w:val="665477F1"/>
    <w:rsid w:val="66557471"/>
    <w:rsid w:val="66583C79"/>
    <w:rsid w:val="665B4BFD"/>
    <w:rsid w:val="665C267F"/>
    <w:rsid w:val="665E22FF"/>
    <w:rsid w:val="665F3603"/>
    <w:rsid w:val="66601085"/>
    <w:rsid w:val="66647A8B"/>
    <w:rsid w:val="66680690"/>
    <w:rsid w:val="666C4E98"/>
    <w:rsid w:val="666C7096"/>
    <w:rsid w:val="666E2599"/>
    <w:rsid w:val="667512A3"/>
    <w:rsid w:val="667941AD"/>
    <w:rsid w:val="66794933"/>
    <w:rsid w:val="667F0B62"/>
    <w:rsid w:val="6682703B"/>
    <w:rsid w:val="668869C6"/>
    <w:rsid w:val="669B59E7"/>
    <w:rsid w:val="669E696B"/>
    <w:rsid w:val="66A178F0"/>
    <w:rsid w:val="66A25372"/>
    <w:rsid w:val="66A32DF3"/>
    <w:rsid w:val="66A96EFB"/>
    <w:rsid w:val="66AC3703"/>
    <w:rsid w:val="66B14307"/>
    <w:rsid w:val="66B2560C"/>
    <w:rsid w:val="66B50838"/>
    <w:rsid w:val="66BA2A18"/>
    <w:rsid w:val="66C04922"/>
    <w:rsid w:val="66C17E25"/>
    <w:rsid w:val="66C40DA9"/>
    <w:rsid w:val="66C60A29"/>
    <w:rsid w:val="66C919AE"/>
    <w:rsid w:val="66CA7430"/>
    <w:rsid w:val="66CD3C37"/>
    <w:rsid w:val="66D01339"/>
    <w:rsid w:val="66D04BBC"/>
    <w:rsid w:val="66D25CFD"/>
    <w:rsid w:val="66D91C48"/>
    <w:rsid w:val="66DA3E7F"/>
    <w:rsid w:val="66DC6450"/>
    <w:rsid w:val="66E32558"/>
    <w:rsid w:val="66E82263"/>
    <w:rsid w:val="66E97CE4"/>
    <w:rsid w:val="66F12B72"/>
    <w:rsid w:val="66F150F1"/>
    <w:rsid w:val="66F35AF0"/>
    <w:rsid w:val="66F74A7C"/>
    <w:rsid w:val="66F97F7F"/>
    <w:rsid w:val="66FF570B"/>
    <w:rsid w:val="670352EA"/>
    <w:rsid w:val="67042B58"/>
    <w:rsid w:val="67042D1C"/>
    <w:rsid w:val="67077294"/>
    <w:rsid w:val="6709601B"/>
    <w:rsid w:val="670E24A3"/>
    <w:rsid w:val="670E46A1"/>
    <w:rsid w:val="67172DB2"/>
    <w:rsid w:val="67180834"/>
    <w:rsid w:val="671D4CBB"/>
    <w:rsid w:val="671E6EBA"/>
    <w:rsid w:val="671F01BE"/>
    <w:rsid w:val="67223341"/>
    <w:rsid w:val="672755CB"/>
    <w:rsid w:val="67292CCC"/>
    <w:rsid w:val="6729654F"/>
    <w:rsid w:val="672A3FD1"/>
    <w:rsid w:val="67367DE4"/>
    <w:rsid w:val="67391E53"/>
    <w:rsid w:val="673B33CB"/>
    <w:rsid w:val="673C3EEB"/>
    <w:rsid w:val="673E73EE"/>
    <w:rsid w:val="673F5705"/>
    <w:rsid w:val="67416175"/>
    <w:rsid w:val="67456D79"/>
    <w:rsid w:val="67483581"/>
    <w:rsid w:val="67487CFE"/>
    <w:rsid w:val="6750254A"/>
    <w:rsid w:val="67531912"/>
    <w:rsid w:val="67570318"/>
    <w:rsid w:val="67616A13"/>
    <w:rsid w:val="67686034"/>
    <w:rsid w:val="676D5D3F"/>
    <w:rsid w:val="676E7F3D"/>
    <w:rsid w:val="6777664F"/>
    <w:rsid w:val="67826BDE"/>
    <w:rsid w:val="67845964"/>
    <w:rsid w:val="67896569"/>
    <w:rsid w:val="678E0472"/>
    <w:rsid w:val="67924C7A"/>
    <w:rsid w:val="6794237B"/>
    <w:rsid w:val="67976B83"/>
    <w:rsid w:val="679C7788"/>
    <w:rsid w:val="679D0A8D"/>
    <w:rsid w:val="67A17493"/>
    <w:rsid w:val="67A27113"/>
    <w:rsid w:val="67A50097"/>
    <w:rsid w:val="67AB5824"/>
    <w:rsid w:val="67AD0D27"/>
    <w:rsid w:val="67AE67A9"/>
    <w:rsid w:val="67B01CAC"/>
    <w:rsid w:val="67B251AF"/>
    <w:rsid w:val="67B406B2"/>
    <w:rsid w:val="67BD3540"/>
    <w:rsid w:val="67C16124"/>
    <w:rsid w:val="67C40077"/>
    <w:rsid w:val="67C4094C"/>
    <w:rsid w:val="67CD63BE"/>
    <w:rsid w:val="67D43165"/>
    <w:rsid w:val="67D43D2A"/>
    <w:rsid w:val="67D469E8"/>
    <w:rsid w:val="67D7796D"/>
    <w:rsid w:val="67D853EE"/>
    <w:rsid w:val="67D975ED"/>
    <w:rsid w:val="67DA08F2"/>
    <w:rsid w:val="67DB2AF0"/>
    <w:rsid w:val="67DE14F6"/>
    <w:rsid w:val="67E0499E"/>
    <w:rsid w:val="67E433FF"/>
    <w:rsid w:val="67E97887"/>
    <w:rsid w:val="67EB660D"/>
    <w:rsid w:val="67EC080C"/>
    <w:rsid w:val="67EE3D0F"/>
    <w:rsid w:val="67F5111B"/>
    <w:rsid w:val="67F7461E"/>
    <w:rsid w:val="67F820A0"/>
    <w:rsid w:val="67F85DF9"/>
    <w:rsid w:val="67FA55A3"/>
    <w:rsid w:val="67FC4329"/>
    <w:rsid w:val="68033CB4"/>
    <w:rsid w:val="68071723"/>
    <w:rsid w:val="68095BBE"/>
    <w:rsid w:val="680A363F"/>
    <w:rsid w:val="680C0D40"/>
    <w:rsid w:val="680C6B42"/>
    <w:rsid w:val="680E2045"/>
    <w:rsid w:val="68120A4B"/>
    <w:rsid w:val="681C6DDC"/>
    <w:rsid w:val="681E22E0"/>
    <w:rsid w:val="68213264"/>
    <w:rsid w:val="682B39B6"/>
    <w:rsid w:val="68370C8B"/>
    <w:rsid w:val="68374295"/>
    <w:rsid w:val="68375408"/>
    <w:rsid w:val="68400296"/>
    <w:rsid w:val="68415D17"/>
    <w:rsid w:val="68423799"/>
    <w:rsid w:val="68480F25"/>
    <w:rsid w:val="68490BA5"/>
    <w:rsid w:val="684A6627"/>
    <w:rsid w:val="684B40A8"/>
    <w:rsid w:val="684C792C"/>
    <w:rsid w:val="684D75AC"/>
    <w:rsid w:val="684F2AAF"/>
    <w:rsid w:val="68511835"/>
    <w:rsid w:val="685A68BE"/>
    <w:rsid w:val="685D5648"/>
    <w:rsid w:val="6861624C"/>
    <w:rsid w:val="68623CCE"/>
    <w:rsid w:val="686A10DA"/>
    <w:rsid w:val="686C45DD"/>
    <w:rsid w:val="6874746B"/>
    <w:rsid w:val="687B4BF8"/>
    <w:rsid w:val="688020CA"/>
    <w:rsid w:val="688A198A"/>
    <w:rsid w:val="6892481D"/>
    <w:rsid w:val="68976726"/>
    <w:rsid w:val="689B2F2E"/>
    <w:rsid w:val="68A2033A"/>
    <w:rsid w:val="68A47FBA"/>
    <w:rsid w:val="68A66D41"/>
    <w:rsid w:val="68A70F3F"/>
    <w:rsid w:val="68A82244"/>
    <w:rsid w:val="68AC53C7"/>
    <w:rsid w:val="68AD08CA"/>
    <w:rsid w:val="68AD66CB"/>
    <w:rsid w:val="68B305D5"/>
    <w:rsid w:val="68B97F60"/>
    <w:rsid w:val="68BE0B64"/>
    <w:rsid w:val="68BF1E69"/>
    <w:rsid w:val="68C86EF5"/>
    <w:rsid w:val="68CB7E7A"/>
    <w:rsid w:val="68CD117F"/>
    <w:rsid w:val="68CE4682"/>
    <w:rsid w:val="68D04302"/>
    <w:rsid w:val="68D11D83"/>
    <w:rsid w:val="68D27805"/>
    <w:rsid w:val="68D61A8E"/>
    <w:rsid w:val="68D9718F"/>
    <w:rsid w:val="68DD1419"/>
    <w:rsid w:val="68DF6B1A"/>
    <w:rsid w:val="68E8522C"/>
    <w:rsid w:val="68F335BD"/>
    <w:rsid w:val="68F64541"/>
    <w:rsid w:val="68F87A44"/>
    <w:rsid w:val="68F954C6"/>
    <w:rsid w:val="68FE73CF"/>
    <w:rsid w:val="68FF7E90"/>
    <w:rsid w:val="690111C8"/>
    <w:rsid w:val="69087CDF"/>
    <w:rsid w:val="690D4166"/>
    <w:rsid w:val="690D79EA"/>
    <w:rsid w:val="6910096E"/>
    <w:rsid w:val="69147375"/>
    <w:rsid w:val="691959FB"/>
    <w:rsid w:val="6922410C"/>
    <w:rsid w:val="6924760F"/>
    <w:rsid w:val="6925180D"/>
    <w:rsid w:val="69282792"/>
    <w:rsid w:val="692F7B9E"/>
    <w:rsid w:val="693130A1"/>
    <w:rsid w:val="69351AA8"/>
    <w:rsid w:val="69356FC7"/>
    <w:rsid w:val="69374FAB"/>
    <w:rsid w:val="69393D31"/>
    <w:rsid w:val="693A17B3"/>
    <w:rsid w:val="693B7234"/>
    <w:rsid w:val="69480AC8"/>
    <w:rsid w:val="69482CC7"/>
    <w:rsid w:val="694C0422"/>
    <w:rsid w:val="695D48EB"/>
    <w:rsid w:val="696073DC"/>
    <w:rsid w:val="69621672"/>
    <w:rsid w:val="6967357B"/>
    <w:rsid w:val="696F24F1"/>
    <w:rsid w:val="69724444"/>
    <w:rsid w:val="69732C11"/>
    <w:rsid w:val="6973738E"/>
    <w:rsid w:val="6975143C"/>
    <w:rsid w:val="69756114"/>
    <w:rsid w:val="697B479A"/>
    <w:rsid w:val="697E31A1"/>
    <w:rsid w:val="698279A8"/>
    <w:rsid w:val="698520BF"/>
    <w:rsid w:val="698F343B"/>
    <w:rsid w:val="69960847"/>
    <w:rsid w:val="699B2742"/>
    <w:rsid w:val="699F36D5"/>
    <w:rsid w:val="69A049DA"/>
    <w:rsid w:val="69A2734B"/>
    <w:rsid w:val="69A3595F"/>
    <w:rsid w:val="69A47B5D"/>
    <w:rsid w:val="69AD796E"/>
    <w:rsid w:val="69B071F3"/>
    <w:rsid w:val="69BA5584"/>
    <w:rsid w:val="69C14F0F"/>
    <w:rsid w:val="69C53915"/>
    <w:rsid w:val="69CE2026"/>
    <w:rsid w:val="69D12FAB"/>
    <w:rsid w:val="69D74EB4"/>
    <w:rsid w:val="69D871E5"/>
    <w:rsid w:val="69DA12FC"/>
    <w:rsid w:val="69E01FE1"/>
    <w:rsid w:val="69E4001D"/>
    <w:rsid w:val="69E84DCE"/>
    <w:rsid w:val="69EA02D1"/>
    <w:rsid w:val="69EF4759"/>
    <w:rsid w:val="69F56662"/>
    <w:rsid w:val="69FB3DEF"/>
    <w:rsid w:val="69FC1871"/>
    <w:rsid w:val="6A017EF7"/>
    <w:rsid w:val="6A0509AF"/>
    <w:rsid w:val="6A0B4089"/>
    <w:rsid w:val="6A0C6288"/>
    <w:rsid w:val="6A0F2A90"/>
    <w:rsid w:val="6A115F93"/>
    <w:rsid w:val="6A146F17"/>
    <w:rsid w:val="6A154999"/>
    <w:rsid w:val="6A177E9C"/>
    <w:rsid w:val="6A202D2A"/>
    <w:rsid w:val="6A231730"/>
    <w:rsid w:val="6A293639"/>
    <w:rsid w:val="6A2A10BB"/>
    <w:rsid w:val="6A2D2040"/>
    <w:rsid w:val="6A335B37"/>
    <w:rsid w:val="6A360751"/>
    <w:rsid w:val="6A3F57DD"/>
    <w:rsid w:val="6A40325F"/>
    <w:rsid w:val="6A435FF0"/>
    <w:rsid w:val="6A4B4E73"/>
    <w:rsid w:val="6A4C7071"/>
    <w:rsid w:val="6A4D0376"/>
    <w:rsid w:val="6A5247FE"/>
    <w:rsid w:val="6A552E93"/>
    <w:rsid w:val="6A553058"/>
    <w:rsid w:val="6A5645D1"/>
    <w:rsid w:val="6A580905"/>
    <w:rsid w:val="6A5B510D"/>
    <w:rsid w:val="6A5B7C61"/>
    <w:rsid w:val="6A5D0610"/>
    <w:rsid w:val="6A5E67F9"/>
    <w:rsid w:val="6A63251A"/>
    <w:rsid w:val="6A652199"/>
    <w:rsid w:val="6A680BA0"/>
    <w:rsid w:val="6A68311E"/>
    <w:rsid w:val="6A6C10E4"/>
    <w:rsid w:val="6A731A96"/>
    <w:rsid w:val="6A7711BA"/>
    <w:rsid w:val="6A7A68BC"/>
    <w:rsid w:val="6A7E0B45"/>
    <w:rsid w:val="6A811ACA"/>
    <w:rsid w:val="6A865F51"/>
    <w:rsid w:val="6A953FED"/>
    <w:rsid w:val="6A9816EF"/>
    <w:rsid w:val="6A9B5EF7"/>
    <w:rsid w:val="6AA06AFB"/>
    <w:rsid w:val="6AA21139"/>
    <w:rsid w:val="6AA64288"/>
    <w:rsid w:val="6AA66AB5"/>
    <w:rsid w:val="6AAB2CE4"/>
    <w:rsid w:val="6AAD1694"/>
    <w:rsid w:val="6AAE7116"/>
    <w:rsid w:val="6AB22299"/>
    <w:rsid w:val="6AB37D1A"/>
    <w:rsid w:val="6AB71FA4"/>
    <w:rsid w:val="6AB841A2"/>
    <w:rsid w:val="6ABE192F"/>
    <w:rsid w:val="6AC22533"/>
    <w:rsid w:val="6AC33838"/>
    <w:rsid w:val="6AC37FB5"/>
    <w:rsid w:val="6AC647BD"/>
    <w:rsid w:val="6AC769BB"/>
    <w:rsid w:val="6ACC66C6"/>
    <w:rsid w:val="6ACF3DC7"/>
    <w:rsid w:val="6ACF764A"/>
    <w:rsid w:val="6AD14D4C"/>
    <w:rsid w:val="6AD172CA"/>
    <w:rsid w:val="6AD3024F"/>
    <w:rsid w:val="6AD51B81"/>
    <w:rsid w:val="6AD66FD5"/>
    <w:rsid w:val="6AD76C55"/>
    <w:rsid w:val="6ADD0B5E"/>
    <w:rsid w:val="6ADD43E2"/>
    <w:rsid w:val="6AE24FE6"/>
    <w:rsid w:val="6AE76A24"/>
    <w:rsid w:val="6AF04982"/>
    <w:rsid w:val="6AF07B7F"/>
    <w:rsid w:val="6AF74F8C"/>
    <w:rsid w:val="6AFD6E95"/>
    <w:rsid w:val="6AFE79EB"/>
    <w:rsid w:val="6B01111E"/>
    <w:rsid w:val="6B02331D"/>
    <w:rsid w:val="6B026BA0"/>
    <w:rsid w:val="6B0542A1"/>
    <w:rsid w:val="6B0E29B2"/>
    <w:rsid w:val="6B157DBF"/>
    <w:rsid w:val="6B213BD1"/>
    <w:rsid w:val="6B221653"/>
    <w:rsid w:val="6B223851"/>
    <w:rsid w:val="6B2370D5"/>
    <w:rsid w:val="6B260059"/>
    <w:rsid w:val="6B277CD9"/>
    <w:rsid w:val="6B2931DC"/>
    <w:rsid w:val="6B2A5B4A"/>
    <w:rsid w:val="6B2C79E4"/>
    <w:rsid w:val="6B2D1BE2"/>
    <w:rsid w:val="6B2F3925"/>
    <w:rsid w:val="6B3042FF"/>
    <w:rsid w:val="6B3063EA"/>
    <w:rsid w:val="6B32606A"/>
    <w:rsid w:val="6B3C43FB"/>
    <w:rsid w:val="6B3E5700"/>
    <w:rsid w:val="6B44508B"/>
    <w:rsid w:val="6B457289"/>
    <w:rsid w:val="6B4A6F94"/>
    <w:rsid w:val="6B4D1601"/>
    <w:rsid w:val="6B5D01B3"/>
    <w:rsid w:val="6B5F7207"/>
    <w:rsid w:val="6B601138"/>
    <w:rsid w:val="6B642897"/>
    <w:rsid w:val="6B732357"/>
    <w:rsid w:val="6B74654A"/>
    <w:rsid w:val="6B7F19ED"/>
    <w:rsid w:val="6B81166C"/>
    <w:rsid w:val="6B817F21"/>
    <w:rsid w:val="6B8A7D7E"/>
    <w:rsid w:val="6B8C3281"/>
    <w:rsid w:val="6B8E0982"/>
    <w:rsid w:val="6B92518A"/>
    <w:rsid w:val="6B9A256C"/>
    <w:rsid w:val="6B9B5A9A"/>
    <w:rsid w:val="6B9C351B"/>
    <w:rsid w:val="6B9C7C98"/>
    <w:rsid w:val="6B9D187D"/>
    <w:rsid w:val="6B9E6A1E"/>
    <w:rsid w:val="6B9F311D"/>
    <w:rsid w:val="6BA16A11"/>
    <w:rsid w:val="6BAD1237"/>
    <w:rsid w:val="6BAD59B4"/>
    <w:rsid w:val="6BB256BF"/>
    <w:rsid w:val="6BB776E5"/>
    <w:rsid w:val="6BB875C8"/>
    <w:rsid w:val="6BBC5FCE"/>
    <w:rsid w:val="6BBE14D1"/>
    <w:rsid w:val="6BC930E6"/>
    <w:rsid w:val="6BCB6A79"/>
    <w:rsid w:val="6BCC6269"/>
    <w:rsid w:val="6BD76E4B"/>
    <w:rsid w:val="6BD93380"/>
    <w:rsid w:val="6BD97AFD"/>
    <w:rsid w:val="6BDB26A0"/>
    <w:rsid w:val="6BDF5289"/>
    <w:rsid w:val="6BE309E6"/>
    <w:rsid w:val="6BE47193"/>
    <w:rsid w:val="6BE51391"/>
    <w:rsid w:val="6BEA5819"/>
    <w:rsid w:val="6BEB329A"/>
    <w:rsid w:val="6BEB6B1D"/>
    <w:rsid w:val="6BF66428"/>
    <w:rsid w:val="6BF72930"/>
    <w:rsid w:val="6BF76FC7"/>
    <w:rsid w:val="6BFA5AB3"/>
    <w:rsid w:val="6BFB3534"/>
    <w:rsid w:val="6BFF1F3B"/>
    <w:rsid w:val="6C0307FF"/>
    <w:rsid w:val="6C0A3B4F"/>
    <w:rsid w:val="6C0D4AD4"/>
    <w:rsid w:val="6C0E2555"/>
    <w:rsid w:val="6C0F7FD7"/>
    <w:rsid w:val="6C107C57"/>
    <w:rsid w:val="6C1808E6"/>
    <w:rsid w:val="6C196368"/>
    <w:rsid w:val="6C205CF3"/>
    <w:rsid w:val="6C2446F9"/>
    <w:rsid w:val="6C2830FF"/>
    <w:rsid w:val="6C2C1B05"/>
    <w:rsid w:val="6C2E088C"/>
    <w:rsid w:val="6C2F0215"/>
    <w:rsid w:val="6C336F12"/>
    <w:rsid w:val="6C397AD4"/>
    <w:rsid w:val="6C3A2120"/>
    <w:rsid w:val="6C3F65A7"/>
    <w:rsid w:val="6C411AAB"/>
    <w:rsid w:val="6C4526AF"/>
    <w:rsid w:val="6C4C203A"/>
    <w:rsid w:val="6C5042C3"/>
    <w:rsid w:val="6C54385C"/>
    <w:rsid w:val="6C55074B"/>
    <w:rsid w:val="6C573C4E"/>
    <w:rsid w:val="6C5B6EDA"/>
    <w:rsid w:val="6C600CDA"/>
    <w:rsid w:val="6C693B68"/>
    <w:rsid w:val="6C6C4AED"/>
    <w:rsid w:val="6C72227A"/>
    <w:rsid w:val="6C786381"/>
    <w:rsid w:val="6C822514"/>
    <w:rsid w:val="6C837F96"/>
    <w:rsid w:val="6C8A7920"/>
    <w:rsid w:val="6C8C4AAA"/>
    <w:rsid w:val="6C8E6327"/>
    <w:rsid w:val="6C90182A"/>
    <w:rsid w:val="6C953733"/>
    <w:rsid w:val="6C9B79FA"/>
    <w:rsid w:val="6C9C075E"/>
    <w:rsid w:val="6CA12DC9"/>
    <w:rsid w:val="6CA17546"/>
    <w:rsid w:val="6CA362CC"/>
    <w:rsid w:val="6CA86ED0"/>
    <w:rsid w:val="6CAA5C57"/>
    <w:rsid w:val="6CAC115A"/>
    <w:rsid w:val="6CAD6BDB"/>
    <w:rsid w:val="6CB32CE3"/>
    <w:rsid w:val="6CB63C68"/>
    <w:rsid w:val="6CBA5EF1"/>
    <w:rsid w:val="6CBB00EF"/>
    <w:rsid w:val="6CBC13F4"/>
    <w:rsid w:val="6CC1587C"/>
    <w:rsid w:val="6CC232FE"/>
    <w:rsid w:val="6CC42F7D"/>
    <w:rsid w:val="6CC45EBD"/>
    <w:rsid w:val="6CC509FF"/>
    <w:rsid w:val="6CC77785"/>
    <w:rsid w:val="6CCB038A"/>
    <w:rsid w:val="6CCE577C"/>
    <w:rsid w:val="6CCF2613"/>
    <w:rsid w:val="6CD43218"/>
    <w:rsid w:val="6CD8449D"/>
    <w:rsid w:val="6CDC3EA7"/>
    <w:rsid w:val="6CE131BE"/>
    <w:rsid w:val="6CE56D35"/>
    <w:rsid w:val="6CEC361C"/>
    <w:rsid w:val="6CF02B48"/>
    <w:rsid w:val="6CF33ACD"/>
    <w:rsid w:val="6CF56FD0"/>
    <w:rsid w:val="6CFC695A"/>
    <w:rsid w:val="6CFF3162"/>
    <w:rsid w:val="6D033D67"/>
    <w:rsid w:val="6D0A6F75"/>
    <w:rsid w:val="6D0F33FD"/>
    <w:rsid w:val="6D116900"/>
    <w:rsid w:val="6D151A83"/>
    <w:rsid w:val="6D184F79"/>
    <w:rsid w:val="6D18628B"/>
    <w:rsid w:val="6D1B720F"/>
    <w:rsid w:val="6D1F0800"/>
    <w:rsid w:val="6D22312D"/>
    <w:rsid w:val="6D22461C"/>
    <w:rsid w:val="6D24429C"/>
    <w:rsid w:val="6D2A61A5"/>
    <w:rsid w:val="6D303931"/>
    <w:rsid w:val="6D3348B6"/>
    <w:rsid w:val="6D3A4588"/>
    <w:rsid w:val="6D4270CF"/>
    <w:rsid w:val="6D4425D2"/>
    <w:rsid w:val="6D496A5A"/>
    <w:rsid w:val="6D4A44DB"/>
    <w:rsid w:val="6D617984"/>
    <w:rsid w:val="6D625405"/>
    <w:rsid w:val="6D652B07"/>
    <w:rsid w:val="6D714C37"/>
    <w:rsid w:val="6D73789E"/>
    <w:rsid w:val="6D74531F"/>
    <w:rsid w:val="6D756624"/>
    <w:rsid w:val="6D7B052E"/>
    <w:rsid w:val="6D83593A"/>
    <w:rsid w:val="6D850E3D"/>
    <w:rsid w:val="6D864955"/>
    <w:rsid w:val="6D932351"/>
    <w:rsid w:val="6D935BD4"/>
    <w:rsid w:val="6D9D06E2"/>
    <w:rsid w:val="6DA01667"/>
    <w:rsid w:val="6DA203ED"/>
    <w:rsid w:val="6DA35E6F"/>
    <w:rsid w:val="6DA74875"/>
    <w:rsid w:val="6DA8604A"/>
    <w:rsid w:val="6DA97D78"/>
    <w:rsid w:val="6DAD677E"/>
    <w:rsid w:val="6DAF1C81"/>
    <w:rsid w:val="6DAF2C53"/>
    <w:rsid w:val="6DB066B4"/>
    <w:rsid w:val="6DB07703"/>
    <w:rsid w:val="6DBA5A94"/>
    <w:rsid w:val="6DBB3515"/>
    <w:rsid w:val="6DC618A6"/>
    <w:rsid w:val="6DC8062D"/>
    <w:rsid w:val="6DC9282B"/>
    <w:rsid w:val="6DCD1231"/>
    <w:rsid w:val="6DD2313B"/>
    <w:rsid w:val="6DE5215B"/>
    <w:rsid w:val="6DF02BC2"/>
    <w:rsid w:val="6DF3366F"/>
    <w:rsid w:val="6DF645F4"/>
    <w:rsid w:val="6DF8337A"/>
    <w:rsid w:val="6DFB42FF"/>
    <w:rsid w:val="6DFC64FD"/>
    <w:rsid w:val="6DFD3F7F"/>
    <w:rsid w:val="6E000787"/>
    <w:rsid w:val="6E01708B"/>
    <w:rsid w:val="6E023C8A"/>
    <w:rsid w:val="6E0E5A3E"/>
    <w:rsid w:val="6E123F24"/>
    <w:rsid w:val="6E1703AC"/>
    <w:rsid w:val="6E1A1331"/>
    <w:rsid w:val="6E1B2439"/>
    <w:rsid w:val="6E1C4834"/>
    <w:rsid w:val="6E2C193E"/>
    <w:rsid w:val="6E3034D4"/>
    <w:rsid w:val="6E3336CF"/>
    <w:rsid w:val="6E341EDA"/>
    <w:rsid w:val="6E3653DD"/>
    <w:rsid w:val="6E386362"/>
    <w:rsid w:val="6E3B1A16"/>
    <w:rsid w:val="6E3B72E7"/>
    <w:rsid w:val="6E3E026B"/>
    <w:rsid w:val="6E40376F"/>
    <w:rsid w:val="6E437F76"/>
    <w:rsid w:val="6E465678"/>
    <w:rsid w:val="6E4730F9"/>
    <w:rsid w:val="6E480B7B"/>
    <w:rsid w:val="6E491E80"/>
    <w:rsid w:val="6E4A4966"/>
    <w:rsid w:val="6E4D0886"/>
    <w:rsid w:val="6E4D5003"/>
    <w:rsid w:val="6E4E2A84"/>
    <w:rsid w:val="6E4E6307"/>
    <w:rsid w:val="6E50180B"/>
    <w:rsid w:val="6E5A7B9C"/>
    <w:rsid w:val="6E5E2D1F"/>
    <w:rsid w:val="6E5E65A2"/>
    <w:rsid w:val="6E655F2D"/>
    <w:rsid w:val="6E671430"/>
    <w:rsid w:val="6E671C67"/>
    <w:rsid w:val="6E68362E"/>
    <w:rsid w:val="6E6E0DBB"/>
    <w:rsid w:val="6E6E2FB9"/>
    <w:rsid w:val="6E6F0A3A"/>
    <w:rsid w:val="6E732CC4"/>
    <w:rsid w:val="6E7716CA"/>
    <w:rsid w:val="6E815015"/>
    <w:rsid w:val="6E827A5B"/>
    <w:rsid w:val="6E8472F1"/>
    <w:rsid w:val="6E8C5DEC"/>
    <w:rsid w:val="6E935777"/>
    <w:rsid w:val="6E961F7F"/>
    <w:rsid w:val="6E9A7825"/>
    <w:rsid w:val="6E9C0605"/>
    <w:rsid w:val="6E9C3E88"/>
    <w:rsid w:val="6E9F4E0D"/>
    <w:rsid w:val="6EA27F90"/>
    <w:rsid w:val="6EA33813"/>
    <w:rsid w:val="6EA74418"/>
    <w:rsid w:val="6EA9571C"/>
    <w:rsid w:val="6EAA34D8"/>
    <w:rsid w:val="6EC05342"/>
    <w:rsid w:val="6EC35B23"/>
    <w:rsid w:val="6EC95C51"/>
    <w:rsid w:val="6ECB1154"/>
    <w:rsid w:val="6ECE6145"/>
    <w:rsid w:val="6ED43FE2"/>
    <w:rsid w:val="6ED568A5"/>
    <w:rsid w:val="6ED829E8"/>
    <w:rsid w:val="6EE20D79"/>
    <w:rsid w:val="6EED4B84"/>
    <w:rsid w:val="6EFA1CA3"/>
    <w:rsid w:val="6EFA4222"/>
    <w:rsid w:val="6F0312AE"/>
    <w:rsid w:val="6F0735FC"/>
    <w:rsid w:val="6F0B413C"/>
    <w:rsid w:val="6F0D3F9D"/>
    <w:rsid w:val="6F0E2EC2"/>
    <w:rsid w:val="6F0F0944"/>
    <w:rsid w:val="6F1063C6"/>
    <w:rsid w:val="6F113E47"/>
    <w:rsid w:val="6F1218C9"/>
    <w:rsid w:val="6F123AC7"/>
    <w:rsid w:val="6F134DCC"/>
    <w:rsid w:val="6F146FCA"/>
    <w:rsid w:val="6F181253"/>
    <w:rsid w:val="6F193452"/>
    <w:rsid w:val="6F1A0ED3"/>
    <w:rsid w:val="6F223D61"/>
    <w:rsid w:val="6F234695"/>
    <w:rsid w:val="6F2936EC"/>
    <w:rsid w:val="6F2A129E"/>
    <w:rsid w:val="6F2F5692"/>
    <w:rsid w:val="6F321DFD"/>
    <w:rsid w:val="6F32657A"/>
    <w:rsid w:val="6F352D82"/>
    <w:rsid w:val="6F410D93"/>
    <w:rsid w:val="6F4A74A4"/>
    <w:rsid w:val="6F4E3F0C"/>
    <w:rsid w:val="6F5013AD"/>
    <w:rsid w:val="6F555835"/>
    <w:rsid w:val="6F5867BA"/>
    <w:rsid w:val="6F5A1CBD"/>
    <w:rsid w:val="6F5E79FA"/>
    <w:rsid w:val="6F614ECB"/>
    <w:rsid w:val="6F62294C"/>
    <w:rsid w:val="6F62324F"/>
    <w:rsid w:val="6F655ACF"/>
    <w:rsid w:val="6F663551"/>
    <w:rsid w:val="6F670FD3"/>
    <w:rsid w:val="6F697D59"/>
    <w:rsid w:val="6F6C545A"/>
    <w:rsid w:val="6F6D2EDC"/>
    <w:rsid w:val="6F6F63DF"/>
    <w:rsid w:val="6F727364"/>
    <w:rsid w:val="6F734DE5"/>
    <w:rsid w:val="6F737718"/>
    <w:rsid w:val="6F753B6B"/>
    <w:rsid w:val="6F7A21F2"/>
    <w:rsid w:val="6F7C589A"/>
    <w:rsid w:val="6F7E447B"/>
    <w:rsid w:val="6F811B7C"/>
    <w:rsid w:val="6F822E81"/>
    <w:rsid w:val="6F842B01"/>
    <w:rsid w:val="6F877309"/>
    <w:rsid w:val="6F8B7F0D"/>
    <w:rsid w:val="6F8C1F27"/>
    <w:rsid w:val="6F8C3791"/>
    <w:rsid w:val="6F8F4715"/>
    <w:rsid w:val="6F8F6914"/>
    <w:rsid w:val="6F942D9B"/>
    <w:rsid w:val="6F997223"/>
    <w:rsid w:val="6F9A0528"/>
    <w:rsid w:val="6F9B2726"/>
    <w:rsid w:val="6FA06BAE"/>
    <w:rsid w:val="6FA17EB3"/>
    <w:rsid w:val="6FA50AB7"/>
    <w:rsid w:val="6FA8783E"/>
    <w:rsid w:val="6FAB6244"/>
    <w:rsid w:val="6FB410D2"/>
    <w:rsid w:val="6FB506AC"/>
    <w:rsid w:val="6FB72056"/>
    <w:rsid w:val="6FB9555A"/>
    <w:rsid w:val="6FBE6451"/>
    <w:rsid w:val="6FC54BEF"/>
    <w:rsid w:val="6FC62671"/>
    <w:rsid w:val="6FCA1077"/>
    <w:rsid w:val="6FCB0CF7"/>
    <w:rsid w:val="6FD12C00"/>
    <w:rsid w:val="6FD20682"/>
    <w:rsid w:val="6FD31987"/>
    <w:rsid w:val="6FD51606"/>
    <w:rsid w:val="6FD6290B"/>
    <w:rsid w:val="6FD7038D"/>
    <w:rsid w:val="6FDA1311"/>
    <w:rsid w:val="6FDC0F91"/>
    <w:rsid w:val="6FDC4815"/>
    <w:rsid w:val="6FDD4494"/>
    <w:rsid w:val="6FEA5D29"/>
    <w:rsid w:val="6FED2530"/>
    <w:rsid w:val="6FF07C32"/>
    <w:rsid w:val="6FF3443A"/>
    <w:rsid w:val="6FF51B3B"/>
    <w:rsid w:val="6FF96343"/>
    <w:rsid w:val="6FFC72C8"/>
    <w:rsid w:val="6FFD6F48"/>
    <w:rsid w:val="6FFE024C"/>
    <w:rsid w:val="70001E21"/>
    <w:rsid w:val="7000280B"/>
    <w:rsid w:val="700205F2"/>
    <w:rsid w:val="70042156"/>
    <w:rsid w:val="70061DD5"/>
    <w:rsid w:val="700A6775"/>
    <w:rsid w:val="700B1AE0"/>
    <w:rsid w:val="700B625D"/>
    <w:rsid w:val="70100167"/>
    <w:rsid w:val="701117D9"/>
    <w:rsid w:val="7012146B"/>
    <w:rsid w:val="701658F3"/>
    <w:rsid w:val="70221706"/>
    <w:rsid w:val="702526C1"/>
    <w:rsid w:val="702E2F9A"/>
    <w:rsid w:val="703B221B"/>
    <w:rsid w:val="703B482E"/>
    <w:rsid w:val="703F6AB7"/>
    <w:rsid w:val="70442F3F"/>
    <w:rsid w:val="70460641"/>
    <w:rsid w:val="704B28CA"/>
    <w:rsid w:val="704B4AC8"/>
    <w:rsid w:val="704C034C"/>
    <w:rsid w:val="704F155E"/>
    <w:rsid w:val="70550C5B"/>
    <w:rsid w:val="70576B42"/>
    <w:rsid w:val="705D27E4"/>
    <w:rsid w:val="706011EA"/>
    <w:rsid w:val="70614A6E"/>
    <w:rsid w:val="706165C6"/>
    <w:rsid w:val="706224EF"/>
    <w:rsid w:val="706B5CC1"/>
    <w:rsid w:val="706D2A7F"/>
    <w:rsid w:val="70714D08"/>
    <w:rsid w:val="70726F06"/>
    <w:rsid w:val="70734988"/>
    <w:rsid w:val="7073599E"/>
    <w:rsid w:val="7081069C"/>
    <w:rsid w:val="708358BD"/>
    <w:rsid w:val="708E6837"/>
    <w:rsid w:val="708F42B8"/>
    <w:rsid w:val="7092523D"/>
    <w:rsid w:val="70953C43"/>
    <w:rsid w:val="709561C1"/>
    <w:rsid w:val="709674C6"/>
    <w:rsid w:val="709D104F"/>
    <w:rsid w:val="70A63EDD"/>
    <w:rsid w:val="70AB3BE8"/>
    <w:rsid w:val="70AD3868"/>
    <w:rsid w:val="70AE12EA"/>
    <w:rsid w:val="70AE6D6B"/>
    <w:rsid w:val="70B00070"/>
    <w:rsid w:val="70B15AF2"/>
    <w:rsid w:val="70B40C75"/>
    <w:rsid w:val="70B82EFE"/>
    <w:rsid w:val="70BA27C6"/>
    <w:rsid w:val="70BC6081"/>
    <w:rsid w:val="70C15D8C"/>
    <w:rsid w:val="70C95397"/>
    <w:rsid w:val="70CA396B"/>
    <w:rsid w:val="70CC411D"/>
    <w:rsid w:val="70CC631B"/>
    <w:rsid w:val="70D127A3"/>
    <w:rsid w:val="70D35CA6"/>
    <w:rsid w:val="70D859B1"/>
    <w:rsid w:val="70DD1E39"/>
    <w:rsid w:val="70E7131E"/>
    <w:rsid w:val="70EA3271"/>
    <w:rsid w:val="70EC4652"/>
    <w:rsid w:val="70EF6AC6"/>
    <w:rsid w:val="70F41A5E"/>
    <w:rsid w:val="70F85622"/>
    <w:rsid w:val="70F857E7"/>
    <w:rsid w:val="70F95EE6"/>
    <w:rsid w:val="71003B2D"/>
    <w:rsid w:val="710245F7"/>
    <w:rsid w:val="71041CF8"/>
    <w:rsid w:val="7105557C"/>
    <w:rsid w:val="710B4F07"/>
    <w:rsid w:val="7112100E"/>
    <w:rsid w:val="71152AE8"/>
    <w:rsid w:val="7118679B"/>
    <w:rsid w:val="7119641A"/>
    <w:rsid w:val="711B49E0"/>
    <w:rsid w:val="711C739F"/>
    <w:rsid w:val="711D4E21"/>
    <w:rsid w:val="711E6125"/>
    <w:rsid w:val="71201629"/>
    <w:rsid w:val="71205DA5"/>
    <w:rsid w:val="71211937"/>
    <w:rsid w:val="71286A35"/>
    <w:rsid w:val="71303E41"/>
    <w:rsid w:val="713502C9"/>
    <w:rsid w:val="713B7C54"/>
    <w:rsid w:val="71400858"/>
    <w:rsid w:val="71465FE5"/>
    <w:rsid w:val="714F0E73"/>
    <w:rsid w:val="71504376"/>
    <w:rsid w:val="715507FE"/>
    <w:rsid w:val="71575885"/>
    <w:rsid w:val="71581782"/>
    <w:rsid w:val="71597204"/>
    <w:rsid w:val="715D148D"/>
    <w:rsid w:val="715E368C"/>
    <w:rsid w:val="715E6F0F"/>
    <w:rsid w:val="71606B8F"/>
    <w:rsid w:val="71614610"/>
    <w:rsid w:val="71673F9B"/>
    <w:rsid w:val="716E1728"/>
    <w:rsid w:val="7172232C"/>
    <w:rsid w:val="7174582F"/>
    <w:rsid w:val="717475E4"/>
    <w:rsid w:val="71760D33"/>
    <w:rsid w:val="71772037"/>
    <w:rsid w:val="71784236"/>
    <w:rsid w:val="7179414C"/>
    <w:rsid w:val="71814B45"/>
    <w:rsid w:val="71855149"/>
    <w:rsid w:val="718A1378"/>
    <w:rsid w:val="718B0CD8"/>
    <w:rsid w:val="718C2ED6"/>
    <w:rsid w:val="719402E3"/>
    <w:rsid w:val="71961FEC"/>
    <w:rsid w:val="71967069"/>
    <w:rsid w:val="71983729"/>
    <w:rsid w:val="719B34F1"/>
    <w:rsid w:val="719F1A73"/>
    <w:rsid w:val="71A51882"/>
    <w:rsid w:val="71AA0790"/>
    <w:rsid w:val="71BB4C59"/>
    <w:rsid w:val="71CA07BD"/>
    <w:rsid w:val="71CA7BA9"/>
    <w:rsid w:val="71CB623E"/>
    <w:rsid w:val="71CD4FC5"/>
    <w:rsid w:val="71D05F49"/>
    <w:rsid w:val="71D36ECE"/>
    <w:rsid w:val="71D62051"/>
    <w:rsid w:val="71D96859"/>
    <w:rsid w:val="71DE745D"/>
    <w:rsid w:val="71E41366"/>
    <w:rsid w:val="71E56DE8"/>
    <w:rsid w:val="71E722EB"/>
    <w:rsid w:val="71EA6AF3"/>
    <w:rsid w:val="71EC1FF6"/>
    <w:rsid w:val="71F03D90"/>
    <w:rsid w:val="71F33B7F"/>
    <w:rsid w:val="71F37403"/>
    <w:rsid w:val="71F60387"/>
    <w:rsid w:val="71F80007"/>
    <w:rsid w:val="71FD7D12"/>
    <w:rsid w:val="72000C97"/>
    <w:rsid w:val="7204769D"/>
    <w:rsid w:val="72062BA0"/>
    <w:rsid w:val="720A37A4"/>
    <w:rsid w:val="721C4D44"/>
    <w:rsid w:val="722103D4"/>
    <w:rsid w:val="72216C4D"/>
    <w:rsid w:val="72232150"/>
    <w:rsid w:val="722A535E"/>
    <w:rsid w:val="72314CE9"/>
    <w:rsid w:val="72345C6E"/>
    <w:rsid w:val="72357E6C"/>
    <w:rsid w:val="72380DF1"/>
    <w:rsid w:val="723A7B77"/>
    <w:rsid w:val="723B77F7"/>
    <w:rsid w:val="723D2CFA"/>
    <w:rsid w:val="72427182"/>
    <w:rsid w:val="72465B88"/>
    <w:rsid w:val="724D0D96"/>
    <w:rsid w:val="724F4299"/>
    <w:rsid w:val="72501D1B"/>
    <w:rsid w:val="72513F19"/>
    <w:rsid w:val="7252339E"/>
    <w:rsid w:val="72565E22"/>
    <w:rsid w:val="7259262A"/>
    <w:rsid w:val="725D42D9"/>
    <w:rsid w:val="72601FB5"/>
    <w:rsid w:val="72606407"/>
    <w:rsid w:val="72652BB9"/>
    <w:rsid w:val="72676E0E"/>
    <w:rsid w:val="72684572"/>
    <w:rsid w:val="72694E43"/>
    <w:rsid w:val="72697041"/>
    <w:rsid w:val="727331D4"/>
    <w:rsid w:val="727453AB"/>
    <w:rsid w:val="727608D5"/>
    <w:rsid w:val="72764159"/>
    <w:rsid w:val="727B2BAE"/>
    <w:rsid w:val="728359ED"/>
    <w:rsid w:val="72881E74"/>
    <w:rsid w:val="728E17FF"/>
    <w:rsid w:val="72901E96"/>
    <w:rsid w:val="72935C87"/>
    <w:rsid w:val="72943709"/>
    <w:rsid w:val="7296248F"/>
    <w:rsid w:val="729B6917"/>
    <w:rsid w:val="729C5A44"/>
    <w:rsid w:val="729F1A9A"/>
    <w:rsid w:val="72A14F9D"/>
    <w:rsid w:val="72A72729"/>
    <w:rsid w:val="72AA36AE"/>
    <w:rsid w:val="72AB332E"/>
    <w:rsid w:val="72AC4633"/>
    <w:rsid w:val="72B10ABA"/>
    <w:rsid w:val="72B22CB9"/>
    <w:rsid w:val="72B461BC"/>
    <w:rsid w:val="72B729C4"/>
    <w:rsid w:val="72BC104A"/>
    <w:rsid w:val="72C83F3E"/>
    <w:rsid w:val="72CF47E7"/>
    <w:rsid w:val="72D17CEA"/>
    <w:rsid w:val="72D20FEF"/>
    <w:rsid w:val="72D36A71"/>
    <w:rsid w:val="72D54172"/>
    <w:rsid w:val="72D75477"/>
    <w:rsid w:val="72DB607B"/>
    <w:rsid w:val="72E47A0B"/>
    <w:rsid w:val="72E5220E"/>
    <w:rsid w:val="72E75711"/>
    <w:rsid w:val="72E824FD"/>
    <w:rsid w:val="72EB4117"/>
    <w:rsid w:val="72EE509C"/>
    <w:rsid w:val="72F96CB0"/>
    <w:rsid w:val="730162BB"/>
    <w:rsid w:val="730275C0"/>
    <w:rsid w:val="73050544"/>
    <w:rsid w:val="730701C4"/>
    <w:rsid w:val="730814C9"/>
    <w:rsid w:val="730B464C"/>
    <w:rsid w:val="730C20CE"/>
    <w:rsid w:val="73121DD9"/>
    <w:rsid w:val="73154F5B"/>
    <w:rsid w:val="7317045F"/>
    <w:rsid w:val="73181763"/>
    <w:rsid w:val="73186167"/>
    <w:rsid w:val="732032ED"/>
    <w:rsid w:val="73231CF3"/>
    <w:rsid w:val="73247774"/>
    <w:rsid w:val="73260A79"/>
    <w:rsid w:val="732B3BA9"/>
    <w:rsid w:val="73311008"/>
    <w:rsid w:val="73345810"/>
    <w:rsid w:val="733C2C1D"/>
    <w:rsid w:val="733C69A4"/>
    <w:rsid w:val="73445AAB"/>
    <w:rsid w:val="735D0BD3"/>
    <w:rsid w:val="73607959"/>
    <w:rsid w:val="73622E5C"/>
    <w:rsid w:val="7364055E"/>
    <w:rsid w:val="73680487"/>
    <w:rsid w:val="736A5CEA"/>
    <w:rsid w:val="73732D77"/>
    <w:rsid w:val="737871FE"/>
    <w:rsid w:val="737B0183"/>
    <w:rsid w:val="737C7606"/>
    <w:rsid w:val="737E498B"/>
    <w:rsid w:val="737F6B89"/>
    <w:rsid w:val="73854316"/>
    <w:rsid w:val="738A4F1A"/>
    <w:rsid w:val="738B271B"/>
    <w:rsid w:val="73977AB3"/>
    <w:rsid w:val="73985535"/>
    <w:rsid w:val="739C06B8"/>
    <w:rsid w:val="739D6139"/>
    <w:rsid w:val="739E3BBB"/>
    <w:rsid w:val="73A02941"/>
    <w:rsid w:val="73A43546"/>
    <w:rsid w:val="73AB0CD2"/>
    <w:rsid w:val="73AE76D8"/>
    <w:rsid w:val="73B33B60"/>
    <w:rsid w:val="73B57063"/>
    <w:rsid w:val="73B64AE5"/>
    <w:rsid w:val="73C208F7"/>
    <w:rsid w:val="73C572FE"/>
    <w:rsid w:val="73C64D7F"/>
    <w:rsid w:val="73CB1207"/>
    <w:rsid w:val="73CF3490"/>
    <w:rsid w:val="73D00F12"/>
    <w:rsid w:val="73D44095"/>
    <w:rsid w:val="73D47918"/>
    <w:rsid w:val="73D67598"/>
    <w:rsid w:val="73D75019"/>
    <w:rsid w:val="73DB55DA"/>
    <w:rsid w:val="73E346AF"/>
    <w:rsid w:val="73E47BB2"/>
    <w:rsid w:val="73E70B37"/>
    <w:rsid w:val="73E752B4"/>
    <w:rsid w:val="73EA1ABC"/>
    <w:rsid w:val="73ED2A40"/>
    <w:rsid w:val="73EF5F44"/>
    <w:rsid w:val="73F15BC3"/>
    <w:rsid w:val="73F658CE"/>
    <w:rsid w:val="73F7554E"/>
    <w:rsid w:val="73F80DD1"/>
    <w:rsid w:val="73FA42D5"/>
    <w:rsid w:val="740003DC"/>
    <w:rsid w:val="74034BE4"/>
    <w:rsid w:val="7408106C"/>
    <w:rsid w:val="740D54F4"/>
    <w:rsid w:val="7412197B"/>
    <w:rsid w:val="74150381"/>
    <w:rsid w:val="74181306"/>
    <w:rsid w:val="74192F37"/>
    <w:rsid w:val="742359C8"/>
    <w:rsid w:val="742B0327"/>
    <w:rsid w:val="742F0F2B"/>
    <w:rsid w:val="74337932"/>
    <w:rsid w:val="74350C36"/>
    <w:rsid w:val="744124CA"/>
    <w:rsid w:val="744E17E0"/>
    <w:rsid w:val="74513E69"/>
    <w:rsid w:val="745436E9"/>
    <w:rsid w:val="74566BED"/>
    <w:rsid w:val="7458686C"/>
    <w:rsid w:val="745B3564"/>
    <w:rsid w:val="745D6577"/>
    <w:rsid w:val="745E3FF9"/>
    <w:rsid w:val="745F4E81"/>
    <w:rsid w:val="74652FE8"/>
    <w:rsid w:val="74653984"/>
    <w:rsid w:val="746A200A"/>
    <w:rsid w:val="746F1D15"/>
    <w:rsid w:val="746F6492"/>
    <w:rsid w:val="74707796"/>
    <w:rsid w:val="74713C5C"/>
    <w:rsid w:val="74742919"/>
    <w:rsid w:val="74745D74"/>
    <w:rsid w:val="74753C1E"/>
    <w:rsid w:val="747A00A6"/>
    <w:rsid w:val="747B5B27"/>
    <w:rsid w:val="747E57F8"/>
    <w:rsid w:val="74822F34"/>
    <w:rsid w:val="748928BF"/>
    <w:rsid w:val="74936A51"/>
    <w:rsid w:val="749679D6"/>
    <w:rsid w:val="749850D8"/>
    <w:rsid w:val="749B605C"/>
    <w:rsid w:val="74A137E9"/>
    <w:rsid w:val="74A83174"/>
    <w:rsid w:val="74AC1B7A"/>
    <w:rsid w:val="74AE727B"/>
    <w:rsid w:val="74AF129E"/>
    <w:rsid w:val="74B46F86"/>
    <w:rsid w:val="74B87FBF"/>
    <w:rsid w:val="74B90E8F"/>
    <w:rsid w:val="74BA6911"/>
    <w:rsid w:val="74BD7896"/>
    <w:rsid w:val="74BF7515"/>
    <w:rsid w:val="74C04F97"/>
    <w:rsid w:val="74C66EA0"/>
    <w:rsid w:val="74CA112A"/>
    <w:rsid w:val="74CA3328"/>
    <w:rsid w:val="74CB5A00"/>
    <w:rsid w:val="74CF3033"/>
    <w:rsid w:val="74D23FB8"/>
    <w:rsid w:val="74D43C38"/>
    <w:rsid w:val="74DC48C7"/>
    <w:rsid w:val="74E10D4F"/>
    <w:rsid w:val="74E41CD4"/>
    <w:rsid w:val="74E651D7"/>
    <w:rsid w:val="74F53273"/>
    <w:rsid w:val="74FA3E77"/>
    <w:rsid w:val="74FD067F"/>
    <w:rsid w:val="74FE6101"/>
    <w:rsid w:val="75036C4E"/>
    <w:rsid w:val="75042208"/>
    <w:rsid w:val="75070F8F"/>
    <w:rsid w:val="750B1B93"/>
    <w:rsid w:val="751524A3"/>
    <w:rsid w:val="75155D26"/>
    <w:rsid w:val="75244CBB"/>
    <w:rsid w:val="75255FC0"/>
    <w:rsid w:val="752714C3"/>
    <w:rsid w:val="752F7C03"/>
    <w:rsid w:val="75344F56"/>
    <w:rsid w:val="753871DF"/>
    <w:rsid w:val="753C2362"/>
    <w:rsid w:val="753D3667"/>
    <w:rsid w:val="753D7DE4"/>
    <w:rsid w:val="753F32E7"/>
    <w:rsid w:val="75442FF2"/>
    <w:rsid w:val="75473F77"/>
    <w:rsid w:val="754819F8"/>
    <w:rsid w:val="75492412"/>
    <w:rsid w:val="754C03FE"/>
    <w:rsid w:val="754F1383"/>
    <w:rsid w:val="75507BBA"/>
    <w:rsid w:val="755A5196"/>
    <w:rsid w:val="75625E25"/>
    <w:rsid w:val="75656DAA"/>
    <w:rsid w:val="75681F2D"/>
    <w:rsid w:val="7569258E"/>
    <w:rsid w:val="756A3232"/>
    <w:rsid w:val="756B0CB3"/>
    <w:rsid w:val="756E3E36"/>
    <w:rsid w:val="757260C0"/>
    <w:rsid w:val="757302BE"/>
    <w:rsid w:val="75733B41"/>
    <w:rsid w:val="75776CC4"/>
    <w:rsid w:val="75784746"/>
    <w:rsid w:val="75787FC9"/>
    <w:rsid w:val="757A7C49"/>
    <w:rsid w:val="75830558"/>
    <w:rsid w:val="758F7BEE"/>
    <w:rsid w:val="759130F1"/>
    <w:rsid w:val="759365F4"/>
    <w:rsid w:val="75982A7C"/>
    <w:rsid w:val="759904FE"/>
    <w:rsid w:val="759D2027"/>
    <w:rsid w:val="759E6B84"/>
    <w:rsid w:val="759F2407"/>
    <w:rsid w:val="75AA6219"/>
    <w:rsid w:val="75B6202C"/>
    <w:rsid w:val="75B62796"/>
    <w:rsid w:val="75C31342"/>
    <w:rsid w:val="75C34BC5"/>
    <w:rsid w:val="75CE76D3"/>
    <w:rsid w:val="75D160D9"/>
    <w:rsid w:val="75D2195C"/>
    <w:rsid w:val="75D37C5C"/>
    <w:rsid w:val="75D528E1"/>
    <w:rsid w:val="75D77FE2"/>
    <w:rsid w:val="75DA5404"/>
    <w:rsid w:val="75DC7CED"/>
    <w:rsid w:val="75DF0C72"/>
    <w:rsid w:val="75E52B7B"/>
    <w:rsid w:val="75E605FD"/>
    <w:rsid w:val="75E6623C"/>
    <w:rsid w:val="75E66401"/>
    <w:rsid w:val="75E83B00"/>
    <w:rsid w:val="75EB6C83"/>
    <w:rsid w:val="75EE7C07"/>
    <w:rsid w:val="75F1698E"/>
    <w:rsid w:val="75FA3A1A"/>
    <w:rsid w:val="75FD0222"/>
    <w:rsid w:val="75FD499F"/>
    <w:rsid w:val="760017AF"/>
    <w:rsid w:val="76010E26"/>
    <w:rsid w:val="76012189"/>
    <w:rsid w:val="760133A5"/>
    <w:rsid w:val="760246AA"/>
    <w:rsid w:val="76047BAD"/>
    <w:rsid w:val="76054C7B"/>
    <w:rsid w:val="7605562E"/>
    <w:rsid w:val="760630B0"/>
    <w:rsid w:val="76070B31"/>
    <w:rsid w:val="760C25E7"/>
    <w:rsid w:val="76101441"/>
    <w:rsid w:val="76170DCC"/>
    <w:rsid w:val="761942CF"/>
    <w:rsid w:val="7621715D"/>
    <w:rsid w:val="762A586E"/>
    <w:rsid w:val="762E09F1"/>
    <w:rsid w:val="76303EF4"/>
    <w:rsid w:val="7634617E"/>
    <w:rsid w:val="763C5788"/>
    <w:rsid w:val="763F670D"/>
    <w:rsid w:val="76401F90"/>
    <w:rsid w:val="76446418"/>
    <w:rsid w:val="764E34A4"/>
    <w:rsid w:val="764E40FB"/>
    <w:rsid w:val="76542E2F"/>
    <w:rsid w:val="76566332"/>
    <w:rsid w:val="76581835"/>
    <w:rsid w:val="76587637"/>
    <w:rsid w:val="765C54A6"/>
    <w:rsid w:val="766259C8"/>
    <w:rsid w:val="76633449"/>
    <w:rsid w:val="76637BC6"/>
    <w:rsid w:val="766530C9"/>
    <w:rsid w:val="7665694D"/>
    <w:rsid w:val="766B2A54"/>
    <w:rsid w:val="766C04D6"/>
    <w:rsid w:val="766E250E"/>
    <w:rsid w:val="7671275F"/>
    <w:rsid w:val="7671495D"/>
    <w:rsid w:val="767223DF"/>
    <w:rsid w:val="76764668"/>
    <w:rsid w:val="768F5592"/>
    <w:rsid w:val="76923F99"/>
    <w:rsid w:val="76931A1A"/>
    <w:rsid w:val="769468B9"/>
    <w:rsid w:val="76993924"/>
    <w:rsid w:val="769C48A8"/>
    <w:rsid w:val="769D232A"/>
    <w:rsid w:val="769E7DAB"/>
    <w:rsid w:val="76A22F2E"/>
    <w:rsid w:val="76A74E38"/>
    <w:rsid w:val="76AE0046"/>
    <w:rsid w:val="76AF1AA2"/>
    <w:rsid w:val="76B231C9"/>
    <w:rsid w:val="76B30C4A"/>
    <w:rsid w:val="76B344CD"/>
    <w:rsid w:val="76B41F4F"/>
    <w:rsid w:val="76BA3E58"/>
    <w:rsid w:val="76BB3AD8"/>
    <w:rsid w:val="76BE5591"/>
    <w:rsid w:val="76BF02E0"/>
    <w:rsid w:val="76C05D62"/>
    <w:rsid w:val="76C159E1"/>
    <w:rsid w:val="76C20247"/>
    <w:rsid w:val="76C23463"/>
    <w:rsid w:val="76C34768"/>
    <w:rsid w:val="76C421E9"/>
    <w:rsid w:val="76C543E8"/>
    <w:rsid w:val="76C7316E"/>
    <w:rsid w:val="76C80BEF"/>
    <w:rsid w:val="76CF1C1E"/>
    <w:rsid w:val="76D05FFC"/>
    <w:rsid w:val="76D809AC"/>
    <w:rsid w:val="76D85607"/>
    <w:rsid w:val="76D914DE"/>
    <w:rsid w:val="76E06296"/>
    <w:rsid w:val="76E3721B"/>
    <w:rsid w:val="76EE55AC"/>
    <w:rsid w:val="76F27835"/>
    <w:rsid w:val="76F31A34"/>
    <w:rsid w:val="76F75EBB"/>
    <w:rsid w:val="77050A54"/>
    <w:rsid w:val="77093BD7"/>
    <w:rsid w:val="770A3467"/>
    <w:rsid w:val="770B295E"/>
    <w:rsid w:val="770D005F"/>
    <w:rsid w:val="770E38E2"/>
    <w:rsid w:val="770E5AE1"/>
    <w:rsid w:val="77137D6A"/>
    <w:rsid w:val="77166770"/>
    <w:rsid w:val="7717096F"/>
    <w:rsid w:val="771741F2"/>
    <w:rsid w:val="771B7375"/>
    <w:rsid w:val="771D60FB"/>
    <w:rsid w:val="771E02F9"/>
    <w:rsid w:val="77234781"/>
    <w:rsid w:val="77253507"/>
    <w:rsid w:val="77270C09"/>
    <w:rsid w:val="77276A0B"/>
    <w:rsid w:val="7728668A"/>
    <w:rsid w:val="772A439D"/>
    <w:rsid w:val="772B2E92"/>
    <w:rsid w:val="772D6395"/>
    <w:rsid w:val="7734249D"/>
    <w:rsid w:val="77357F1F"/>
    <w:rsid w:val="773A7C2A"/>
    <w:rsid w:val="773B1E28"/>
    <w:rsid w:val="773C1FA3"/>
    <w:rsid w:val="77453A3C"/>
    <w:rsid w:val="774B5945"/>
    <w:rsid w:val="77532D52"/>
    <w:rsid w:val="775B09E1"/>
    <w:rsid w:val="77607E69"/>
    <w:rsid w:val="77651D73"/>
    <w:rsid w:val="776564EF"/>
    <w:rsid w:val="776D38FC"/>
    <w:rsid w:val="77740D08"/>
    <w:rsid w:val="77753D8F"/>
    <w:rsid w:val="77777A8E"/>
    <w:rsid w:val="7778770E"/>
    <w:rsid w:val="777B6495"/>
    <w:rsid w:val="777D7350"/>
    <w:rsid w:val="777F291C"/>
    <w:rsid w:val="778238A1"/>
    <w:rsid w:val="778857AA"/>
    <w:rsid w:val="778979A9"/>
    <w:rsid w:val="778A0CAD"/>
    <w:rsid w:val="778B672F"/>
    <w:rsid w:val="778D1C32"/>
    <w:rsid w:val="778E18B2"/>
    <w:rsid w:val="77933B3B"/>
    <w:rsid w:val="77966CBE"/>
    <w:rsid w:val="779852C0"/>
    <w:rsid w:val="779F2A68"/>
    <w:rsid w:val="77AF566A"/>
    <w:rsid w:val="77B57573"/>
    <w:rsid w:val="77B64FF5"/>
    <w:rsid w:val="77BA39FB"/>
    <w:rsid w:val="77BE2401"/>
    <w:rsid w:val="77C51D8C"/>
    <w:rsid w:val="77CC2A1C"/>
    <w:rsid w:val="77CE269B"/>
    <w:rsid w:val="77D01422"/>
    <w:rsid w:val="77D210A2"/>
    <w:rsid w:val="77D75529"/>
    <w:rsid w:val="77D953F3"/>
    <w:rsid w:val="77DE0738"/>
    <w:rsid w:val="77DF03B7"/>
    <w:rsid w:val="77DF61B9"/>
    <w:rsid w:val="77E138BA"/>
    <w:rsid w:val="77E36DBE"/>
    <w:rsid w:val="77E55B44"/>
    <w:rsid w:val="77E635C6"/>
    <w:rsid w:val="77E83245"/>
    <w:rsid w:val="77EA6748"/>
    <w:rsid w:val="77EC39D3"/>
    <w:rsid w:val="77F00652"/>
    <w:rsid w:val="77F03ED5"/>
    <w:rsid w:val="77F315D6"/>
    <w:rsid w:val="77F51B55"/>
    <w:rsid w:val="77F83C6D"/>
    <w:rsid w:val="78066079"/>
    <w:rsid w:val="78085CF8"/>
    <w:rsid w:val="7814538E"/>
    <w:rsid w:val="781A4D19"/>
    <w:rsid w:val="781F6C46"/>
    <w:rsid w:val="782765AD"/>
    <w:rsid w:val="78291AB0"/>
    <w:rsid w:val="78295334"/>
    <w:rsid w:val="782D04B7"/>
    <w:rsid w:val="782E39BA"/>
    <w:rsid w:val="78376848"/>
    <w:rsid w:val="783842C9"/>
    <w:rsid w:val="783955CE"/>
    <w:rsid w:val="783D6892"/>
    <w:rsid w:val="783F3C54"/>
    <w:rsid w:val="783F74D7"/>
    <w:rsid w:val="78404F59"/>
    <w:rsid w:val="78491FE5"/>
    <w:rsid w:val="784F7772"/>
    <w:rsid w:val="78536178"/>
    <w:rsid w:val="78590081"/>
    <w:rsid w:val="785B3584"/>
    <w:rsid w:val="7861548E"/>
    <w:rsid w:val="78622F0F"/>
    <w:rsid w:val="78676109"/>
    <w:rsid w:val="786B381F"/>
    <w:rsid w:val="786C12A0"/>
    <w:rsid w:val="78746F41"/>
    <w:rsid w:val="78792B34"/>
    <w:rsid w:val="787E6FBC"/>
    <w:rsid w:val="78807F41"/>
    <w:rsid w:val="78846947"/>
    <w:rsid w:val="788A40D3"/>
    <w:rsid w:val="788C3D53"/>
    <w:rsid w:val="788C75D7"/>
    <w:rsid w:val="788E7256"/>
    <w:rsid w:val="78904407"/>
    <w:rsid w:val="789B656C"/>
    <w:rsid w:val="78A2177A"/>
    <w:rsid w:val="78A371FC"/>
    <w:rsid w:val="78A7237F"/>
    <w:rsid w:val="78A91105"/>
    <w:rsid w:val="78AE1D0A"/>
    <w:rsid w:val="78AE558D"/>
    <w:rsid w:val="78AE7AE9"/>
    <w:rsid w:val="78AF2E46"/>
    <w:rsid w:val="78AF520D"/>
    <w:rsid w:val="78B00A90"/>
    <w:rsid w:val="78B33C13"/>
    <w:rsid w:val="78B57075"/>
    <w:rsid w:val="78B57116"/>
    <w:rsid w:val="78B72619"/>
    <w:rsid w:val="78BB48A3"/>
    <w:rsid w:val="78BE5D96"/>
    <w:rsid w:val="78C42189"/>
    <w:rsid w:val="78C728B3"/>
    <w:rsid w:val="78C95DB6"/>
    <w:rsid w:val="78CC4B3D"/>
    <w:rsid w:val="78CE223E"/>
    <w:rsid w:val="78CF3543"/>
    <w:rsid w:val="78D1399C"/>
    <w:rsid w:val="78D20C44"/>
    <w:rsid w:val="78D244C8"/>
    <w:rsid w:val="78D62ECE"/>
    <w:rsid w:val="78EC5072"/>
    <w:rsid w:val="78EE0575"/>
    <w:rsid w:val="78EF5FF6"/>
    <w:rsid w:val="78F349FC"/>
    <w:rsid w:val="78F80E84"/>
    <w:rsid w:val="78FA7C0B"/>
    <w:rsid w:val="78FC310E"/>
    <w:rsid w:val="78FC3213"/>
    <w:rsid w:val="78FE2D8D"/>
    <w:rsid w:val="79003D12"/>
    <w:rsid w:val="79011794"/>
    <w:rsid w:val="790A4622"/>
    <w:rsid w:val="790F0AA9"/>
    <w:rsid w:val="79132D33"/>
    <w:rsid w:val="791407B4"/>
    <w:rsid w:val="791813B9"/>
    <w:rsid w:val="79194C3C"/>
    <w:rsid w:val="791C5BC1"/>
    <w:rsid w:val="791D5841"/>
    <w:rsid w:val="79206045"/>
    <w:rsid w:val="79217ACA"/>
    <w:rsid w:val="79252C4D"/>
    <w:rsid w:val="79287455"/>
    <w:rsid w:val="792D38DD"/>
    <w:rsid w:val="792E5ADB"/>
    <w:rsid w:val="79304861"/>
    <w:rsid w:val="793144E1"/>
    <w:rsid w:val="79327D64"/>
    <w:rsid w:val="79352EE7"/>
    <w:rsid w:val="793741EC"/>
    <w:rsid w:val="793763EA"/>
    <w:rsid w:val="79390854"/>
    <w:rsid w:val="793918EE"/>
    <w:rsid w:val="793A2BF2"/>
    <w:rsid w:val="7941257D"/>
    <w:rsid w:val="79435A80"/>
    <w:rsid w:val="7945168D"/>
    <w:rsid w:val="79481F08"/>
    <w:rsid w:val="794D6390"/>
    <w:rsid w:val="795A56A5"/>
    <w:rsid w:val="795B3127"/>
    <w:rsid w:val="795B69AA"/>
    <w:rsid w:val="795D662A"/>
    <w:rsid w:val="795F14E6"/>
    <w:rsid w:val="795F1B2D"/>
    <w:rsid w:val="79602E32"/>
    <w:rsid w:val="79622AB2"/>
    <w:rsid w:val="79630533"/>
    <w:rsid w:val="79641838"/>
    <w:rsid w:val="79653A37"/>
    <w:rsid w:val="796727BD"/>
    <w:rsid w:val="796E4346"/>
    <w:rsid w:val="796F7BC9"/>
    <w:rsid w:val="79700F04"/>
    <w:rsid w:val="797152CB"/>
    <w:rsid w:val="79764FD6"/>
    <w:rsid w:val="79795F5A"/>
    <w:rsid w:val="79797086"/>
    <w:rsid w:val="797C6EDF"/>
    <w:rsid w:val="797E23E2"/>
    <w:rsid w:val="79813367"/>
    <w:rsid w:val="7983686A"/>
    <w:rsid w:val="798442EB"/>
    <w:rsid w:val="79882CF2"/>
    <w:rsid w:val="798A03F3"/>
    <w:rsid w:val="798B16F8"/>
    <w:rsid w:val="798B4E50"/>
    <w:rsid w:val="798C7179"/>
    <w:rsid w:val="798D1378"/>
    <w:rsid w:val="798E6F68"/>
    <w:rsid w:val="798F00FE"/>
    <w:rsid w:val="7997550A"/>
    <w:rsid w:val="79982F8C"/>
    <w:rsid w:val="79987709"/>
    <w:rsid w:val="799F4B15"/>
    <w:rsid w:val="79A260E7"/>
    <w:rsid w:val="79A36D9F"/>
    <w:rsid w:val="79AE5130"/>
    <w:rsid w:val="79BA69C4"/>
    <w:rsid w:val="79BC0732"/>
    <w:rsid w:val="79BC1EC7"/>
    <w:rsid w:val="79C008CD"/>
    <w:rsid w:val="79C066CF"/>
    <w:rsid w:val="79C11BD2"/>
    <w:rsid w:val="79C70258"/>
    <w:rsid w:val="79CD59E4"/>
    <w:rsid w:val="79CF0EE8"/>
    <w:rsid w:val="79D165E9"/>
    <w:rsid w:val="79D2406A"/>
    <w:rsid w:val="79D917F7"/>
    <w:rsid w:val="79D97279"/>
    <w:rsid w:val="79DB6EF8"/>
    <w:rsid w:val="79DC06E9"/>
    <w:rsid w:val="79DE7E7D"/>
    <w:rsid w:val="79DF58FF"/>
    <w:rsid w:val="79E03380"/>
    <w:rsid w:val="79E26883"/>
    <w:rsid w:val="79E7658E"/>
    <w:rsid w:val="79E93C90"/>
    <w:rsid w:val="79EB7193"/>
    <w:rsid w:val="79F0361A"/>
    <w:rsid w:val="79F1491F"/>
    <w:rsid w:val="79F26B1E"/>
    <w:rsid w:val="79F3459F"/>
    <w:rsid w:val="79F57AA2"/>
    <w:rsid w:val="79FA674E"/>
    <w:rsid w:val="7A067586"/>
    <w:rsid w:val="7A1A2260"/>
    <w:rsid w:val="7A1A7489"/>
    <w:rsid w:val="7A211BEB"/>
    <w:rsid w:val="7A230972"/>
    <w:rsid w:val="7A232B70"/>
    <w:rsid w:val="7A256073"/>
    <w:rsid w:val="7A33053A"/>
    <w:rsid w:val="7A35088C"/>
    <w:rsid w:val="7A3D3638"/>
    <w:rsid w:val="7A4259A3"/>
    <w:rsid w:val="7A427BA1"/>
    <w:rsid w:val="7A4778AC"/>
    <w:rsid w:val="7A492DB0"/>
    <w:rsid w:val="7A4A4FAE"/>
    <w:rsid w:val="7A4C04B1"/>
    <w:rsid w:val="7A4D17B6"/>
    <w:rsid w:val="7A4E39B4"/>
    <w:rsid w:val="7A5336BF"/>
    <w:rsid w:val="7A5720C5"/>
    <w:rsid w:val="7A581D45"/>
    <w:rsid w:val="7A5C6838"/>
    <w:rsid w:val="7A5E3C4E"/>
    <w:rsid w:val="7A5E74D2"/>
    <w:rsid w:val="7A5F4F53"/>
    <w:rsid w:val="7A6300D6"/>
    <w:rsid w:val="7A6B0D66"/>
    <w:rsid w:val="7A6F776C"/>
    <w:rsid w:val="7A7725FA"/>
    <w:rsid w:val="7A7B1000"/>
    <w:rsid w:val="7A8016D2"/>
    <w:rsid w:val="7A805488"/>
    <w:rsid w:val="7A867391"/>
    <w:rsid w:val="7A8C4B1E"/>
    <w:rsid w:val="7A8D479E"/>
    <w:rsid w:val="7A9026C1"/>
    <w:rsid w:val="7A905722"/>
    <w:rsid w:val="7A911FEB"/>
    <w:rsid w:val="7A970930"/>
    <w:rsid w:val="7A9863B2"/>
    <w:rsid w:val="7A9E4A38"/>
    <w:rsid w:val="7AA11240"/>
    <w:rsid w:val="7AA26CC1"/>
    <w:rsid w:val="7AA54114"/>
    <w:rsid w:val="7AA82DC9"/>
    <w:rsid w:val="7AAA40CE"/>
    <w:rsid w:val="7AAA62CC"/>
    <w:rsid w:val="7AAC5052"/>
    <w:rsid w:val="7AAD2AD4"/>
    <w:rsid w:val="7AAE0556"/>
    <w:rsid w:val="7AB236D8"/>
    <w:rsid w:val="7AB26F5C"/>
    <w:rsid w:val="7AB5465D"/>
    <w:rsid w:val="7AB77B60"/>
    <w:rsid w:val="7AB80E65"/>
    <w:rsid w:val="7AB930CE"/>
    <w:rsid w:val="7ABB3FE8"/>
    <w:rsid w:val="7ABC786B"/>
    <w:rsid w:val="7ABF07F0"/>
    <w:rsid w:val="7AC62379"/>
    <w:rsid w:val="7AC932FE"/>
    <w:rsid w:val="7AC95077"/>
    <w:rsid w:val="7ACA7597"/>
    <w:rsid w:val="7ACE7785"/>
    <w:rsid w:val="7ACF0A8A"/>
    <w:rsid w:val="7AD47110"/>
    <w:rsid w:val="7AD54B92"/>
    <w:rsid w:val="7AD83918"/>
    <w:rsid w:val="7AE21CA9"/>
    <w:rsid w:val="7AE56F93"/>
    <w:rsid w:val="7AE76131"/>
    <w:rsid w:val="7AE9619A"/>
    <w:rsid w:val="7AF122C4"/>
    <w:rsid w:val="7AF31F44"/>
    <w:rsid w:val="7AF741CD"/>
    <w:rsid w:val="7AF81C4F"/>
    <w:rsid w:val="7AF83E4D"/>
    <w:rsid w:val="7AFB0655"/>
    <w:rsid w:val="7AFB2BD3"/>
    <w:rsid w:val="7B004ADD"/>
    <w:rsid w:val="7B027FE0"/>
    <w:rsid w:val="7B047C5F"/>
    <w:rsid w:val="7B050F64"/>
    <w:rsid w:val="7B070BE4"/>
    <w:rsid w:val="7B074467"/>
    <w:rsid w:val="7B0A53EC"/>
    <w:rsid w:val="7B0C2AED"/>
    <w:rsid w:val="7B1C5306"/>
    <w:rsid w:val="7B227210"/>
    <w:rsid w:val="7B263697"/>
    <w:rsid w:val="7B2B5921"/>
    <w:rsid w:val="7B2C7682"/>
    <w:rsid w:val="7B2F514A"/>
    <w:rsid w:val="7B2F6525"/>
    <w:rsid w:val="7B453F4C"/>
    <w:rsid w:val="7B4E6DDA"/>
    <w:rsid w:val="7B556765"/>
    <w:rsid w:val="7B567A6A"/>
    <w:rsid w:val="7B5754EB"/>
    <w:rsid w:val="7B5E4E76"/>
    <w:rsid w:val="7B667D04"/>
    <w:rsid w:val="7B683207"/>
    <w:rsid w:val="7B6C1C0D"/>
    <w:rsid w:val="7B756C9A"/>
    <w:rsid w:val="7B76251D"/>
    <w:rsid w:val="7B787C1E"/>
    <w:rsid w:val="7B7A3121"/>
    <w:rsid w:val="7B7B69A5"/>
    <w:rsid w:val="7B80502B"/>
    <w:rsid w:val="7B8051F7"/>
    <w:rsid w:val="7B812AAC"/>
    <w:rsid w:val="7B866F34"/>
    <w:rsid w:val="7B8C46C1"/>
    <w:rsid w:val="7B8E1DC2"/>
    <w:rsid w:val="7B9265CA"/>
    <w:rsid w:val="7B9658EF"/>
    <w:rsid w:val="7B9B6ED9"/>
    <w:rsid w:val="7B9C1CE2"/>
    <w:rsid w:val="7B9D6B59"/>
    <w:rsid w:val="7BA342E6"/>
    <w:rsid w:val="7BA41D67"/>
    <w:rsid w:val="7BA47844"/>
    <w:rsid w:val="7BAB16F2"/>
    <w:rsid w:val="7BAC560C"/>
    <w:rsid w:val="7BBB5210"/>
    <w:rsid w:val="7BBD4E90"/>
    <w:rsid w:val="7BC1532A"/>
    <w:rsid w:val="7BD0027A"/>
    <w:rsid w:val="7BD40338"/>
    <w:rsid w:val="7BDB7CC3"/>
    <w:rsid w:val="7BDC1EC1"/>
    <w:rsid w:val="7BDD53C4"/>
    <w:rsid w:val="7BDE2E46"/>
    <w:rsid w:val="7BE06349"/>
    <w:rsid w:val="7BE2764E"/>
    <w:rsid w:val="7BE36A1F"/>
    <w:rsid w:val="7BE372CE"/>
    <w:rsid w:val="7BE60252"/>
    <w:rsid w:val="7BE6710A"/>
    <w:rsid w:val="7BE83755"/>
    <w:rsid w:val="7BE86FD9"/>
    <w:rsid w:val="7BE94A5A"/>
    <w:rsid w:val="7BEA6C58"/>
    <w:rsid w:val="7BEC3033"/>
    <w:rsid w:val="7BEE0EE2"/>
    <w:rsid w:val="7BEF6963"/>
    <w:rsid w:val="7BF24065"/>
    <w:rsid w:val="7BF538C2"/>
    <w:rsid w:val="7BFD36FB"/>
    <w:rsid w:val="7BFE58F9"/>
    <w:rsid w:val="7C02545D"/>
    <w:rsid w:val="7C035604"/>
    <w:rsid w:val="7C081A8C"/>
    <w:rsid w:val="7C0C4D1D"/>
    <w:rsid w:val="7C173056"/>
    <w:rsid w:val="7C1742A4"/>
    <w:rsid w:val="7C195B55"/>
    <w:rsid w:val="7C1C072C"/>
    <w:rsid w:val="7C1F16B1"/>
    <w:rsid w:val="7C210437"/>
    <w:rsid w:val="7C214BB4"/>
    <w:rsid w:val="7C272341"/>
    <w:rsid w:val="7C28453F"/>
    <w:rsid w:val="7C287DC2"/>
    <w:rsid w:val="7C2C67C8"/>
    <w:rsid w:val="7C351656"/>
    <w:rsid w:val="7C353855"/>
    <w:rsid w:val="7C3725DB"/>
    <w:rsid w:val="7C376D58"/>
    <w:rsid w:val="7C3D0C61"/>
    <w:rsid w:val="7C405469"/>
    <w:rsid w:val="7C461570"/>
    <w:rsid w:val="7C4902F7"/>
    <w:rsid w:val="7C4B59F8"/>
    <w:rsid w:val="7C4E697D"/>
    <w:rsid w:val="7C4F43FE"/>
    <w:rsid w:val="7C501E80"/>
    <w:rsid w:val="7C5A278F"/>
    <w:rsid w:val="7C62341F"/>
    <w:rsid w:val="7C6543A4"/>
    <w:rsid w:val="7C690A14"/>
    <w:rsid w:val="7C6B04AB"/>
    <w:rsid w:val="7C6C17B0"/>
    <w:rsid w:val="7C6F00C0"/>
    <w:rsid w:val="7C8932DF"/>
    <w:rsid w:val="7C897E2D"/>
    <w:rsid w:val="7C8E2FEA"/>
    <w:rsid w:val="7C902C69"/>
    <w:rsid w:val="7C913F6E"/>
    <w:rsid w:val="7C944EF3"/>
    <w:rsid w:val="7C975E78"/>
    <w:rsid w:val="7CA21C8A"/>
    <w:rsid w:val="7CA3339F"/>
    <w:rsid w:val="7CA52C0F"/>
    <w:rsid w:val="7CA95D92"/>
    <w:rsid w:val="7CAA0B47"/>
    <w:rsid w:val="7CAB42AF"/>
    <w:rsid w:val="7CAB4B18"/>
    <w:rsid w:val="7CAD001B"/>
    <w:rsid w:val="7CB00FA0"/>
    <w:rsid w:val="7CB0319E"/>
    <w:rsid w:val="7CB650A7"/>
    <w:rsid w:val="7CB7251E"/>
    <w:rsid w:val="7CB8338F"/>
    <w:rsid w:val="7CB9602C"/>
    <w:rsid w:val="7CBD4A32"/>
    <w:rsid w:val="7CC0123A"/>
    <w:rsid w:val="7CC66C84"/>
    <w:rsid w:val="7CC80845"/>
    <w:rsid w:val="7CCC724B"/>
    <w:rsid w:val="7CE21BD1"/>
    <w:rsid w:val="7CE73678"/>
    <w:rsid w:val="7CEA207E"/>
    <w:rsid w:val="7CED21F4"/>
    <w:rsid w:val="7CED2BC7"/>
    <w:rsid w:val="7CED3003"/>
    <w:rsid w:val="7CF5040F"/>
    <w:rsid w:val="7CF577D7"/>
    <w:rsid w:val="7CF60F14"/>
    <w:rsid w:val="7CFB45A5"/>
    <w:rsid w:val="7CFC361E"/>
    <w:rsid w:val="7CFD109F"/>
    <w:rsid w:val="7D007C96"/>
    <w:rsid w:val="7D0C0035"/>
    <w:rsid w:val="7D0E6DBB"/>
    <w:rsid w:val="7D0F187B"/>
    <w:rsid w:val="7D0F2B85"/>
    <w:rsid w:val="7D0F483D"/>
    <w:rsid w:val="7D100C84"/>
    <w:rsid w:val="7D106A3B"/>
    <w:rsid w:val="7D160944"/>
    <w:rsid w:val="7D1C19A4"/>
    <w:rsid w:val="7D1F7055"/>
    <w:rsid w:val="7D237C5A"/>
    <w:rsid w:val="7D2E5FEB"/>
    <w:rsid w:val="7D3768FA"/>
    <w:rsid w:val="7D435F90"/>
    <w:rsid w:val="7D5207A9"/>
    <w:rsid w:val="7D541AAE"/>
    <w:rsid w:val="7D543CAC"/>
    <w:rsid w:val="7D55172E"/>
    <w:rsid w:val="7D5C10B9"/>
    <w:rsid w:val="7D622FC2"/>
    <w:rsid w:val="7D627B5B"/>
    <w:rsid w:val="7D684929"/>
    <w:rsid w:val="7D6B16D3"/>
    <w:rsid w:val="7D6D6DD4"/>
    <w:rsid w:val="7D7157DB"/>
    <w:rsid w:val="7D734561"/>
    <w:rsid w:val="7D7541E1"/>
    <w:rsid w:val="7D761C62"/>
    <w:rsid w:val="7D7F5D84"/>
    <w:rsid w:val="7D805BC0"/>
    <w:rsid w:val="7D85227D"/>
    <w:rsid w:val="7D892E81"/>
    <w:rsid w:val="7D913B11"/>
    <w:rsid w:val="7DA44D30"/>
    <w:rsid w:val="7DAC213C"/>
    <w:rsid w:val="7DB0182A"/>
    <w:rsid w:val="7DB62A4C"/>
    <w:rsid w:val="7DB85F4F"/>
    <w:rsid w:val="7DBA0F25"/>
    <w:rsid w:val="7DBE58DA"/>
    <w:rsid w:val="7DBF115D"/>
    <w:rsid w:val="7DC120E2"/>
    <w:rsid w:val="7DC50AE8"/>
    <w:rsid w:val="7DC55265"/>
    <w:rsid w:val="7DC62CE6"/>
    <w:rsid w:val="7DC93C6B"/>
    <w:rsid w:val="7DCC4BF0"/>
    <w:rsid w:val="7DCD2671"/>
    <w:rsid w:val="7DD00C43"/>
    <w:rsid w:val="7DD60D82"/>
    <w:rsid w:val="7DD62F81"/>
    <w:rsid w:val="7DD76804"/>
    <w:rsid w:val="7DE07113"/>
    <w:rsid w:val="7DE11312"/>
    <w:rsid w:val="7DE30098"/>
    <w:rsid w:val="7DE7321B"/>
    <w:rsid w:val="7DEB54A4"/>
    <w:rsid w:val="7DEB76A3"/>
    <w:rsid w:val="7DED2BA6"/>
    <w:rsid w:val="7DF03B2A"/>
    <w:rsid w:val="7DF30332"/>
    <w:rsid w:val="7DF34AAF"/>
    <w:rsid w:val="7DF734B5"/>
    <w:rsid w:val="7DF9223C"/>
    <w:rsid w:val="7DFE66C3"/>
    <w:rsid w:val="7DFF742B"/>
    <w:rsid w:val="7E013DC5"/>
    <w:rsid w:val="7E100013"/>
    <w:rsid w:val="7E163D6A"/>
    <w:rsid w:val="7E175980"/>
    <w:rsid w:val="7E1B0471"/>
    <w:rsid w:val="7E223400"/>
    <w:rsid w:val="7E233080"/>
    <w:rsid w:val="7E2369FE"/>
    <w:rsid w:val="7E254385"/>
    <w:rsid w:val="7E277888"/>
    <w:rsid w:val="7E2B3D0F"/>
    <w:rsid w:val="7E36681D"/>
    <w:rsid w:val="7E3D1A2B"/>
    <w:rsid w:val="7E3F712D"/>
    <w:rsid w:val="7E4029B0"/>
    <w:rsid w:val="7E404BAE"/>
    <w:rsid w:val="7E48583E"/>
    <w:rsid w:val="7E497A3C"/>
    <w:rsid w:val="7E54384F"/>
    <w:rsid w:val="7E566D52"/>
    <w:rsid w:val="7E5747D4"/>
    <w:rsid w:val="7E5A0FDB"/>
    <w:rsid w:val="7E5D03E0"/>
    <w:rsid w:val="7E5D1F60"/>
    <w:rsid w:val="7E5D66DD"/>
    <w:rsid w:val="7E5F5463"/>
    <w:rsid w:val="7E607661"/>
    <w:rsid w:val="7E7056FE"/>
    <w:rsid w:val="7E7202C2"/>
    <w:rsid w:val="7E765088"/>
    <w:rsid w:val="7E772B0A"/>
    <w:rsid w:val="7E7C6F92"/>
    <w:rsid w:val="7E7F7F16"/>
    <w:rsid w:val="7E8678A1"/>
    <w:rsid w:val="7E870BA6"/>
    <w:rsid w:val="7E877E1C"/>
    <w:rsid w:val="7E8E0531"/>
    <w:rsid w:val="7E8E272F"/>
    <w:rsid w:val="7E926F37"/>
    <w:rsid w:val="7E95593D"/>
    <w:rsid w:val="7E9C52C8"/>
    <w:rsid w:val="7E9D74C6"/>
    <w:rsid w:val="7EA03CCE"/>
    <w:rsid w:val="7EA313D0"/>
    <w:rsid w:val="7EA50156"/>
    <w:rsid w:val="7EA87DD3"/>
    <w:rsid w:val="7EAE0A66"/>
    <w:rsid w:val="7EB3166A"/>
    <w:rsid w:val="7EB81375"/>
    <w:rsid w:val="7EBB580E"/>
    <w:rsid w:val="7EBD79FB"/>
    <w:rsid w:val="7EC31904"/>
    <w:rsid w:val="7EC35188"/>
    <w:rsid w:val="7EC37706"/>
    <w:rsid w:val="7EC47386"/>
    <w:rsid w:val="7EC62889"/>
    <w:rsid w:val="7ECA14C8"/>
    <w:rsid w:val="7ECC4792"/>
    <w:rsid w:val="7ECE7C95"/>
    <w:rsid w:val="7ECF4994"/>
    <w:rsid w:val="7ED21F1F"/>
    <w:rsid w:val="7ED52EA3"/>
    <w:rsid w:val="7EDB4DAD"/>
    <w:rsid w:val="7EE37C3B"/>
    <w:rsid w:val="7EE43B13"/>
    <w:rsid w:val="7EEC634C"/>
    <w:rsid w:val="7EEE5FCC"/>
    <w:rsid w:val="7EF60E5A"/>
    <w:rsid w:val="7EF8435D"/>
    <w:rsid w:val="7EFC2D63"/>
    <w:rsid w:val="7EFE1AE9"/>
    <w:rsid w:val="7EFE6266"/>
    <w:rsid w:val="7F001769"/>
    <w:rsid w:val="7F0204F0"/>
    <w:rsid w:val="7F074977"/>
    <w:rsid w:val="7F0945F7"/>
    <w:rsid w:val="7F0C557C"/>
    <w:rsid w:val="7F107805"/>
    <w:rsid w:val="7F115287"/>
    <w:rsid w:val="7F122D08"/>
    <w:rsid w:val="7F167190"/>
    <w:rsid w:val="7F1716D0"/>
    <w:rsid w:val="7F1A5B96"/>
    <w:rsid w:val="7F1F201E"/>
    <w:rsid w:val="7F207AA0"/>
    <w:rsid w:val="7F2464A6"/>
    <w:rsid w:val="7F2870AA"/>
    <w:rsid w:val="7F2B002F"/>
    <w:rsid w:val="7F2B5E31"/>
    <w:rsid w:val="7F2E4837"/>
    <w:rsid w:val="7F330CBF"/>
    <w:rsid w:val="7F370E72"/>
    <w:rsid w:val="7F392DC5"/>
    <w:rsid w:val="7F41056D"/>
    <w:rsid w:val="7F4D1868"/>
    <w:rsid w:val="7F5027ED"/>
    <w:rsid w:val="7F56028B"/>
    <w:rsid w:val="7F5C1E83"/>
    <w:rsid w:val="7F5D1B03"/>
    <w:rsid w:val="7F5E5386"/>
    <w:rsid w:val="7F602A87"/>
    <w:rsid w:val="7F6310E9"/>
    <w:rsid w:val="7F63180E"/>
    <w:rsid w:val="7F64148E"/>
    <w:rsid w:val="7F654D11"/>
    <w:rsid w:val="7F660214"/>
    <w:rsid w:val="7F6C7FA9"/>
    <w:rsid w:val="7F7052A0"/>
    <w:rsid w:val="7F762A2D"/>
    <w:rsid w:val="7F78012E"/>
    <w:rsid w:val="7F7D45B6"/>
    <w:rsid w:val="7F882947"/>
    <w:rsid w:val="7F8C134D"/>
    <w:rsid w:val="7F8D4850"/>
    <w:rsid w:val="7F8D6DCF"/>
    <w:rsid w:val="7F9B73E9"/>
    <w:rsid w:val="7F9C4E6B"/>
    <w:rsid w:val="7FA26D74"/>
    <w:rsid w:val="7FA731FC"/>
    <w:rsid w:val="7FAC7684"/>
    <w:rsid w:val="7FAE0608"/>
    <w:rsid w:val="7FB1158D"/>
    <w:rsid w:val="7FB34A90"/>
    <w:rsid w:val="7FB42512"/>
    <w:rsid w:val="7FB90F14"/>
    <w:rsid w:val="7FBA441B"/>
    <w:rsid w:val="7FCA0AE5"/>
    <w:rsid w:val="7FCC7BB8"/>
    <w:rsid w:val="7FD9032D"/>
    <w:rsid w:val="7FDE3356"/>
    <w:rsid w:val="7FE71A67"/>
    <w:rsid w:val="7FE761E4"/>
    <w:rsid w:val="7FEB4BEA"/>
    <w:rsid w:val="7FEF35F0"/>
    <w:rsid w:val="7FF31FF6"/>
    <w:rsid w:val="7FF50D7D"/>
    <w:rsid w:val="7FF86BA7"/>
    <w:rsid w:val="7FF97783"/>
    <w:rsid w:val="7FFA7403"/>
    <w:rsid w:val="7FFB4E84"/>
    <w:rsid w:val="7FFF4513"/>
    <w:rsid w:val="FDFCD8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9"/>
    <w:pPr>
      <w:keepNext/>
      <w:keepLines/>
      <w:tabs>
        <w:tab w:val="left" w:pos="432"/>
      </w:tabs>
      <w:spacing w:before="340" w:after="330" w:line="578" w:lineRule="auto"/>
      <w:outlineLvl w:val="0"/>
    </w:pPr>
    <w:rPr>
      <w:rFonts w:ascii="Times New Roman" w:hAnsi="Times New Roman" w:eastAsia="宋体" w:cs="Times New Roman"/>
      <w:b/>
      <w:bCs/>
      <w:kern w:val="44"/>
      <w:sz w:val="44"/>
      <w:szCs w:val="44"/>
      <w:lang w:val="en-US" w:eastAsia="zh-CN" w:bidi="ar-SA"/>
    </w:rPr>
  </w:style>
  <w:style w:type="paragraph" w:styleId="3">
    <w:name w:val="heading 2"/>
    <w:basedOn w:val="1"/>
    <w:next w:val="1"/>
    <w:link w:val="67"/>
    <w:qFormat/>
    <w:uiPriority w:val="9"/>
    <w:pPr>
      <w:keepNext/>
      <w:keepLines/>
      <w:tabs>
        <w:tab w:val="left" w:pos="432"/>
        <w:tab w:val="left" w:pos="575"/>
      </w:tabs>
      <w:spacing w:before="260" w:after="260" w:line="413" w:lineRule="auto"/>
      <w:outlineLvl w:val="1"/>
    </w:pPr>
    <w:rPr>
      <w:rFonts w:ascii="Arial" w:hAnsi="Arial" w:eastAsia="黑体"/>
      <w:b/>
      <w:sz w:val="32"/>
    </w:rPr>
  </w:style>
  <w:style w:type="paragraph" w:styleId="4">
    <w:name w:val="heading 3"/>
    <w:basedOn w:val="1"/>
    <w:next w:val="1"/>
    <w:qFormat/>
    <w:uiPriority w:val="9"/>
    <w:pPr>
      <w:keepNext/>
      <w:keepLines/>
      <w:tabs>
        <w:tab w:val="left" w:pos="432"/>
        <w:tab w:val="left" w:pos="720"/>
      </w:tabs>
      <w:spacing w:before="260" w:after="260" w:line="413" w:lineRule="auto"/>
      <w:outlineLvl w:val="2"/>
    </w:pPr>
    <w:rPr>
      <w:b/>
      <w:sz w:val="32"/>
    </w:rPr>
  </w:style>
  <w:style w:type="paragraph" w:styleId="5">
    <w:name w:val="heading 4"/>
    <w:basedOn w:val="1"/>
    <w:next w:val="1"/>
    <w:qFormat/>
    <w:uiPriority w:val="9"/>
    <w:pPr>
      <w:keepNext/>
      <w:keepLines/>
      <w:tabs>
        <w:tab w:val="left" w:pos="432"/>
        <w:tab w:val="left" w:pos="864"/>
      </w:tabs>
      <w:spacing w:before="280" w:after="290" w:line="372" w:lineRule="auto"/>
      <w:outlineLvl w:val="3"/>
    </w:pPr>
    <w:rPr>
      <w:rFonts w:ascii="Arial" w:hAnsi="Arial" w:eastAsia="黑体"/>
      <w:b/>
      <w:sz w:val="28"/>
    </w:rPr>
  </w:style>
  <w:style w:type="paragraph" w:styleId="6">
    <w:name w:val="heading 5"/>
    <w:basedOn w:val="1"/>
    <w:next w:val="1"/>
    <w:qFormat/>
    <w:uiPriority w:val="9"/>
    <w:pPr>
      <w:keepNext/>
      <w:keepLines/>
      <w:tabs>
        <w:tab w:val="left" w:pos="432"/>
        <w:tab w:val="left" w:pos="1008"/>
      </w:tabs>
      <w:spacing w:before="280" w:after="290" w:line="372" w:lineRule="auto"/>
      <w:outlineLvl w:val="4"/>
    </w:pPr>
    <w:rPr>
      <w:b/>
      <w:sz w:val="28"/>
    </w:rPr>
  </w:style>
  <w:style w:type="paragraph" w:styleId="7">
    <w:name w:val="heading 6"/>
    <w:basedOn w:val="1"/>
    <w:next w:val="1"/>
    <w:qFormat/>
    <w:uiPriority w:val="9"/>
    <w:pPr>
      <w:keepNext/>
      <w:keepLines/>
      <w:tabs>
        <w:tab w:val="left" w:pos="432"/>
        <w:tab w:val="left" w:pos="1151"/>
      </w:tabs>
      <w:spacing w:before="240" w:after="64" w:line="317" w:lineRule="auto"/>
      <w:outlineLvl w:val="5"/>
    </w:pPr>
    <w:rPr>
      <w:rFonts w:ascii="Arial" w:hAnsi="Arial" w:eastAsia="黑体"/>
      <w:b/>
    </w:rPr>
  </w:style>
  <w:style w:type="paragraph" w:styleId="8">
    <w:name w:val="heading 7"/>
    <w:basedOn w:val="1"/>
    <w:next w:val="1"/>
    <w:qFormat/>
    <w:uiPriority w:val="9"/>
    <w:pPr>
      <w:keepNext/>
      <w:keepLines/>
      <w:tabs>
        <w:tab w:val="left" w:pos="432"/>
        <w:tab w:val="left" w:pos="1296"/>
      </w:tabs>
      <w:spacing w:before="240" w:after="64" w:line="317" w:lineRule="auto"/>
      <w:outlineLvl w:val="6"/>
    </w:pPr>
    <w:rPr>
      <w:b/>
    </w:rPr>
  </w:style>
  <w:style w:type="paragraph" w:styleId="9">
    <w:name w:val="heading 8"/>
    <w:basedOn w:val="1"/>
    <w:next w:val="1"/>
    <w:qFormat/>
    <w:uiPriority w:val="9"/>
    <w:pPr>
      <w:keepNext/>
      <w:keepLines/>
      <w:tabs>
        <w:tab w:val="left" w:pos="432"/>
        <w:tab w:val="left" w:pos="1440"/>
      </w:tabs>
      <w:spacing w:before="240" w:after="64" w:line="317" w:lineRule="auto"/>
      <w:outlineLvl w:val="7"/>
    </w:pPr>
    <w:rPr>
      <w:rFonts w:ascii="Arial" w:hAnsi="Arial" w:eastAsia="黑体"/>
    </w:rPr>
  </w:style>
  <w:style w:type="paragraph" w:styleId="10">
    <w:name w:val="heading 9"/>
    <w:basedOn w:val="1"/>
    <w:next w:val="1"/>
    <w:qFormat/>
    <w:uiPriority w:val="9"/>
    <w:pPr>
      <w:keepNext/>
      <w:keepLines/>
      <w:tabs>
        <w:tab w:val="left" w:pos="432"/>
        <w:tab w:val="left" w:pos="1583"/>
      </w:tabs>
      <w:spacing w:before="240" w:after="64" w:line="317" w:lineRule="auto"/>
      <w:outlineLvl w:val="8"/>
    </w:pPr>
    <w:rPr>
      <w:rFonts w:ascii="Arial" w:hAnsi="Arial" w:eastAsia="黑体"/>
      <w:sz w:val="21"/>
    </w:rPr>
  </w:style>
  <w:style w:type="character" w:default="1" w:styleId="32">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Normal Indent"/>
    <w:basedOn w:val="1"/>
    <w:unhideWhenUsed/>
    <w:qFormat/>
    <w:uiPriority w:val="99"/>
    <w:pPr>
      <w:ind w:firstLine="420" w:firstLineChars="200"/>
    </w:pPr>
    <w:rPr>
      <w:sz w:val="21"/>
    </w:rPr>
  </w:style>
  <w:style w:type="paragraph" w:styleId="13">
    <w:name w:val="Body Text"/>
    <w:basedOn w:val="1"/>
    <w:unhideWhenUsed/>
    <w:qFormat/>
    <w:uiPriority w:val="99"/>
    <w:pPr>
      <w:spacing w:before="240" w:after="60"/>
    </w:pPr>
    <w:rPr>
      <w:rFonts w:ascii="宋体" w:hAnsi="宋体"/>
      <w:sz w:val="21"/>
      <w:szCs w:val="21"/>
    </w:rPr>
  </w:style>
  <w:style w:type="paragraph" w:styleId="14">
    <w:name w:val="toc 5"/>
    <w:basedOn w:val="1"/>
    <w:next w:val="1"/>
    <w:unhideWhenUsed/>
    <w:qFormat/>
    <w:uiPriority w:val="39"/>
    <w:pPr>
      <w:ind w:left="1680" w:leftChars="800"/>
    </w:pPr>
  </w:style>
  <w:style w:type="paragraph" w:styleId="15">
    <w:name w:val="toc 3"/>
    <w:basedOn w:val="1"/>
    <w:next w:val="1"/>
    <w:unhideWhenUsed/>
    <w:qFormat/>
    <w:uiPriority w:val="39"/>
    <w:pPr>
      <w:ind w:left="840" w:leftChars="400"/>
    </w:pPr>
  </w:style>
  <w:style w:type="paragraph" w:styleId="16">
    <w:name w:val="toc 8"/>
    <w:basedOn w:val="1"/>
    <w:next w:val="1"/>
    <w:unhideWhenUsed/>
    <w:qFormat/>
    <w:uiPriority w:val="39"/>
    <w:pPr>
      <w:ind w:left="2940" w:leftChars="1400"/>
    </w:pPr>
  </w:style>
  <w:style w:type="paragraph" w:styleId="17">
    <w:name w:val="Balloon Text"/>
    <w:basedOn w:val="1"/>
    <w:link w:val="49"/>
    <w:unhideWhenUsed/>
    <w:qFormat/>
    <w:uiPriority w:val="99"/>
    <w:rPr>
      <w:rFonts w:ascii="Heiti SC Light" w:eastAsia="Heiti SC Light"/>
      <w:sz w:val="18"/>
      <w:szCs w:val="18"/>
    </w:rPr>
  </w:style>
  <w:style w:type="paragraph" w:styleId="18">
    <w:name w:val="footer"/>
    <w:basedOn w:val="1"/>
    <w:link w:val="62"/>
    <w:unhideWhenUsed/>
    <w:qFormat/>
    <w:uiPriority w:val="99"/>
    <w:pPr>
      <w:tabs>
        <w:tab w:val="center" w:pos="4153"/>
        <w:tab w:val="right" w:pos="8306"/>
      </w:tabs>
      <w:snapToGrid w:val="0"/>
      <w:jc w:val="left"/>
    </w:pPr>
    <w:rPr>
      <w:sz w:val="18"/>
    </w:rPr>
  </w:style>
  <w:style w:type="paragraph" w:styleId="19">
    <w:name w:val="header"/>
    <w:basedOn w:val="1"/>
    <w:link w:val="63"/>
    <w:unhideWhenUsed/>
    <w:qFormat/>
    <w:uiPriority w:val="99"/>
    <w:pPr>
      <w:pBdr>
        <w:bottom w:val="single" w:color="auto" w:sz="6" w:space="1"/>
      </w:pBdr>
      <w:tabs>
        <w:tab w:val="center" w:pos="4153"/>
        <w:tab w:val="right" w:pos="8306"/>
      </w:tabs>
      <w:snapToGrid w:val="0"/>
      <w:jc w:val="center"/>
    </w:pPr>
    <w:rPr>
      <w:sz w:val="18"/>
    </w:rPr>
  </w:style>
  <w:style w:type="paragraph" w:styleId="20">
    <w:name w:val="toc 1"/>
    <w:basedOn w:val="1"/>
    <w:next w:val="1"/>
    <w:unhideWhenUsed/>
    <w:qFormat/>
    <w:uiPriority w:val="39"/>
  </w:style>
  <w:style w:type="paragraph" w:styleId="21">
    <w:name w:val="toc 4"/>
    <w:basedOn w:val="1"/>
    <w:next w:val="1"/>
    <w:unhideWhenUsed/>
    <w:qFormat/>
    <w:uiPriority w:val="39"/>
    <w:pPr>
      <w:ind w:left="1260" w:leftChars="600"/>
    </w:pPr>
  </w:style>
  <w:style w:type="paragraph" w:styleId="22">
    <w:name w:val="toc 6"/>
    <w:basedOn w:val="1"/>
    <w:next w:val="1"/>
    <w:unhideWhenUsed/>
    <w:qFormat/>
    <w:uiPriority w:val="39"/>
    <w:pPr>
      <w:ind w:left="2100" w:leftChars="1000"/>
    </w:pPr>
  </w:style>
  <w:style w:type="paragraph" w:styleId="23">
    <w:name w:val="toc 2"/>
    <w:basedOn w:val="1"/>
    <w:next w:val="1"/>
    <w:unhideWhenUsed/>
    <w:qFormat/>
    <w:uiPriority w:val="39"/>
    <w:pPr>
      <w:ind w:left="420" w:leftChars="200"/>
    </w:pPr>
  </w:style>
  <w:style w:type="paragraph" w:styleId="24">
    <w:name w:val="toc 9"/>
    <w:basedOn w:val="1"/>
    <w:next w:val="1"/>
    <w:unhideWhenUsed/>
    <w:qFormat/>
    <w:uiPriority w:val="39"/>
    <w:pPr>
      <w:ind w:left="3360" w:leftChars="1600"/>
    </w:pPr>
  </w:style>
  <w:style w:type="paragraph" w:styleId="25">
    <w:name w:val="HTML Preformatted"/>
    <w:basedOn w:val="1"/>
    <w:link w:val="66"/>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6">
    <w:name w:val="Normal (Web)"/>
    <w:basedOn w:val="1"/>
    <w:unhideWhenUsed/>
    <w:qFormat/>
    <w:uiPriority w:val="99"/>
    <w:pPr>
      <w:spacing w:before="100" w:beforeAutospacing="1" w:after="100" w:afterAutospacing="1"/>
      <w:jc w:val="left"/>
    </w:pPr>
    <w:rPr>
      <w:kern w:val="0"/>
    </w:rPr>
  </w:style>
  <w:style w:type="paragraph" w:styleId="27">
    <w:name w:val="Title"/>
    <w:next w:val="28"/>
    <w:qFormat/>
    <w:uiPriority w:val="0"/>
    <w:pPr>
      <w:spacing w:line="288" w:lineRule="auto"/>
    </w:pPr>
    <w:rPr>
      <w:rFonts w:ascii="Helvetica Neue UltraLight" w:hAnsi="Helvetica Neue UltraLight" w:eastAsia="Helvetica Neue UltraLight" w:cs="Helvetica Neue UltraLight"/>
      <w:color w:val="4EAA72"/>
      <w:spacing w:val="11"/>
      <w:sz w:val="40"/>
      <w:szCs w:val="40"/>
      <w:lang w:val="en-US" w:eastAsia="zh-CN" w:bidi="ar-SA"/>
    </w:rPr>
  </w:style>
  <w:style w:type="paragraph" w:customStyle="1" w:styleId="28">
    <w:name w:val="正文 2"/>
    <w:qFormat/>
    <w:uiPriority w:val="0"/>
    <w:pPr>
      <w:suppressAutoHyphens/>
      <w:spacing w:after="180" w:line="288" w:lineRule="auto"/>
    </w:pPr>
    <w:rPr>
      <w:rFonts w:ascii="Helvetica Neue Light" w:hAnsi="Helvetica Neue Light" w:eastAsia="Helvetica Neue Light" w:cs="Helvetica Neue Light"/>
      <w:color w:val="000000"/>
      <w:lang w:val="en-US" w:eastAsia="zh-CN" w:bidi="ar-SA"/>
    </w:rPr>
  </w:style>
  <w:style w:type="paragraph" w:styleId="29">
    <w:name w:val="Body Text First Indent"/>
    <w:basedOn w:val="13"/>
    <w:unhideWhenUsed/>
    <w:qFormat/>
    <w:uiPriority w:val="99"/>
    <w:pPr>
      <w:spacing w:before="0" w:after="120"/>
      <w:ind w:firstLine="420" w:firstLineChars="100"/>
    </w:pPr>
    <w:rPr>
      <w:rFonts w:ascii="Times New Roman" w:hAnsi="Times New Roman"/>
      <w:sz w:val="24"/>
      <w:szCs w:val="24"/>
      <w:lang w:eastAsia="en-US"/>
    </w:rPr>
  </w:style>
  <w:style w:type="table" w:styleId="31">
    <w:name w:val="Table Grid"/>
    <w:basedOn w:val="30"/>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22"/>
    <w:rPr>
      <w:b/>
    </w:rPr>
  </w:style>
  <w:style w:type="character" w:styleId="34">
    <w:name w:val="page number"/>
    <w:basedOn w:val="32"/>
    <w:unhideWhenUsed/>
    <w:qFormat/>
    <w:uiPriority w:val="99"/>
  </w:style>
  <w:style w:type="character" w:styleId="35">
    <w:name w:val="FollowedHyperlink"/>
    <w:basedOn w:val="32"/>
    <w:unhideWhenUsed/>
    <w:qFormat/>
    <w:uiPriority w:val="99"/>
    <w:rPr>
      <w:color w:val="800080"/>
      <w:u w:val="single"/>
    </w:rPr>
  </w:style>
  <w:style w:type="character" w:styleId="36">
    <w:name w:val="Emphasis"/>
    <w:basedOn w:val="32"/>
    <w:qFormat/>
    <w:uiPriority w:val="20"/>
    <w:rPr>
      <w:i/>
    </w:rPr>
  </w:style>
  <w:style w:type="character" w:styleId="37">
    <w:name w:val="Hyperlink"/>
    <w:unhideWhenUsed/>
    <w:qFormat/>
    <w:uiPriority w:val="99"/>
    <w:rPr>
      <w:color w:val="0000FF"/>
      <w:u w:val="single"/>
    </w:rPr>
  </w:style>
  <w:style w:type="paragraph" w:customStyle="1" w:styleId="38">
    <w:name w:val="_Style 58"/>
    <w:basedOn w:val="1"/>
    <w:qFormat/>
    <w:uiPriority w:val="0"/>
    <w:pPr>
      <w:spacing w:before="156" w:beforeLines="50"/>
      <w:ind w:firstLine="200" w:firstLineChars="200"/>
    </w:pPr>
  </w:style>
  <w:style w:type="paragraph" w:customStyle="1" w:styleId="39">
    <w:name w:val="Block Label"/>
    <w:basedOn w:val="1"/>
    <w:next w:val="1"/>
    <w:qFormat/>
    <w:uiPriority w:val="0"/>
    <w:pPr>
      <w:overflowPunct w:val="0"/>
      <w:autoSpaceDE w:val="0"/>
      <w:autoSpaceDN w:val="0"/>
      <w:adjustRightInd w:val="0"/>
      <w:spacing w:after="120"/>
      <w:jc w:val="left"/>
      <w:textAlignment w:val="baseline"/>
    </w:pPr>
    <w:rPr>
      <w:b/>
      <w:kern w:val="0"/>
      <w:sz w:val="22"/>
    </w:rPr>
  </w:style>
  <w:style w:type="paragraph" w:customStyle="1" w:styleId="40">
    <w:name w:val="页眉与页脚"/>
    <w:qFormat/>
    <w:uiPriority w:val="0"/>
    <w:pPr>
      <w:tabs>
        <w:tab w:val="right" w:pos="9020"/>
      </w:tabs>
      <w:spacing w:line="288" w:lineRule="auto"/>
    </w:pPr>
    <w:rPr>
      <w:rFonts w:ascii="Helvetica Neue Medium" w:hAnsi="Arial Unicode MS" w:eastAsia="Arial Unicode MS" w:cs="Arial Unicode MS"/>
      <w:color w:val="5F5F5F"/>
      <w:lang w:val="en-US" w:eastAsia="zh-CN" w:bidi="ar-SA"/>
    </w:rPr>
  </w:style>
  <w:style w:type="paragraph" w:customStyle="1" w:styleId="41">
    <w:name w:val="副题目"/>
    <w:next w:val="28"/>
    <w:qFormat/>
    <w:uiPriority w:val="0"/>
    <w:pPr>
      <w:spacing w:line="288" w:lineRule="auto"/>
      <w:outlineLvl w:val="0"/>
    </w:pPr>
    <w:rPr>
      <w:rFonts w:hint="eastAsia" w:ascii="Arial Unicode MS" w:hAnsi="Arial Unicode MS" w:eastAsia="Helvetica Neue" w:cs="Arial Unicode MS"/>
      <w:b/>
      <w:bCs/>
      <w:caps/>
      <w:color w:val="4EAA72"/>
      <w:spacing w:val="4"/>
      <w:sz w:val="22"/>
      <w:szCs w:val="22"/>
      <w:lang w:val="zh-CN" w:eastAsia="zh-CN" w:bidi="ar-SA"/>
    </w:rPr>
  </w:style>
  <w:style w:type="paragraph" w:customStyle="1" w:styleId="42">
    <w:name w:val="表格正文"/>
    <w:basedOn w:val="1"/>
    <w:qFormat/>
    <w:uiPriority w:val="0"/>
    <w:pPr>
      <w:snapToGrid w:val="0"/>
      <w:spacing w:line="300" w:lineRule="auto"/>
    </w:pPr>
  </w:style>
  <w:style w:type="paragraph" w:customStyle="1" w:styleId="43">
    <w:name w:val="tablebody"/>
    <w:basedOn w:val="1"/>
    <w:qFormat/>
    <w:uiPriority w:val="0"/>
    <w:pPr>
      <w:widowControl/>
      <w:overflowPunct w:val="0"/>
      <w:autoSpaceDE w:val="0"/>
      <w:autoSpaceDN w:val="0"/>
      <w:adjustRightInd w:val="0"/>
      <w:spacing w:before="40" w:after="20" w:line="216" w:lineRule="auto"/>
      <w:jc w:val="left"/>
      <w:textAlignment w:val="baseline"/>
    </w:pPr>
    <w:rPr>
      <w:rFonts w:ascii="Gill Sans" w:hAnsi="Gill Sans"/>
      <w:kern w:val="0"/>
      <w:sz w:val="22"/>
      <w:lang w:val="zh-CN"/>
    </w:rPr>
  </w:style>
  <w:style w:type="paragraph" w:customStyle="1" w:styleId="44">
    <w:name w:val="默认"/>
    <w:qFormat/>
    <w:uiPriority w:val="0"/>
    <w:rPr>
      <w:rFonts w:hint="eastAsia" w:ascii="Arial Unicode MS" w:hAnsi="Arial Unicode MS" w:eastAsia="Helvetica" w:cs="Arial Unicode MS"/>
      <w:color w:val="000000"/>
      <w:sz w:val="22"/>
      <w:szCs w:val="22"/>
      <w:lang w:val="zh-CN" w:eastAsia="zh-CN" w:bidi="ar-SA"/>
    </w:rPr>
  </w:style>
  <w:style w:type="paragraph" w:customStyle="1" w:styleId="45">
    <w:name w:val="列出段落1"/>
    <w:basedOn w:val="1"/>
    <w:qFormat/>
    <w:uiPriority w:val="34"/>
    <w:pPr>
      <w:ind w:firstLine="420" w:firstLineChars="200"/>
    </w:pPr>
  </w:style>
  <w:style w:type="paragraph" w:customStyle="1" w:styleId="46">
    <w:name w:val="正文首行缩进两字"/>
    <w:qFormat/>
    <w:uiPriority w:val="0"/>
    <w:pPr>
      <w:spacing w:after="156" w:afterLines="50" w:line="300" w:lineRule="auto"/>
      <w:ind w:left="425"/>
    </w:pPr>
    <w:rPr>
      <w:rFonts w:ascii="Times New Roman" w:hAnsi="Times New Roman" w:eastAsia="宋体" w:cs="Times New Roman"/>
      <w:sz w:val="28"/>
      <w:szCs w:val="28"/>
      <w:lang w:val="en-US" w:eastAsia="zh-CN" w:bidi="ar-SA"/>
    </w:rPr>
  </w:style>
  <w:style w:type="paragraph" w:customStyle="1" w:styleId="47">
    <w:name w:val="正文表格"/>
    <w:basedOn w:val="1"/>
    <w:qFormat/>
    <w:uiPriority w:val="0"/>
    <w:pPr>
      <w:spacing w:before="20" w:after="20"/>
      <w:ind w:left="20" w:right="20"/>
    </w:pPr>
    <w:rPr>
      <w:rFonts w:ascii="宋体"/>
      <w:szCs w:val="20"/>
    </w:rPr>
  </w:style>
  <w:style w:type="paragraph" w:customStyle="1" w:styleId="48">
    <w:name w:val="自由格式"/>
    <w:qFormat/>
    <w:uiPriority w:val="0"/>
    <w:rPr>
      <w:rFonts w:ascii="Helvetica Neue Light" w:hAnsi="Helvetica Neue Light" w:eastAsia="Helvetica Neue Light" w:cs="Helvetica Neue Light"/>
      <w:color w:val="000000"/>
      <w:lang w:val="en-US" w:eastAsia="zh-CN" w:bidi="ar-SA"/>
    </w:rPr>
  </w:style>
  <w:style w:type="character" w:customStyle="1" w:styleId="49">
    <w:name w:val="批注框文本 字符"/>
    <w:link w:val="17"/>
    <w:semiHidden/>
    <w:qFormat/>
    <w:uiPriority w:val="99"/>
    <w:rPr>
      <w:rFonts w:ascii="Heiti SC Light" w:eastAsia="Heiti SC Light"/>
      <w:kern w:val="2"/>
      <w:sz w:val="18"/>
      <w:szCs w:val="18"/>
    </w:rPr>
  </w:style>
  <w:style w:type="character" w:customStyle="1" w:styleId="50">
    <w:name w:val="font11"/>
    <w:qFormat/>
    <w:uiPriority w:val="0"/>
    <w:rPr>
      <w:rFonts w:hint="default" w:ascii="Times New Roman" w:hAnsi="Times New Roman" w:cs="Times New Roman"/>
      <w:color w:val="000000"/>
      <w:sz w:val="20"/>
      <w:szCs w:val="20"/>
      <w:u w:val="none"/>
    </w:rPr>
  </w:style>
  <w:style w:type="character" w:customStyle="1" w:styleId="51">
    <w:name w:val="adsel"/>
    <w:basedOn w:val="32"/>
    <w:qFormat/>
    <w:uiPriority w:val="0"/>
    <w:rPr>
      <w:color w:val="FFFFFF"/>
      <w:shd w:val="clear" w:color="auto" w:fill="367DDE"/>
    </w:rPr>
  </w:style>
  <w:style w:type="character" w:customStyle="1" w:styleId="52">
    <w:name w:val="atsz"/>
    <w:basedOn w:val="32"/>
    <w:qFormat/>
    <w:uiPriority w:val="0"/>
    <w:rPr>
      <w:color w:val="999999"/>
    </w:rPr>
  </w:style>
  <w:style w:type="character" w:customStyle="1" w:styleId="53">
    <w:name w:val="atsz1"/>
    <w:basedOn w:val="32"/>
    <w:qFormat/>
    <w:uiPriority w:val="0"/>
    <w:rPr>
      <w:color w:val="FFFFFF"/>
    </w:rPr>
  </w:style>
  <w:style w:type="character" w:customStyle="1" w:styleId="54">
    <w:name w:val="atsz2"/>
    <w:basedOn w:val="32"/>
    <w:qFormat/>
    <w:uiPriority w:val="0"/>
    <w:rPr>
      <w:color w:val="FFFFFF"/>
      <w:shd w:val="clear" w:color="auto" w:fill="367DDE"/>
    </w:rPr>
  </w:style>
  <w:style w:type="character" w:customStyle="1" w:styleId="55">
    <w:name w:val="ad"/>
    <w:basedOn w:val="32"/>
    <w:qFormat/>
    <w:uiPriority w:val="0"/>
  </w:style>
  <w:style w:type="character" w:customStyle="1" w:styleId="56">
    <w:name w:val="ad1"/>
    <w:basedOn w:val="32"/>
    <w:qFormat/>
    <w:uiPriority w:val="0"/>
  </w:style>
  <w:style w:type="character" w:customStyle="1" w:styleId="57">
    <w:name w:val="adsep"/>
    <w:basedOn w:val="32"/>
    <w:qFormat/>
    <w:uiPriority w:val="0"/>
  </w:style>
  <w:style w:type="character" w:customStyle="1" w:styleId="58">
    <w:name w:val="adhover"/>
    <w:basedOn w:val="32"/>
    <w:qFormat/>
    <w:uiPriority w:val="0"/>
    <w:rPr>
      <w:color w:val="FFFFFF"/>
      <w:shd w:val="clear" w:color="auto" w:fill="7EB1F5"/>
    </w:rPr>
  </w:style>
  <w:style w:type="character" w:customStyle="1" w:styleId="59">
    <w:name w:val="addrop"/>
    <w:basedOn w:val="32"/>
    <w:qFormat/>
    <w:uiPriority w:val="0"/>
    <w:rPr>
      <w:vanish/>
    </w:rPr>
  </w:style>
  <w:style w:type="paragraph" w:styleId="60">
    <w:name w:val="List Paragraph"/>
    <w:basedOn w:val="1"/>
    <w:link w:val="68"/>
    <w:qFormat/>
    <w:uiPriority w:val="34"/>
    <w:pPr>
      <w:ind w:firstLine="420" w:firstLineChars="200"/>
    </w:pPr>
  </w:style>
  <w:style w:type="paragraph" w:customStyle="1" w:styleId="61">
    <w:name w:val="msonormal"/>
    <w:basedOn w:val="1"/>
    <w:qFormat/>
    <w:uiPriority w:val="0"/>
    <w:pPr>
      <w:widowControl/>
      <w:spacing w:before="100" w:beforeAutospacing="1" w:after="100" w:afterAutospacing="1"/>
      <w:jc w:val="left"/>
    </w:pPr>
    <w:rPr>
      <w:rFonts w:ascii="宋体" w:hAnsi="宋体" w:cs="宋体"/>
      <w:kern w:val="0"/>
    </w:rPr>
  </w:style>
  <w:style w:type="character" w:customStyle="1" w:styleId="62">
    <w:name w:val="页脚 字符"/>
    <w:basedOn w:val="32"/>
    <w:link w:val="18"/>
    <w:qFormat/>
    <w:uiPriority w:val="99"/>
    <w:rPr>
      <w:kern w:val="2"/>
      <w:sz w:val="18"/>
      <w:szCs w:val="24"/>
    </w:rPr>
  </w:style>
  <w:style w:type="character" w:customStyle="1" w:styleId="63">
    <w:name w:val="页眉 字符"/>
    <w:basedOn w:val="32"/>
    <w:link w:val="19"/>
    <w:qFormat/>
    <w:uiPriority w:val="99"/>
    <w:rPr>
      <w:kern w:val="2"/>
      <w:sz w:val="18"/>
      <w:szCs w:val="24"/>
    </w:rPr>
  </w:style>
  <w:style w:type="character" w:customStyle="1" w:styleId="64">
    <w:name w:val="未处理的提及1"/>
    <w:basedOn w:val="32"/>
    <w:unhideWhenUsed/>
    <w:qFormat/>
    <w:uiPriority w:val="99"/>
    <w:rPr>
      <w:color w:val="605E5C"/>
      <w:shd w:val="clear" w:color="auto" w:fill="E1DFDD"/>
    </w:rPr>
  </w:style>
  <w:style w:type="paragraph" w:customStyle="1" w:styleId="65">
    <w:name w:val="TOC Heading"/>
    <w:basedOn w:val="2"/>
    <w:next w:val="1"/>
    <w:semiHidden/>
    <w:unhideWhenUsed/>
    <w:qFormat/>
    <w:uiPriority w:val="39"/>
    <w:pPr>
      <w:tabs>
        <w:tab w:val="clear" w:pos="432"/>
      </w:tabs>
      <w:spacing w:before="480" w:after="0" w:line="276" w:lineRule="auto"/>
      <w:outlineLvl w:val="9"/>
    </w:pPr>
    <w:rPr>
      <w:rFonts w:asciiTheme="majorHAnsi" w:hAnsiTheme="majorHAnsi" w:eastAsiaTheme="majorEastAsia" w:cstheme="majorBidi"/>
      <w:color w:val="376092" w:themeColor="accent1" w:themeShade="BF"/>
      <w:kern w:val="0"/>
      <w:sz w:val="28"/>
      <w:szCs w:val="28"/>
    </w:rPr>
  </w:style>
  <w:style w:type="character" w:customStyle="1" w:styleId="66">
    <w:name w:val="HTML 预设格式 字符"/>
    <w:basedOn w:val="32"/>
    <w:link w:val="25"/>
    <w:semiHidden/>
    <w:uiPriority w:val="99"/>
    <w:rPr>
      <w:rFonts w:ascii="宋体" w:hAnsi="宋体" w:cs="宋体"/>
      <w:sz w:val="24"/>
      <w:szCs w:val="24"/>
    </w:rPr>
  </w:style>
  <w:style w:type="character" w:customStyle="1" w:styleId="67">
    <w:name w:val="标题 2 字符"/>
    <w:link w:val="3"/>
    <w:qFormat/>
    <w:uiPriority w:val="9"/>
    <w:rPr>
      <w:rFonts w:ascii="Arial" w:hAnsi="Arial" w:eastAsia="黑体"/>
      <w:b/>
      <w:kern w:val="2"/>
      <w:sz w:val="32"/>
      <w:szCs w:val="24"/>
    </w:rPr>
  </w:style>
  <w:style w:type="character" w:customStyle="1" w:styleId="68">
    <w:name w:val="列表段落 字符"/>
    <w:link w:val="60"/>
    <w:qFormat/>
    <w:uiPriority w:val="34"/>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711C4E7B-9621-014F-AF43-9921E3325138}">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2107</Words>
  <Characters>12010</Characters>
  <Lines>100</Lines>
  <Paragraphs>28</Paragraphs>
  <TotalTime>1827</TotalTime>
  <ScaleCrop>false</ScaleCrop>
  <LinksUpToDate>false</LinksUpToDate>
  <CharactersWithSpaces>14089</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2015-07-02T17:45:00Z</dcterms:created>
  <dc:creator>wangyifeng</dc:creator>
  <cp:lastModifiedBy>Arabella</cp:lastModifiedBy>
  <dcterms:modified xsi:type="dcterms:W3CDTF">2025-02-13T14:16:37Z</dcterms:modified>
  <dc:title>项目目标</dc:title>
  <cp:revision>1103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EA7CD0A8D984532B458EAD67E83880A0_42</vt:lpwstr>
  </property>
</Properties>
</file>