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7AB45D">
      <w:pPr>
        <w:spacing w:line="273" w:lineRule="auto"/>
        <w:rPr>
          <w:rFonts w:ascii="Arial"/>
          <w:sz w:val="21"/>
        </w:rPr>
      </w:pPr>
    </w:p>
    <w:p w14:paraId="7758C6F3">
      <w:pPr>
        <w:spacing w:line="274" w:lineRule="auto"/>
        <w:rPr>
          <w:rFonts w:ascii="Arial"/>
          <w:sz w:val="21"/>
        </w:rPr>
      </w:pPr>
    </w:p>
    <w:p w14:paraId="76405485">
      <w:pPr>
        <w:spacing w:line="274" w:lineRule="auto"/>
        <w:rPr>
          <w:rFonts w:ascii="Arial"/>
          <w:sz w:val="21"/>
        </w:rPr>
      </w:pPr>
    </w:p>
    <w:p w14:paraId="6235E0D4">
      <w:pPr>
        <w:spacing w:line="274" w:lineRule="auto"/>
        <w:rPr>
          <w:rFonts w:ascii="Arial"/>
          <w:sz w:val="21"/>
        </w:rPr>
      </w:pPr>
    </w:p>
    <w:p w14:paraId="7FB92182">
      <w:pPr>
        <w:spacing w:line="274" w:lineRule="auto"/>
        <w:rPr>
          <w:rFonts w:ascii="Arial"/>
          <w:sz w:val="21"/>
        </w:rPr>
      </w:pPr>
    </w:p>
    <w:p w14:paraId="0CE66CEA">
      <w:pPr>
        <w:spacing w:before="195" w:line="319" w:lineRule="auto"/>
        <w:ind w:left="1129" w:right="4822" w:firstLine="2"/>
        <w:outlineLvl w:val="0"/>
        <w:rPr>
          <w:rFonts w:ascii="PingFang SC" w:hAnsi="PingFang SC" w:eastAsia="PingFang SC" w:cs="PingFang SC"/>
          <w:sz w:val="43"/>
          <w:szCs w:val="43"/>
        </w:rPr>
      </w:pPr>
      <w:r>
        <w:rPr>
          <w:rFonts w:ascii="PingFang SC" w:hAnsi="PingFang SC" w:eastAsia="PingFang SC" w:cs="PingFang SC"/>
          <w:b/>
          <w:bCs/>
          <w:sz w:val="43"/>
          <w:szCs w:val="43"/>
        </w:rPr>
        <w:t>QingStor</w:t>
      </w:r>
      <w:r>
        <w:rPr>
          <w:rFonts w:ascii="PingFang SC" w:hAnsi="PingFang SC" w:eastAsia="PingFang SC" w:cs="PingFang SC"/>
          <w:spacing w:val="-22"/>
          <w:sz w:val="43"/>
          <w:szCs w:val="43"/>
        </w:rPr>
        <w:t xml:space="preserve"> </w:t>
      </w:r>
      <w:r>
        <w:rPr>
          <w:rFonts w:ascii="PingFang SC" w:hAnsi="PingFang SC" w:eastAsia="PingFang SC" w:cs="PingFang SC"/>
          <w:b/>
          <w:bCs/>
          <w:sz w:val="43"/>
          <w:szCs w:val="43"/>
        </w:rPr>
        <w:t>NeonSAN</w:t>
      </w:r>
      <w:r>
        <w:rPr>
          <w:rFonts w:ascii="PingFang SC" w:hAnsi="PingFang SC" w:eastAsia="PingFang SC" w:cs="PingFang SC"/>
          <w:spacing w:val="-25"/>
          <w:sz w:val="43"/>
          <w:szCs w:val="43"/>
        </w:rPr>
        <w:t xml:space="preserve"> </w:t>
      </w:r>
      <w:r>
        <w:rPr>
          <w:rFonts w:ascii="PingFang SC" w:hAnsi="PingFang SC" w:eastAsia="PingFang SC" w:cs="PingFang SC"/>
          <w:b/>
          <w:bCs/>
          <w:spacing w:val="56"/>
          <w:sz w:val="43"/>
          <w:szCs w:val="43"/>
        </w:rPr>
        <w:t>存储系统</w:t>
      </w:r>
      <w:r>
        <w:rPr>
          <w:rFonts w:ascii="PingFang SC" w:hAnsi="PingFang SC" w:eastAsia="PingFang SC" w:cs="PingFang SC"/>
          <w:sz w:val="43"/>
          <w:szCs w:val="43"/>
        </w:rPr>
        <w:t xml:space="preserve"> </w:t>
      </w:r>
      <w:r>
        <w:rPr>
          <w:rFonts w:ascii="PingFang SC" w:hAnsi="PingFang SC" w:eastAsia="PingFang SC" w:cs="PingFang SC"/>
          <w:b/>
          <w:bCs/>
          <w:spacing w:val="-8"/>
          <w:sz w:val="43"/>
          <w:szCs w:val="43"/>
        </w:rPr>
        <w:t>RoCE</w:t>
      </w:r>
      <w:r>
        <w:rPr>
          <w:rFonts w:ascii="PingFang SC" w:hAnsi="PingFang SC" w:eastAsia="PingFang SC" w:cs="PingFang SC"/>
          <w:spacing w:val="-21"/>
          <w:sz w:val="43"/>
          <w:szCs w:val="43"/>
        </w:rPr>
        <w:t xml:space="preserve"> </w:t>
      </w:r>
      <w:r>
        <w:rPr>
          <w:rFonts w:ascii="PingFang SC" w:hAnsi="PingFang SC" w:eastAsia="PingFang SC" w:cs="PingFang SC"/>
          <w:b/>
          <w:bCs/>
          <w:spacing w:val="-8"/>
          <w:sz w:val="43"/>
          <w:szCs w:val="43"/>
        </w:rPr>
        <w:t>流控配置指南</w:t>
      </w:r>
    </w:p>
    <w:p w14:paraId="73F4784F">
      <w:pPr>
        <w:spacing w:line="251" w:lineRule="auto"/>
        <w:rPr>
          <w:rFonts w:ascii="Arial"/>
          <w:sz w:val="21"/>
        </w:rPr>
      </w:pPr>
    </w:p>
    <w:p w14:paraId="7C569C49">
      <w:pPr>
        <w:spacing w:line="251" w:lineRule="auto"/>
        <w:rPr>
          <w:rFonts w:ascii="Arial"/>
          <w:sz w:val="21"/>
        </w:rPr>
      </w:pPr>
    </w:p>
    <w:p w14:paraId="3257DE5D">
      <w:pPr>
        <w:spacing w:before="127" w:line="315" w:lineRule="auto"/>
        <w:ind w:left="1138" w:right="8934" w:hanging="2"/>
        <w:rPr>
          <w:rFonts w:ascii="PingFang SC" w:hAnsi="PingFang SC" w:eastAsia="PingFang SC" w:cs="PingFang SC"/>
          <w:sz w:val="28"/>
          <w:szCs w:val="28"/>
        </w:rPr>
      </w:pPr>
      <w:r>
        <w:rPr>
          <w:rFonts w:ascii="PingFang SC" w:hAnsi="PingFang SC" w:eastAsia="PingFang SC" w:cs="PingFang SC"/>
          <w:spacing w:val="-2"/>
          <w:sz w:val="28"/>
          <w:szCs w:val="28"/>
        </w:rPr>
        <w:t>文档版本</w:t>
      </w:r>
      <w:r>
        <w:rPr>
          <w:rFonts w:ascii="PingFang SC" w:hAnsi="PingFang SC" w:eastAsia="PingFang SC" w:cs="PingFang SC"/>
          <w:spacing w:val="51"/>
          <w:sz w:val="28"/>
          <w:szCs w:val="28"/>
        </w:rPr>
        <w:t xml:space="preserve"> </w:t>
      </w:r>
      <w:r>
        <w:rPr>
          <w:rFonts w:ascii="Arial" w:hAnsi="Arial" w:eastAsia="Arial" w:cs="Arial"/>
          <w:spacing w:val="-2"/>
          <w:sz w:val="28"/>
          <w:szCs w:val="28"/>
        </w:rPr>
        <w:t>V1.2</w:t>
      </w:r>
      <w:r>
        <w:rPr>
          <w:rFonts w:ascii="Arial" w:hAnsi="Arial" w:eastAsia="Arial" w:cs="Arial"/>
          <w:sz w:val="28"/>
          <w:szCs w:val="28"/>
        </w:rPr>
        <w:t xml:space="preserve"> </w:t>
      </w:r>
      <w:r>
        <w:rPr>
          <w:rFonts w:ascii="PingFang SC" w:hAnsi="PingFang SC" w:eastAsia="PingFang SC" w:cs="PingFang SC"/>
          <w:spacing w:val="-3"/>
          <w:sz w:val="28"/>
          <w:szCs w:val="28"/>
        </w:rPr>
        <w:t>发布日期</w:t>
      </w:r>
    </w:p>
    <w:p w14:paraId="7A479B16">
      <w:pPr>
        <w:spacing w:line="315" w:lineRule="auto"/>
        <w:rPr>
          <w:rFonts w:ascii="PingFang SC" w:hAnsi="PingFang SC" w:eastAsia="PingFang SC" w:cs="PingFang SC"/>
          <w:sz w:val="28"/>
          <w:szCs w:val="28"/>
        </w:rPr>
        <w:sectPr>
          <w:headerReference r:id="rId5" w:type="default"/>
          <w:pgSz w:w="11907" w:h="16839"/>
          <w:pgMar w:top="400" w:right="0" w:bottom="0" w:left="8" w:header="0" w:footer="0" w:gutter="0"/>
          <w:cols w:space="720" w:num="1"/>
        </w:sectPr>
      </w:pPr>
    </w:p>
    <w:p w14:paraId="4EFA1526">
      <w:pPr>
        <w:pStyle w:val="2"/>
        <w:spacing w:before="185" w:line="194" w:lineRule="auto"/>
        <w:ind w:left="97"/>
        <w:outlineLvl w:val="0"/>
        <w:rPr>
          <w:sz w:val="43"/>
          <w:szCs w:val="43"/>
        </w:rPr>
      </w:pPr>
      <w:bookmarkStart w:id="0" w:name="bookmark1"/>
      <w:bookmarkEnd w:id="0"/>
      <w:r>
        <w:rPr>
          <w:b/>
          <w:bCs/>
          <w:spacing w:val="-25"/>
          <w:sz w:val="43"/>
          <w:szCs w:val="43"/>
        </w:rPr>
        <w:t>目录</w:t>
      </w:r>
    </w:p>
    <w:sdt>
      <w:sdtPr>
        <w:rPr>
          <w:rFonts w:ascii="Arial" w:hAnsi="Arial" w:eastAsia="Arial" w:cs="Arial"/>
          <w:sz w:val="21"/>
          <w:szCs w:val="21"/>
        </w:rPr>
        <w:id w:val="290125752"/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24"/>
          <w:szCs w:val="24"/>
        </w:rPr>
      </w:sdtEndPr>
      <w:sdtContent>
        <w:p w14:paraId="1F6470F5">
          <w:pPr>
            <w:pStyle w:val="2"/>
            <w:tabs>
              <w:tab w:val="right" w:leader="dot" w:pos="9627"/>
            </w:tabs>
            <w:spacing w:before="285" w:line="240" w:lineRule="exact"/>
            <w:ind w:left="51"/>
            <w:rPr>
              <w:rFonts w:ascii="Times New Roman" w:hAnsi="Times New Roman" w:eastAsia="Times New Roman" w:cs="Times New Roman"/>
            </w:rPr>
          </w:pPr>
          <w:bookmarkStart w:id="1" w:name="bookmark1"/>
          <w:bookmarkEnd w:id="1"/>
          <w:r>
            <w:fldChar w:fldCharType="begin"/>
          </w:r>
          <w:r>
            <w:instrText xml:space="preserve"> HYPERLINK \l "bookmark1" </w:instrText>
          </w:r>
          <w:r>
            <w:fldChar w:fldCharType="separate"/>
          </w:r>
          <w:r>
            <w:rPr>
              <w:spacing w:val="-28"/>
              <w:position w:val="-1"/>
            </w:rPr>
            <w:t>目录</w:t>
          </w:r>
          <w:r>
            <w:rPr>
              <w:position w:val="-1"/>
            </w:rPr>
            <w:tab/>
          </w:r>
          <w:r>
            <w:rPr>
              <w:rFonts w:ascii="Times New Roman" w:hAnsi="Times New Roman" w:eastAsia="Times New Roman" w:cs="Times New Roman"/>
              <w:spacing w:val="22"/>
              <w:position w:val="-1"/>
            </w:rPr>
            <w:t>2</w:t>
          </w:r>
          <w:r>
            <w:rPr>
              <w:rFonts w:ascii="Times New Roman" w:hAnsi="Times New Roman" w:eastAsia="Times New Roman" w:cs="Times New Roman"/>
              <w:spacing w:val="22"/>
              <w:position w:val="-1"/>
            </w:rPr>
            <w:fldChar w:fldCharType="end"/>
          </w:r>
        </w:p>
        <w:p w14:paraId="661B2968">
          <w:pPr>
            <w:pStyle w:val="2"/>
            <w:tabs>
              <w:tab w:val="right" w:leader="dot" w:pos="9627"/>
            </w:tabs>
            <w:spacing w:before="86" w:line="240" w:lineRule="exact"/>
            <w:ind w:left="24"/>
            <w:rPr>
              <w:rFonts w:ascii="Times New Roman" w:hAnsi="Times New Roman" w:eastAsia="Times New Roman" w:cs="Times New Roman"/>
            </w:rPr>
          </w:pPr>
          <w:bookmarkStart w:id="2" w:name="bookmark2"/>
          <w:bookmarkEnd w:id="2"/>
          <w:r>
            <w:fldChar w:fldCharType="begin"/>
          </w:r>
          <w:r>
            <w:instrText xml:space="preserve"> HYPERLINK \l "bookmark3"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11"/>
              <w:position w:val="-1"/>
            </w:rPr>
            <w:t>1.</w:t>
          </w:r>
          <w:r>
            <w:rPr>
              <w:rFonts w:ascii="Times New Roman" w:hAnsi="Times New Roman" w:eastAsia="Times New Roman" w:cs="Times New Roman"/>
              <w:spacing w:val="3"/>
              <w:position w:val="-1"/>
            </w:rPr>
            <w:t xml:space="preserve">    </w:t>
          </w:r>
          <w:r>
            <w:rPr>
              <w:spacing w:val="-11"/>
              <w:position w:val="-1"/>
            </w:rPr>
            <w:t>简介</w:t>
          </w:r>
          <w:r>
            <w:rPr>
              <w:position w:val="-1"/>
            </w:rPr>
            <w:tab/>
          </w:r>
          <w:r>
            <w:rPr>
              <w:rFonts w:ascii="Times New Roman" w:hAnsi="Times New Roman" w:eastAsia="Times New Roman" w:cs="Times New Roman"/>
              <w:spacing w:val="22"/>
              <w:position w:val="-1"/>
            </w:rPr>
            <w:t>3</w:t>
          </w:r>
          <w:r>
            <w:rPr>
              <w:rFonts w:ascii="Times New Roman" w:hAnsi="Times New Roman" w:eastAsia="Times New Roman" w:cs="Times New Roman"/>
              <w:spacing w:val="22"/>
              <w:position w:val="-1"/>
            </w:rPr>
            <w:fldChar w:fldCharType="end"/>
          </w:r>
        </w:p>
        <w:p w14:paraId="2465DA25">
          <w:pPr>
            <w:pStyle w:val="2"/>
            <w:tabs>
              <w:tab w:val="right" w:leader="dot" w:pos="9627"/>
            </w:tabs>
            <w:spacing w:before="86" w:line="240" w:lineRule="exact"/>
            <w:ind w:left="504"/>
            <w:rPr>
              <w:rFonts w:ascii="Times New Roman" w:hAnsi="Times New Roman" w:eastAsia="Times New Roman" w:cs="Times New Roman"/>
            </w:rPr>
          </w:pPr>
          <w:bookmarkStart w:id="3" w:name="bookmark4"/>
          <w:bookmarkEnd w:id="3"/>
          <w:r>
            <w:fldChar w:fldCharType="begin"/>
          </w:r>
          <w:r>
            <w:instrText xml:space="preserve"> HYPERLINK \l "bookmark5"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5"/>
              <w:position w:val="-1"/>
            </w:rPr>
            <w:t>1.1.</w:t>
          </w:r>
          <w:r>
            <w:rPr>
              <w:rFonts w:ascii="Times New Roman" w:hAnsi="Times New Roman" w:eastAsia="Times New Roman" w:cs="Times New Roman"/>
              <w:spacing w:val="1"/>
              <w:position w:val="-1"/>
            </w:rPr>
            <w:t xml:space="preserve">       </w:t>
          </w:r>
          <w:r>
            <w:rPr>
              <w:spacing w:val="-5"/>
              <w:position w:val="-1"/>
            </w:rPr>
            <w:t>修订记录</w:t>
          </w:r>
          <w:r>
            <w:rPr>
              <w:position w:val="-1"/>
            </w:rPr>
            <w:tab/>
          </w:r>
          <w:r>
            <w:rPr>
              <w:rFonts w:ascii="Times New Roman" w:hAnsi="Times New Roman" w:eastAsia="Times New Roman" w:cs="Times New Roman"/>
              <w:spacing w:val="22"/>
              <w:position w:val="-1"/>
            </w:rPr>
            <w:t>3</w:t>
          </w:r>
          <w:r>
            <w:rPr>
              <w:rFonts w:ascii="Times New Roman" w:hAnsi="Times New Roman" w:eastAsia="Times New Roman" w:cs="Times New Roman"/>
              <w:spacing w:val="22"/>
              <w:position w:val="-1"/>
            </w:rPr>
            <w:fldChar w:fldCharType="end"/>
          </w:r>
        </w:p>
        <w:p w14:paraId="406DFD6C">
          <w:pPr>
            <w:pStyle w:val="2"/>
            <w:tabs>
              <w:tab w:val="right" w:leader="dot" w:pos="9627"/>
            </w:tabs>
            <w:spacing w:before="84" w:line="240" w:lineRule="exact"/>
            <w:ind w:left="504"/>
            <w:rPr>
              <w:rFonts w:ascii="Times New Roman" w:hAnsi="Times New Roman" w:eastAsia="Times New Roman" w:cs="Times New Roman"/>
            </w:rPr>
          </w:pPr>
          <w:bookmarkStart w:id="4" w:name="bookmark6"/>
          <w:bookmarkEnd w:id="4"/>
          <w:r>
            <w:fldChar w:fldCharType="begin"/>
          </w:r>
          <w:r>
            <w:instrText xml:space="preserve"> HYPERLINK \l "bookmark7"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6"/>
              <w:position w:val="-1"/>
            </w:rPr>
            <w:t>1.2.</w:t>
          </w:r>
          <w:r>
            <w:rPr>
              <w:rFonts w:ascii="Times New Roman" w:hAnsi="Times New Roman" w:eastAsia="Times New Roman" w:cs="Times New Roman"/>
              <w:spacing w:val="2"/>
              <w:position w:val="-1"/>
            </w:rPr>
            <w:t xml:space="preserve">       </w:t>
          </w:r>
          <w:r>
            <w:rPr>
              <w:spacing w:val="-6"/>
              <w:position w:val="-1"/>
            </w:rPr>
            <w:t>名词解释</w:t>
          </w:r>
          <w:r>
            <w:rPr>
              <w:position w:val="-1"/>
            </w:rPr>
            <w:tab/>
          </w:r>
          <w:r>
            <w:rPr>
              <w:rFonts w:ascii="Times New Roman" w:hAnsi="Times New Roman" w:eastAsia="Times New Roman" w:cs="Times New Roman"/>
              <w:spacing w:val="22"/>
              <w:position w:val="-1"/>
            </w:rPr>
            <w:t>3</w:t>
          </w:r>
          <w:r>
            <w:rPr>
              <w:rFonts w:ascii="Times New Roman" w:hAnsi="Times New Roman" w:eastAsia="Times New Roman" w:cs="Times New Roman"/>
              <w:spacing w:val="22"/>
              <w:position w:val="-1"/>
            </w:rPr>
            <w:fldChar w:fldCharType="end"/>
          </w:r>
        </w:p>
        <w:p w14:paraId="238AF4D3">
          <w:pPr>
            <w:pStyle w:val="2"/>
            <w:tabs>
              <w:tab w:val="right" w:leader="dot" w:pos="9627"/>
            </w:tabs>
            <w:spacing w:before="86" w:line="240" w:lineRule="exact"/>
            <w:ind w:left="1"/>
            <w:rPr>
              <w:rFonts w:ascii="Times New Roman" w:hAnsi="Times New Roman" w:eastAsia="Times New Roman" w:cs="Times New Roman"/>
            </w:rPr>
          </w:pPr>
          <w:bookmarkStart w:id="5" w:name="bookmark8"/>
          <w:bookmarkEnd w:id="5"/>
          <w:r>
            <w:fldChar w:fldCharType="begin"/>
          </w:r>
          <w:r>
            <w:instrText xml:space="preserve"> HYPERLINK \l "bookmark9"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3"/>
              <w:position w:val="-1"/>
            </w:rPr>
            <w:t xml:space="preserve">2.    </w:t>
          </w:r>
          <w:r>
            <w:rPr>
              <w:rFonts w:ascii="Courier New" w:hAnsi="Courier New" w:eastAsia="Courier New" w:cs="Courier New"/>
              <w:spacing w:val="-3"/>
              <w:position w:val="-1"/>
            </w:rPr>
            <w:t>RoCE</w:t>
          </w:r>
          <w:r>
            <w:rPr>
              <w:rFonts w:ascii="Courier New" w:hAnsi="Courier New" w:eastAsia="Courier New" w:cs="Courier New"/>
              <w:spacing w:val="-48"/>
              <w:position w:val="-1"/>
            </w:rPr>
            <w:t xml:space="preserve"> </w:t>
          </w:r>
          <w:r>
            <w:rPr>
              <w:spacing w:val="-3"/>
              <w:position w:val="-1"/>
            </w:rPr>
            <w:t>网络介绍</w:t>
          </w:r>
          <w:r>
            <w:rPr>
              <w:spacing w:val="-32"/>
              <w:position w:val="-1"/>
            </w:rPr>
            <w:t xml:space="preserve"> </w:t>
          </w:r>
          <w:r>
            <w:rPr>
              <w:position w:val="-1"/>
            </w:rPr>
            <w:tab/>
          </w:r>
          <w:r>
            <w:rPr>
              <w:rFonts w:ascii="Times New Roman" w:hAnsi="Times New Roman" w:eastAsia="Times New Roman" w:cs="Times New Roman"/>
              <w:spacing w:val="22"/>
              <w:position w:val="-1"/>
            </w:rPr>
            <w:t>4</w:t>
          </w:r>
          <w:r>
            <w:rPr>
              <w:rFonts w:ascii="Times New Roman" w:hAnsi="Times New Roman" w:eastAsia="Times New Roman" w:cs="Times New Roman"/>
              <w:spacing w:val="22"/>
              <w:position w:val="-1"/>
            </w:rPr>
            <w:fldChar w:fldCharType="end"/>
          </w:r>
        </w:p>
        <w:p w14:paraId="0CBAD5DF">
          <w:pPr>
            <w:pStyle w:val="2"/>
            <w:tabs>
              <w:tab w:val="right" w:leader="dot" w:pos="9627"/>
            </w:tabs>
            <w:spacing w:before="86" w:line="240" w:lineRule="exact"/>
            <w:ind w:left="481"/>
            <w:rPr>
              <w:rFonts w:ascii="Times New Roman" w:hAnsi="Times New Roman" w:eastAsia="Times New Roman" w:cs="Times New Roman"/>
            </w:rPr>
          </w:pPr>
          <w:bookmarkStart w:id="6" w:name="bookmark10"/>
          <w:bookmarkEnd w:id="6"/>
          <w:r>
            <w:fldChar w:fldCharType="begin"/>
          </w:r>
          <w:r>
            <w:instrText xml:space="preserve"> HYPERLINK \l "bookmark11"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1"/>
              <w:position w:val="-1"/>
            </w:rPr>
            <w:t xml:space="preserve">2.1.       </w:t>
          </w:r>
          <w:r>
            <w:rPr>
              <w:rFonts w:ascii="Courier New" w:hAnsi="Courier New" w:eastAsia="Courier New" w:cs="Courier New"/>
              <w:spacing w:val="-1"/>
              <w:position w:val="-1"/>
            </w:rPr>
            <w:t>RDMA</w:t>
          </w:r>
          <w:r>
            <w:rPr>
              <w:rFonts w:ascii="Courier New" w:hAnsi="Courier New" w:eastAsia="Courier New" w:cs="Courier New"/>
              <w:spacing w:val="-72"/>
              <w:position w:val="-1"/>
            </w:rPr>
            <w:t xml:space="preserve"> </w:t>
          </w:r>
          <w:r>
            <w:rPr>
              <w:spacing w:val="-1"/>
              <w:position w:val="-1"/>
            </w:rPr>
            <w:t>基本概念</w:t>
          </w:r>
          <w:r>
            <w:rPr>
              <w:spacing w:val="-31"/>
              <w:position w:val="-1"/>
            </w:rPr>
            <w:t xml:space="preserve"> </w:t>
          </w:r>
          <w:r>
            <w:rPr>
              <w:position w:val="-1"/>
            </w:rPr>
            <w:tab/>
          </w:r>
          <w:r>
            <w:rPr>
              <w:rFonts w:ascii="Times New Roman" w:hAnsi="Times New Roman" w:eastAsia="Times New Roman" w:cs="Times New Roman"/>
              <w:spacing w:val="22"/>
              <w:position w:val="-1"/>
            </w:rPr>
            <w:t>4</w:t>
          </w:r>
          <w:r>
            <w:rPr>
              <w:rFonts w:ascii="Times New Roman" w:hAnsi="Times New Roman" w:eastAsia="Times New Roman" w:cs="Times New Roman"/>
              <w:spacing w:val="22"/>
              <w:position w:val="-1"/>
            </w:rPr>
            <w:fldChar w:fldCharType="end"/>
          </w:r>
        </w:p>
        <w:p w14:paraId="2F7C70B2">
          <w:pPr>
            <w:pStyle w:val="2"/>
            <w:tabs>
              <w:tab w:val="right" w:leader="dot" w:pos="9627"/>
            </w:tabs>
            <w:spacing w:before="87" w:line="240" w:lineRule="exact"/>
            <w:ind w:left="481"/>
            <w:rPr>
              <w:rFonts w:ascii="Times New Roman" w:hAnsi="Times New Roman" w:eastAsia="Times New Roman" w:cs="Times New Roman"/>
            </w:rPr>
          </w:pPr>
          <w:bookmarkStart w:id="7" w:name="bookmark12"/>
          <w:bookmarkEnd w:id="7"/>
          <w:r>
            <w:fldChar w:fldCharType="begin"/>
          </w:r>
          <w:r>
            <w:instrText xml:space="preserve"> HYPERLINK \l "bookmark13"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3"/>
              <w:position w:val="-1"/>
            </w:rPr>
            <w:t>2.2.</w:t>
          </w:r>
          <w:r>
            <w:rPr>
              <w:rFonts w:ascii="Times New Roman" w:hAnsi="Times New Roman" w:eastAsia="Times New Roman" w:cs="Times New Roman"/>
              <w:spacing w:val="1"/>
              <w:position w:val="-1"/>
            </w:rPr>
            <w:t xml:space="preserve">       </w:t>
          </w:r>
          <w:r>
            <w:rPr>
              <w:rFonts w:ascii="Courier New" w:hAnsi="Courier New" w:eastAsia="Courier New" w:cs="Courier New"/>
              <w:spacing w:val="-3"/>
              <w:position w:val="-1"/>
            </w:rPr>
            <w:t>RDMA</w:t>
          </w:r>
          <w:r>
            <w:rPr>
              <w:rFonts w:ascii="Courier New" w:hAnsi="Courier New" w:eastAsia="Courier New" w:cs="Courier New"/>
              <w:spacing w:val="-68"/>
              <w:position w:val="-1"/>
            </w:rPr>
            <w:t xml:space="preserve"> </w:t>
          </w:r>
          <w:r>
            <w:rPr>
              <w:spacing w:val="-3"/>
              <w:position w:val="-1"/>
            </w:rPr>
            <w:t>分类</w:t>
          </w:r>
          <w:r>
            <w:rPr>
              <w:spacing w:val="-31"/>
              <w:position w:val="-1"/>
            </w:rPr>
            <w:t xml:space="preserve"> </w:t>
          </w:r>
          <w:r>
            <w:rPr>
              <w:position w:val="-1"/>
            </w:rPr>
            <w:tab/>
          </w:r>
          <w:r>
            <w:rPr>
              <w:rFonts w:ascii="Times New Roman" w:hAnsi="Times New Roman" w:eastAsia="Times New Roman" w:cs="Times New Roman"/>
              <w:spacing w:val="22"/>
              <w:position w:val="-1"/>
            </w:rPr>
            <w:t>4</w:t>
          </w:r>
          <w:r>
            <w:rPr>
              <w:rFonts w:ascii="Times New Roman" w:hAnsi="Times New Roman" w:eastAsia="Times New Roman" w:cs="Times New Roman"/>
              <w:spacing w:val="22"/>
              <w:position w:val="-1"/>
            </w:rPr>
            <w:fldChar w:fldCharType="end"/>
          </w:r>
        </w:p>
        <w:p w14:paraId="4208A31A">
          <w:pPr>
            <w:pStyle w:val="2"/>
            <w:tabs>
              <w:tab w:val="right" w:leader="dot" w:pos="9627"/>
            </w:tabs>
            <w:spacing w:before="87" w:line="240" w:lineRule="exact"/>
            <w:ind w:left="481"/>
            <w:rPr>
              <w:rFonts w:ascii="Times New Roman" w:hAnsi="Times New Roman" w:eastAsia="Times New Roman" w:cs="Times New Roman"/>
            </w:rPr>
          </w:pPr>
          <w:bookmarkStart w:id="8" w:name="bookmark14"/>
          <w:bookmarkEnd w:id="8"/>
          <w:r>
            <w:fldChar w:fldCharType="begin"/>
          </w:r>
          <w:r>
            <w:instrText xml:space="preserve"> HYPERLINK \l "bookmark15"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1"/>
              <w:position w:val="-1"/>
            </w:rPr>
            <w:t xml:space="preserve">2.3.       </w:t>
          </w:r>
          <w:r>
            <w:rPr>
              <w:rFonts w:ascii="Courier New" w:hAnsi="Courier New" w:eastAsia="Courier New" w:cs="Courier New"/>
              <w:spacing w:val="-1"/>
              <w:position w:val="-1"/>
            </w:rPr>
            <w:t>RoCE</w:t>
          </w:r>
          <w:r>
            <w:rPr>
              <w:rFonts w:ascii="Courier New" w:hAnsi="Courier New" w:eastAsia="Courier New" w:cs="Courier New"/>
              <w:spacing w:val="-72"/>
              <w:position w:val="-1"/>
            </w:rPr>
            <w:t xml:space="preserve"> </w:t>
          </w:r>
          <w:r>
            <w:rPr>
              <w:spacing w:val="-1"/>
              <w:position w:val="-1"/>
            </w:rPr>
            <w:t>基本概念</w:t>
          </w:r>
          <w:r>
            <w:rPr>
              <w:spacing w:val="-31"/>
              <w:position w:val="-1"/>
            </w:rPr>
            <w:t xml:space="preserve"> </w:t>
          </w:r>
          <w:r>
            <w:rPr>
              <w:position w:val="-1"/>
            </w:rPr>
            <w:tab/>
          </w:r>
          <w:r>
            <w:rPr>
              <w:rFonts w:ascii="Times New Roman" w:hAnsi="Times New Roman" w:eastAsia="Times New Roman" w:cs="Times New Roman"/>
              <w:spacing w:val="22"/>
              <w:position w:val="-1"/>
            </w:rPr>
            <w:t>5</w:t>
          </w:r>
          <w:r>
            <w:rPr>
              <w:rFonts w:ascii="Times New Roman" w:hAnsi="Times New Roman" w:eastAsia="Times New Roman" w:cs="Times New Roman"/>
              <w:spacing w:val="22"/>
              <w:position w:val="-1"/>
            </w:rPr>
            <w:fldChar w:fldCharType="end"/>
          </w:r>
        </w:p>
        <w:p w14:paraId="551B3FA6">
          <w:pPr>
            <w:pStyle w:val="2"/>
            <w:tabs>
              <w:tab w:val="right" w:leader="dot" w:pos="9627"/>
            </w:tabs>
            <w:spacing w:before="86" w:line="251" w:lineRule="exact"/>
            <w:ind w:left="5"/>
            <w:rPr>
              <w:rFonts w:ascii="Times New Roman" w:hAnsi="Times New Roman" w:eastAsia="Times New Roman" w:cs="Times New Roman"/>
            </w:rPr>
          </w:pPr>
          <w:bookmarkStart w:id="9" w:name="bookmark16"/>
          <w:bookmarkEnd w:id="9"/>
          <w:r>
            <w:fldChar w:fldCharType="begin"/>
          </w:r>
          <w:r>
            <w:instrText xml:space="preserve"> HYPERLINK \l "bookmark17"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5"/>
              <w:position w:val="-1"/>
            </w:rPr>
            <w:t>3.</w:t>
          </w:r>
          <w:r>
            <w:rPr>
              <w:rFonts w:ascii="Times New Roman" w:hAnsi="Times New Roman" w:eastAsia="Times New Roman" w:cs="Times New Roman"/>
              <w:spacing w:val="3"/>
              <w:position w:val="-1"/>
            </w:rPr>
            <w:t xml:space="preserve">    </w:t>
          </w:r>
          <w:r>
            <w:rPr>
              <w:rFonts w:ascii="Courier New" w:hAnsi="Courier New" w:eastAsia="Courier New" w:cs="Courier New"/>
              <w:spacing w:val="-5"/>
              <w:position w:val="-1"/>
            </w:rPr>
            <w:t>QoS</w:t>
          </w:r>
          <w:r>
            <w:rPr>
              <w:rFonts w:ascii="Courier New" w:hAnsi="Courier New" w:eastAsia="Courier New" w:cs="Courier New"/>
              <w:spacing w:val="-75"/>
              <w:position w:val="-1"/>
            </w:rPr>
            <w:t xml:space="preserve"> </w:t>
          </w:r>
          <w:r>
            <w:rPr>
              <w:spacing w:val="-5"/>
              <w:position w:val="-1"/>
            </w:rPr>
            <w:t xml:space="preserve">介绍 </w:t>
          </w:r>
          <w:r>
            <w:rPr>
              <w:position w:val="-1"/>
            </w:rPr>
            <w:tab/>
          </w:r>
          <w:r>
            <w:rPr>
              <w:rFonts w:ascii="Times New Roman" w:hAnsi="Times New Roman" w:eastAsia="Times New Roman" w:cs="Times New Roman"/>
              <w:spacing w:val="22"/>
              <w:position w:val="-1"/>
            </w:rPr>
            <w:t>5</w:t>
          </w:r>
          <w:r>
            <w:rPr>
              <w:rFonts w:ascii="Times New Roman" w:hAnsi="Times New Roman" w:eastAsia="Times New Roman" w:cs="Times New Roman"/>
              <w:spacing w:val="22"/>
              <w:position w:val="-1"/>
            </w:rPr>
            <w:fldChar w:fldCharType="end"/>
          </w:r>
        </w:p>
        <w:p w14:paraId="1CBDAEDB">
          <w:pPr>
            <w:pStyle w:val="2"/>
            <w:tabs>
              <w:tab w:val="right" w:leader="dot" w:pos="9627"/>
            </w:tabs>
            <w:spacing w:before="73" w:line="251" w:lineRule="exact"/>
            <w:ind w:left="486"/>
            <w:rPr>
              <w:rFonts w:ascii="Times New Roman" w:hAnsi="Times New Roman" w:eastAsia="Times New Roman" w:cs="Times New Roman"/>
            </w:rPr>
          </w:pPr>
          <w:bookmarkStart w:id="10" w:name="bookmark18"/>
          <w:bookmarkEnd w:id="10"/>
          <w:r>
            <w:fldChar w:fldCharType="begin"/>
          </w:r>
          <w:r>
            <w:instrText xml:space="preserve"> HYPERLINK \l "bookmark19"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4"/>
              <w:position w:val="-1"/>
            </w:rPr>
            <w:t>3.1.</w:t>
          </w:r>
          <w:r>
            <w:rPr>
              <w:rFonts w:ascii="Times New Roman" w:hAnsi="Times New Roman" w:eastAsia="Times New Roman" w:cs="Times New Roman"/>
              <w:spacing w:val="2"/>
              <w:position w:val="-1"/>
            </w:rPr>
            <w:t xml:space="preserve">       </w:t>
          </w:r>
          <w:r>
            <w:rPr>
              <w:rFonts w:ascii="Courier New" w:hAnsi="Courier New" w:eastAsia="Courier New" w:cs="Courier New"/>
              <w:spacing w:val="-4"/>
              <w:position w:val="-1"/>
            </w:rPr>
            <w:t>QoS</w:t>
          </w:r>
          <w:r>
            <w:rPr>
              <w:rFonts w:ascii="Courier New" w:hAnsi="Courier New" w:eastAsia="Courier New" w:cs="Courier New"/>
              <w:spacing w:val="-69"/>
              <w:position w:val="-1"/>
            </w:rPr>
            <w:t xml:space="preserve"> </w:t>
          </w:r>
          <w:r>
            <w:rPr>
              <w:spacing w:val="-4"/>
              <w:position w:val="-1"/>
            </w:rPr>
            <w:t xml:space="preserve">基本概念 </w:t>
          </w:r>
          <w:r>
            <w:rPr>
              <w:position w:val="-1"/>
            </w:rPr>
            <w:tab/>
          </w:r>
          <w:r>
            <w:rPr>
              <w:rFonts w:ascii="Times New Roman" w:hAnsi="Times New Roman" w:eastAsia="Times New Roman" w:cs="Times New Roman"/>
              <w:spacing w:val="22"/>
              <w:position w:val="-1"/>
            </w:rPr>
            <w:t>5</w:t>
          </w:r>
          <w:r>
            <w:rPr>
              <w:rFonts w:ascii="Times New Roman" w:hAnsi="Times New Roman" w:eastAsia="Times New Roman" w:cs="Times New Roman"/>
              <w:spacing w:val="22"/>
              <w:position w:val="-1"/>
            </w:rPr>
            <w:fldChar w:fldCharType="end"/>
          </w:r>
        </w:p>
        <w:p w14:paraId="0F86C1EF">
          <w:pPr>
            <w:pStyle w:val="2"/>
            <w:tabs>
              <w:tab w:val="right" w:leader="dot" w:pos="9627"/>
            </w:tabs>
            <w:spacing w:before="75" w:line="252" w:lineRule="exact"/>
            <w:ind w:left="486"/>
            <w:rPr>
              <w:rFonts w:ascii="Times New Roman" w:hAnsi="Times New Roman" w:eastAsia="Times New Roman" w:cs="Times New Roman"/>
            </w:rPr>
          </w:pPr>
          <w:bookmarkStart w:id="11" w:name="bookmark20"/>
          <w:bookmarkEnd w:id="11"/>
          <w:r>
            <w:fldChar w:fldCharType="begin"/>
          </w:r>
          <w:r>
            <w:instrText xml:space="preserve"> HYPERLINK \l "bookmark21"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4"/>
              <w:position w:val="-1"/>
            </w:rPr>
            <w:t>3.2.</w:t>
          </w:r>
          <w:r>
            <w:rPr>
              <w:rFonts w:ascii="Times New Roman" w:hAnsi="Times New Roman" w:eastAsia="Times New Roman" w:cs="Times New Roman"/>
              <w:spacing w:val="2"/>
              <w:position w:val="-1"/>
            </w:rPr>
            <w:t xml:space="preserve">       </w:t>
          </w:r>
          <w:r>
            <w:rPr>
              <w:rFonts w:ascii="Courier New" w:hAnsi="Courier New" w:eastAsia="Courier New" w:cs="Courier New"/>
              <w:spacing w:val="-4"/>
              <w:position w:val="-1"/>
            </w:rPr>
            <w:t>QoS</w:t>
          </w:r>
          <w:r>
            <w:rPr>
              <w:rFonts w:ascii="Courier New" w:hAnsi="Courier New" w:eastAsia="Courier New" w:cs="Courier New"/>
              <w:spacing w:val="-69"/>
              <w:position w:val="-1"/>
            </w:rPr>
            <w:t xml:space="preserve"> </w:t>
          </w:r>
          <w:r>
            <w:rPr>
              <w:spacing w:val="-4"/>
              <w:position w:val="-1"/>
            </w:rPr>
            <w:t xml:space="preserve">流量分类 </w:t>
          </w:r>
          <w:r>
            <w:rPr>
              <w:position w:val="-1"/>
            </w:rPr>
            <w:tab/>
          </w:r>
          <w:r>
            <w:rPr>
              <w:rFonts w:ascii="Times New Roman" w:hAnsi="Times New Roman" w:eastAsia="Times New Roman" w:cs="Times New Roman"/>
              <w:spacing w:val="22"/>
              <w:position w:val="-1"/>
            </w:rPr>
            <w:t>6</w:t>
          </w:r>
          <w:r>
            <w:rPr>
              <w:rFonts w:ascii="Times New Roman" w:hAnsi="Times New Roman" w:eastAsia="Times New Roman" w:cs="Times New Roman"/>
              <w:spacing w:val="22"/>
              <w:position w:val="-1"/>
            </w:rPr>
            <w:fldChar w:fldCharType="end"/>
          </w:r>
        </w:p>
        <w:p w14:paraId="00F24585">
          <w:pPr>
            <w:pStyle w:val="2"/>
            <w:tabs>
              <w:tab w:val="right" w:leader="dot" w:pos="9627"/>
            </w:tabs>
            <w:spacing w:before="75" w:line="251" w:lineRule="exact"/>
            <w:ind w:left="966"/>
            <w:rPr>
              <w:rFonts w:ascii="Times New Roman" w:hAnsi="Times New Roman" w:eastAsia="Times New Roman" w:cs="Times New Roman"/>
            </w:rPr>
          </w:pPr>
          <w:bookmarkStart w:id="12" w:name="bookmark22"/>
          <w:bookmarkEnd w:id="12"/>
          <w:r>
            <w:fldChar w:fldCharType="begin"/>
          </w:r>
          <w:r>
            <w:instrText xml:space="preserve"> HYPERLINK \l "bookmark23"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3"/>
            </w:rPr>
            <w:t xml:space="preserve">3.2.1.   </w:t>
          </w:r>
          <w:r>
            <w:rPr>
              <w:rFonts w:ascii="Courier New" w:hAnsi="Courier New" w:eastAsia="Courier New" w:cs="Courier New"/>
              <w:spacing w:val="-3"/>
            </w:rPr>
            <w:t>Layer</w:t>
          </w:r>
          <w:r>
            <w:rPr>
              <w:rFonts w:ascii="Courier New" w:hAnsi="Courier New" w:eastAsia="Courier New" w:cs="Courier New"/>
              <w:spacing w:val="35"/>
            </w:rPr>
            <w:t xml:space="preserve"> </w:t>
          </w:r>
          <w:r>
            <w:rPr>
              <w:rFonts w:ascii="Courier New" w:hAnsi="Courier New" w:eastAsia="Courier New" w:cs="Courier New"/>
              <w:spacing w:val="-3"/>
            </w:rPr>
            <w:t>2</w:t>
          </w:r>
          <w:r>
            <w:rPr>
              <w:rFonts w:ascii="Courier New" w:hAnsi="Courier New" w:eastAsia="Courier New" w:cs="Courier New"/>
              <w:spacing w:val="-73"/>
            </w:rPr>
            <w:t xml:space="preserve"> </w:t>
          </w:r>
          <w:r>
            <w:rPr>
              <w:spacing w:val="-3"/>
            </w:rPr>
            <w:t>流量分类</w:t>
          </w:r>
          <w:r>
            <w:tab/>
          </w:r>
          <w:r>
            <w:rPr>
              <w:rFonts w:ascii="Times New Roman" w:hAnsi="Times New Roman" w:eastAsia="Times New Roman" w:cs="Times New Roman"/>
              <w:spacing w:val="22"/>
            </w:rPr>
            <w:t>6</w:t>
          </w:r>
          <w:r>
            <w:rPr>
              <w:rFonts w:ascii="Times New Roman" w:hAnsi="Times New Roman" w:eastAsia="Times New Roman" w:cs="Times New Roman"/>
              <w:spacing w:val="22"/>
            </w:rPr>
            <w:fldChar w:fldCharType="end"/>
          </w:r>
        </w:p>
        <w:p w14:paraId="17E16E73">
          <w:pPr>
            <w:pStyle w:val="2"/>
            <w:tabs>
              <w:tab w:val="right" w:leader="dot" w:pos="9627"/>
            </w:tabs>
            <w:spacing w:before="75" w:line="251" w:lineRule="exact"/>
            <w:ind w:left="966"/>
            <w:rPr>
              <w:rFonts w:ascii="Times New Roman" w:hAnsi="Times New Roman" w:eastAsia="Times New Roman" w:cs="Times New Roman"/>
            </w:rPr>
          </w:pPr>
          <w:bookmarkStart w:id="13" w:name="bookmark24"/>
          <w:bookmarkEnd w:id="13"/>
          <w:r>
            <w:fldChar w:fldCharType="begin"/>
          </w:r>
          <w:r>
            <w:instrText xml:space="preserve"> HYPERLINK \l "bookmark25"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3"/>
            </w:rPr>
            <w:t xml:space="preserve">3.2.2.   </w:t>
          </w:r>
          <w:r>
            <w:rPr>
              <w:rFonts w:ascii="Courier New" w:hAnsi="Courier New" w:eastAsia="Courier New" w:cs="Courier New"/>
              <w:spacing w:val="-3"/>
            </w:rPr>
            <w:t>Layer</w:t>
          </w:r>
          <w:r>
            <w:rPr>
              <w:rFonts w:ascii="Courier New" w:hAnsi="Courier New" w:eastAsia="Courier New" w:cs="Courier New"/>
              <w:spacing w:val="35"/>
            </w:rPr>
            <w:t xml:space="preserve"> </w:t>
          </w:r>
          <w:r>
            <w:rPr>
              <w:rFonts w:ascii="Courier New" w:hAnsi="Courier New" w:eastAsia="Courier New" w:cs="Courier New"/>
              <w:spacing w:val="-3"/>
            </w:rPr>
            <w:t>3</w:t>
          </w:r>
          <w:r>
            <w:rPr>
              <w:rFonts w:ascii="Courier New" w:hAnsi="Courier New" w:eastAsia="Courier New" w:cs="Courier New"/>
              <w:spacing w:val="-73"/>
            </w:rPr>
            <w:t xml:space="preserve"> </w:t>
          </w:r>
          <w:r>
            <w:rPr>
              <w:spacing w:val="-3"/>
            </w:rPr>
            <w:t>流量分类</w:t>
          </w:r>
          <w:r>
            <w:tab/>
          </w:r>
          <w:r>
            <w:rPr>
              <w:rFonts w:ascii="Times New Roman" w:hAnsi="Times New Roman" w:eastAsia="Times New Roman" w:cs="Times New Roman"/>
              <w:spacing w:val="22"/>
            </w:rPr>
            <w:t>7</w:t>
          </w:r>
          <w:r>
            <w:rPr>
              <w:rFonts w:ascii="Times New Roman" w:hAnsi="Times New Roman" w:eastAsia="Times New Roman" w:cs="Times New Roman"/>
              <w:spacing w:val="22"/>
            </w:rPr>
            <w:fldChar w:fldCharType="end"/>
          </w:r>
        </w:p>
        <w:p w14:paraId="6852ECF5">
          <w:pPr>
            <w:pStyle w:val="2"/>
            <w:tabs>
              <w:tab w:val="right" w:leader="dot" w:pos="9627"/>
            </w:tabs>
            <w:spacing w:before="76" w:line="240" w:lineRule="exact"/>
            <w:ind w:left="966"/>
            <w:rPr>
              <w:rFonts w:ascii="Times New Roman" w:hAnsi="Times New Roman" w:eastAsia="Times New Roman" w:cs="Times New Roman"/>
            </w:rPr>
          </w:pPr>
          <w:bookmarkStart w:id="14" w:name="bookmark26"/>
          <w:bookmarkEnd w:id="14"/>
          <w:r>
            <w:fldChar w:fldCharType="begin"/>
          </w:r>
          <w:r>
            <w:instrText xml:space="preserve"> HYPERLINK \l "bookmark27"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1"/>
              <w:position w:val="-2"/>
            </w:rPr>
            <w:t xml:space="preserve">3.2.3.   </w:t>
          </w:r>
          <w:r>
            <w:rPr>
              <w:spacing w:val="-1"/>
              <w:position w:val="-2"/>
            </w:rPr>
            <w:t>流控选择</w:t>
          </w:r>
          <w:r>
            <w:rPr>
              <w:position w:val="-2"/>
            </w:rPr>
            <w:tab/>
          </w:r>
          <w:r>
            <w:rPr>
              <w:rFonts w:ascii="Times New Roman" w:hAnsi="Times New Roman" w:eastAsia="Times New Roman" w:cs="Times New Roman"/>
              <w:spacing w:val="22"/>
              <w:position w:val="-2"/>
            </w:rPr>
            <w:t>8</w:t>
          </w:r>
          <w:r>
            <w:rPr>
              <w:rFonts w:ascii="Times New Roman" w:hAnsi="Times New Roman" w:eastAsia="Times New Roman" w:cs="Times New Roman"/>
              <w:spacing w:val="22"/>
              <w:position w:val="-2"/>
            </w:rPr>
            <w:fldChar w:fldCharType="end"/>
          </w:r>
        </w:p>
        <w:p w14:paraId="1CB97C3F">
          <w:pPr>
            <w:pStyle w:val="2"/>
            <w:tabs>
              <w:tab w:val="right" w:leader="dot" w:pos="9627"/>
            </w:tabs>
            <w:spacing w:before="86" w:line="240" w:lineRule="exact"/>
            <w:rPr>
              <w:rFonts w:ascii="Times New Roman" w:hAnsi="Times New Roman" w:eastAsia="Times New Roman" w:cs="Times New Roman"/>
            </w:rPr>
          </w:pPr>
          <w:bookmarkStart w:id="15" w:name="bookmark28"/>
          <w:bookmarkEnd w:id="15"/>
          <w:r>
            <w:fldChar w:fldCharType="begin"/>
          </w:r>
          <w:r>
            <w:instrText xml:space="preserve"> HYPERLINK \l "bookmark29"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4"/>
              <w:position w:val="-1"/>
            </w:rPr>
            <w:t>4.</w:t>
          </w:r>
          <w:r>
            <w:rPr>
              <w:rFonts w:ascii="Times New Roman" w:hAnsi="Times New Roman" w:eastAsia="Times New Roman" w:cs="Times New Roman"/>
              <w:spacing w:val="2"/>
              <w:position w:val="-1"/>
            </w:rPr>
            <w:t xml:space="preserve">    </w:t>
          </w:r>
          <w:r>
            <w:rPr>
              <w:rFonts w:ascii="Courier New" w:hAnsi="Courier New" w:eastAsia="Courier New" w:cs="Courier New"/>
              <w:spacing w:val="-4"/>
              <w:position w:val="-1"/>
            </w:rPr>
            <w:t>ECN</w:t>
          </w:r>
          <w:r>
            <w:rPr>
              <w:rFonts w:ascii="Courier New" w:hAnsi="Courier New" w:eastAsia="Courier New" w:cs="Courier New"/>
              <w:spacing w:val="-73"/>
              <w:position w:val="-1"/>
            </w:rPr>
            <w:t xml:space="preserve"> </w:t>
          </w:r>
          <w:r>
            <w:rPr>
              <w:spacing w:val="-4"/>
              <w:position w:val="-1"/>
            </w:rPr>
            <w:t xml:space="preserve">介绍 </w:t>
          </w:r>
          <w:r>
            <w:rPr>
              <w:position w:val="-1"/>
            </w:rPr>
            <w:tab/>
          </w:r>
          <w:r>
            <w:rPr>
              <w:rFonts w:ascii="Times New Roman" w:hAnsi="Times New Roman" w:eastAsia="Times New Roman" w:cs="Times New Roman"/>
              <w:spacing w:val="22"/>
              <w:position w:val="-1"/>
            </w:rPr>
            <w:t>8</w:t>
          </w:r>
          <w:r>
            <w:rPr>
              <w:rFonts w:ascii="Times New Roman" w:hAnsi="Times New Roman" w:eastAsia="Times New Roman" w:cs="Times New Roman"/>
              <w:spacing w:val="22"/>
              <w:position w:val="-1"/>
            </w:rPr>
            <w:fldChar w:fldCharType="end"/>
          </w:r>
        </w:p>
        <w:p w14:paraId="54FC58EC">
          <w:pPr>
            <w:pStyle w:val="2"/>
            <w:tabs>
              <w:tab w:val="right" w:leader="dot" w:pos="9627"/>
            </w:tabs>
            <w:spacing w:before="84" w:line="240" w:lineRule="exact"/>
            <w:ind w:left="480"/>
            <w:rPr>
              <w:rFonts w:ascii="Times New Roman" w:hAnsi="Times New Roman" w:eastAsia="Times New Roman" w:cs="Times New Roman"/>
            </w:rPr>
          </w:pPr>
          <w:bookmarkStart w:id="16" w:name="bookmark30"/>
          <w:bookmarkEnd w:id="16"/>
          <w:r>
            <w:fldChar w:fldCharType="begin"/>
          </w:r>
          <w:r>
            <w:instrText xml:space="preserve"> HYPERLINK \l "bookmark31"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2"/>
              <w:position w:val="-1"/>
            </w:rPr>
            <w:t xml:space="preserve">4.1.       </w:t>
          </w:r>
          <w:r>
            <w:rPr>
              <w:rFonts w:ascii="Courier New" w:hAnsi="Courier New" w:eastAsia="Courier New" w:cs="Courier New"/>
              <w:spacing w:val="-2"/>
              <w:position w:val="-1"/>
            </w:rPr>
            <w:t>ECN</w:t>
          </w:r>
          <w:r>
            <w:rPr>
              <w:rFonts w:ascii="Courier New" w:hAnsi="Courier New" w:eastAsia="Courier New" w:cs="Courier New"/>
              <w:spacing w:val="-59"/>
              <w:position w:val="-1"/>
            </w:rPr>
            <w:t xml:space="preserve"> </w:t>
          </w:r>
          <w:r>
            <w:rPr>
              <w:spacing w:val="-2"/>
              <w:position w:val="-1"/>
            </w:rPr>
            <w:t xml:space="preserve">基本概念 </w:t>
          </w:r>
          <w:r>
            <w:rPr>
              <w:position w:val="-1"/>
            </w:rPr>
            <w:tab/>
          </w:r>
          <w:r>
            <w:rPr>
              <w:rFonts w:ascii="Times New Roman" w:hAnsi="Times New Roman" w:eastAsia="Times New Roman" w:cs="Times New Roman"/>
              <w:spacing w:val="22"/>
              <w:position w:val="-1"/>
            </w:rPr>
            <w:t>9</w:t>
          </w:r>
          <w:r>
            <w:rPr>
              <w:rFonts w:ascii="Times New Roman" w:hAnsi="Times New Roman" w:eastAsia="Times New Roman" w:cs="Times New Roman"/>
              <w:spacing w:val="22"/>
              <w:position w:val="-1"/>
            </w:rPr>
            <w:fldChar w:fldCharType="end"/>
          </w:r>
        </w:p>
        <w:p w14:paraId="3A7880DD">
          <w:pPr>
            <w:pStyle w:val="2"/>
            <w:tabs>
              <w:tab w:val="right" w:leader="dot" w:pos="9627"/>
            </w:tabs>
            <w:spacing w:before="87" w:line="240" w:lineRule="exact"/>
            <w:ind w:left="7"/>
            <w:rPr>
              <w:rFonts w:ascii="Times New Roman" w:hAnsi="Times New Roman" w:eastAsia="Times New Roman" w:cs="Times New Roman"/>
            </w:rPr>
          </w:pPr>
          <w:bookmarkStart w:id="17" w:name="bookmark32"/>
          <w:bookmarkEnd w:id="17"/>
          <w:r>
            <w:fldChar w:fldCharType="begin"/>
          </w:r>
          <w:r>
            <w:instrText xml:space="preserve"> HYPERLINK \l "bookmark33"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4"/>
              <w:position w:val="-2"/>
            </w:rPr>
            <w:t>5.</w:t>
          </w:r>
          <w:r>
            <w:rPr>
              <w:rFonts w:ascii="Times New Roman" w:hAnsi="Times New Roman" w:eastAsia="Times New Roman" w:cs="Times New Roman"/>
              <w:spacing w:val="2"/>
              <w:position w:val="-2"/>
            </w:rPr>
            <w:t xml:space="preserve">    </w:t>
          </w:r>
          <w:r>
            <w:rPr>
              <w:spacing w:val="-4"/>
              <w:position w:val="-2"/>
            </w:rPr>
            <w:t>流控配置</w:t>
          </w:r>
          <w:r>
            <w:rPr>
              <w:position w:val="-2"/>
            </w:rPr>
            <w:tab/>
          </w:r>
          <w:r>
            <w:rPr>
              <w:rFonts w:ascii="Times New Roman" w:hAnsi="Times New Roman" w:eastAsia="Times New Roman" w:cs="Times New Roman"/>
              <w:spacing w:val="22"/>
              <w:position w:val="-2"/>
            </w:rPr>
            <w:t>9</w:t>
          </w:r>
          <w:r>
            <w:rPr>
              <w:rFonts w:ascii="Times New Roman" w:hAnsi="Times New Roman" w:eastAsia="Times New Roman" w:cs="Times New Roman"/>
              <w:spacing w:val="22"/>
              <w:position w:val="-2"/>
            </w:rPr>
            <w:fldChar w:fldCharType="end"/>
          </w:r>
        </w:p>
        <w:p w14:paraId="151D0473">
          <w:pPr>
            <w:pStyle w:val="2"/>
            <w:tabs>
              <w:tab w:val="right" w:leader="dot" w:pos="9627"/>
            </w:tabs>
            <w:spacing w:before="86" w:line="240" w:lineRule="exact"/>
            <w:ind w:left="488"/>
            <w:rPr>
              <w:rFonts w:ascii="Times New Roman" w:hAnsi="Times New Roman" w:eastAsia="Times New Roman" w:cs="Times New Roman"/>
            </w:rPr>
          </w:pPr>
          <w:bookmarkStart w:id="18" w:name="bookmark34"/>
          <w:bookmarkEnd w:id="18"/>
          <w:r>
            <w:fldChar w:fldCharType="begin"/>
          </w:r>
          <w:r>
            <w:instrText xml:space="preserve"> HYPERLINK \l "bookmark35"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1"/>
              <w:position w:val="-2"/>
            </w:rPr>
            <w:t xml:space="preserve">5.1.       </w:t>
          </w:r>
          <w:r>
            <w:rPr>
              <w:spacing w:val="-1"/>
              <w:position w:val="-2"/>
            </w:rPr>
            <w:t>基于</w:t>
          </w:r>
          <w:r>
            <w:rPr>
              <w:spacing w:val="-9"/>
              <w:position w:val="-2"/>
            </w:rPr>
            <w:t xml:space="preserve"> </w:t>
          </w:r>
          <w:r>
            <w:rPr>
              <w:rFonts w:ascii="Times New Roman" w:hAnsi="Times New Roman" w:eastAsia="Times New Roman" w:cs="Times New Roman"/>
              <w:spacing w:val="-1"/>
              <w:position w:val="-2"/>
            </w:rPr>
            <w:t xml:space="preserve">L3 </w:t>
          </w:r>
          <w:r>
            <w:rPr>
              <w:spacing w:val="-1"/>
              <w:position w:val="-2"/>
            </w:rPr>
            <w:t>流控的主机端配置</w:t>
          </w:r>
          <w:r>
            <w:rPr>
              <w:spacing w:val="-22"/>
              <w:position w:val="-2"/>
            </w:rPr>
            <w:t xml:space="preserve"> </w:t>
          </w:r>
          <w:r>
            <w:rPr>
              <w:position w:val="-2"/>
            </w:rPr>
            <w:tab/>
          </w:r>
          <w:r>
            <w:rPr>
              <w:rFonts w:ascii="Times New Roman" w:hAnsi="Times New Roman" w:eastAsia="Times New Roman" w:cs="Times New Roman"/>
              <w:spacing w:val="11"/>
              <w:position w:val="-2"/>
            </w:rPr>
            <w:t>10</w:t>
          </w:r>
          <w:r>
            <w:rPr>
              <w:rFonts w:ascii="Times New Roman" w:hAnsi="Times New Roman" w:eastAsia="Times New Roman" w:cs="Times New Roman"/>
              <w:spacing w:val="11"/>
              <w:position w:val="-2"/>
            </w:rPr>
            <w:fldChar w:fldCharType="end"/>
          </w:r>
        </w:p>
        <w:p w14:paraId="3104DD04">
          <w:pPr>
            <w:pStyle w:val="2"/>
            <w:tabs>
              <w:tab w:val="right" w:leader="dot" w:pos="9627"/>
            </w:tabs>
            <w:spacing w:before="87" w:line="240" w:lineRule="exact"/>
            <w:ind w:left="968"/>
            <w:rPr>
              <w:rFonts w:ascii="Times New Roman" w:hAnsi="Times New Roman" w:eastAsia="Times New Roman" w:cs="Times New Roman"/>
            </w:rPr>
          </w:pPr>
          <w:bookmarkStart w:id="19" w:name="bookmark36"/>
          <w:bookmarkEnd w:id="19"/>
          <w:r>
            <w:fldChar w:fldCharType="begin"/>
          </w:r>
          <w:r>
            <w:instrText xml:space="preserve"> HYPERLINK \l "bookmark37"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4"/>
              <w:position w:val="-1"/>
            </w:rPr>
            <w:t>5.1.1.</w:t>
          </w:r>
          <w:r>
            <w:rPr>
              <w:rFonts w:ascii="Times New Roman" w:hAnsi="Times New Roman" w:eastAsia="Times New Roman" w:cs="Times New Roman"/>
              <w:spacing w:val="5"/>
              <w:position w:val="-1"/>
            </w:rPr>
            <w:t xml:space="preserve">   </w:t>
          </w:r>
          <w:r>
            <w:rPr>
              <w:spacing w:val="-4"/>
              <w:position w:val="-1"/>
            </w:rPr>
            <w:t xml:space="preserve">开启 </w:t>
          </w:r>
          <w:r>
            <w:rPr>
              <w:rFonts w:ascii="Courier New" w:hAnsi="Courier New" w:eastAsia="Courier New" w:cs="Courier New"/>
              <w:spacing w:val="-4"/>
              <w:position w:val="-1"/>
            </w:rPr>
            <w:t>PFC</w:t>
          </w:r>
          <w:r>
            <w:rPr>
              <w:rFonts w:ascii="Courier New" w:hAnsi="Courier New" w:eastAsia="Courier New" w:cs="Courier New"/>
              <w:spacing w:val="-71"/>
              <w:position w:val="-1"/>
            </w:rPr>
            <w:t xml:space="preserve"> </w:t>
          </w:r>
          <w:r>
            <w:rPr>
              <w:rFonts w:ascii="Courier New" w:hAnsi="Courier New" w:eastAsia="Courier New" w:cs="Courier New"/>
              <w:position w:val="-1"/>
            </w:rPr>
            <w:tab/>
          </w:r>
          <w:r>
            <w:rPr>
              <w:rFonts w:ascii="Times New Roman" w:hAnsi="Times New Roman" w:eastAsia="Times New Roman" w:cs="Times New Roman"/>
              <w:spacing w:val="11"/>
              <w:position w:val="-1"/>
            </w:rPr>
            <w:t>10</w:t>
          </w:r>
          <w:r>
            <w:rPr>
              <w:rFonts w:ascii="Times New Roman" w:hAnsi="Times New Roman" w:eastAsia="Times New Roman" w:cs="Times New Roman"/>
              <w:spacing w:val="11"/>
              <w:position w:val="-1"/>
            </w:rPr>
            <w:fldChar w:fldCharType="end"/>
          </w:r>
        </w:p>
        <w:p w14:paraId="724101AB">
          <w:pPr>
            <w:pStyle w:val="2"/>
            <w:tabs>
              <w:tab w:val="right" w:leader="dot" w:pos="9627"/>
            </w:tabs>
            <w:spacing w:before="86" w:line="240" w:lineRule="exact"/>
            <w:ind w:left="968"/>
            <w:rPr>
              <w:rFonts w:ascii="Times New Roman" w:hAnsi="Times New Roman" w:eastAsia="Times New Roman" w:cs="Times New Roman"/>
            </w:rPr>
          </w:pPr>
          <w:bookmarkStart w:id="20" w:name="bookmark38"/>
          <w:bookmarkEnd w:id="20"/>
          <w:r>
            <w:fldChar w:fldCharType="begin"/>
          </w:r>
          <w:r>
            <w:instrText xml:space="preserve"> HYPERLINK \l "bookmark39"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3"/>
              <w:position w:val="-1"/>
            </w:rPr>
            <w:t>5.1.2.</w:t>
          </w:r>
          <w:r>
            <w:rPr>
              <w:rFonts w:ascii="Times New Roman" w:hAnsi="Times New Roman" w:eastAsia="Times New Roman" w:cs="Times New Roman"/>
              <w:spacing w:val="3"/>
              <w:position w:val="-1"/>
            </w:rPr>
            <w:t xml:space="preserve">   </w:t>
          </w:r>
          <w:r>
            <w:rPr>
              <w:spacing w:val="-3"/>
              <w:position w:val="-1"/>
            </w:rPr>
            <w:t>示例</w:t>
          </w:r>
          <w:r>
            <w:rPr>
              <w:position w:val="-1"/>
            </w:rPr>
            <w:tab/>
          </w:r>
          <w:r>
            <w:rPr>
              <w:spacing w:val="-20"/>
              <w:position w:val="-1"/>
            </w:rPr>
            <w:t xml:space="preserve"> </w:t>
          </w:r>
          <w:r>
            <w:rPr>
              <w:rFonts w:ascii="Times New Roman" w:hAnsi="Times New Roman" w:eastAsia="Times New Roman" w:cs="Times New Roman"/>
              <w:spacing w:val="-19"/>
              <w:position w:val="-1"/>
            </w:rPr>
            <w:t>11</w:t>
          </w:r>
          <w:r>
            <w:rPr>
              <w:rFonts w:ascii="Times New Roman" w:hAnsi="Times New Roman" w:eastAsia="Times New Roman" w:cs="Times New Roman"/>
              <w:spacing w:val="-19"/>
              <w:position w:val="-1"/>
            </w:rPr>
            <w:fldChar w:fldCharType="end"/>
          </w:r>
        </w:p>
        <w:p w14:paraId="62D9FB37">
          <w:pPr>
            <w:pStyle w:val="2"/>
            <w:tabs>
              <w:tab w:val="right" w:leader="dot" w:pos="9627"/>
            </w:tabs>
            <w:spacing w:before="86" w:line="240" w:lineRule="exact"/>
            <w:ind w:left="488"/>
            <w:rPr>
              <w:rFonts w:ascii="Times New Roman" w:hAnsi="Times New Roman" w:eastAsia="Times New Roman" w:cs="Times New Roman"/>
            </w:rPr>
          </w:pPr>
          <w:bookmarkStart w:id="21" w:name="bookmark40"/>
          <w:bookmarkEnd w:id="21"/>
          <w:r>
            <w:fldChar w:fldCharType="begin"/>
          </w:r>
          <w:r>
            <w:instrText xml:space="preserve"> HYPERLINK \l "bookmark41"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1"/>
              <w:position w:val="-1"/>
            </w:rPr>
            <w:t xml:space="preserve">5.2.       </w:t>
          </w:r>
          <w:r>
            <w:rPr>
              <w:spacing w:val="-1"/>
              <w:position w:val="-1"/>
            </w:rPr>
            <w:t>基于</w:t>
          </w:r>
          <w:r>
            <w:rPr>
              <w:spacing w:val="-5"/>
              <w:position w:val="-1"/>
            </w:rPr>
            <w:t xml:space="preserve"> </w:t>
          </w:r>
          <w:r>
            <w:rPr>
              <w:rFonts w:ascii="Times New Roman" w:hAnsi="Times New Roman" w:eastAsia="Times New Roman" w:cs="Times New Roman"/>
              <w:spacing w:val="-1"/>
              <w:position w:val="-1"/>
            </w:rPr>
            <w:t>L2</w:t>
          </w:r>
          <w:r>
            <w:rPr>
              <w:spacing w:val="-1"/>
              <w:position w:val="-1"/>
            </w:rPr>
            <w:t>（</w:t>
          </w:r>
          <w:r>
            <w:rPr>
              <w:rFonts w:ascii="Times New Roman" w:hAnsi="Times New Roman" w:eastAsia="Times New Roman" w:cs="Times New Roman"/>
              <w:spacing w:val="-1"/>
              <w:position w:val="-1"/>
            </w:rPr>
            <w:t>CoS</w:t>
          </w:r>
          <w:r>
            <w:rPr>
              <w:spacing w:val="-1"/>
              <w:position w:val="-1"/>
            </w:rPr>
            <w:t>）流控的主机端配置</w:t>
          </w:r>
          <w:r>
            <w:rPr>
              <w:spacing w:val="-15"/>
              <w:position w:val="-1"/>
            </w:rPr>
            <w:t xml:space="preserve"> </w:t>
          </w:r>
          <w:r>
            <w:rPr>
              <w:position w:val="-1"/>
            </w:rPr>
            <w:tab/>
          </w:r>
          <w:r>
            <w:rPr>
              <w:rFonts w:ascii="Times New Roman" w:hAnsi="Times New Roman" w:eastAsia="Times New Roman" w:cs="Times New Roman"/>
              <w:spacing w:val="11"/>
              <w:position w:val="-1"/>
            </w:rPr>
            <w:t>12</w:t>
          </w:r>
          <w:r>
            <w:rPr>
              <w:rFonts w:ascii="Times New Roman" w:hAnsi="Times New Roman" w:eastAsia="Times New Roman" w:cs="Times New Roman"/>
              <w:spacing w:val="11"/>
              <w:position w:val="-1"/>
            </w:rPr>
            <w:fldChar w:fldCharType="end"/>
          </w:r>
        </w:p>
        <w:p w14:paraId="4EBAB3CA">
          <w:pPr>
            <w:pStyle w:val="2"/>
            <w:tabs>
              <w:tab w:val="right" w:leader="dot" w:pos="9627"/>
            </w:tabs>
            <w:spacing w:before="84" w:line="240" w:lineRule="exact"/>
            <w:ind w:left="968"/>
            <w:rPr>
              <w:rFonts w:ascii="Times New Roman" w:hAnsi="Times New Roman" w:eastAsia="Times New Roman" w:cs="Times New Roman"/>
            </w:rPr>
          </w:pPr>
          <w:bookmarkStart w:id="22" w:name="bookmark42"/>
          <w:bookmarkEnd w:id="22"/>
          <w:r>
            <w:fldChar w:fldCharType="begin"/>
          </w:r>
          <w:r>
            <w:instrText xml:space="preserve"> HYPERLINK \l "bookmark43"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1"/>
              <w:position w:val="-1"/>
            </w:rPr>
            <w:t xml:space="preserve">5.2.1.   </w:t>
          </w:r>
          <w:r>
            <w:rPr>
              <w:spacing w:val="-1"/>
              <w:position w:val="-1"/>
            </w:rPr>
            <w:t>配置</w:t>
          </w:r>
          <w:r>
            <w:rPr>
              <w:spacing w:val="-18"/>
              <w:position w:val="-1"/>
            </w:rPr>
            <w:t xml:space="preserve"> </w:t>
          </w:r>
          <w:r>
            <w:rPr>
              <w:rFonts w:ascii="Courier New" w:hAnsi="Courier New" w:eastAsia="Courier New" w:cs="Courier New"/>
              <w:spacing w:val="-1"/>
              <w:position w:val="-1"/>
            </w:rPr>
            <w:t>Vlan</w:t>
          </w:r>
          <w:r>
            <w:rPr>
              <w:rFonts w:ascii="Courier New" w:hAnsi="Courier New" w:eastAsia="Courier New" w:cs="Courier New"/>
              <w:spacing w:val="-95"/>
              <w:position w:val="-1"/>
            </w:rPr>
            <w:t xml:space="preserve"> </w:t>
          </w:r>
          <w:r>
            <w:rPr>
              <w:rFonts w:ascii="Courier New" w:hAnsi="Courier New" w:eastAsia="Courier New" w:cs="Courier New"/>
              <w:position w:val="-1"/>
            </w:rPr>
            <w:tab/>
          </w:r>
          <w:r>
            <w:rPr>
              <w:rFonts w:ascii="Times New Roman" w:hAnsi="Times New Roman" w:eastAsia="Times New Roman" w:cs="Times New Roman"/>
              <w:spacing w:val="11"/>
              <w:position w:val="-1"/>
            </w:rPr>
            <w:t>12</w:t>
          </w:r>
          <w:r>
            <w:rPr>
              <w:rFonts w:ascii="Times New Roman" w:hAnsi="Times New Roman" w:eastAsia="Times New Roman" w:cs="Times New Roman"/>
              <w:spacing w:val="11"/>
              <w:position w:val="-1"/>
            </w:rPr>
            <w:fldChar w:fldCharType="end"/>
          </w:r>
        </w:p>
        <w:p w14:paraId="28CB456D">
          <w:pPr>
            <w:pStyle w:val="2"/>
            <w:tabs>
              <w:tab w:val="right" w:leader="dot" w:pos="9627"/>
            </w:tabs>
            <w:spacing w:before="87" w:line="240" w:lineRule="exact"/>
            <w:ind w:left="968"/>
            <w:rPr>
              <w:rFonts w:ascii="Times New Roman" w:hAnsi="Times New Roman" w:eastAsia="Times New Roman" w:cs="Times New Roman"/>
            </w:rPr>
          </w:pPr>
          <w:bookmarkStart w:id="23" w:name="bookmark44"/>
          <w:bookmarkEnd w:id="23"/>
          <w:r>
            <w:fldChar w:fldCharType="begin"/>
          </w:r>
          <w:r>
            <w:instrText xml:space="preserve"> HYPERLINK \l "bookmark45"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1"/>
              <w:position w:val="-1"/>
            </w:rPr>
            <w:t xml:space="preserve">5.2.2.   </w:t>
          </w:r>
          <w:r>
            <w:rPr>
              <w:spacing w:val="-1"/>
              <w:position w:val="-1"/>
            </w:rPr>
            <w:t>配置流控相关参数</w:t>
          </w:r>
          <w:r>
            <w:rPr>
              <w:position w:val="-1"/>
            </w:rPr>
            <w:tab/>
          </w:r>
          <w:r>
            <w:rPr>
              <w:rFonts w:ascii="Times New Roman" w:hAnsi="Times New Roman" w:eastAsia="Times New Roman" w:cs="Times New Roman"/>
              <w:spacing w:val="11"/>
              <w:position w:val="-1"/>
            </w:rPr>
            <w:t>12</w:t>
          </w:r>
          <w:r>
            <w:rPr>
              <w:rFonts w:ascii="Times New Roman" w:hAnsi="Times New Roman" w:eastAsia="Times New Roman" w:cs="Times New Roman"/>
              <w:spacing w:val="11"/>
              <w:position w:val="-1"/>
            </w:rPr>
            <w:fldChar w:fldCharType="end"/>
          </w:r>
        </w:p>
        <w:p w14:paraId="3BD64C32">
          <w:pPr>
            <w:pStyle w:val="2"/>
            <w:tabs>
              <w:tab w:val="right" w:leader="dot" w:pos="9627"/>
            </w:tabs>
            <w:spacing w:before="86" w:line="240" w:lineRule="exact"/>
            <w:ind w:left="968"/>
            <w:rPr>
              <w:rFonts w:ascii="Times New Roman" w:hAnsi="Times New Roman" w:eastAsia="Times New Roman" w:cs="Times New Roman"/>
            </w:rPr>
          </w:pPr>
          <w:bookmarkStart w:id="24" w:name="bookmark46"/>
          <w:bookmarkEnd w:id="24"/>
          <w:r>
            <w:fldChar w:fldCharType="begin"/>
          </w:r>
          <w:r>
            <w:instrText xml:space="preserve"> HYPERLINK \l "bookmark47"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3"/>
              <w:position w:val="-1"/>
            </w:rPr>
            <w:t>5.2.3.</w:t>
          </w:r>
          <w:r>
            <w:rPr>
              <w:rFonts w:ascii="Times New Roman" w:hAnsi="Times New Roman" w:eastAsia="Times New Roman" w:cs="Times New Roman"/>
              <w:spacing w:val="3"/>
              <w:position w:val="-1"/>
            </w:rPr>
            <w:t xml:space="preserve">   </w:t>
          </w:r>
          <w:r>
            <w:rPr>
              <w:spacing w:val="-3"/>
              <w:position w:val="-1"/>
            </w:rPr>
            <w:t>示例</w:t>
          </w:r>
          <w:r>
            <w:rPr>
              <w:position w:val="-1"/>
            </w:rPr>
            <w:tab/>
          </w:r>
          <w:r>
            <w:rPr>
              <w:rFonts w:ascii="Times New Roman" w:hAnsi="Times New Roman" w:eastAsia="Times New Roman" w:cs="Times New Roman"/>
              <w:spacing w:val="11"/>
              <w:position w:val="-1"/>
            </w:rPr>
            <w:t>13</w:t>
          </w:r>
          <w:r>
            <w:rPr>
              <w:rFonts w:ascii="Times New Roman" w:hAnsi="Times New Roman" w:eastAsia="Times New Roman" w:cs="Times New Roman"/>
              <w:spacing w:val="11"/>
              <w:position w:val="-1"/>
            </w:rPr>
            <w:fldChar w:fldCharType="end"/>
          </w:r>
        </w:p>
        <w:p w14:paraId="3FA8555E">
          <w:pPr>
            <w:pStyle w:val="2"/>
            <w:tabs>
              <w:tab w:val="right" w:leader="dot" w:pos="9627"/>
            </w:tabs>
            <w:spacing w:before="87" w:line="240" w:lineRule="exact"/>
            <w:ind w:left="6"/>
            <w:rPr>
              <w:rFonts w:ascii="Times New Roman" w:hAnsi="Times New Roman" w:eastAsia="Times New Roman" w:cs="Times New Roman"/>
            </w:rPr>
          </w:pPr>
          <w:bookmarkStart w:id="25" w:name="bookmark48"/>
          <w:bookmarkEnd w:id="25"/>
          <w:r>
            <w:fldChar w:fldCharType="begin"/>
          </w:r>
          <w:r>
            <w:instrText xml:space="preserve"> HYPERLINK \l "bookmark49"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1"/>
              <w:position w:val="-2"/>
            </w:rPr>
            <w:t xml:space="preserve">6.    </w:t>
          </w:r>
          <w:r>
            <w:rPr>
              <w:spacing w:val="-1"/>
              <w:position w:val="-2"/>
            </w:rPr>
            <w:t>流控配置验证</w:t>
          </w:r>
          <w:r>
            <w:rPr>
              <w:position w:val="-2"/>
            </w:rPr>
            <w:tab/>
          </w:r>
          <w:r>
            <w:rPr>
              <w:rFonts w:ascii="Times New Roman" w:hAnsi="Times New Roman" w:eastAsia="Times New Roman" w:cs="Times New Roman"/>
              <w:spacing w:val="11"/>
              <w:position w:val="-2"/>
            </w:rPr>
            <w:t>14</w:t>
          </w:r>
          <w:r>
            <w:rPr>
              <w:rFonts w:ascii="Times New Roman" w:hAnsi="Times New Roman" w:eastAsia="Times New Roman" w:cs="Times New Roman"/>
              <w:spacing w:val="11"/>
              <w:position w:val="-2"/>
            </w:rPr>
            <w:fldChar w:fldCharType="end"/>
          </w:r>
        </w:p>
        <w:p w14:paraId="5A8934DB">
          <w:pPr>
            <w:pStyle w:val="2"/>
            <w:tabs>
              <w:tab w:val="right" w:leader="dot" w:pos="9627"/>
            </w:tabs>
            <w:spacing w:before="86" w:line="240" w:lineRule="exact"/>
            <w:ind w:left="486"/>
            <w:rPr>
              <w:rFonts w:ascii="Times New Roman" w:hAnsi="Times New Roman" w:eastAsia="Times New Roman" w:cs="Times New Roman"/>
            </w:rPr>
          </w:pPr>
          <w:bookmarkStart w:id="26" w:name="bookmark50"/>
          <w:bookmarkEnd w:id="26"/>
          <w:r>
            <w:fldChar w:fldCharType="begin"/>
          </w:r>
          <w:r>
            <w:instrText xml:space="preserve"> HYPERLINK \l "bookmark51"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3"/>
              <w:position w:val="-1"/>
            </w:rPr>
            <w:t>6.1.</w:t>
          </w:r>
          <w:r>
            <w:rPr>
              <w:rFonts w:ascii="Times New Roman" w:hAnsi="Times New Roman" w:eastAsia="Times New Roman" w:cs="Times New Roman"/>
              <w:spacing w:val="1"/>
              <w:position w:val="-1"/>
            </w:rPr>
            <w:t xml:space="preserve">       </w:t>
          </w:r>
          <w:r>
            <w:rPr>
              <w:spacing w:val="-3"/>
              <w:position w:val="-1"/>
            </w:rPr>
            <w:t>压力验证</w:t>
          </w:r>
          <w:r>
            <w:rPr>
              <w:position w:val="-1"/>
            </w:rPr>
            <w:tab/>
          </w:r>
          <w:r>
            <w:rPr>
              <w:rFonts w:ascii="Times New Roman" w:hAnsi="Times New Roman" w:eastAsia="Times New Roman" w:cs="Times New Roman"/>
              <w:spacing w:val="11"/>
              <w:position w:val="-1"/>
            </w:rPr>
            <w:t>14</w:t>
          </w:r>
          <w:r>
            <w:rPr>
              <w:rFonts w:ascii="Times New Roman" w:hAnsi="Times New Roman" w:eastAsia="Times New Roman" w:cs="Times New Roman"/>
              <w:spacing w:val="11"/>
              <w:position w:val="-1"/>
            </w:rPr>
            <w:fldChar w:fldCharType="end"/>
          </w:r>
        </w:p>
        <w:p w14:paraId="24FC74BA">
          <w:pPr>
            <w:pStyle w:val="2"/>
            <w:tabs>
              <w:tab w:val="right" w:leader="dot" w:pos="9627"/>
            </w:tabs>
            <w:spacing w:before="87" w:line="240" w:lineRule="exact"/>
            <w:ind w:left="486"/>
            <w:rPr>
              <w:rFonts w:ascii="Times New Roman" w:hAnsi="Times New Roman" w:eastAsia="Times New Roman" w:cs="Times New Roman"/>
            </w:rPr>
          </w:pPr>
          <w:bookmarkStart w:id="27" w:name="bookmark52"/>
          <w:bookmarkEnd w:id="27"/>
          <w:r>
            <w:fldChar w:fldCharType="begin"/>
          </w:r>
          <w:r>
            <w:instrText xml:space="preserve"> HYPERLINK \l "bookmark53"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1"/>
              <w:position w:val="-1"/>
            </w:rPr>
            <w:t xml:space="preserve">6.2.       </w:t>
          </w:r>
          <w:r>
            <w:rPr>
              <w:spacing w:val="-1"/>
              <w:position w:val="-1"/>
            </w:rPr>
            <w:t>配置验证</w:t>
          </w:r>
          <w:r>
            <w:rPr>
              <w:position w:val="-1"/>
            </w:rPr>
            <w:tab/>
          </w:r>
          <w:r>
            <w:rPr>
              <w:rFonts w:ascii="Times New Roman" w:hAnsi="Times New Roman" w:eastAsia="Times New Roman" w:cs="Times New Roman"/>
              <w:spacing w:val="11"/>
              <w:position w:val="-1"/>
            </w:rPr>
            <w:t>16</w:t>
          </w:r>
          <w:r>
            <w:rPr>
              <w:rFonts w:ascii="Times New Roman" w:hAnsi="Times New Roman" w:eastAsia="Times New Roman" w:cs="Times New Roman"/>
              <w:spacing w:val="11"/>
              <w:position w:val="-1"/>
            </w:rPr>
            <w:fldChar w:fldCharType="end"/>
          </w:r>
        </w:p>
        <w:p w14:paraId="75B293EC">
          <w:pPr>
            <w:pStyle w:val="2"/>
            <w:tabs>
              <w:tab w:val="right" w:leader="dot" w:pos="9627"/>
            </w:tabs>
            <w:spacing w:before="84" w:line="240" w:lineRule="exact"/>
            <w:ind w:left="5"/>
            <w:rPr>
              <w:rFonts w:ascii="Times New Roman" w:hAnsi="Times New Roman" w:eastAsia="Times New Roman" w:cs="Times New Roman"/>
            </w:rPr>
          </w:pPr>
          <w:bookmarkStart w:id="28" w:name="bookmark54"/>
          <w:bookmarkEnd w:id="28"/>
          <w:r>
            <w:fldChar w:fldCharType="begin"/>
          </w:r>
          <w:r>
            <w:instrText xml:space="preserve"> HYPERLINK \l "bookmark55"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10"/>
              <w:position w:val="-1"/>
            </w:rPr>
            <w:t>7.</w:t>
          </w:r>
          <w:r>
            <w:rPr>
              <w:rFonts w:ascii="Times New Roman" w:hAnsi="Times New Roman" w:eastAsia="Times New Roman" w:cs="Times New Roman"/>
              <w:spacing w:val="7"/>
              <w:position w:val="-1"/>
            </w:rPr>
            <w:t xml:space="preserve">    </w:t>
          </w:r>
          <w:r>
            <w:rPr>
              <w:spacing w:val="-10"/>
              <w:position w:val="-1"/>
            </w:rPr>
            <w:t>附录</w:t>
          </w:r>
          <w:r>
            <w:rPr>
              <w:position w:val="-1"/>
            </w:rPr>
            <w:tab/>
          </w:r>
          <w:r>
            <w:rPr>
              <w:rFonts w:ascii="Times New Roman" w:hAnsi="Times New Roman" w:eastAsia="Times New Roman" w:cs="Times New Roman"/>
              <w:spacing w:val="11"/>
              <w:position w:val="-1"/>
            </w:rPr>
            <w:t>17</w:t>
          </w:r>
          <w:r>
            <w:rPr>
              <w:rFonts w:ascii="Times New Roman" w:hAnsi="Times New Roman" w:eastAsia="Times New Roman" w:cs="Times New Roman"/>
              <w:spacing w:val="11"/>
              <w:position w:val="-1"/>
            </w:rPr>
            <w:fldChar w:fldCharType="end"/>
          </w:r>
        </w:p>
        <w:p w14:paraId="357BDE2C">
          <w:pPr>
            <w:pStyle w:val="2"/>
            <w:tabs>
              <w:tab w:val="right" w:leader="dot" w:pos="9627"/>
            </w:tabs>
            <w:spacing w:before="86" w:line="191" w:lineRule="auto"/>
            <w:ind w:left="485"/>
            <w:rPr>
              <w:rFonts w:ascii="Times New Roman" w:hAnsi="Times New Roman" w:eastAsia="Times New Roman" w:cs="Times New Roman"/>
            </w:rPr>
          </w:pPr>
          <w:bookmarkStart w:id="29" w:name="bookmark56"/>
          <w:bookmarkEnd w:id="29"/>
          <w:r>
            <w:fldChar w:fldCharType="begin"/>
          </w:r>
          <w:r>
            <w:instrText xml:space="preserve"> HYPERLINK \l "bookmark57"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1"/>
            </w:rPr>
            <w:t xml:space="preserve">7.1.       </w:t>
          </w:r>
          <w:r>
            <w:rPr>
              <w:spacing w:val="-1"/>
            </w:rPr>
            <w:t>基于</w:t>
          </w:r>
          <w:r>
            <w:rPr>
              <w:spacing w:val="-7"/>
            </w:rPr>
            <w:t xml:space="preserve"> </w:t>
          </w:r>
          <w:r>
            <w:rPr>
              <w:rFonts w:ascii="Times New Roman" w:hAnsi="Times New Roman" w:eastAsia="Times New Roman" w:cs="Times New Roman"/>
              <w:spacing w:val="-1"/>
            </w:rPr>
            <w:t xml:space="preserve">L3 </w:t>
          </w:r>
          <w:r>
            <w:rPr>
              <w:spacing w:val="-1"/>
            </w:rPr>
            <w:t>流控的交换机配置</w:t>
          </w:r>
          <w:r>
            <w:rPr>
              <w:spacing w:val="-21"/>
            </w:rPr>
            <w:t xml:space="preserve"> </w:t>
          </w:r>
          <w:r>
            <w:tab/>
          </w:r>
          <w:r>
            <w:rPr>
              <w:rFonts w:ascii="Times New Roman" w:hAnsi="Times New Roman" w:eastAsia="Times New Roman" w:cs="Times New Roman"/>
              <w:spacing w:val="11"/>
            </w:rPr>
            <w:t>17</w:t>
          </w:r>
          <w:r>
            <w:rPr>
              <w:rFonts w:ascii="Times New Roman" w:hAnsi="Times New Roman" w:eastAsia="Times New Roman" w:cs="Times New Roman"/>
              <w:spacing w:val="11"/>
            </w:rPr>
            <w:fldChar w:fldCharType="end"/>
          </w:r>
        </w:p>
      </w:sdtContent>
    </w:sdt>
    <w:p w14:paraId="0D98A4C1">
      <w:pPr>
        <w:spacing w:line="191" w:lineRule="auto"/>
        <w:rPr>
          <w:rFonts w:ascii="Times New Roman" w:hAnsi="Times New Roman" w:eastAsia="Times New Roman" w:cs="Times New Roman"/>
        </w:rPr>
        <w:sectPr>
          <w:headerReference r:id="rId6" w:type="default"/>
          <w:footerReference r:id="rId7" w:type="default"/>
          <w:pgSz w:w="11907" w:h="16839"/>
          <w:pgMar w:top="1587" w:right="1142" w:bottom="1405" w:left="1136" w:header="968" w:footer="909" w:gutter="0"/>
          <w:cols w:space="720" w:num="1"/>
        </w:sectPr>
      </w:pPr>
    </w:p>
    <w:p w14:paraId="00045CA9">
      <w:pPr>
        <w:pStyle w:val="2"/>
        <w:spacing w:before="185" w:line="194" w:lineRule="auto"/>
        <w:ind w:left="7"/>
        <w:outlineLvl w:val="0"/>
        <w:rPr>
          <w:sz w:val="43"/>
          <w:szCs w:val="43"/>
        </w:rPr>
      </w:pPr>
      <w:bookmarkStart w:id="30" w:name="bookmark5"/>
      <w:bookmarkEnd w:id="30"/>
      <w:bookmarkStart w:id="31" w:name="bookmark2"/>
      <w:bookmarkEnd w:id="31"/>
      <w:bookmarkStart w:id="32" w:name="bookmark3"/>
      <w:bookmarkEnd w:id="32"/>
      <w:r>
        <w:rPr>
          <w:rFonts w:ascii="Baskerville" w:hAnsi="Baskerville" w:eastAsia="Baskerville" w:cs="Baskerville"/>
          <w:b/>
          <w:bCs/>
          <w:spacing w:val="-11"/>
          <w:sz w:val="43"/>
          <w:szCs w:val="43"/>
        </w:rPr>
        <w:t>1.</w:t>
      </w:r>
      <w:r>
        <w:rPr>
          <w:rFonts w:ascii="Baskerville" w:hAnsi="Baskerville" w:eastAsia="Baskerville" w:cs="Baskerville"/>
          <w:spacing w:val="9"/>
          <w:sz w:val="43"/>
          <w:szCs w:val="43"/>
        </w:rPr>
        <w:t xml:space="preserve">   </w:t>
      </w:r>
      <w:r>
        <w:rPr>
          <w:b/>
          <w:bCs/>
          <w:spacing w:val="-11"/>
          <w:sz w:val="43"/>
          <w:szCs w:val="43"/>
        </w:rPr>
        <w:t>简介</w:t>
      </w:r>
    </w:p>
    <w:p w14:paraId="12276BCC">
      <w:pPr>
        <w:spacing w:line="256" w:lineRule="auto"/>
        <w:rPr>
          <w:rFonts w:ascii="Arial"/>
          <w:sz w:val="21"/>
        </w:rPr>
      </w:pPr>
    </w:p>
    <w:p w14:paraId="6B0DCD7A">
      <w:pPr>
        <w:pStyle w:val="2"/>
        <w:spacing w:before="109" w:line="190" w:lineRule="auto"/>
        <w:ind w:left="1672"/>
      </w:pPr>
      <w:r>
        <w:rPr>
          <w:spacing w:val="-4"/>
        </w:rPr>
        <w:t xml:space="preserve">该文档用于指导用户进行 </w:t>
      </w:r>
      <w:r>
        <w:rPr>
          <w:rFonts w:ascii="Courier New" w:hAnsi="Courier New" w:eastAsia="Courier New" w:cs="Courier New"/>
          <w:spacing w:val="-4"/>
        </w:rPr>
        <w:t>RoCE</w:t>
      </w:r>
      <w:r>
        <w:rPr>
          <w:rFonts w:ascii="Courier New" w:hAnsi="Courier New" w:eastAsia="Courier New" w:cs="Courier New"/>
          <w:spacing w:val="-60"/>
        </w:rPr>
        <w:t xml:space="preserve"> </w:t>
      </w:r>
      <w:r>
        <w:rPr>
          <w:spacing w:val="-4"/>
        </w:rPr>
        <w:t>流控配置。</w:t>
      </w:r>
    </w:p>
    <w:p w14:paraId="6F2441D1">
      <w:pPr>
        <w:spacing w:line="302" w:lineRule="auto"/>
        <w:rPr>
          <w:rFonts w:ascii="Arial"/>
          <w:sz w:val="21"/>
        </w:rPr>
      </w:pPr>
    </w:p>
    <w:p w14:paraId="19EA4920">
      <w:pPr>
        <w:pStyle w:val="2"/>
        <w:spacing w:before="141" w:line="194" w:lineRule="auto"/>
        <w:outlineLvl w:val="1"/>
        <w:rPr>
          <w:sz w:val="31"/>
          <w:szCs w:val="31"/>
        </w:rPr>
      </w:pPr>
      <w:bookmarkStart w:id="33" w:name="bookmark4"/>
      <w:bookmarkEnd w:id="33"/>
      <w:r>
        <w:rPr>
          <w:rFonts w:ascii="Baskerville" w:hAnsi="Baskerville" w:eastAsia="Baskerville" w:cs="Baskerville"/>
          <w:b/>
          <w:bCs/>
          <w:sz w:val="31"/>
          <w:szCs w:val="31"/>
        </w:rPr>
        <w:t>1.1.</w:t>
      </w:r>
      <w:r>
        <w:rPr>
          <w:rFonts w:ascii="Baskerville" w:hAnsi="Baskerville" w:eastAsia="Baskerville" w:cs="Baskerville"/>
          <w:spacing w:val="12"/>
          <w:sz w:val="31"/>
          <w:szCs w:val="31"/>
        </w:rPr>
        <w:t xml:space="preserve">   </w:t>
      </w:r>
      <w:r>
        <w:rPr>
          <w:b/>
          <w:bCs/>
          <w:sz w:val="31"/>
          <w:szCs w:val="31"/>
        </w:rPr>
        <w:t>修订记录</w:t>
      </w:r>
    </w:p>
    <w:p w14:paraId="72BB9859">
      <w:pPr>
        <w:spacing w:line="302" w:lineRule="auto"/>
        <w:rPr>
          <w:rFonts w:ascii="Arial"/>
          <w:sz w:val="21"/>
        </w:rPr>
      </w:pPr>
    </w:p>
    <w:p w14:paraId="30D27541">
      <w:pPr>
        <w:pStyle w:val="2"/>
        <w:spacing w:before="109" w:line="190" w:lineRule="auto"/>
        <w:ind w:left="1668"/>
      </w:pPr>
      <w:r>
        <w:rPr>
          <w:spacing w:val="-3"/>
        </w:rPr>
        <w:t>修改记录累积了每次文档更新的说明。详细内容如下表所示：</w:t>
      </w:r>
    </w:p>
    <w:p w14:paraId="1779D338">
      <w:pPr>
        <w:spacing w:line="19" w:lineRule="exact"/>
      </w:pPr>
    </w:p>
    <w:tbl>
      <w:tblPr>
        <w:tblStyle w:val="5"/>
        <w:tblW w:w="7943" w:type="dxa"/>
        <w:tblInd w:w="1678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73"/>
        <w:gridCol w:w="2763"/>
        <w:gridCol w:w="4107"/>
      </w:tblGrid>
      <w:tr w14:paraId="4025E50B">
        <w:trPr>
          <w:trHeight w:val="498" w:hRule="atLeast"/>
        </w:trPr>
        <w:tc>
          <w:tcPr>
            <w:tcW w:w="1073" w:type="dxa"/>
            <w:vAlign w:val="top"/>
          </w:tcPr>
          <w:p w14:paraId="34FEE9EB">
            <w:pPr>
              <w:spacing w:before="129" w:line="191" w:lineRule="auto"/>
              <w:ind w:left="118"/>
              <w:rPr>
                <w:rFonts w:ascii="PingFang SC" w:hAnsi="PingFang SC" w:eastAsia="PingFang SC" w:cs="PingFang SC"/>
                <w:sz w:val="24"/>
                <w:szCs w:val="24"/>
              </w:rPr>
            </w:pPr>
            <w:r>
              <w:rPr>
                <w:rFonts w:ascii="PingFang SC" w:hAnsi="PingFang SC" w:eastAsia="PingFang SC" w:cs="PingFang SC"/>
                <w:spacing w:val="-3"/>
                <w:sz w:val="24"/>
                <w:szCs w:val="24"/>
              </w:rPr>
              <w:t>版本</w:t>
            </w:r>
          </w:p>
        </w:tc>
        <w:tc>
          <w:tcPr>
            <w:tcW w:w="2763" w:type="dxa"/>
            <w:vAlign w:val="top"/>
          </w:tcPr>
          <w:p w14:paraId="10AA6AB1">
            <w:pPr>
              <w:spacing w:before="130" w:line="190" w:lineRule="auto"/>
              <w:ind w:left="115"/>
              <w:rPr>
                <w:rFonts w:ascii="PingFang SC" w:hAnsi="PingFang SC" w:eastAsia="PingFang SC" w:cs="PingFang SC"/>
                <w:sz w:val="24"/>
                <w:szCs w:val="24"/>
              </w:rPr>
            </w:pPr>
            <w:r>
              <w:rPr>
                <w:rFonts w:ascii="PingFang SC" w:hAnsi="PingFang SC" w:eastAsia="PingFang SC" w:cs="PingFang SC"/>
                <w:spacing w:val="-2"/>
                <w:sz w:val="24"/>
                <w:szCs w:val="24"/>
              </w:rPr>
              <w:t>修订内容</w:t>
            </w:r>
          </w:p>
        </w:tc>
        <w:tc>
          <w:tcPr>
            <w:tcW w:w="4107" w:type="dxa"/>
            <w:vAlign w:val="top"/>
          </w:tcPr>
          <w:p w14:paraId="321477A6">
            <w:pPr>
              <w:spacing w:before="129" w:line="191" w:lineRule="auto"/>
              <w:ind w:left="158"/>
              <w:rPr>
                <w:rFonts w:ascii="PingFang SC" w:hAnsi="PingFang SC" w:eastAsia="PingFang SC" w:cs="PingFang SC"/>
                <w:sz w:val="24"/>
                <w:szCs w:val="24"/>
              </w:rPr>
            </w:pPr>
            <w:r>
              <w:rPr>
                <w:rFonts w:ascii="PingFang SC" w:hAnsi="PingFang SC" w:eastAsia="PingFang SC" w:cs="PingFang SC"/>
                <w:spacing w:val="-13"/>
                <w:sz w:val="24"/>
                <w:szCs w:val="24"/>
              </w:rPr>
              <w:t>日期</w:t>
            </w:r>
          </w:p>
        </w:tc>
      </w:tr>
      <w:tr w14:paraId="7D7F30CC">
        <w:trPr>
          <w:trHeight w:val="493" w:hRule="atLeast"/>
        </w:trPr>
        <w:tc>
          <w:tcPr>
            <w:tcW w:w="1073" w:type="dxa"/>
            <w:vAlign w:val="top"/>
          </w:tcPr>
          <w:p w14:paraId="1326EBC0">
            <w:pPr>
              <w:pStyle w:val="6"/>
              <w:spacing w:before="160" w:line="233" w:lineRule="auto"/>
              <w:ind w:left="109"/>
            </w:pPr>
            <w:r>
              <w:rPr>
                <w:spacing w:val="-1"/>
              </w:rPr>
              <w:t>V1.0</w:t>
            </w:r>
          </w:p>
        </w:tc>
        <w:tc>
          <w:tcPr>
            <w:tcW w:w="2763" w:type="dxa"/>
            <w:vAlign w:val="top"/>
          </w:tcPr>
          <w:p w14:paraId="580D2162">
            <w:pPr>
              <w:spacing w:before="125" w:line="191" w:lineRule="auto"/>
              <w:ind w:left="116"/>
              <w:rPr>
                <w:rFonts w:ascii="PingFang SC" w:hAnsi="PingFang SC" w:eastAsia="PingFang SC" w:cs="PingFang SC"/>
                <w:sz w:val="24"/>
                <w:szCs w:val="24"/>
              </w:rPr>
            </w:pPr>
            <w:r>
              <w:rPr>
                <w:rFonts w:ascii="PingFang SC" w:hAnsi="PingFang SC" w:eastAsia="PingFang SC" w:cs="PingFang SC"/>
                <w:spacing w:val="-3"/>
                <w:sz w:val="24"/>
                <w:szCs w:val="24"/>
              </w:rPr>
              <w:t>新建</w:t>
            </w:r>
          </w:p>
        </w:tc>
        <w:tc>
          <w:tcPr>
            <w:tcW w:w="4107" w:type="dxa"/>
            <w:vAlign w:val="top"/>
          </w:tcPr>
          <w:p w14:paraId="64ED59C9">
            <w:pPr>
              <w:pStyle w:val="6"/>
              <w:spacing w:before="160" w:line="196" w:lineRule="auto"/>
              <w:ind w:left="127"/>
            </w:pPr>
          </w:p>
        </w:tc>
      </w:tr>
      <w:tr w14:paraId="62C76455">
        <w:trPr>
          <w:trHeight w:val="980" w:hRule="atLeast"/>
        </w:trPr>
        <w:tc>
          <w:tcPr>
            <w:tcW w:w="1073" w:type="dxa"/>
            <w:vAlign w:val="top"/>
          </w:tcPr>
          <w:p w14:paraId="43F9AC08">
            <w:pPr>
              <w:pStyle w:val="6"/>
              <w:spacing w:before="162" w:line="232" w:lineRule="auto"/>
              <w:ind w:left="109"/>
            </w:pPr>
            <w:r>
              <w:rPr>
                <w:spacing w:val="-1"/>
              </w:rPr>
              <w:t>V1.1</w:t>
            </w:r>
          </w:p>
        </w:tc>
        <w:tc>
          <w:tcPr>
            <w:tcW w:w="2763" w:type="dxa"/>
            <w:vAlign w:val="top"/>
          </w:tcPr>
          <w:p w14:paraId="3542F074">
            <w:pPr>
              <w:spacing w:before="125" w:line="232" w:lineRule="auto"/>
              <w:ind w:left="137" w:right="103" w:hanging="19"/>
              <w:rPr>
                <w:rFonts w:ascii="PingFang SC" w:hAnsi="PingFang SC" w:eastAsia="PingFang SC" w:cs="PingFang SC"/>
                <w:sz w:val="24"/>
                <w:szCs w:val="24"/>
              </w:rPr>
            </w:pPr>
          </w:p>
        </w:tc>
        <w:tc>
          <w:tcPr>
            <w:tcW w:w="4107" w:type="dxa"/>
            <w:vAlign w:val="top"/>
          </w:tcPr>
          <w:p w14:paraId="3C2D94EF">
            <w:pPr>
              <w:pStyle w:val="6"/>
              <w:spacing w:before="161" w:line="196" w:lineRule="auto"/>
              <w:ind w:left="127"/>
            </w:pPr>
          </w:p>
        </w:tc>
      </w:tr>
      <w:tr w14:paraId="0701108F">
        <w:trPr>
          <w:trHeight w:val="987" w:hRule="atLeast"/>
        </w:trPr>
        <w:tc>
          <w:tcPr>
            <w:tcW w:w="1073" w:type="dxa"/>
            <w:vAlign w:val="top"/>
          </w:tcPr>
          <w:p w14:paraId="6428C938">
            <w:pPr>
              <w:pStyle w:val="6"/>
              <w:spacing w:before="162" w:line="233" w:lineRule="auto"/>
              <w:ind w:left="109"/>
            </w:pPr>
            <w:r>
              <w:rPr>
                <w:spacing w:val="-1"/>
              </w:rPr>
              <w:t>V1.2</w:t>
            </w:r>
          </w:p>
        </w:tc>
        <w:tc>
          <w:tcPr>
            <w:tcW w:w="2763" w:type="dxa"/>
            <w:vAlign w:val="top"/>
          </w:tcPr>
          <w:p w14:paraId="5157DBCB">
            <w:pPr>
              <w:spacing w:before="128" w:line="233" w:lineRule="auto"/>
              <w:ind w:left="144" w:right="103" w:hanging="28"/>
              <w:rPr>
                <w:rFonts w:ascii="PingFang SC" w:hAnsi="PingFang SC" w:eastAsia="PingFang SC" w:cs="PingFang SC"/>
                <w:sz w:val="24"/>
                <w:szCs w:val="24"/>
              </w:rPr>
            </w:pPr>
            <w:bookmarkStart w:id="86" w:name="_GoBack"/>
            <w:bookmarkEnd w:id="86"/>
          </w:p>
        </w:tc>
        <w:tc>
          <w:tcPr>
            <w:tcW w:w="4107" w:type="dxa"/>
            <w:vAlign w:val="top"/>
          </w:tcPr>
          <w:p w14:paraId="214EEDC6">
            <w:pPr>
              <w:pStyle w:val="6"/>
              <w:spacing w:before="162" w:line="196" w:lineRule="auto"/>
              <w:ind w:left="127"/>
            </w:pPr>
          </w:p>
        </w:tc>
      </w:tr>
    </w:tbl>
    <w:p w14:paraId="465C2367">
      <w:pPr>
        <w:spacing w:line="256" w:lineRule="auto"/>
        <w:rPr>
          <w:rFonts w:ascii="Arial"/>
          <w:sz w:val="21"/>
        </w:rPr>
      </w:pPr>
    </w:p>
    <w:p w14:paraId="724C2878">
      <w:pPr>
        <w:spacing w:line="257" w:lineRule="auto"/>
        <w:rPr>
          <w:rFonts w:ascii="Arial"/>
          <w:sz w:val="21"/>
        </w:rPr>
      </w:pPr>
    </w:p>
    <w:p w14:paraId="7C48FD78">
      <w:pPr>
        <w:spacing w:line="257" w:lineRule="auto"/>
        <w:rPr>
          <w:rFonts w:ascii="Arial"/>
          <w:sz w:val="21"/>
        </w:rPr>
      </w:pPr>
    </w:p>
    <w:p w14:paraId="41826196">
      <w:pPr>
        <w:pStyle w:val="2"/>
        <w:spacing w:before="142" w:line="194" w:lineRule="auto"/>
        <w:outlineLvl w:val="1"/>
        <w:rPr>
          <w:sz w:val="31"/>
          <w:szCs w:val="31"/>
        </w:rPr>
      </w:pPr>
      <w:bookmarkStart w:id="34" w:name="bookmark6"/>
      <w:bookmarkEnd w:id="34"/>
      <w:bookmarkStart w:id="35" w:name="bookmark7"/>
      <w:bookmarkEnd w:id="35"/>
      <w:r>
        <w:rPr>
          <w:rFonts w:ascii="Baskerville" w:hAnsi="Baskerville" w:eastAsia="Baskerville" w:cs="Baskerville"/>
          <w:b/>
          <w:bCs/>
          <w:spacing w:val="-1"/>
          <w:sz w:val="31"/>
          <w:szCs w:val="31"/>
        </w:rPr>
        <w:t>1.2.</w:t>
      </w:r>
      <w:r>
        <w:rPr>
          <w:rFonts w:ascii="Baskerville" w:hAnsi="Baskerville" w:eastAsia="Baskerville" w:cs="Baskerville"/>
          <w:spacing w:val="14"/>
          <w:sz w:val="31"/>
          <w:szCs w:val="31"/>
        </w:rPr>
        <w:t xml:space="preserve">   </w:t>
      </w:r>
      <w:r>
        <w:rPr>
          <w:b/>
          <w:bCs/>
          <w:spacing w:val="-1"/>
          <w:sz w:val="31"/>
          <w:szCs w:val="31"/>
        </w:rPr>
        <w:t>名词解释</w:t>
      </w:r>
    </w:p>
    <w:p w14:paraId="5A31CC01">
      <w:pPr>
        <w:spacing w:before="47"/>
      </w:pPr>
    </w:p>
    <w:tbl>
      <w:tblPr>
        <w:tblStyle w:val="5"/>
        <w:tblW w:w="7943" w:type="dxa"/>
        <w:tblInd w:w="1678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54"/>
        <w:gridCol w:w="5489"/>
      </w:tblGrid>
      <w:tr w14:paraId="67DC2205">
        <w:trPr>
          <w:trHeight w:val="498" w:hRule="atLeast"/>
        </w:trPr>
        <w:tc>
          <w:tcPr>
            <w:tcW w:w="2454" w:type="dxa"/>
            <w:vAlign w:val="top"/>
          </w:tcPr>
          <w:p w14:paraId="7A4A0BCE">
            <w:pPr>
              <w:spacing w:before="128" w:line="192" w:lineRule="auto"/>
              <w:ind w:left="120"/>
              <w:rPr>
                <w:rFonts w:ascii="PingFang SC" w:hAnsi="PingFang SC" w:eastAsia="PingFang SC" w:cs="PingFang SC"/>
                <w:sz w:val="24"/>
                <w:szCs w:val="24"/>
              </w:rPr>
            </w:pPr>
            <w:r>
              <w:rPr>
                <w:rFonts w:ascii="PingFang SC" w:hAnsi="PingFang SC" w:eastAsia="PingFang SC" w:cs="PingFang SC"/>
                <w:b/>
                <w:bCs/>
                <w:spacing w:val="-5"/>
                <w:sz w:val="24"/>
                <w:szCs w:val="24"/>
              </w:rPr>
              <w:t>名词</w:t>
            </w:r>
          </w:p>
        </w:tc>
        <w:tc>
          <w:tcPr>
            <w:tcW w:w="5489" w:type="dxa"/>
            <w:vAlign w:val="top"/>
          </w:tcPr>
          <w:p w14:paraId="23C700B6">
            <w:pPr>
              <w:spacing w:before="130" w:line="191" w:lineRule="auto"/>
              <w:ind w:left="123"/>
              <w:rPr>
                <w:rFonts w:ascii="PingFang SC" w:hAnsi="PingFang SC" w:eastAsia="PingFang SC" w:cs="PingFang SC"/>
                <w:sz w:val="24"/>
                <w:szCs w:val="24"/>
              </w:rPr>
            </w:pPr>
            <w:r>
              <w:rPr>
                <w:rFonts w:ascii="PingFang SC" w:hAnsi="PingFang SC" w:eastAsia="PingFang SC" w:cs="PingFang SC"/>
                <w:b/>
                <w:bCs/>
                <w:spacing w:val="-6"/>
                <w:sz w:val="24"/>
                <w:szCs w:val="24"/>
              </w:rPr>
              <w:t>意义</w:t>
            </w:r>
          </w:p>
        </w:tc>
      </w:tr>
      <w:tr w14:paraId="20B902BB">
        <w:trPr>
          <w:trHeight w:val="494" w:hRule="atLeast"/>
        </w:trPr>
        <w:tc>
          <w:tcPr>
            <w:tcW w:w="2454" w:type="dxa"/>
            <w:vAlign w:val="top"/>
          </w:tcPr>
          <w:p w14:paraId="09A30522">
            <w:pPr>
              <w:pStyle w:val="6"/>
              <w:spacing w:before="172" w:line="185" w:lineRule="auto"/>
              <w:ind w:left="126"/>
            </w:pPr>
            <w:r>
              <w:rPr>
                <w:spacing w:val="-5"/>
              </w:rPr>
              <w:t>DMA</w:t>
            </w:r>
          </w:p>
        </w:tc>
        <w:tc>
          <w:tcPr>
            <w:tcW w:w="5489" w:type="dxa"/>
            <w:vAlign w:val="top"/>
          </w:tcPr>
          <w:p w14:paraId="6CF3D430">
            <w:pPr>
              <w:pStyle w:val="6"/>
              <w:spacing w:before="125" w:line="186" w:lineRule="auto"/>
              <w:ind w:left="118"/>
              <w:rPr>
                <w:rFonts w:ascii="PingFang SC" w:hAnsi="PingFang SC" w:eastAsia="PingFang SC" w:cs="PingFang SC"/>
              </w:rPr>
            </w:pPr>
            <w:r>
              <w:rPr>
                <w:rFonts w:ascii="PingFang SC" w:hAnsi="PingFang SC" w:eastAsia="PingFang SC" w:cs="PingFang SC"/>
                <w:spacing w:val="-1"/>
              </w:rPr>
              <w:t>直接存储器访问（</w:t>
            </w:r>
            <w:r>
              <w:rPr>
                <w:spacing w:val="-1"/>
              </w:rPr>
              <w:t>Direct Memory Access</w:t>
            </w:r>
            <w:r>
              <w:rPr>
                <w:rFonts w:ascii="PingFang SC" w:hAnsi="PingFang SC" w:eastAsia="PingFang SC" w:cs="PingFang SC"/>
                <w:spacing w:val="-1"/>
              </w:rPr>
              <w:t>）</w:t>
            </w:r>
          </w:p>
        </w:tc>
      </w:tr>
      <w:tr w14:paraId="0349145B">
        <w:trPr>
          <w:trHeight w:val="493" w:hRule="atLeast"/>
        </w:trPr>
        <w:tc>
          <w:tcPr>
            <w:tcW w:w="2454" w:type="dxa"/>
            <w:vAlign w:val="top"/>
          </w:tcPr>
          <w:p w14:paraId="50BE58C1">
            <w:pPr>
              <w:pStyle w:val="6"/>
              <w:spacing w:before="173" w:line="185" w:lineRule="auto"/>
              <w:ind w:left="118"/>
            </w:pPr>
            <w:r>
              <w:rPr>
                <w:spacing w:val="-3"/>
              </w:rPr>
              <w:t>RDMA</w:t>
            </w:r>
          </w:p>
        </w:tc>
        <w:tc>
          <w:tcPr>
            <w:tcW w:w="5489" w:type="dxa"/>
            <w:vAlign w:val="top"/>
          </w:tcPr>
          <w:p w14:paraId="72219C9C">
            <w:pPr>
              <w:pStyle w:val="6"/>
              <w:spacing w:before="125" w:line="186" w:lineRule="auto"/>
              <w:ind w:left="116"/>
              <w:rPr>
                <w:rFonts w:ascii="PingFang SC" w:hAnsi="PingFang SC" w:eastAsia="PingFang SC" w:cs="PingFang SC"/>
              </w:rPr>
            </w:pPr>
            <w:r>
              <w:rPr>
                <w:rFonts w:ascii="PingFang SC" w:hAnsi="PingFang SC" w:eastAsia="PingFang SC" w:cs="PingFang SC"/>
                <w:spacing w:val="-2"/>
              </w:rPr>
              <w:t xml:space="preserve">远程 </w:t>
            </w:r>
            <w:r>
              <w:rPr>
                <w:spacing w:val="-2"/>
              </w:rPr>
              <w:t>DMA</w:t>
            </w:r>
            <w:r>
              <w:rPr>
                <w:rFonts w:ascii="PingFang SC" w:hAnsi="PingFang SC" w:eastAsia="PingFang SC" w:cs="PingFang SC"/>
                <w:spacing w:val="-2"/>
              </w:rPr>
              <w:t>（</w:t>
            </w:r>
            <w:r>
              <w:rPr>
                <w:rFonts w:ascii="PingFang SC" w:hAnsi="PingFang SC" w:eastAsia="PingFang SC" w:cs="PingFang SC"/>
                <w:spacing w:val="-35"/>
              </w:rPr>
              <w:t xml:space="preserve"> </w:t>
            </w:r>
            <w:r>
              <w:rPr>
                <w:spacing w:val="-2"/>
              </w:rPr>
              <w:t>Remote Direct Memory A</w:t>
            </w:r>
            <w:r>
              <w:rPr>
                <w:spacing w:val="-3"/>
              </w:rPr>
              <w:t>ccess</w:t>
            </w:r>
            <w:r>
              <w:rPr>
                <w:rFonts w:ascii="PingFang SC" w:hAnsi="PingFang SC" w:eastAsia="PingFang SC" w:cs="PingFang SC"/>
                <w:spacing w:val="-3"/>
              </w:rPr>
              <w:t>）</w:t>
            </w:r>
          </w:p>
        </w:tc>
      </w:tr>
      <w:tr w14:paraId="2BD55888">
        <w:trPr>
          <w:trHeight w:val="657" w:hRule="atLeast"/>
        </w:trPr>
        <w:tc>
          <w:tcPr>
            <w:tcW w:w="2454" w:type="dxa"/>
            <w:vAlign w:val="top"/>
          </w:tcPr>
          <w:p w14:paraId="5A87AAB9">
            <w:pPr>
              <w:pStyle w:val="6"/>
              <w:spacing w:before="172" w:line="187" w:lineRule="auto"/>
              <w:ind w:left="118"/>
            </w:pPr>
            <w:r>
              <w:rPr>
                <w:spacing w:val="-3"/>
              </w:rPr>
              <w:t>RoCE</w:t>
            </w:r>
          </w:p>
        </w:tc>
        <w:tc>
          <w:tcPr>
            <w:tcW w:w="5489" w:type="dxa"/>
            <w:vAlign w:val="top"/>
          </w:tcPr>
          <w:p w14:paraId="0366441D">
            <w:pPr>
              <w:pStyle w:val="6"/>
              <w:spacing w:before="47" w:line="203" w:lineRule="auto"/>
              <w:ind w:left="121" w:right="1319" w:hanging="4"/>
            </w:pPr>
            <w:r>
              <w:rPr>
                <w:spacing w:val="-5"/>
              </w:rPr>
              <w:t xml:space="preserve">RDMA </w:t>
            </w:r>
            <w:r>
              <w:rPr>
                <w:rFonts w:ascii="PingFang SC" w:hAnsi="PingFang SC" w:eastAsia="PingFang SC" w:cs="PingFang SC"/>
                <w:spacing w:val="-5"/>
              </w:rPr>
              <w:t xml:space="preserve">基于以太网的实现 </w:t>
            </w:r>
            <w:r>
              <w:rPr>
                <w:spacing w:val="-5"/>
              </w:rPr>
              <w:t>(RDMA over</w:t>
            </w:r>
            <w:r>
              <w:rPr>
                <w:spacing w:val="5"/>
              </w:rPr>
              <w:t xml:space="preserve"> </w:t>
            </w:r>
            <w:r>
              <w:rPr>
                <w:spacing w:val="-1"/>
              </w:rPr>
              <w:t>Converged Ethernet)</w:t>
            </w:r>
          </w:p>
        </w:tc>
      </w:tr>
      <w:tr w14:paraId="13919DFC">
        <w:trPr>
          <w:trHeight w:val="493" w:hRule="atLeast"/>
        </w:trPr>
        <w:tc>
          <w:tcPr>
            <w:tcW w:w="2454" w:type="dxa"/>
            <w:vAlign w:val="top"/>
          </w:tcPr>
          <w:p w14:paraId="6BEB359C">
            <w:pPr>
              <w:pStyle w:val="6"/>
              <w:spacing w:before="165" w:line="209" w:lineRule="auto"/>
              <w:ind w:left="120"/>
            </w:pPr>
            <w:r>
              <w:rPr>
                <w:spacing w:val="-5"/>
              </w:rPr>
              <w:t>QoS</w:t>
            </w:r>
          </w:p>
        </w:tc>
        <w:tc>
          <w:tcPr>
            <w:tcW w:w="5489" w:type="dxa"/>
            <w:vAlign w:val="top"/>
          </w:tcPr>
          <w:p w14:paraId="23445CA1">
            <w:pPr>
              <w:spacing w:before="128" w:line="191" w:lineRule="auto"/>
              <w:ind w:left="135"/>
              <w:rPr>
                <w:rFonts w:ascii="PingFang SC" w:hAnsi="PingFang SC" w:eastAsia="PingFang SC" w:cs="PingFang SC"/>
                <w:sz w:val="24"/>
                <w:szCs w:val="24"/>
              </w:rPr>
            </w:pPr>
            <w:r>
              <w:rPr>
                <w:rFonts w:ascii="PingFang SC" w:hAnsi="PingFang SC" w:eastAsia="PingFang SC" w:cs="PingFang SC"/>
                <w:spacing w:val="-4"/>
                <w:sz w:val="24"/>
                <w:szCs w:val="24"/>
              </w:rPr>
              <w:t>网络服务质量</w:t>
            </w:r>
          </w:p>
        </w:tc>
      </w:tr>
      <w:tr w14:paraId="51DD4B4E">
        <w:trPr>
          <w:trHeight w:val="498" w:hRule="atLeast"/>
        </w:trPr>
        <w:tc>
          <w:tcPr>
            <w:tcW w:w="2454" w:type="dxa"/>
            <w:vAlign w:val="top"/>
          </w:tcPr>
          <w:p w14:paraId="3619DB0F">
            <w:pPr>
              <w:pStyle w:val="6"/>
              <w:spacing w:before="173" w:line="187" w:lineRule="auto"/>
              <w:ind w:left="128"/>
            </w:pPr>
            <w:r>
              <w:rPr>
                <w:spacing w:val="-5"/>
              </w:rPr>
              <w:t>PFC</w:t>
            </w:r>
          </w:p>
        </w:tc>
        <w:tc>
          <w:tcPr>
            <w:tcW w:w="5489" w:type="dxa"/>
            <w:vAlign w:val="top"/>
          </w:tcPr>
          <w:p w14:paraId="5F8DDB6D">
            <w:pPr>
              <w:pStyle w:val="6"/>
              <w:spacing w:before="162" w:line="197" w:lineRule="auto"/>
              <w:ind w:left="128"/>
            </w:pPr>
            <w:r>
              <w:rPr>
                <w:spacing w:val="-2"/>
              </w:rPr>
              <w:t>Priority Flow</w:t>
            </w:r>
            <w:r>
              <w:rPr>
                <w:spacing w:val="19"/>
              </w:rPr>
              <w:t xml:space="preserve"> </w:t>
            </w:r>
            <w:r>
              <w:rPr>
                <w:spacing w:val="-2"/>
              </w:rPr>
              <w:t>Control</w:t>
            </w:r>
          </w:p>
        </w:tc>
      </w:tr>
    </w:tbl>
    <w:p w14:paraId="34CB70EA">
      <w:pPr>
        <w:rPr>
          <w:rFonts w:ascii="Arial"/>
          <w:sz w:val="21"/>
        </w:rPr>
      </w:pPr>
    </w:p>
    <w:p w14:paraId="73E903AD">
      <w:pPr>
        <w:rPr>
          <w:rFonts w:ascii="Arial" w:hAnsi="Arial" w:eastAsia="Arial" w:cs="Arial"/>
          <w:sz w:val="21"/>
          <w:szCs w:val="21"/>
        </w:rPr>
        <w:sectPr>
          <w:headerReference r:id="rId8" w:type="default"/>
          <w:footerReference r:id="rId9" w:type="default"/>
          <w:pgSz w:w="11907" w:h="16839"/>
          <w:pgMar w:top="1587" w:right="1128" w:bottom="1405" w:left="1153" w:header="968" w:footer="909" w:gutter="0"/>
          <w:cols w:space="720" w:num="1"/>
        </w:sectPr>
      </w:pPr>
    </w:p>
    <w:p w14:paraId="73C3086B">
      <w:pPr>
        <w:pStyle w:val="2"/>
        <w:spacing w:before="182" w:line="194" w:lineRule="auto"/>
        <w:ind w:left="2"/>
        <w:outlineLvl w:val="0"/>
        <w:rPr>
          <w:sz w:val="43"/>
          <w:szCs w:val="43"/>
        </w:rPr>
      </w:pPr>
      <w:bookmarkStart w:id="36" w:name="bookmark11"/>
      <w:bookmarkEnd w:id="36"/>
      <w:bookmarkStart w:id="37" w:name="bookmark9"/>
      <w:bookmarkEnd w:id="37"/>
      <w:bookmarkStart w:id="38" w:name="bookmark8"/>
      <w:bookmarkEnd w:id="38"/>
      <w:r>
        <w:rPr>
          <w:rFonts w:ascii="Baskerville" w:hAnsi="Baskerville" w:eastAsia="Baskerville" w:cs="Baskerville"/>
          <w:b/>
          <w:bCs/>
          <w:spacing w:val="-10"/>
          <w:sz w:val="43"/>
          <w:szCs w:val="43"/>
        </w:rPr>
        <w:t>2.</w:t>
      </w:r>
      <w:r>
        <w:rPr>
          <w:rFonts w:ascii="Baskerville" w:hAnsi="Baskerville" w:eastAsia="Baskerville" w:cs="Baskerville"/>
          <w:spacing w:val="-10"/>
          <w:sz w:val="43"/>
          <w:szCs w:val="43"/>
        </w:rPr>
        <w:t xml:space="preserve"> </w:t>
      </w:r>
      <w:r>
        <w:rPr>
          <w:b/>
          <w:bCs/>
          <w:spacing w:val="-10"/>
          <w:sz w:val="43"/>
          <w:szCs w:val="43"/>
        </w:rPr>
        <w:t>RoCE</w:t>
      </w:r>
      <w:r>
        <w:rPr>
          <w:spacing w:val="-10"/>
          <w:sz w:val="43"/>
          <w:szCs w:val="43"/>
        </w:rPr>
        <w:t xml:space="preserve"> </w:t>
      </w:r>
      <w:r>
        <w:rPr>
          <w:b/>
          <w:bCs/>
          <w:spacing w:val="-10"/>
          <w:sz w:val="43"/>
          <w:szCs w:val="43"/>
        </w:rPr>
        <w:t>网络介绍</w:t>
      </w:r>
    </w:p>
    <w:p w14:paraId="496D1EF5">
      <w:pPr>
        <w:spacing w:line="266" w:lineRule="auto"/>
        <w:rPr>
          <w:rFonts w:ascii="Arial"/>
          <w:sz w:val="21"/>
        </w:rPr>
      </w:pPr>
    </w:p>
    <w:p w14:paraId="3A967BEF">
      <w:pPr>
        <w:pStyle w:val="2"/>
        <w:spacing w:before="141" w:line="195" w:lineRule="auto"/>
        <w:outlineLvl w:val="1"/>
        <w:rPr>
          <w:sz w:val="31"/>
          <w:szCs w:val="31"/>
        </w:rPr>
      </w:pPr>
      <w:bookmarkStart w:id="39" w:name="bookmark10"/>
      <w:bookmarkEnd w:id="39"/>
      <w:r>
        <w:rPr>
          <w:rFonts w:ascii="Baskerville" w:hAnsi="Baskerville" w:eastAsia="Baskerville" w:cs="Baskerville"/>
          <w:b/>
          <w:bCs/>
          <w:spacing w:val="-12"/>
          <w:sz w:val="31"/>
          <w:szCs w:val="31"/>
        </w:rPr>
        <w:t>2.1.</w:t>
      </w:r>
      <w:r>
        <w:rPr>
          <w:rFonts w:ascii="Baskerville" w:hAnsi="Baskerville" w:eastAsia="Baskerville" w:cs="Baskerville"/>
          <w:spacing w:val="24"/>
          <w:sz w:val="31"/>
          <w:szCs w:val="31"/>
        </w:rPr>
        <w:t xml:space="preserve"> </w:t>
      </w:r>
      <w:r>
        <w:rPr>
          <w:b/>
          <w:bCs/>
          <w:spacing w:val="-12"/>
          <w:sz w:val="31"/>
          <w:szCs w:val="31"/>
        </w:rPr>
        <w:t>RDMA</w:t>
      </w:r>
      <w:r>
        <w:rPr>
          <w:spacing w:val="-12"/>
          <w:sz w:val="31"/>
          <w:szCs w:val="31"/>
        </w:rPr>
        <w:t xml:space="preserve"> </w:t>
      </w:r>
      <w:r>
        <w:rPr>
          <w:b/>
          <w:bCs/>
          <w:spacing w:val="-12"/>
          <w:sz w:val="31"/>
          <w:szCs w:val="31"/>
        </w:rPr>
        <w:t>基本概念</w:t>
      </w:r>
    </w:p>
    <w:p w14:paraId="4F4981D6">
      <w:pPr>
        <w:spacing w:line="303" w:lineRule="auto"/>
        <w:rPr>
          <w:rFonts w:ascii="Arial"/>
          <w:sz w:val="21"/>
        </w:rPr>
      </w:pPr>
    </w:p>
    <w:p w14:paraId="0839CEAC">
      <w:pPr>
        <w:pStyle w:val="2"/>
        <w:spacing w:before="109" w:line="271" w:lineRule="auto"/>
        <w:ind w:left="1678" w:right="160" w:firstLine="1"/>
        <w:jc w:val="both"/>
      </w:pPr>
      <w:r>
        <w:rPr>
          <w:rFonts w:ascii="Courier New" w:hAnsi="Courier New" w:eastAsia="Courier New" w:cs="Courier New"/>
          <w:spacing w:val="-1"/>
        </w:rPr>
        <w:t>RDMA</w:t>
      </w:r>
      <w:r>
        <w:rPr>
          <w:spacing w:val="-1"/>
        </w:rPr>
        <w:t>（</w:t>
      </w:r>
      <w:r>
        <w:rPr>
          <w:spacing w:val="-34"/>
        </w:rPr>
        <w:t xml:space="preserve"> </w:t>
      </w:r>
      <w:r>
        <w:rPr>
          <w:rFonts w:ascii="Courier New" w:hAnsi="Courier New" w:eastAsia="Courier New" w:cs="Courier New"/>
          <w:spacing w:val="-1"/>
        </w:rPr>
        <w:t>Remote</w:t>
      </w:r>
      <w:r>
        <w:rPr>
          <w:rFonts w:ascii="Courier New" w:hAnsi="Courier New" w:eastAsia="Courier New" w:cs="Courier New"/>
          <w:spacing w:val="40"/>
        </w:rPr>
        <w:t xml:space="preserve"> </w:t>
      </w:r>
      <w:r>
        <w:rPr>
          <w:rFonts w:ascii="Courier New" w:hAnsi="Courier New" w:eastAsia="Courier New" w:cs="Courier New"/>
          <w:spacing w:val="-1"/>
        </w:rPr>
        <w:t>Direct Memory Acces</w:t>
      </w:r>
      <w:r>
        <w:rPr>
          <w:rFonts w:ascii="Courier New" w:hAnsi="Courier New" w:eastAsia="Courier New" w:cs="Courier New"/>
          <w:spacing w:val="-2"/>
        </w:rPr>
        <w:t>s</w:t>
      </w:r>
      <w:r>
        <w:rPr>
          <w:spacing w:val="-2"/>
        </w:rPr>
        <w:t xml:space="preserve">）远程 </w:t>
      </w:r>
      <w:r>
        <w:rPr>
          <w:rFonts w:ascii="Courier New" w:hAnsi="Courier New" w:eastAsia="Courier New" w:cs="Courier New"/>
          <w:spacing w:val="-2"/>
        </w:rPr>
        <w:t>DMA</w:t>
      </w:r>
      <w:r>
        <w:rPr>
          <w:rFonts w:ascii="Courier New" w:hAnsi="Courier New" w:eastAsia="Courier New" w:cs="Courier New"/>
          <w:spacing w:val="-74"/>
        </w:rPr>
        <w:t xml:space="preserve"> </w:t>
      </w:r>
      <w:r>
        <w:rPr>
          <w:spacing w:val="-2"/>
        </w:rPr>
        <w:t>技术，为了解决网</w:t>
      </w:r>
      <w:r>
        <w:t xml:space="preserve"> 络传输中服务器端数据处理的延迟而产生。</w:t>
      </w:r>
      <w:r>
        <w:rPr>
          <w:spacing w:val="-48"/>
        </w:rPr>
        <w:t xml:space="preserve"> </w:t>
      </w:r>
      <w:r>
        <w:rPr>
          <w:rFonts w:ascii="Courier New" w:hAnsi="Courier New" w:eastAsia="Courier New" w:cs="Courier New"/>
        </w:rPr>
        <w:t xml:space="preserve">RDMA </w:t>
      </w:r>
      <w:r>
        <w:t>允许用户态的应用程序直 接读取或写入远程内存，而无内核干预和内存拷贝发生。起初，</w:t>
      </w:r>
      <w:r>
        <w:rPr>
          <w:spacing w:val="-53"/>
        </w:rPr>
        <w:t xml:space="preserve"> </w:t>
      </w:r>
      <w:r>
        <w:t>用于高性能 计算领域。近来，</w:t>
      </w:r>
      <w:r>
        <w:rPr>
          <w:spacing w:val="-53"/>
        </w:rPr>
        <w:t xml:space="preserve"> </w:t>
      </w:r>
      <w:r>
        <w:t xml:space="preserve">在大规模分布式系统和数据中心中网络瓶颈越来突出，从 </w:t>
      </w:r>
      <w:r>
        <w:rPr>
          <w:spacing w:val="-3"/>
        </w:rPr>
        <w:t>而逐渐走进越来越多人的视野。</w:t>
      </w:r>
    </w:p>
    <w:p w14:paraId="1C1C5CB0">
      <w:pPr>
        <w:pStyle w:val="2"/>
        <w:spacing w:before="278" w:line="195" w:lineRule="auto"/>
        <w:outlineLvl w:val="1"/>
        <w:rPr>
          <w:sz w:val="31"/>
          <w:szCs w:val="31"/>
        </w:rPr>
      </w:pPr>
      <w:bookmarkStart w:id="40" w:name="bookmark12"/>
      <w:bookmarkEnd w:id="40"/>
      <w:bookmarkStart w:id="41" w:name="bookmark13"/>
      <w:bookmarkEnd w:id="41"/>
      <w:r>
        <w:rPr>
          <w:rFonts w:ascii="Baskerville" w:hAnsi="Baskerville" w:eastAsia="Baskerville" w:cs="Baskerville"/>
          <w:b/>
          <w:bCs/>
          <w:spacing w:val="-16"/>
          <w:sz w:val="31"/>
          <w:szCs w:val="31"/>
        </w:rPr>
        <w:t>2.2.</w:t>
      </w:r>
      <w:r>
        <w:rPr>
          <w:rFonts w:ascii="Baskerville" w:hAnsi="Baskerville" w:eastAsia="Baskerville" w:cs="Baskerville"/>
          <w:spacing w:val="27"/>
          <w:w w:val="101"/>
          <w:sz w:val="31"/>
          <w:szCs w:val="31"/>
        </w:rPr>
        <w:t xml:space="preserve"> </w:t>
      </w:r>
      <w:r>
        <w:rPr>
          <w:b/>
          <w:bCs/>
          <w:spacing w:val="-16"/>
          <w:sz w:val="31"/>
          <w:szCs w:val="31"/>
        </w:rPr>
        <w:t>RDMA</w:t>
      </w:r>
      <w:r>
        <w:rPr>
          <w:spacing w:val="-16"/>
          <w:sz w:val="31"/>
          <w:szCs w:val="31"/>
        </w:rPr>
        <w:t xml:space="preserve"> </w:t>
      </w:r>
      <w:r>
        <w:rPr>
          <w:b/>
          <w:bCs/>
          <w:spacing w:val="-16"/>
          <w:sz w:val="31"/>
          <w:szCs w:val="31"/>
        </w:rPr>
        <w:t>分类</w:t>
      </w:r>
    </w:p>
    <w:p w14:paraId="5E719E39">
      <w:pPr>
        <w:spacing w:line="304" w:lineRule="auto"/>
        <w:rPr>
          <w:rFonts w:ascii="Arial"/>
          <w:sz w:val="21"/>
        </w:rPr>
      </w:pPr>
    </w:p>
    <w:p w14:paraId="319B6A53">
      <w:pPr>
        <w:pStyle w:val="2"/>
        <w:spacing w:before="109" w:line="256" w:lineRule="auto"/>
        <w:ind w:left="1680" w:right="94" w:firstLine="44"/>
        <w:jc w:val="both"/>
      </w:pPr>
      <w:r>
        <w:rPr>
          <w:spacing w:val="-5"/>
        </w:rPr>
        <w:t xml:space="preserve">目前大致有三类 </w:t>
      </w:r>
      <w:r>
        <w:rPr>
          <w:rFonts w:ascii="Courier New" w:hAnsi="Courier New" w:eastAsia="Courier New" w:cs="Courier New"/>
          <w:spacing w:val="-5"/>
        </w:rPr>
        <w:t>RDMA</w:t>
      </w:r>
      <w:r>
        <w:rPr>
          <w:rFonts w:ascii="Courier New" w:hAnsi="Courier New" w:eastAsia="Courier New" w:cs="Courier New"/>
          <w:spacing w:val="-45"/>
        </w:rPr>
        <w:t xml:space="preserve"> </w:t>
      </w:r>
      <w:r>
        <w:rPr>
          <w:spacing w:val="-5"/>
        </w:rPr>
        <w:t>网络，分别是</w:t>
      </w:r>
      <w:r>
        <w:rPr>
          <w:spacing w:val="29"/>
        </w:rPr>
        <w:t xml:space="preserve"> </w:t>
      </w:r>
      <w:r>
        <w:rPr>
          <w:rFonts w:ascii="Courier New" w:hAnsi="Courier New" w:eastAsia="Courier New" w:cs="Courier New"/>
          <w:spacing w:val="-5"/>
        </w:rPr>
        <w:t>Infiniband</w:t>
      </w:r>
      <w:r>
        <w:rPr>
          <w:spacing w:val="-5"/>
        </w:rPr>
        <w:t>、</w:t>
      </w:r>
      <w:r>
        <w:rPr>
          <w:rFonts w:ascii="Courier New" w:hAnsi="Courier New" w:eastAsia="Courier New" w:cs="Courier New"/>
          <w:spacing w:val="-5"/>
        </w:rPr>
        <w:t>RoCE</w:t>
      </w:r>
      <w:r>
        <w:rPr>
          <w:spacing w:val="-5"/>
        </w:rPr>
        <w:t>、</w:t>
      </w:r>
      <w:r>
        <w:rPr>
          <w:spacing w:val="-53"/>
        </w:rPr>
        <w:t xml:space="preserve"> </w:t>
      </w:r>
      <w:r>
        <w:rPr>
          <w:rFonts w:ascii="Courier New" w:hAnsi="Courier New" w:eastAsia="Courier New" w:cs="Courier New"/>
          <w:spacing w:val="-5"/>
        </w:rPr>
        <w:t>iWARP</w:t>
      </w:r>
      <w:r>
        <w:rPr>
          <w:spacing w:val="-5"/>
        </w:rPr>
        <w:t>。其中，</w:t>
      </w:r>
      <w:r>
        <w:t xml:space="preserve"> </w:t>
      </w:r>
      <w:r>
        <w:rPr>
          <w:rFonts w:ascii="Courier New" w:hAnsi="Courier New" w:eastAsia="Courier New" w:cs="Courier New"/>
          <w:spacing w:val="-2"/>
        </w:rPr>
        <w:t>Infiniband</w:t>
      </w:r>
      <w:r>
        <w:rPr>
          <w:rFonts w:ascii="Courier New" w:hAnsi="Courier New" w:eastAsia="Courier New" w:cs="Courier New"/>
          <w:spacing w:val="-61"/>
        </w:rPr>
        <w:t xml:space="preserve"> </w:t>
      </w:r>
      <w:r>
        <w:rPr>
          <w:spacing w:val="-2"/>
        </w:rPr>
        <w:t xml:space="preserve">是一种专为 </w:t>
      </w:r>
      <w:r>
        <w:rPr>
          <w:rFonts w:ascii="Courier New" w:hAnsi="Courier New" w:eastAsia="Courier New" w:cs="Courier New"/>
          <w:spacing w:val="-2"/>
        </w:rPr>
        <w:t>RDMA</w:t>
      </w:r>
      <w:r>
        <w:rPr>
          <w:rFonts w:ascii="Courier New" w:hAnsi="Courier New" w:eastAsia="Courier New" w:cs="Courier New"/>
          <w:spacing w:val="-68"/>
        </w:rPr>
        <w:t xml:space="preserve"> </w:t>
      </w:r>
      <w:r>
        <w:rPr>
          <w:spacing w:val="-2"/>
        </w:rPr>
        <w:t>设计的网络，从硬件级别保证可靠传输，而</w:t>
      </w:r>
      <w:r>
        <w:t xml:space="preserve">  </w:t>
      </w:r>
      <w:r>
        <w:rPr>
          <w:rFonts w:ascii="Courier New" w:hAnsi="Courier New" w:eastAsia="Courier New" w:cs="Courier New"/>
          <w:spacing w:val="-3"/>
        </w:rPr>
        <w:t>RoCE</w:t>
      </w:r>
      <w:r>
        <w:rPr>
          <w:rFonts w:ascii="Courier New" w:hAnsi="Courier New" w:eastAsia="Courier New" w:cs="Courier New"/>
          <w:spacing w:val="-63"/>
        </w:rPr>
        <w:t xml:space="preserve"> </w:t>
      </w:r>
      <w:r>
        <w:rPr>
          <w:spacing w:val="-3"/>
        </w:rPr>
        <w:t xml:space="preserve">和 </w:t>
      </w:r>
      <w:r>
        <w:rPr>
          <w:rFonts w:ascii="Courier New" w:hAnsi="Courier New" w:eastAsia="Courier New" w:cs="Courier New"/>
          <w:spacing w:val="-3"/>
        </w:rPr>
        <w:t>iWARP</w:t>
      </w:r>
      <w:r>
        <w:rPr>
          <w:rFonts w:ascii="Courier New" w:hAnsi="Courier New" w:eastAsia="Courier New" w:cs="Courier New"/>
          <w:spacing w:val="-71"/>
        </w:rPr>
        <w:t xml:space="preserve"> </w:t>
      </w:r>
      <w:r>
        <w:rPr>
          <w:spacing w:val="-3"/>
        </w:rPr>
        <w:t xml:space="preserve">都是基于以太网的 </w:t>
      </w:r>
      <w:r>
        <w:rPr>
          <w:rFonts w:ascii="Courier New" w:hAnsi="Courier New" w:eastAsia="Courier New" w:cs="Courier New"/>
          <w:spacing w:val="-3"/>
        </w:rPr>
        <w:t>RDMA</w:t>
      </w:r>
      <w:r>
        <w:rPr>
          <w:rFonts w:ascii="Courier New" w:hAnsi="Courier New" w:eastAsia="Courier New" w:cs="Courier New"/>
          <w:spacing w:val="-74"/>
        </w:rPr>
        <w:t xml:space="preserve"> </w:t>
      </w:r>
      <w:r>
        <w:rPr>
          <w:spacing w:val="-3"/>
        </w:rPr>
        <w:t xml:space="preserve">技术，支持相应的 </w:t>
      </w:r>
      <w:r>
        <w:rPr>
          <w:rFonts w:ascii="Courier New" w:hAnsi="Courier New" w:eastAsia="Courier New" w:cs="Courier New"/>
          <w:spacing w:val="-3"/>
        </w:rPr>
        <w:t>verbs</w:t>
      </w:r>
      <w:r>
        <w:rPr>
          <w:rFonts w:ascii="Courier New" w:hAnsi="Courier New" w:eastAsia="Courier New" w:cs="Courier New"/>
          <w:spacing w:val="-76"/>
        </w:rPr>
        <w:t xml:space="preserve"> </w:t>
      </w:r>
      <w:r>
        <w:rPr>
          <w:spacing w:val="-3"/>
        </w:rPr>
        <w:t>接口。</w:t>
      </w:r>
    </w:p>
    <w:p w14:paraId="35098546">
      <w:pPr>
        <w:spacing w:line="5089" w:lineRule="exact"/>
        <w:ind w:firstLine="1671"/>
      </w:pPr>
      <w:r>
        <w:rPr>
          <w:position w:val="-101"/>
        </w:rPr>
        <w:drawing>
          <wp:inline distT="0" distB="0" distL="0" distR="0">
            <wp:extent cx="5156835" cy="3231515"/>
            <wp:effectExtent l="0" t="0" r="0" b="0"/>
            <wp:docPr id="10" name="IM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 10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157343" cy="323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85E49">
      <w:pPr>
        <w:pStyle w:val="2"/>
        <w:spacing w:before="198" w:line="189" w:lineRule="auto"/>
        <w:ind w:left="1682"/>
      </w:pPr>
      <w:r>
        <w:rPr>
          <w:spacing w:val="-3"/>
        </w:rPr>
        <w:t>从上图可以看出，</w:t>
      </w:r>
      <w:r>
        <w:rPr>
          <w:rFonts w:ascii="Courier New" w:hAnsi="Courier New" w:eastAsia="Courier New" w:cs="Courier New"/>
          <w:spacing w:val="-3"/>
        </w:rPr>
        <w:t>RoCE</w:t>
      </w:r>
      <w:r>
        <w:rPr>
          <w:rFonts w:ascii="Courier New" w:hAnsi="Courier New" w:eastAsia="Courier New" w:cs="Courier New"/>
          <w:spacing w:val="-75"/>
        </w:rPr>
        <w:t xml:space="preserve"> </w:t>
      </w:r>
      <w:r>
        <w:rPr>
          <w:spacing w:val="-3"/>
        </w:rPr>
        <w:t xml:space="preserve">存在 </w:t>
      </w:r>
      <w:r>
        <w:rPr>
          <w:rFonts w:ascii="Courier New" w:hAnsi="Courier New" w:eastAsia="Courier New" w:cs="Courier New"/>
          <w:spacing w:val="-3"/>
        </w:rPr>
        <w:t>RoCEv1</w:t>
      </w:r>
      <w:r>
        <w:rPr>
          <w:rFonts w:ascii="Courier New" w:hAnsi="Courier New" w:eastAsia="Courier New" w:cs="Courier New"/>
          <w:spacing w:val="-74"/>
        </w:rPr>
        <w:t xml:space="preserve"> </w:t>
      </w:r>
      <w:r>
        <w:rPr>
          <w:spacing w:val="-3"/>
        </w:rPr>
        <w:t xml:space="preserve">和 </w:t>
      </w:r>
      <w:r>
        <w:rPr>
          <w:rFonts w:ascii="Courier New" w:hAnsi="Courier New" w:eastAsia="Courier New" w:cs="Courier New"/>
          <w:spacing w:val="-3"/>
        </w:rPr>
        <w:t>RoCEv</w:t>
      </w:r>
      <w:r>
        <w:rPr>
          <w:rFonts w:ascii="Courier New" w:hAnsi="Courier New" w:eastAsia="Courier New" w:cs="Courier New"/>
          <w:spacing w:val="-4"/>
        </w:rPr>
        <w:t>2</w:t>
      </w:r>
      <w:r>
        <w:rPr>
          <w:rFonts w:ascii="Courier New" w:hAnsi="Courier New" w:eastAsia="Courier New" w:cs="Courier New"/>
          <w:spacing w:val="-73"/>
        </w:rPr>
        <w:t xml:space="preserve"> </w:t>
      </w:r>
      <w:r>
        <w:rPr>
          <w:spacing w:val="-4"/>
        </w:rPr>
        <w:t>两个版本。</w:t>
      </w:r>
    </w:p>
    <w:p w14:paraId="0E77E399">
      <w:pPr>
        <w:spacing w:line="189" w:lineRule="auto"/>
        <w:sectPr>
          <w:headerReference r:id="rId10" w:type="default"/>
          <w:footerReference r:id="rId11" w:type="default"/>
          <w:pgSz w:w="11907" w:h="16839"/>
          <w:pgMar w:top="1587" w:right="972" w:bottom="1405" w:left="1140" w:header="968" w:footer="909" w:gutter="0"/>
          <w:cols w:space="720" w:num="1"/>
        </w:sectPr>
      </w:pPr>
    </w:p>
    <w:p w14:paraId="72BD9B71">
      <w:pPr>
        <w:pStyle w:val="2"/>
        <w:spacing w:before="204" w:line="271" w:lineRule="auto"/>
        <w:ind w:left="1683" w:right="65"/>
        <w:jc w:val="both"/>
      </w:pPr>
      <w:r>
        <w:rPr>
          <w:spacing w:val="-1"/>
        </w:rPr>
        <w:t xml:space="preserve">主要区别在于 </w:t>
      </w:r>
      <w:r>
        <w:rPr>
          <w:rFonts w:ascii="Courier New" w:hAnsi="Courier New" w:eastAsia="Courier New" w:cs="Courier New"/>
          <w:spacing w:val="-1"/>
        </w:rPr>
        <w:t>RoCEv1</w:t>
      </w:r>
      <w:r>
        <w:rPr>
          <w:rFonts w:ascii="Courier New" w:hAnsi="Courier New" w:eastAsia="Courier New" w:cs="Courier New"/>
          <w:spacing w:val="-61"/>
        </w:rPr>
        <w:t xml:space="preserve"> </w:t>
      </w:r>
      <w:r>
        <w:rPr>
          <w:spacing w:val="-1"/>
        </w:rPr>
        <w:t>是基于以太网链</w:t>
      </w:r>
      <w:r>
        <w:rPr>
          <w:spacing w:val="-2"/>
        </w:rPr>
        <w:t xml:space="preserve">路层实现的 </w:t>
      </w:r>
      <w:r>
        <w:rPr>
          <w:rFonts w:ascii="Courier New" w:hAnsi="Courier New" w:eastAsia="Courier New" w:cs="Courier New"/>
          <w:spacing w:val="-2"/>
        </w:rPr>
        <w:t>RDMA</w:t>
      </w:r>
      <w:r>
        <w:rPr>
          <w:rFonts w:ascii="Courier New" w:hAnsi="Courier New" w:eastAsia="Courier New" w:cs="Courier New"/>
          <w:spacing w:val="-64"/>
        </w:rPr>
        <w:t xml:space="preserve"> </w:t>
      </w:r>
      <w:r>
        <w:rPr>
          <w:spacing w:val="-2"/>
        </w:rPr>
        <w:t>协议，交换机需要</w:t>
      </w:r>
      <w:r>
        <w:t xml:space="preserve"> </w:t>
      </w:r>
      <w:r>
        <w:rPr>
          <w:spacing w:val="-1"/>
        </w:rPr>
        <w:t xml:space="preserve">支持 </w:t>
      </w:r>
      <w:r>
        <w:rPr>
          <w:rFonts w:ascii="Courier New" w:hAnsi="Courier New" w:eastAsia="Courier New" w:cs="Courier New"/>
          <w:spacing w:val="-1"/>
        </w:rPr>
        <w:t>PFC</w:t>
      </w:r>
      <w:r>
        <w:rPr>
          <w:rFonts w:ascii="Courier New" w:hAnsi="Courier New" w:eastAsia="Courier New" w:cs="Courier New"/>
          <w:spacing w:val="-62"/>
        </w:rPr>
        <w:t xml:space="preserve"> </w:t>
      </w:r>
      <w:r>
        <w:rPr>
          <w:spacing w:val="-1"/>
        </w:rPr>
        <w:t>等流控技术，在物理层保证可靠传输。</w:t>
      </w:r>
      <w:r>
        <w:rPr>
          <w:rFonts w:ascii="Courier New" w:hAnsi="Courier New" w:eastAsia="Courier New" w:cs="Courier New"/>
          <w:spacing w:val="-1"/>
        </w:rPr>
        <w:t>R</w:t>
      </w:r>
      <w:r>
        <w:rPr>
          <w:rFonts w:ascii="Courier New" w:hAnsi="Courier New" w:eastAsia="Courier New" w:cs="Courier New"/>
          <w:spacing w:val="-2"/>
        </w:rPr>
        <w:t>oCEv2</w:t>
      </w:r>
      <w:r>
        <w:rPr>
          <w:rFonts w:ascii="Courier New" w:hAnsi="Courier New" w:eastAsia="Courier New" w:cs="Courier New"/>
          <w:spacing w:val="-62"/>
        </w:rPr>
        <w:t xml:space="preserve"> </w:t>
      </w:r>
      <w:r>
        <w:rPr>
          <w:spacing w:val="-2"/>
        </w:rPr>
        <w:t xml:space="preserve">是以太网 </w:t>
      </w:r>
      <w:r>
        <w:rPr>
          <w:rFonts w:ascii="Courier New" w:hAnsi="Courier New" w:eastAsia="Courier New" w:cs="Courier New"/>
          <w:spacing w:val="-2"/>
        </w:rPr>
        <w:t>TCP/IP</w:t>
      </w:r>
      <w:r>
        <w:rPr>
          <w:rFonts w:ascii="Courier New" w:hAnsi="Courier New" w:eastAsia="Courier New" w:cs="Courier New"/>
        </w:rPr>
        <w:t xml:space="preserve"> </w:t>
      </w:r>
      <w:r>
        <w:rPr>
          <w:spacing w:val="-6"/>
        </w:rPr>
        <w:t xml:space="preserve">协议中 </w:t>
      </w:r>
      <w:r>
        <w:rPr>
          <w:rFonts w:ascii="Courier New" w:hAnsi="Courier New" w:eastAsia="Courier New" w:cs="Courier New"/>
          <w:spacing w:val="-6"/>
        </w:rPr>
        <w:t>UDP</w:t>
      </w:r>
      <w:r>
        <w:rPr>
          <w:rFonts w:ascii="Courier New" w:hAnsi="Courier New" w:eastAsia="Courier New" w:cs="Courier New"/>
          <w:spacing w:val="-73"/>
        </w:rPr>
        <w:t xml:space="preserve"> </w:t>
      </w:r>
      <w:r>
        <w:rPr>
          <w:spacing w:val="-6"/>
        </w:rPr>
        <w:t>层实现。</w:t>
      </w:r>
    </w:p>
    <w:p w14:paraId="6F7DDAA7">
      <w:pPr>
        <w:pStyle w:val="2"/>
        <w:spacing w:before="285" w:line="195" w:lineRule="auto"/>
        <w:ind w:left="2"/>
        <w:outlineLvl w:val="1"/>
        <w:rPr>
          <w:sz w:val="31"/>
          <w:szCs w:val="31"/>
        </w:rPr>
      </w:pPr>
      <w:bookmarkStart w:id="42" w:name="bookmark14"/>
      <w:bookmarkEnd w:id="42"/>
      <w:bookmarkStart w:id="43" w:name="bookmark15"/>
      <w:bookmarkEnd w:id="43"/>
      <w:r>
        <w:rPr>
          <w:rFonts w:ascii="Baskerville" w:hAnsi="Baskerville" w:eastAsia="Baskerville" w:cs="Baskerville"/>
          <w:b/>
          <w:bCs/>
          <w:spacing w:val="-5"/>
          <w:sz w:val="31"/>
          <w:szCs w:val="31"/>
        </w:rPr>
        <w:t>2.3.</w:t>
      </w:r>
      <w:r>
        <w:rPr>
          <w:rFonts w:ascii="Baskerville" w:hAnsi="Baskerville" w:eastAsia="Baskerville" w:cs="Baskerville"/>
          <w:spacing w:val="24"/>
          <w:sz w:val="31"/>
          <w:szCs w:val="31"/>
        </w:rPr>
        <w:t xml:space="preserve"> </w:t>
      </w:r>
      <w:r>
        <w:rPr>
          <w:b/>
          <w:bCs/>
          <w:spacing w:val="-5"/>
          <w:sz w:val="31"/>
          <w:szCs w:val="31"/>
        </w:rPr>
        <w:t>RoCE</w:t>
      </w:r>
      <w:r>
        <w:rPr>
          <w:spacing w:val="-5"/>
          <w:sz w:val="31"/>
          <w:szCs w:val="31"/>
        </w:rPr>
        <w:t xml:space="preserve"> </w:t>
      </w:r>
      <w:r>
        <w:rPr>
          <w:b/>
          <w:bCs/>
          <w:spacing w:val="-5"/>
          <w:sz w:val="31"/>
          <w:szCs w:val="31"/>
        </w:rPr>
        <w:t>基本概念</w:t>
      </w:r>
    </w:p>
    <w:p w14:paraId="6ABDE431">
      <w:pPr>
        <w:spacing w:line="300" w:lineRule="auto"/>
        <w:rPr>
          <w:rFonts w:ascii="Arial"/>
          <w:sz w:val="21"/>
        </w:rPr>
      </w:pPr>
    </w:p>
    <w:p w14:paraId="5B77B6D3">
      <w:pPr>
        <w:pStyle w:val="2"/>
        <w:spacing w:before="109" w:line="272" w:lineRule="auto"/>
        <w:ind w:left="1681" w:right="63" w:firstLine="1"/>
        <w:jc w:val="both"/>
      </w:pPr>
      <w:r>
        <w:rPr>
          <w:rFonts w:ascii="Courier New" w:hAnsi="Courier New" w:eastAsia="Courier New" w:cs="Courier New"/>
          <w:spacing w:val="-3"/>
        </w:rPr>
        <w:t>RoCE</w:t>
      </w:r>
      <w:r>
        <w:rPr>
          <w:spacing w:val="-3"/>
        </w:rPr>
        <w:t xml:space="preserve">，是一个允许在以太网上执行 </w:t>
      </w:r>
      <w:r>
        <w:rPr>
          <w:rFonts w:ascii="Courier New" w:hAnsi="Courier New" w:eastAsia="Courier New" w:cs="Courier New"/>
          <w:spacing w:val="-3"/>
        </w:rPr>
        <w:t>RDMA</w:t>
      </w:r>
      <w:r>
        <w:rPr>
          <w:rFonts w:ascii="Courier New" w:hAnsi="Courier New" w:eastAsia="Courier New" w:cs="Courier New"/>
          <w:spacing w:val="-37"/>
        </w:rPr>
        <w:t xml:space="preserve"> </w:t>
      </w:r>
      <w:r>
        <w:rPr>
          <w:spacing w:val="-3"/>
        </w:rPr>
        <w:t>的网络协议。其较低的网络标头是</w:t>
      </w:r>
      <w:r>
        <w:t xml:space="preserve"> </w:t>
      </w:r>
      <w:r>
        <w:rPr>
          <w:spacing w:val="-4"/>
        </w:rPr>
        <w:t>以太网标头，其较高的网络标头（包括数据）是</w:t>
      </w:r>
      <w:r>
        <w:rPr>
          <w:spacing w:val="29"/>
          <w:w w:val="101"/>
        </w:rPr>
        <w:t xml:space="preserve"> </w:t>
      </w:r>
      <w:r>
        <w:rPr>
          <w:rFonts w:ascii="Courier New" w:hAnsi="Courier New" w:eastAsia="Courier New" w:cs="Courier New"/>
          <w:spacing w:val="-4"/>
        </w:rPr>
        <w:t>InfiniBand</w:t>
      </w:r>
      <w:r>
        <w:rPr>
          <w:rFonts w:ascii="Courier New" w:hAnsi="Courier New" w:eastAsia="Courier New" w:cs="Courier New"/>
          <w:spacing w:val="-73"/>
        </w:rPr>
        <w:t xml:space="preserve"> </w:t>
      </w:r>
      <w:r>
        <w:rPr>
          <w:spacing w:val="-4"/>
        </w:rPr>
        <w:t>标头。这支持</w:t>
      </w:r>
      <w:r>
        <w:t xml:space="preserve"> </w:t>
      </w:r>
      <w:r>
        <w:rPr>
          <w:spacing w:val="-7"/>
        </w:rPr>
        <w:t xml:space="preserve">在标准以太网基础设施（交换机）上使用 </w:t>
      </w:r>
      <w:r>
        <w:rPr>
          <w:rFonts w:ascii="Courier New" w:hAnsi="Courier New" w:eastAsia="Courier New" w:cs="Courier New"/>
          <w:spacing w:val="-7"/>
        </w:rPr>
        <w:t>RDMA</w:t>
      </w:r>
      <w:r>
        <w:rPr>
          <w:spacing w:val="-7"/>
        </w:rPr>
        <w:t>。</w:t>
      </w:r>
      <w:r>
        <w:rPr>
          <w:spacing w:val="-8"/>
        </w:rPr>
        <w:t>只有网卡应该是特殊的，</w:t>
      </w:r>
      <w:r>
        <w:rPr>
          <w:spacing w:val="40"/>
        </w:rPr>
        <w:t xml:space="preserve"> </w:t>
      </w:r>
      <w:r>
        <w:rPr>
          <w:spacing w:val="-8"/>
        </w:rPr>
        <w:t>需</w:t>
      </w:r>
      <w:r>
        <w:t xml:space="preserve"> </w:t>
      </w:r>
      <w:r>
        <w:rPr>
          <w:spacing w:val="-4"/>
        </w:rPr>
        <w:t xml:space="preserve">支持 </w:t>
      </w:r>
      <w:r>
        <w:rPr>
          <w:rFonts w:ascii="Courier New" w:hAnsi="Courier New" w:eastAsia="Courier New" w:cs="Courier New"/>
          <w:spacing w:val="-4"/>
        </w:rPr>
        <w:t>RoCE</w:t>
      </w:r>
      <w:r>
        <w:rPr>
          <w:spacing w:val="-4"/>
        </w:rPr>
        <w:t>。</w:t>
      </w:r>
    </w:p>
    <w:p w14:paraId="3671A41B">
      <w:pPr>
        <w:pStyle w:val="2"/>
        <w:spacing w:before="299" w:line="203" w:lineRule="auto"/>
        <w:ind w:left="1"/>
        <w:outlineLvl w:val="0"/>
        <w:rPr>
          <w:sz w:val="43"/>
          <w:szCs w:val="43"/>
        </w:rPr>
      </w:pPr>
      <w:bookmarkStart w:id="44" w:name="bookmark17"/>
      <w:bookmarkEnd w:id="44"/>
      <w:bookmarkStart w:id="45" w:name="bookmark16"/>
      <w:bookmarkEnd w:id="45"/>
      <w:r>
        <w:rPr>
          <w:rFonts w:ascii="Baskerville" w:hAnsi="Baskerville" w:eastAsia="Baskerville" w:cs="Baskerville"/>
          <w:b/>
          <w:bCs/>
          <w:spacing w:val="-13"/>
          <w:sz w:val="43"/>
          <w:szCs w:val="43"/>
        </w:rPr>
        <w:t>3.</w:t>
      </w:r>
      <w:r>
        <w:rPr>
          <w:rFonts w:ascii="Baskerville" w:hAnsi="Baskerville" w:eastAsia="Baskerville" w:cs="Baskerville"/>
          <w:spacing w:val="-13"/>
          <w:sz w:val="43"/>
          <w:szCs w:val="43"/>
        </w:rPr>
        <w:t xml:space="preserve"> </w:t>
      </w:r>
      <w:r>
        <w:rPr>
          <w:b/>
          <w:bCs/>
          <w:spacing w:val="-13"/>
          <w:sz w:val="43"/>
          <w:szCs w:val="43"/>
        </w:rPr>
        <w:t>QoS</w:t>
      </w:r>
      <w:r>
        <w:rPr>
          <w:spacing w:val="-13"/>
          <w:sz w:val="43"/>
          <w:szCs w:val="43"/>
        </w:rPr>
        <w:t xml:space="preserve"> </w:t>
      </w:r>
      <w:r>
        <w:rPr>
          <w:b/>
          <w:bCs/>
          <w:spacing w:val="-13"/>
          <w:sz w:val="43"/>
          <w:szCs w:val="43"/>
        </w:rPr>
        <w:t>介绍</w:t>
      </w:r>
    </w:p>
    <w:p w14:paraId="28A06450">
      <w:pPr>
        <w:pStyle w:val="2"/>
        <w:spacing w:before="337" w:line="269" w:lineRule="auto"/>
        <w:ind w:left="1682" w:firstLine="18"/>
        <w:jc w:val="both"/>
      </w:pPr>
      <w:r>
        <w:rPr>
          <w:spacing w:val="-1"/>
        </w:rPr>
        <w:t>网络应用中比较关心的网络因素有：</w:t>
      </w:r>
      <w:r>
        <w:rPr>
          <w:spacing w:val="-40"/>
        </w:rPr>
        <w:t xml:space="preserve"> </w:t>
      </w:r>
      <w:r>
        <w:rPr>
          <w:spacing w:val="-1"/>
        </w:rPr>
        <w:t>网络延迟，抖动，丢包率等。用户需要</w:t>
      </w:r>
      <w:r>
        <w:t xml:space="preserve">  </w:t>
      </w:r>
      <w:r>
        <w:rPr>
          <w:spacing w:val="1"/>
        </w:rPr>
        <w:t>通过控制这些对网络应用有着关键作用的因素，从而来调节</w:t>
      </w:r>
      <w:r>
        <w:t xml:space="preserve">网络，使其能正  </w:t>
      </w:r>
      <w:r>
        <w:rPr>
          <w:spacing w:val="-3"/>
        </w:rPr>
        <w:t>常，高速运行。而</w:t>
      </w:r>
      <w:r>
        <w:rPr>
          <w:spacing w:val="52"/>
        </w:rPr>
        <w:t xml:space="preserve"> </w:t>
      </w:r>
      <w:r>
        <w:rPr>
          <w:rFonts w:ascii="Courier New" w:hAnsi="Courier New" w:eastAsia="Courier New" w:cs="Courier New"/>
          <w:spacing w:val="-3"/>
        </w:rPr>
        <w:t>QoS</w:t>
      </w:r>
      <w:r>
        <w:rPr>
          <w:rFonts w:ascii="Courier New" w:hAnsi="Courier New" w:eastAsia="Courier New" w:cs="Courier New"/>
          <w:spacing w:val="-31"/>
        </w:rPr>
        <w:t xml:space="preserve"> </w:t>
      </w:r>
      <w:r>
        <w:rPr>
          <w:spacing w:val="-3"/>
        </w:rPr>
        <w:t>特性就是用来修理网络数据传输过程中的这些瑕疵，</w:t>
      </w:r>
      <w:r>
        <w:t xml:space="preserve"> </w:t>
      </w:r>
      <w:r>
        <w:rPr>
          <w:spacing w:val="-2"/>
        </w:rPr>
        <w:t>给现有的网络提供一个更好的性能，让各种网络应用更加顺畅的运作。</w:t>
      </w:r>
    </w:p>
    <w:p w14:paraId="25FE27C6">
      <w:pPr>
        <w:pStyle w:val="2"/>
        <w:spacing w:line="195" w:lineRule="auto"/>
        <w:ind w:left="1685"/>
      </w:pPr>
      <w:r>
        <w:rPr>
          <w:rFonts w:ascii="Courier New" w:hAnsi="Courier New" w:eastAsia="Courier New" w:cs="Courier New"/>
          <w:spacing w:val="-9"/>
        </w:rPr>
        <w:t>QoS</w:t>
      </w:r>
      <w:r>
        <w:rPr>
          <w:rFonts w:ascii="Courier New" w:hAnsi="Courier New" w:eastAsia="Courier New" w:cs="Courier New"/>
          <w:spacing w:val="-68"/>
        </w:rPr>
        <w:t xml:space="preserve"> </w:t>
      </w:r>
      <w:r>
        <w:rPr>
          <w:spacing w:val="-9"/>
        </w:rPr>
        <w:t>核心内容：</w:t>
      </w:r>
    </w:p>
    <w:p w14:paraId="744066C2">
      <w:pPr>
        <w:pStyle w:val="2"/>
        <w:spacing w:before="134" w:line="191" w:lineRule="auto"/>
        <w:ind w:left="1693"/>
      </w:pPr>
      <w:r>
        <w:rPr>
          <w:position w:val="4"/>
        </w:rPr>
        <w:drawing>
          <wp:inline distT="0" distB="0" distL="0" distR="0">
            <wp:extent cx="56515" cy="85725"/>
            <wp:effectExtent l="0" t="0" r="0" b="0"/>
            <wp:docPr id="14" name="IM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 14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86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5"/>
        </w:rPr>
        <w:t xml:space="preserve">    </w:t>
      </w:r>
      <w:r>
        <w:rPr>
          <w:spacing w:val="-6"/>
        </w:rPr>
        <w:t>网络分类</w:t>
      </w:r>
    </w:p>
    <w:p w14:paraId="47065C4A">
      <w:pPr>
        <w:pStyle w:val="2"/>
        <w:spacing w:before="143" w:line="191" w:lineRule="auto"/>
        <w:ind w:left="1693"/>
      </w:pPr>
      <w:r>
        <w:rPr>
          <w:position w:val="4"/>
        </w:rPr>
        <w:drawing>
          <wp:inline distT="0" distB="0" distL="0" distR="0">
            <wp:extent cx="56515" cy="85725"/>
            <wp:effectExtent l="0" t="0" r="0" b="0"/>
            <wp:docPr id="16" name="IM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 16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86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</w:t>
      </w:r>
      <w:r>
        <w:rPr>
          <w:spacing w:val="-2"/>
        </w:rPr>
        <w:t>流量调节</w:t>
      </w:r>
    </w:p>
    <w:p w14:paraId="4E098C3C">
      <w:pPr>
        <w:pStyle w:val="2"/>
        <w:spacing w:before="139" w:line="191" w:lineRule="auto"/>
        <w:ind w:left="1693"/>
      </w:pPr>
      <w:r>
        <w:rPr>
          <w:position w:val="4"/>
        </w:rPr>
        <w:drawing>
          <wp:inline distT="0" distB="0" distL="0" distR="0">
            <wp:extent cx="56515" cy="85725"/>
            <wp:effectExtent l="0" t="0" r="0" b="0"/>
            <wp:docPr id="18" name="IM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 18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86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6"/>
        </w:rPr>
        <w:t xml:space="preserve">   </w:t>
      </w:r>
      <w:r>
        <w:rPr>
          <w:spacing w:val="-1"/>
        </w:rPr>
        <w:t>拥塞管理和拥塞避免</w:t>
      </w:r>
    </w:p>
    <w:p w14:paraId="6D77EA9F">
      <w:pPr>
        <w:spacing w:line="299" w:lineRule="auto"/>
        <w:rPr>
          <w:rFonts w:ascii="Arial"/>
          <w:sz w:val="21"/>
        </w:rPr>
      </w:pPr>
    </w:p>
    <w:p w14:paraId="1CA1F6FD">
      <w:pPr>
        <w:pStyle w:val="2"/>
        <w:spacing w:before="141" w:line="204" w:lineRule="auto"/>
        <w:outlineLvl w:val="1"/>
        <w:rPr>
          <w:sz w:val="31"/>
          <w:szCs w:val="31"/>
        </w:rPr>
      </w:pPr>
      <w:bookmarkStart w:id="46" w:name="bookmark18"/>
      <w:bookmarkEnd w:id="46"/>
      <w:bookmarkStart w:id="47" w:name="bookmark19"/>
      <w:bookmarkEnd w:id="47"/>
      <w:r>
        <w:rPr>
          <w:rFonts w:ascii="Baskerville" w:hAnsi="Baskerville" w:eastAsia="Baskerville" w:cs="Baskerville"/>
          <w:b/>
          <w:bCs/>
          <w:spacing w:val="-5"/>
          <w:sz w:val="31"/>
          <w:szCs w:val="31"/>
        </w:rPr>
        <w:t>3.1.</w:t>
      </w:r>
      <w:r>
        <w:rPr>
          <w:rFonts w:ascii="Baskerville" w:hAnsi="Baskerville" w:eastAsia="Baskerville" w:cs="Baskerville"/>
          <w:spacing w:val="32"/>
          <w:sz w:val="31"/>
          <w:szCs w:val="31"/>
        </w:rPr>
        <w:t xml:space="preserve"> </w:t>
      </w:r>
      <w:r>
        <w:rPr>
          <w:b/>
          <w:bCs/>
          <w:spacing w:val="-5"/>
          <w:sz w:val="31"/>
          <w:szCs w:val="31"/>
        </w:rPr>
        <w:t>QoS</w:t>
      </w:r>
      <w:r>
        <w:rPr>
          <w:spacing w:val="-5"/>
          <w:sz w:val="31"/>
          <w:szCs w:val="31"/>
        </w:rPr>
        <w:t xml:space="preserve"> </w:t>
      </w:r>
      <w:r>
        <w:rPr>
          <w:b/>
          <w:bCs/>
          <w:spacing w:val="-5"/>
          <w:sz w:val="31"/>
          <w:szCs w:val="31"/>
        </w:rPr>
        <w:t>基本概念</w:t>
      </w:r>
    </w:p>
    <w:p w14:paraId="76C96F88">
      <w:pPr>
        <w:spacing w:line="280" w:lineRule="auto"/>
        <w:rPr>
          <w:rFonts w:ascii="Arial"/>
          <w:sz w:val="21"/>
        </w:rPr>
      </w:pPr>
    </w:p>
    <w:p w14:paraId="19A6FA6A">
      <w:pPr>
        <w:pStyle w:val="2"/>
        <w:spacing w:before="110" w:line="273" w:lineRule="auto"/>
        <w:ind w:left="1683" w:right="62" w:firstLine="1"/>
        <w:jc w:val="both"/>
      </w:pPr>
      <w:r>
        <w:rPr>
          <w:rFonts w:ascii="Courier New" w:hAnsi="Courier New" w:eastAsia="Courier New" w:cs="Courier New"/>
        </w:rPr>
        <w:t>QoS</w:t>
      </w:r>
      <w:r>
        <w:rPr>
          <w:rFonts w:ascii="Courier New" w:hAnsi="Courier New" w:eastAsia="Courier New" w:cs="Courier New"/>
          <w:spacing w:val="10"/>
        </w:rPr>
        <w:t xml:space="preserve"> </w:t>
      </w:r>
      <w:r>
        <w:rPr>
          <w:spacing w:val="10"/>
        </w:rPr>
        <w:t>是一种机制，</w:t>
      </w:r>
      <w:r>
        <w:rPr>
          <w:spacing w:val="-26"/>
        </w:rPr>
        <w:t xml:space="preserve"> </w:t>
      </w:r>
      <w:r>
        <w:rPr>
          <w:spacing w:val="10"/>
        </w:rPr>
        <w:t>它给网络流赋予一个优先级，</w:t>
      </w:r>
      <w:r>
        <w:rPr>
          <w:spacing w:val="-34"/>
        </w:rPr>
        <w:t xml:space="preserve"> </w:t>
      </w:r>
      <w:r>
        <w:rPr>
          <w:spacing w:val="10"/>
        </w:rPr>
        <w:t>并且管理它的最低需求</w:t>
      </w:r>
      <w:r>
        <w:t xml:space="preserve"> </w:t>
      </w:r>
      <w:r>
        <w:rPr>
          <w:spacing w:val="-2"/>
        </w:rPr>
        <w:t>（</w:t>
      </w:r>
      <w:r>
        <w:rPr>
          <w:rFonts w:ascii="Courier New" w:hAnsi="Courier New" w:eastAsia="Courier New" w:cs="Courier New"/>
          <w:spacing w:val="-2"/>
        </w:rPr>
        <w:t>Guarantees</w:t>
      </w:r>
      <w:r>
        <w:rPr>
          <w:spacing w:val="-19"/>
        </w:rPr>
        <w:t>），</w:t>
      </w:r>
      <w:r>
        <w:rPr>
          <w:spacing w:val="-2"/>
        </w:rPr>
        <w:t>极限能力（</w:t>
      </w:r>
      <w:r>
        <w:rPr>
          <w:rFonts w:ascii="Courier New" w:hAnsi="Courier New" w:eastAsia="Courier New" w:cs="Courier New"/>
          <w:spacing w:val="-2"/>
        </w:rPr>
        <w:t>Limitations</w:t>
      </w:r>
      <w:r>
        <w:rPr>
          <w:spacing w:val="-2"/>
        </w:rPr>
        <w:t>）和它相比其他网络流的优先</w:t>
      </w:r>
      <w:r>
        <w:rPr>
          <w:spacing w:val="1"/>
        </w:rPr>
        <w:t xml:space="preserve"> </w:t>
      </w:r>
      <w:r>
        <w:rPr>
          <w:spacing w:val="-1"/>
        </w:rPr>
        <w:t>级服务。这是通过一个</w:t>
      </w:r>
      <w:r>
        <w:rPr>
          <w:spacing w:val="39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 xml:space="preserve">2/3  </w:t>
      </w:r>
      <w:r>
        <w:rPr>
          <w:spacing w:val="-1"/>
        </w:rPr>
        <w:t>阶段的过程将用户层的优先级映射到一个硬件层</w:t>
      </w:r>
      <w:r>
        <w:t xml:space="preserve"> </w:t>
      </w:r>
      <w:r>
        <w:rPr>
          <w:spacing w:val="-3"/>
        </w:rPr>
        <w:t>流量类（</w:t>
      </w:r>
      <w:r>
        <w:rPr>
          <w:rFonts w:ascii="Courier New" w:hAnsi="Courier New" w:eastAsia="Courier New" w:cs="Courier New"/>
          <w:spacing w:val="-3"/>
        </w:rPr>
        <w:t>Hardware Traffic Class</w:t>
      </w:r>
      <w:r>
        <w:rPr>
          <w:spacing w:val="-3"/>
        </w:rPr>
        <w:t xml:space="preserve">）上实现的。流量类被赋予 </w:t>
      </w:r>
      <w:r>
        <w:rPr>
          <w:rFonts w:ascii="Courier New" w:hAnsi="Courier New" w:eastAsia="Courier New" w:cs="Courier New"/>
          <w:spacing w:val="-3"/>
        </w:rPr>
        <w:t>QoS</w:t>
      </w:r>
      <w:r>
        <w:rPr>
          <w:rFonts w:ascii="Courier New" w:hAnsi="Courier New" w:eastAsia="Courier New" w:cs="Courier New"/>
          <w:spacing w:val="-62"/>
        </w:rPr>
        <w:t xml:space="preserve"> </w:t>
      </w:r>
      <w:r>
        <w:rPr>
          <w:spacing w:val="-3"/>
        </w:rPr>
        <w:t>属性</w:t>
      </w:r>
    </w:p>
    <w:p w14:paraId="62EA1E48">
      <w:pPr>
        <w:spacing w:line="273" w:lineRule="auto"/>
        <w:sectPr>
          <w:headerReference r:id="rId12" w:type="default"/>
          <w:footerReference r:id="rId13" w:type="default"/>
          <w:pgSz w:w="11907" w:h="16839"/>
          <w:pgMar w:top="1587" w:right="1070" w:bottom="1405" w:left="1137" w:header="968" w:footer="909" w:gutter="0"/>
          <w:cols w:space="720" w:num="1"/>
        </w:sectPr>
      </w:pPr>
    </w:p>
    <w:p w14:paraId="437E92FF">
      <w:pPr>
        <w:pStyle w:val="2"/>
        <w:spacing w:before="204" w:line="268" w:lineRule="auto"/>
        <w:ind w:left="1682" w:right="129" w:firstLine="6"/>
      </w:pPr>
      <w:r>
        <w:rPr>
          <w:spacing w:val="-6"/>
        </w:rPr>
        <w:t>（缓存分配，流控制，排队，调度，随机早期检测，显式拥塞通知等等</w:t>
      </w:r>
      <w:r>
        <w:rPr>
          <w:spacing w:val="-19"/>
        </w:rPr>
        <w:t>），</w:t>
      </w:r>
      <w:r>
        <w:rPr>
          <w:spacing w:val="-6"/>
        </w:rPr>
        <w:t>并</w:t>
      </w:r>
      <w:r>
        <w:rPr>
          <w:spacing w:val="1"/>
        </w:rPr>
        <w:t xml:space="preserve"> </w:t>
      </w:r>
      <w:r>
        <w:rPr>
          <w:spacing w:val="-3"/>
        </w:rPr>
        <w:t>且不同的流安装这些对应的属性被服务。</w:t>
      </w:r>
    </w:p>
    <w:p w14:paraId="49412BE3">
      <w:pPr>
        <w:pStyle w:val="2"/>
        <w:spacing w:before="9" w:line="260" w:lineRule="auto"/>
        <w:ind w:left="1683" w:right="31"/>
      </w:pPr>
      <w:r>
        <w:rPr>
          <w:rFonts w:ascii="Courier New" w:hAnsi="Courier New" w:eastAsia="Courier New" w:cs="Courier New"/>
          <w:spacing w:val="-4"/>
        </w:rPr>
        <w:t xml:space="preserve">RDMA </w:t>
      </w:r>
      <w:r>
        <w:rPr>
          <w:spacing w:val="-4"/>
        </w:rPr>
        <w:t>最</w:t>
      </w:r>
      <w:r>
        <w:rPr>
          <w:spacing w:val="-34"/>
        </w:rPr>
        <w:t xml:space="preserve"> </w:t>
      </w:r>
      <w:r>
        <w:rPr>
          <w:spacing w:val="-4"/>
        </w:rPr>
        <w:t>初</w:t>
      </w:r>
      <w:r>
        <w:rPr>
          <w:spacing w:val="-28"/>
        </w:rPr>
        <w:t xml:space="preserve"> </w:t>
      </w:r>
      <w:r>
        <w:rPr>
          <w:spacing w:val="-4"/>
        </w:rPr>
        <w:t>设</w:t>
      </w:r>
      <w:r>
        <w:rPr>
          <w:spacing w:val="-33"/>
        </w:rPr>
        <w:t xml:space="preserve"> </w:t>
      </w:r>
      <w:r>
        <w:rPr>
          <w:spacing w:val="-4"/>
        </w:rPr>
        <w:t>计</w:t>
      </w:r>
      <w:r>
        <w:rPr>
          <w:spacing w:val="-30"/>
        </w:rPr>
        <w:t xml:space="preserve"> </w:t>
      </w:r>
      <w:r>
        <w:rPr>
          <w:spacing w:val="-4"/>
        </w:rPr>
        <w:t>用</w:t>
      </w:r>
      <w:r>
        <w:rPr>
          <w:spacing w:val="-34"/>
        </w:rPr>
        <w:t xml:space="preserve"> </w:t>
      </w:r>
      <w:r>
        <w:rPr>
          <w:spacing w:val="-4"/>
        </w:rPr>
        <w:t>在</w:t>
      </w:r>
      <w:r>
        <w:rPr>
          <w:spacing w:val="-34"/>
        </w:rPr>
        <w:t xml:space="preserve"> </w:t>
      </w:r>
      <w:r>
        <w:rPr>
          <w:spacing w:val="-4"/>
        </w:rPr>
        <w:t>运</w:t>
      </w:r>
      <w:r>
        <w:rPr>
          <w:spacing w:val="-29"/>
        </w:rPr>
        <w:t xml:space="preserve"> </w:t>
      </w:r>
      <w:r>
        <w:rPr>
          <w:spacing w:val="-4"/>
        </w:rPr>
        <w:t>行</w:t>
      </w:r>
      <w:r>
        <w:rPr>
          <w:spacing w:val="-26"/>
        </w:rPr>
        <w:t xml:space="preserve"> </w:t>
      </w:r>
      <w:r>
        <w:rPr>
          <w:spacing w:val="-4"/>
        </w:rPr>
        <w:t>高</w:t>
      </w:r>
      <w:r>
        <w:rPr>
          <w:spacing w:val="-29"/>
        </w:rPr>
        <w:t xml:space="preserve"> </w:t>
      </w:r>
      <w:r>
        <w:rPr>
          <w:spacing w:val="-4"/>
        </w:rPr>
        <w:t>性</w:t>
      </w:r>
      <w:r>
        <w:rPr>
          <w:spacing w:val="-23"/>
        </w:rPr>
        <w:t xml:space="preserve"> </w:t>
      </w:r>
      <w:r>
        <w:rPr>
          <w:spacing w:val="-4"/>
        </w:rPr>
        <w:t>能</w:t>
      </w:r>
      <w:r>
        <w:rPr>
          <w:spacing w:val="-33"/>
        </w:rPr>
        <w:t xml:space="preserve"> </w:t>
      </w:r>
      <w:r>
        <w:rPr>
          <w:spacing w:val="-4"/>
        </w:rPr>
        <w:t>计</w:t>
      </w:r>
      <w:r>
        <w:rPr>
          <w:spacing w:val="-33"/>
        </w:rPr>
        <w:t xml:space="preserve"> </w:t>
      </w:r>
      <w:r>
        <w:rPr>
          <w:spacing w:val="-4"/>
        </w:rPr>
        <w:t>算</w:t>
      </w:r>
      <w:r>
        <w:rPr>
          <w:spacing w:val="-32"/>
        </w:rPr>
        <w:t xml:space="preserve"> </w:t>
      </w:r>
      <w:r>
        <w:rPr>
          <w:spacing w:val="-4"/>
        </w:rPr>
        <w:t>应</w:t>
      </w:r>
      <w:r>
        <w:rPr>
          <w:spacing w:val="-33"/>
        </w:rPr>
        <w:t xml:space="preserve"> </w:t>
      </w:r>
      <w:r>
        <w:rPr>
          <w:spacing w:val="-4"/>
        </w:rPr>
        <w:t xml:space="preserve">用 的  </w:t>
      </w:r>
      <w:r>
        <w:rPr>
          <w:rFonts w:ascii="Courier New" w:hAnsi="Courier New" w:eastAsia="Courier New" w:cs="Courier New"/>
          <w:spacing w:val="-4"/>
        </w:rPr>
        <w:t>infiniband</w:t>
      </w:r>
      <w:r>
        <w:rPr>
          <w:rFonts w:ascii="Courier New" w:hAnsi="Courier New" w:eastAsia="Courier New" w:cs="Courier New"/>
          <w:spacing w:val="38"/>
        </w:rPr>
        <w:t xml:space="preserve"> </w:t>
      </w:r>
      <w:r>
        <w:rPr>
          <w:spacing w:val="-4"/>
        </w:rPr>
        <w:t>网络</w:t>
      </w:r>
      <w:r>
        <w:rPr>
          <w:spacing w:val="-5"/>
        </w:rPr>
        <w:t>中。</w:t>
      </w:r>
      <w:r>
        <w:t xml:space="preserve">  </w:t>
      </w:r>
      <w:r>
        <w:rPr>
          <w:rFonts w:ascii="Courier New" w:hAnsi="Courier New" w:eastAsia="Courier New" w:cs="Courier New"/>
          <w:spacing w:val="-2"/>
        </w:rPr>
        <w:t>Infiniband</w:t>
      </w:r>
      <w:r>
        <w:rPr>
          <w:rFonts w:ascii="Courier New" w:hAnsi="Courier New" w:eastAsia="Courier New" w:cs="Courier New"/>
          <w:spacing w:val="-41"/>
        </w:rPr>
        <w:t xml:space="preserve"> </w:t>
      </w:r>
      <w:r>
        <w:rPr>
          <w:spacing w:val="-2"/>
        </w:rPr>
        <w:t>网络在协议规定上是无损网络，不会产生丢包现象。高性能计</w:t>
      </w:r>
      <w:r>
        <w:t xml:space="preserve">  </w:t>
      </w:r>
      <w:r>
        <w:rPr>
          <w:spacing w:val="-4"/>
        </w:rPr>
        <w:t>算应用通常会针对网络性能优化，因此拥有更友好的网络流量。进而，  高性</w:t>
      </w:r>
      <w:r>
        <w:rPr>
          <w:spacing w:val="2"/>
        </w:rPr>
        <w:t xml:space="preserve">  </w:t>
      </w:r>
      <w:r>
        <w:rPr>
          <w:spacing w:val="-2"/>
        </w:rPr>
        <w:t xml:space="preserve">能计算网络对于 </w:t>
      </w:r>
      <w:r>
        <w:rPr>
          <w:rFonts w:ascii="Courier New" w:hAnsi="Courier New" w:eastAsia="Courier New" w:cs="Courier New"/>
          <w:spacing w:val="-2"/>
        </w:rPr>
        <w:t>QoS</w:t>
      </w:r>
      <w:r>
        <w:rPr>
          <w:rFonts w:ascii="Courier New" w:hAnsi="Courier New" w:eastAsia="Courier New" w:cs="Courier New"/>
          <w:spacing w:val="-75"/>
        </w:rPr>
        <w:t xml:space="preserve"> </w:t>
      </w:r>
      <w:r>
        <w:rPr>
          <w:spacing w:val="-2"/>
        </w:rPr>
        <w:t>配置的需求也就更低。在另一方面，数据中心</w:t>
      </w:r>
      <w:r>
        <w:rPr>
          <w:spacing w:val="-3"/>
        </w:rPr>
        <w:t>网络面对</w:t>
      </w:r>
      <w:r>
        <w:t xml:space="preserve">  </w:t>
      </w:r>
      <w:r>
        <w:rPr>
          <w:spacing w:val="-4"/>
        </w:rPr>
        <w:t>的是任意变化的流量场景，不同的网络流需要协调服务等级以提高网络效率。</w:t>
      </w:r>
      <w:r>
        <w:rPr>
          <w:spacing w:val="10"/>
        </w:rPr>
        <w:t xml:space="preserve"> </w:t>
      </w:r>
      <w:r>
        <w:rPr>
          <w:spacing w:val="-2"/>
        </w:rPr>
        <w:t xml:space="preserve">这产生更高的 </w:t>
      </w:r>
      <w:r>
        <w:rPr>
          <w:rFonts w:ascii="Courier New" w:hAnsi="Courier New" w:eastAsia="Courier New" w:cs="Courier New"/>
          <w:spacing w:val="-2"/>
        </w:rPr>
        <w:t>QoS</w:t>
      </w:r>
      <w:r>
        <w:rPr>
          <w:rFonts w:ascii="Courier New" w:hAnsi="Courier New" w:eastAsia="Courier New" w:cs="Courier New"/>
          <w:spacing w:val="-73"/>
        </w:rPr>
        <w:t xml:space="preserve"> </w:t>
      </w:r>
      <w:r>
        <w:rPr>
          <w:spacing w:val="-2"/>
        </w:rPr>
        <w:t>要求来解决不同的问题。</w:t>
      </w:r>
    </w:p>
    <w:p w14:paraId="5E8A2123">
      <w:pPr>
        <w:spacing w:line="3180" w:lineRule="exact"/>
        <w:ind w:firstLine="1674"/>
      </w:pPr>
      <w:r>
        <w:rPr>
          <w:position w:val="-63"/>
        </w:rPr>
        <w:drawing>
          <wp:inline distT="0" distB="0" distL="0" distR="0">
            <wp:extent cx="5128260" cy="2019300"/>
            <wp:effectExtent l="0" t="0" r="0" b="0"/>
            <wp:docPr id="22" name="IM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 22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128387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C9779">
      <w:pPr>
        <w:spacing w:line="322" w:lineRule="auto"/>
        <w:rPr>
          <w:rFonts w:ascii="Arial"/>
          <w:sz w:val="21"/>
        </w:rPr>
      </w:pPr>
    </w:p>
    <w:p w14:paraId="72107F0C">
      <w:pPr>
        <w:pStyle w:val="2"/>
        <w:spacing w:before="141" w:line="204" w:lineRule="auto"/>
        <w:outlineLvl w:val="1"/>
        <w:rPr>
          <w:sz w:val="31"/>
          <w:szCs w:val="31"/>
        </w:rPr>
      </w:pPr>
      <w:bookmarkStart w:id="48" w:name="bookmark21"/>
      <w:bookmarkEnd w:id="48"/>
      <w:bookmarkStart w:id="49" w:name="bookmark20"/>
      <w:bookmarkEnd w:id="49"/>
      <w:r>
        <w:rPr>
          <w:rFonts w:ascii="Baskerville" w:hAnsi="Baskerville" w:eastAsia="Baskerville" w:cs="Baskerville"/>
          <w:b/>
          <w:bCs/>
          <w:spacing w:val="-5"/>
          <w:sz w:val="31"/>
          <w:szCs w:val="31"/>
        </w:rPr>
        <w:t>3.2.</w:t>
      </w:r>
      <w:r>
        <w:rPr>
          <w:rFonts w:ascii="Baskerville" w:hAnsi="Baskerville" w:eastAsia="Baskerville" w:cs="Baskerville"/>
          <w:spacing w:val="32"/>
          <w:sz w:val="31"/>
          <w:szCs w:val="31"/>
        </w:rPr>
        <w:t xml:space="preserve"> </w:t>
      </w:r>
      <w:r>
        <w:rPr>
          <w:b/>
          <w:bCs/>
          <w:spacing w:val="-5"/>
          <w:sz w:val="31"/>
          <w:szCs w:val="31"/>
        </w:rPr>
        <w:t>QoS</w:t>
      </w:r>
      <w:r>
        <w:rPr>
          <w:spacing w:val="-5"/>
          <w:sz w:val="31"/>
          <w:szCs w:val="31"/>
        </w:rPr>
        <w:t xml:space="preserve"> </w:t>
      </w:r>
      <w:r>
        <w:rPr>
          <w:b/>
          <w:bCs/>
          <w:spacing w:val="-5"/>
          <w:sz w:val="31"/>
          <w:szCs w:val="31"/>
        </w:rPr>
        <w:t>流量分类</w:t>
      </w:r>
    </w:p>
    <w:p w14:paraId="6FE692C2">
      <w:pPr>
        <w:spacing w:line="282" w:lineRule="auto"/>
        <w:rPr>
          <w:rFonts w:ascii="Arial"/>
          <w:sz w:val="21"/>
        </w:rPr>
      </w:pPr>
    </w:p>
    <w:p w14:paraId="390C1ADE">
      <w:pPr>
        <w:pStyle w:val="2"/>
        <w:spacing w:before="109" w:line="269" w:lineRule="auto"/>
        <w:ind w:left="1695" w:right="115" w:hanging="10"/>
      </w:pPr>
      <w:r>
        <w:rPr>
          <w:rFonts w:ascii="Courier New" w:hAnsi="Courier New" w:eastAsia="Courier New" w:cs="Courier New"/>
          <w:spacing w:val="-5"/>
        </w:rPr>
        <w:t>QoS</w:t>
      </w:r>
      <w:r>
        <w:rPr>
          <w:rFonts w:ascii="Courier New" w:hAnsi="Courier New" w:eastAsia="Courier New" w:cs="Courier New"/>
          <w:spacing w:val="-70"/>
        </w:rPr>
        <w:t xml:space="preserve"> </w:t>
      </w:r>
      <w:r>
        <w:rPr>
          <w:spacing w:val="-5"/>
        </w:rPr>
        <w:t xml:space="preserve">流量分类有两种不同的分类方法：传输层 </w:t>
      </w:r>
      <w:r>
        <w:rPr>
          <w:rFonts w:ascii="Courier New" w:hAnsi="Courier New" w:eastAsia="Courier New" w:cs="Courier New"/>
          <w:spacing w:val="-5"/>
        </w:rPr>
        <w:t>(Layer</w:t>
      </w:r>
      <w:r>
        <w:rPr>
          <w:rFonts w:ascii="Courier New" w:hAnsi="Courier New" w:eastAsia="Courier New" w:cs="Courier New"/>
          <w:spacing w:val="47"/>
        </w:rPr>
        <w:t xml:space="preserve"> </w:t>
      </w:r>
      <w:r>
        <w:rPr>
          <w:rFonts w:ascii="Courier New" w:hAnsi="Courier New" w:eastAsia="Courier New" w:cs="Courier New"/>
          <w:spacing w:val="-5"/>
        </w:rPr>
        <w:t>2)</w:t>
      </w:r>
      <w:r>
        <w:rPr>
          <w:spacing w:val="-5"/>
        </w:rPr>
        <w:t xml:space="preserve">和网络层 </w:t>
      </w:r>
      <w:r>
        <w:rPr>
          <w:rFonts w:ascii="Courier New" w:hAnsi="Courier New" w:eastAsia="Courier New" w:cs="Courier New"/>
          <w:spacing w:val="-5"/>
        </w:rPr>
        <w:t>(Layer</w:t>
      </w:r>
      <w:r>
        <w:rPr>
          <w:rFonts w:ascii="Courier New" w:hAnsi="Courier New" w:eastAsia="Courier New" w:cs="Courier New"/>
        </w:rPr>
        <w:t xml:space="preserve"> </w:t>
      </w:r>
      <w:r>
        <w:rPr>
          <w:rFonts w:ascii="Courier New" w:hAnsi="Courier New" w:eastAsia="Courier New" w:cs="Courier New"/>
          <w:spacing w:val="-8"/>
        </w:rPr>
        <w:t>3)</w:t>
      </w:r>
      <w:r>
        <w:rPr>
          <w:spacing w:val="-8"/>
        </w:rPr>
        <w:t>。</w:t>
      </w:r>
    </w:p>
    <w:p w14:paraId="1C490BBE">
      <w:pPr>
        <w:pStyle w:val="2"/>
        <w:spacing w:before="1" w:line="268" w:lineRule="auto"/>
        <w:ind w:left="1681" w:right="170" w:firstLine="6"/>
      </w:pPr>
      <w:r>
        <w:rPr>
          <w:rFonts w:ascii="Courier New" w:hAnsi="Courier New" w:eastAsia="Courier New" w:cs="Courier New"/>
          <w:spacing w:val="-5"/>
        </w:rPr>
        <w:t>Layer 2</w:t>
      </w:r>
      <w:r>
        <w:rPr>
          <w:rFonts w:ascii="Courier New" w:hAnsi="Courier New" w:eastAsia="Courier New" w:cs="Courier New"/>
          <w:spacing w:val="-74"/>
        </w:rPr>
        <w:t xml:space="preserve"> </w:t>
      </w:r>
      <w:r>
        <w:rPr>
          <w:spacing w:val="-5"/>
        </w:rPr>
        <w:t xml:space="preserve">通过 </w:t>
      </w:r>
      <w:r>
        <w:rPr>
          <w:rFonts w:ascii="Courier New" w:hAnsi="Courier New" w:eastAsia="Courier New" w:cs="Courier New"/>
          <w:spacing w:val="-5"/>
        </w:rPr>
        <w:t>vlan header(802.1q)</w:t>
      </w:r>
      <w:r>
        <w:rPr>
          <w:spacing w:val="-5"/>
        </w:rPr>
        <w:t xml:space="preserve">里的 </w:t>
      </w:r>
      <w:r>
        <w:rPr>
          <w:rFonts w:ascii="Courier New" w:hAnsi="Courier New" w:eastAsia="Courier New" w:cs="Courier New"/>
          <w:spacing w:val="-5"/>
        </w:rPr>
        <w:t>PC</w:t>
      </w:r>
      <w:r>
        <w:rPr>
          <w:rFonts w:ascii="Courier New" w:hAnsi="Courier New" w:eastAsia="Courier New" w:cs="Courier New"/>
          <w:spacing w:val="-6"/>
        </w:rPr>
        <w:t>P</w:t>
      </w:r>
      <w:r>
        <w:rPr>
          <w:spacing w:val="-6"/>
        </w:rPr>
        <w:t>（</w:t>
      </w:r>
      <w:r>
        <w:rPr>
          <w:rFonts w:ascii="Courier New" w:hAnsi="Courier New" w:eastAsia="Courier New" w:cs="Courier New"/>
          <w:spacing w:val="-6"/>
        </w:rPr>
        <w:t>802.1p</w:t>
      </w:r>
      <w:r>
        <w:rPr>
          <w:spacing w:val="-6"/>
        </w:rPr>
        <w:t>）位进行分类，</w:t>
      </w:r>
      <w:r>
        <w:t xml:space="preserve"> </w:t>
      </w:r>
      <w:r>
        <w:rPr>
          <w:spacing w:val="-2"/>
        </w:rPr>
        <w:t xml:space="preserve">对应 </w:t>
      </w:r>
      <w:r>
        <w:rPr>
          <w:rFonts w:ascii="Courier New" w:hAnsi="Courier New" w:eastAsia="Courier New" w:cs="Courier New"/>
          <w:spacing w:val="-2"/>
        </w:rPr>
        <w:t>CoS</w:t>
      </w:r>
      <w:r>
        <w:rPr>
          <w:spacing w:val="-2"/>
        </w:rPr>
        <w:t>（</w:t>
      </w:r>
      <w:r>
        <w:rPr>
          <w:rFonts w:ascii="Courier New" w:hAnsi="Courier New" w:eastAsia="Courier New" w:cs="Courier New"/>
          <w:spacing w:val="-2"/>
        </w:rPr>
        <w:t>Class of</w:t>
      </w:r>
      <w:r>
        <w:rPr>
          <w:rFonts w:ascii="Courier New" w:hAnsi="Courier New" w:eastAsia="Courier New" w:cs="Courier New"/>
          <w:spacing w:val="21"/>
        </w:rPr>
        <w:t xml:space="preserve"> </w:t>
      </w:r>
      <w:r>
        <w:rPr>
          <w:rFonts w:ascii="Courier New" w:hAnsi="Courier New" w:eastAsia="Courier New" w:cs="Courier New"/>
          <w:spacing w:val="-2"/>
        </w:rPr>
        <w:t>Servic</w:t>
      </w:r>
      <w:r>
        <w:rPr>
          <w:rFonts w:ascii="Courier New" w:hAnsi="Courier New" w:eastAsia="Courier New" w:cs="Courier New"/>
          <w:spacing w:val="-3"/>
        </w:rPr>
        <w:t>e)</w:t>
      </w:r>
      <w:r>
        <w:rPr>
          <w:spacing w:val="-3"/>
        </w:rPr>
        <w:t>。</w:t>
      </w:r>
    </w:p>
    <w:p w14:paraId="62BC264D">
      <w:pPr>
        <w:pStyle w:val="2"/>
        <w:spacing w:before="2" w:line="185" w:lineRule="auto"/>
        <w:ind w:left="1688"/>
      </w:pPr>
      <w:r>
        <w:rPr>
          <w:rFonts w:ascii="Courier New" w:hAnsi="Courier New" w:eastAsia="Courier New" w:cs="Courier New"/>
          <w:spacing w:val="-3"/>
        </w:rPr>
        <w:t xml:space="preserve">Layer 3 </w:t>
      </w:r>
      <w:r>
        <w:rPr>
          <w:spacing w:val="-3"/>
        </w:rPr>
        <w:t xml:space="preserve">通过 </w:t>
      </w:r>
      <w:r>
        <w:rPr>
          <w:rFonts w:ascii="Courier New" w:hAnsi="Courier New" w:eastAsia="Courier New" w:cs="Courier New"/>
          <w:spacing w:val="-3"/>
        </w:rPr>
        <w:t>IP header</w:t>
      </w:r>
      <w:r>
        <w:rPr>
          <w:rFonts w:ascii="Courier New" w:hAnsi="Courier New" w:eastAsia="Courier New" w:cs="Courier New"/>
          <w:spacing w:val="-71"/>
        </w:rPr>
        <w:t xml:space="preserve"> </w:t>
      </w:r>
      <w:r>
        <w:rPr>
          <w:spacing w:val="-3"/>
        </w:rPr>
        <w:t xml:space="preserve">里的 </w:t>
      </w:r>
      <w:r>
        <w:rPr>
          <w:rFonts w:ascii="Courier New" w:hAnsi="Courier New" w:eastAsia="Courier New" w:cs="Courier New"/>
          <w:spacing w:val="-3"/>
        </w:rPr>
        <w:t>DSCP</w:t>
      </w:r>
      <w:r>
        <w:rPr>
          <w:rFonts w:ascii="Courier New" w:hAnsi="Courier New" w:eastAsia="Courier New" w:cs="Courier New"/>
          <w:spacing w:val="-76"/>
        </w:rPr>
        <w:t xml:space="preserve"> </w:t>
      </w:r>
      <w:r>
        <w:rPr>
          <w:spacing w:val="-3"/>
        </w:rPr>
        <w:t xml:space="preserve">进行分类，对应 </w:t>
      </w:r>
      <w:r>
        <w:rPr>
          <w:rFonts w:ascii="Courier New" w:hAnsi="Courier New" w:eastAsia="Courier New" w:cs="Courier New"/>
          <w:spacing w:val="-3"/>
        </w:rPr>
        <w:t>DSCP</w:t>
      </w:r>
      <w:r>
        <w:rPr>
          <w:spacing w:val="-3"/>
        </w:rPr>
        <w:t>。</w:t>
      </w:r>
    </w:p>
    <w:p w14:paraId="68FDF30E">
      <w:pPr>
        <w:spacing w:line="308" w:lineRule="auto"/>
        <w:rPr>
          <w:rFonts w:ascii="Arial"/>
          <w:sz w:val="21"/>
        </w:rPr>
      </w:pPr>
    </w:p>
    <w:p w14:paraId="1CA61C7E">
      <w:pPr>
        <w:pStyle w:val="2"/>
        <w:spacing w:before="142" w:line="191" w:lineRule="auto"/>
        <w:outlineLvl w:val="2"/>
        <w:rPr>
          <w:sz w:val="31"/>
          <w:szCs w:val="31"/>
        </w:rPr>
      </w:pPr>
      <w:bookmarkStart w:id="50" w:name="bookmark22"/>
      <w:bookmarkEnd w:id="50"/>
      <w:bookmarkStart w:id="51" w:name="bookmark23"/>
      <w:bookmarkEnd w:id="51"/>
      <w:r>
        <w:rPr>
          <w:rFonts w:ascii="Baskerville" w:hAnsi="Baskerville" w:eastAsia="Baskerville" w:cs="Baskerville"/>
          <w:b/>
          <w:bCs/>
          <w:spacing w:val="11"/>
          <w:sz w:val="31"/>
          <w:szCs w:val="31"/>
        </w:rPr>
        <w:t>3.2.1.</w:t>
      </w:r>
      <w:r>
        <w:rPr>
          <w:b/>
          <w:bCs/>
          <w:sz w:val="31"/>
          <w:szCs w:val="31"/>
        </w:rPr>
        <w:t>Layer</w:t>
      </w:r>
      <w:r>
        <w:rPr>
          <w:spacing w:val="4"/>
          <w:sz w:val="31"/>
          <w:szCs w:val="31"/>
        </w:rPr>
        <w:t xml:space="preserve">  </w:t>
      </w:r>
      <w:r>
        <w:rPr>
          <w:b/>
          <w:bCs/>
          <w:spacing w:val="11"/>
          <w:sz w:val="31"/>
          <w:szCs w:val="31"/>
        </w:rPr>
        <w:t>2</w:t>
      </w:r>
      <w:r>
        <w:rPr>
          <w:spacing w:val="11"/>
          <w:sz w:val="31"/>
          <w:szCs w:val="31"/>
        </w:rPr>
        <w:t xml:space="preserve"> </w:t>
      </w:r>
      <w:r>
        <w:rPr>
          <w:b/>
          <w:bCs/>
          <w:spacing w:val="11"/>
          <w:sz w:val="31"/>
          <w:szCs w:val="31"/>
        </w:rPr>
        <w:t>流量分类</w:t>
      </w:r>
    </w:p>
    <w:p w14:paraId="0C9A088D">
      <w:pPr>
        <w:spacing w:line="310" w:lineRule="auto"/>
        <w:rPr>
          <w:rFonts w:ascii="Arial"/>
          <w:sz w:val="21"/>
        </w:rPr>
      </w:pPr>
    </w:p>
    <w:p w14:paraId="35C08FF4">
      <w:pPr>
        <w:pStyle w:val="2"/>
        <w:spacing w:before="109" w:line="186" w:lineRule="auto"/>
        <w:ind w:left="1692"/>
      </w:pPr>
      <w:r>
        <w:rPr>
          <w:rFonts w:ascii="Courier New" w:hAnsi="Courier New" w:eastAsia="Courier New" w:cs="Courier New"/>
          <w:spacing w:val="-5"/>
        </w:rPr>
        <w:t>2</w:t>
      </w:r>
      <w:r>
        <w:rPr>
          <w:rFonts w:ascii="Courier New" w:hAnsi="Courier New" w:eastAsia="Courier New" w:cs="Courier New"/>
          <w:spacing w:val="-73"/>
        </w:rPr>
        <w:t xml:space="preserve"> </w:t>
      </w:r>
      <w:r>
        <w:rPr>
          <w:spacing w:val="-5"/>
        </w:rPr>
        <w:t xml:space="preserve">层流量分类依据的是 </w:t>
      </w:r>
      <w:r>
        <w:rPr>
          <w:rFonts w:ascii="Courier New" w:hAnsi="Courier New" w:eastAsia="Courier New" w:cs="Courier New"/>
          <w:spacing w:val="-5"/>
        </w:rPr>
        <w:t>vlan tag</w:t>
      </w:r>
      <w:r>
        <w:rPr>
          <w:rFonts w:ascii="Courier New" w:hAnsi="Courier New" w:eastAsia="Courier New" w:cs="Courier New"/>
          <w:spacing w:val="-52"/>
        </w:rPr>
        <w:t xml:space="preserve"> </w:t>
      </w:r>
      <w:r>
        <w:rPr>
          <w:spacing w:val="-5"/>
        </w:rPr>
        <w:t xml:space="preserve">中的 </w:t>
      </w:r>
      <w:r>
        <w:rPr>
          <w:rFonts w:ascii="Courier New" w:hAnsi="Courier New" w:eastAsia="Courier New" w:cs="Courier New"/>
          <w:spacing w:val="-5"/>
        </w:rPr>
        <w:t>3</w:t>
      </w:r>
      <w:r>
        <w:rPr>
          <w:rFonts w:ascii="Courier New" w:hAnsi="Courier New" w:eastAsia="Courier New" w:cs="Courier New"/>
          <w:spacing w:val="-75"/>
        </w:rPr>
        <w:t xml:space="preserve"> </w:t>
      </w:r>
      <w:r>
        <w:rPr>
          <w:spacing w:val="-5"/>
        </w:rPr>
        <w:t xml:space="preserve">位 </w:t>
      </w:r>
      <w:r>
        <w:rPr>
          <w:rFonts w:ascii="Courier New" w:hAnsi="Courier New" w:eastAsia="Courier New" w:cs="Courier New"/>
          <w:spacing w:val="-5"/>
        </w:rPr>
        <w:t>PCP bit</w:t>
      </w:r>
      <w:r>
        <w:rPr>
          <w:spacing w:val="-5"/>
        </w:rPr>
        <w:t>，总共有</w:t>
      </w:r>
      <w:r>
        <w:rPr>
          <w:spacing w:val="20"/>
        </w:rPr>
        <w:t xml:space="preserve"> </w:t>
      </w:r>
      <w:r>
        <w:rPr>
          <w:rFonts w:ascii="Courier New" w:hAnsi="Courier New" w:eastAsia="Courier New" w:cs="Courier New"/>
          <w:spacing w:val="-5"/>
        </w:rPr>
        <w:t>8</w:t>
      </w:r>
      <w:r>
        <w:rPr>
          <w:rFonts w:ascii="Courier New" w:hAnsi="Courier New" w:eastAsia="Courier New" w:cs="Courier New"/>
          <w:spacing w:val="-75"/>
        </w:rPr>
        <w:t xml:space="preserve"> </w:t>
      </w:r>
      <w:r>
        <w:rPr>
          <w:spacing w:val="-5"/>
        </w:rPr>
        <w:t>个类别。</w:t>
      </w:r>
    </w:p>
    <w:p w14:paraId="65E6B0C9">
      <w:pPr>
        <w:spacing w:line="186" w:lineRule="auto"/>
        <w:sectPr>
          <w:headerReference r:id="rId14" w:type="default"/>
          <w:footerReference r:id="rId15" w:type="default"/>
          <w:pgSz w:w="11907" w:h="16839"/>
          <w:pgMar w:top="1587" w:right="1018" w:bottom="1405" w:left="1137" w:header="968" w:footer="909" w:gutter="0"/>
          <w:cols w:space="720" w:num="1"/>
        </w:sectPr>
      </w:pPr>
    </w:p>
    <w:p w14:paraId="4EFEECB0">
      <w:pPr>
        <w:spacing w:before="232" w:line="1312" w:lineRule="exact"/>
        <w:ind w:firstLine="1674"/>
      </w:pPr>
      <w:r>
        <w:rPr>
          <w:position w:val="-26"/>
        </w:rPr>
        <w:drawing>
          <wp:inline distT="0" distB="0" distL="0" distR="0">
            <wp:extent cx="5092700" cy="832485"/>
            <wp:effectExtent l="0" t="0" r="0" b="0"/>
            <wp:docPr id="26" name="IM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 26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093208" cy="833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3FC08">
      <w:pPr>
        <w:pStyle w:val="2"/>
        <w:spacing w:before="289" w:line="191" w:lineRule="auto"/>
        <w:ind w:left="5445"/>
      </w:pPr>
      <w:r>
        <w:rPr>
          <w:spacing w:val="-10"/>
        </w:rPr>
        <w:t>图一</w:t>
      </w:r>
    </w:p>
    <w:p w14:paraId="4B1B2D4D">
      <w:pPr>
        <w:spacing w:before="53" w:line="3510" w:lineRule="exact"/>
        <w:ind w:firstLine="3674"/>
      </w:pPr>
      <w:r>
        <w:rPr>
          <w:position w:val="-70"/>
        </w:rPr>
        <w:drawing>
          <wp:inline distT="0" distB="0" distL="0" distR="0">
            <wp:extent cx="2505075" cy="2228215"/>
            <wp:effectExtent l="0" t="0" r="0" b="0"/>
            <wp:docPr id="28" name="IM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 28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2228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7E628">
      <w:pPr>
        <w:pStyle w:val="2"/>
        <w:spacing w:before="164" w:line="191" w:lineRule="auto"/>
        <w:ind w:left="5445"/>
      </w:pPr>
      <w:r>
        <w:rPr>
          <w:spacing w:val="-9"/>
        </w:rPr>
        <w:t>图二</w:t>
      </w:r>
    </w:p>
    <w:p w14:paraId="1AD871AE">
      <w:pPr>
        <w:pStyle w:val="2"/>
        <w:spacing w:before="139" w:line="269" w:lineRule="auto"/>
        <w:ind w:left="1682" w:right="68" w:hanging="1"/>
        <w:jc w:val="both"/>
      </w:pPr>
      <w:r>
        <w:rPr>
          <w:spacing w:val="-3"/>
        </w:rPr>
        <w:t xml:space="preserve">在使用 </w:t>
      </w:r>
      <w:r>
        <w:rPr>
          <w:rFonts w:ascii="Courier New" w:hAnsi="Courier New" w:eastAsia="Courier New" w:cs="Courier New"/>
          <w:spacing w:val="-3"/>
        </w:rPr>
        <w:t>Layer</w:t>
      </w:r>
      <w:r>
        <w:rPr>
          <w:rFonts w:ascii="Courier New" w:hAnsi="Courier New" w:eastAsia="Courier New" w:cs="Courier New"/>
          <w:spacing w:val="79"/>
        </w:rPr>
        <w:t xml:space="preserve"> </w:t>
      </w:r>
      <w:r>
        <w:rPr>
          <w:rFonts w:ascii="Courier New" w:hAnsi="Courier New" w:eastAsia="Courier New" w:cs="Courier New"/>
          <w:spacing w:val="-3"/>
        </w:rPr>
        <w:t>2</w:t>
      </w:r>
      <w:r>
        <w:rPr>
          <w:rFonts w:ascii="Courier New" w:hAnsi="Courier New" w:eastAsia="Courier New" w:cs="Courier New"/>
          <w:spacing w:val="-73"/>
        </w:rPr>
        <w:t xml:space="preserve"> </w:t>
      </w:r>
      <w:r>
        <w:rPr>
          <w:spacing w:val="-3"/>
        </w:rPr>
        <w:t xml:space="preserve">流量分类时，主机端发出的包需要带有 </w:t>
      </w:r>
      <w:r>
        <w:rPr>
          <w:rFonts w:ascii="Courier New" w:hAnsi="Courier New" w:eastAsia="Courier New" w:cs="Courier New"/>
          <w:spacing w:val="-3"/>
        </w:rPr>
        <w:t>vlan</w:t>
      </w:r>
      <w:r>
        <w:rPr>
          <w:rFonts w:ascii="Courier New" w:hAnsi="Courier New" w:eastAsia="Courier New" w:cs="Courier New"/>
          <w:spacing w:val="67"/>
        </w:rPr>
        <w:t xml:space="preserve"> </w:t>
      </w:r>
      <w:r>
        <w:rPr>
          <w:rFonts w:ascii="Courier New" w:hAnsi="Courier New" w:eastAsia="Courier New" w:cs="Courier New"/>
          <w:spacing w:val="-3"/>
        </w:rPr>
        <w:t>tag</w:t>
      </w:r>
      <w:r>
        <w:rPr>
          <w:spacing w:val="-3"/>
        </w:rPr>
        <w:t>。因此</w:t>
      </w:r>
      <w:r>
        <w:t xml:space="preserve"> </w:t>
      </w:r>
      <w:r>
        <w:rPr>
          <w:spacing w:val="-4"/>
        </w:rPr>
        <w:t xml:space="preserve">要对网卡配置 </w:t>
      </w:r>
      <w:r>
        <w:rPr>
          <w:rFonts w:ascii="Courier New" w:hAnsi="Courier New" w:eastAsia="Courier New" w:cs="Courier New"/>
          <w:spacing w:val="-4"/>
        </w:rPr>
        <w:t>vlan</w:t>
      </w:r>
      <w:r>
        <w:rPr>
          <w:spacing w:val="-4"/>
        </w:rPr>
        <w:t xml:space="preserve">，并且设置优先级。因为 </w:t>
      </w:r>
      <w:r>
        <w:rPr>
          <w:rFonts w:ascii="Courier New" w:hAnsi="Courier New" w:eastAsia="Courier New" w:cs="Courier New"/>
          <w:spacing w:val="-4"/>
        </w:rPr>
        <w:t>L2</w:t>
      </w:r>
      <w:r>
        <w:rPr>
          <w:rFonts w:ascii="Courier New" w:hAnsi="Courier New" w:eastAsia="Courier New" w:cs="Courier New"/>
          <w:spacing w:val="-75"/>
        </w:rPr>
        <w:t xml:space="preserve"> </w:t>
      </w:r>
      <w:r>
        <w:rPr>
          <w:spacing w:val="-4"/>
        </w:rPr>
        <w:t xml:space="preserve">层 </w:t>
      </w:r>
      <w:r>
        <w:rPr>
          <w:rFonts w:ascii="Courier New" w:hAnsi="Courier New" w:eastAsia="Courier New" w:cs="Courier New"/>
          <w:spacing w:val="-4"/>
        </w:rPr>
        <w:t>PFC</w:t>
      </w:r>
      <w:r>
        <w:rPr>
          <w:rFonts w:ascii="Courier New" w:hAnsi="Courier New" w:eastAsia="Courier New" w:cs="Courier New"/>
          <w:spacing w:val="-61"/>
        </w:rPr>
        <w:t xml:space="preserve"> </w:t>
      </w:r>
      <w:r>
        <w:rPr>
          <w:spacing w:val="-5"/>
        </w:rPr>
        <w:t xml:space="preserve">需要依靠 </w:t>
      </w:r>
      <w:r>
        <w:rPr>
          <w:rFonts w:ascii="Courier New" w:hAnsi="Courier New" w:eastAsia="Courier New" w:cs="Courier New"/>
          <w:spacing w:val="-5"/>
        </w:rPr>
        <w:t>vlan</w:t>
      </w:r>
      <w:r>
        <w:rPr>
          <w:spacing w:val="-5"/>
        </w:rPr>
        <w:t>，因</w:t>
      </w:r>
      <w:r>
        <w:t xml:space="preserve"> </w:t>
      </w:r>
      <w:r>
        <w:rPr>
          <w:spacing w:val="-3"/>
        </w:rPr>
        <w:t xml:space="preserve">此包经过三层交换机时可能存在 </w:t>
      </w:r>
      <w:r>
        <w:rPr>
          <w:rFonts w:ascii="Courier New" w:hAnsi="Courier New" w:eastAsia="Courier New" w:cs="Courier New"/>
          <w:spacing w:val="-3"/>
        </w:rPr>
        <w:t>tag</w:t>
      </w:r>
      <w:r>
        <w:rPr>
          <w:rFonts w:ascii="Courier New" w:hAnsi="Courier New" w:eastAsia="Courier New" w:cs="Courier New"/>
          <w:spacing w:val="-69"/>
        </w:rPr>
        <w:t xml:space="preserve"> </w:t>
      </w:r>
      <w:r>
        <w:rPr>
          <w:spacing w:val="-3"/>
        </w:rPr>
        <w:t>失效等问题。</w:t>
      </w:r>
    </w:p>
    <w:p w14:paraId="36997E6E">
      <w:pPr>
        <w:pStyle w:val="2"/>
        <w:spacing w:before="1" w:line="269" w:lineRule="auto"/>
        <w:ind w:left="1682" w:right="59" w:firstLine="18"/>
        <w:jc w:val="both"/>
      </w:pPr>
      <w:r>
        <w:rPr>
          <w:spacing w:val="-2"/>
        </w:rPr>
        <w:t xml:space="preserve">因此推荐基于 </w:t>
      </w:r>
      <w:r>
        <w:rPr>
          <w:rFonts w:ascii="Courier New" w:hAnsi="Courier New" w:eastAsia="Courier New" w:cs="Courier New"/>
          <w:spacing w:val="-2"/>
        </w:rPr>
        <w:t>ip</w:t>
      </w:r>
      <w:r>
        <w:rPr>
          <w:rFonts w:ascii="Courier New" w:hAnsi="Courier New" w:eastAsia="Courier New" w:cs="Courier New"/>
          <w:spacing w:val="78"/>
        </w:rPr>
        <w:t xml:space="preserve"> </w:t>
      </w:r>
      <w:r>
        <w:rPr>
          <w:rFonts w:ascii="Courier New" w:hAnsi="Courier New" w:eastAsia="Courier New" w:cs="Courier New"/>
          <w:spacing w:val="-2"/>
        </w:rPr>
        <w:t>header</w:t>
      </w:r>
      <w:r>
        <w:rPr>
          <w:rFonts w:ascii="Courier New" w:hAnsi="Courier New" w:eastAsia="Courier New" w:cs="Courier New"/>
          <w:spacing w:val="-73"/>
        </w:rPr>
        <w:t xml:space="preserve"> </w:t>
      </w:r>
      <w:r>
        <w:rPr>
          <w:spacing w:val="-2"/>
        </w:rPr>
        <w:t>方式来对包进行分类。该方式下，数据包经过三</w:t>
      </w:r>
      <w:r>
        <w:t xml:space="preserve"> </w:t>
      </w:r>
      <w:r>
        <w:rPr>
          <w:spacing w:val="-1"/>
        </w:rPr>
        <w:t xml:space="preserve">层交换后，其 </w:t>
      </w:r>
      <w:r>
        <w:rPr>
          <w:rFonts w:ascii="Courier New" w:hAnsi="Courier New" w:eastAsia="Courier New" w:cs="Courier New"/>
          <w:spacing w:val="-1"/>
        </w:rPr>
        <w:t>ip</w:t>
      </w:r>
      <w:r>
        <w:rPr>
          <w:rFonts w:ascii="Courier New" w:hAnsi="Courier New" w:eastAsia="Courier New" w:cs="Courier New"/>
          <w:spacing w:val="75"/>
        </w:rPr>
        <w:t xml:space="preserve"> </w:t>
      </w:r>
      <w:r>
        <w:rPr>
          <w:rFonts w:ascii="Courier New" w:hAnsi="Courier New" w:eastAsia="Courier New" w:cs="Courier New"/>
          <w:spacing w:val="-1"/>
        </w:rPr>
        <w:t>header</w:t>
      </w:r>
      <w:r>
        <w:rPr>
          <w:rFonts w:ascii="Courier New" w:hAnsi="Courier New" w:eastAsia="Courier New" w:cs="Courier New"/>
          <w:spacing w:val="-71"/>
        </w:rPr>
        <w:t xml:space="preserve"> </w:t>
      </w:r>
      <w:r>
        <w:rPr>
          <w:spacing w:val="-1"/>
        </w:rPr>
        <w:t>仍能保持不</w:t>
      </w:r>
      <w:r>
        <w:rPr>
          <w:spacing w:val="-2"/>
        </w:rPr>
        <w:t>变。故而只需设置一次优先级，而能</w:t>
      </w:r>
      <w:r>
        <w:t xml:space="preserve"> </w:t>
      </w:r>
      <w:r>
        <w:rPr>
          <w:spacing w:val="-1"/>
        </w:rPr>
        <w:t>保证在整条链路中优先级都会保持不变。</w:t>
      </w:r>
    </w:p>
    <w:p w14:paraId="23428515">
      <w:pPr>
        <w:pStyle w:val="2"/>
        <w:spacing w:before="297" w:line="191" w:lineRule="auto"/>
        <w:outlineLvl w:val="2"/>
        <w:rPr>
          <w:sz w:val="31"/>
          <w:szCs w:val="31"/>
        </w:rPr>
      </w:pPr>
      <w:bookmarkStart w:id="52" w:name="bookmark24"/>
      <w:bookmarkEnd w:id="52"/>
      <w:bookmarkStart w:id="53" w:name="bookmark25"/>
      <w:bookmarkEnd w:id="53"/>
      <w:r>
        <w:rPr>
          <w:rFonts w:ascii="Baskerville" w:hAnsi="Baskerville" w:eastAsia="Baskerville" w:cs="Baskerville"/>
          <w:b/>
          <w:bCs/>
          <w:spacing w:val="11"/>
          <w:sz w:val="31"/>
          <w:szCs w:val="31"/>
        </w:rPr>
        <w:t>3.2.2.</w:t>
      </w:r>
      <w:r>
        <w:rPr>
          <w:b/>
          <w:bCs/>
          <w:sz w:val="31"/>
          <w:szCs w:val="31"/>
        </w:rPr>
        <w:t>Layer</w:t>
      </w:r>
      <w:r>
        <w:rPr>
          <w:spacing w:val="4"/>
          <w:sz w:val="31"/>
          <w:szCs w:val="31"/>
        </w:rPr>
        <w:t xml:space="preserve">  </w:t>
      </w:r>
      <w:r>
        <w:rPr>
          <w:b/>
          <w:bCs/>
          <w:spacing w:val="11"/>
          <w:sz w:val="31"/>
          <w:szCs w:val="31"/>
        </w:rPr>
        <w:t>3</w:t>
      </w:r>
      <w:r>
        <w:rPr>
          <w:spacing w:val="11"/>
          <w:sz w:val="31"/>
          <w:szCs w:val="31"/>
        </w:rPr>
        <w:t xml:space="preserve"> </w:t>
      </w:r>
      <w:r>
        <w:rPr>
          <w:b/>
          <w:bCs/>
          <w:spacing w:val="11"/>
          <w:sz w:val="31"/>
          <w:szCs w:val="31"/>
        </w:rPr>
        <w:t>流量分类</w:t>
      </w:r>
    </w:p>
    <w:p w14:paraId="194684E9">
      <w:pPr>
        <w:spacing w:line="313" w:lineRule="auto"/>
        <w:rPr>
          <w:rFonts w:ascii="Arial"/>
          <w:sz w:val="21"/>
        </w:rPr>
      </w:pPr>
    </w:p>
    <w:p w14:paraId="0415BF40">
      <w:pPr>
        <w:pStyle w:val="2"/>
        <w:spacing w:before="110" w:line="269" w:lineRule="auto"/>
        <w:ind w:left="1689" w:right="61" w:hanging="6"/>
      </w:pPr>
      <w:r>
        <w:rPr>
          <w:spacing w:val="-6"/>
        </w:rPr>
        <w:t xml:space="preserve">使用 </w:t>
      </w:r>
      <w:r>
        <w:rPr>
          <w:rFonts w:ascii="Courier New" w:hAnsi="Courier New" w:eastAsia="Courier New" w:cs="Courier New"/>
          <w:spacing w:val="-6"/>
        </w:rPr>
        <w:t xml:space="preserve">IP </w:t>
      </w:r>
      <w:r>
        <w:rPr>
          <w:spacing w:val="-6"/>
        </w:rPr>
        <w:t xml:space="preserve">包头中的 </w:t>
      </w:r>
      <w:r>
        <w:rPr>
          <w:rFonts w:ascii="Courier New" w:hAnsi="Courier New" w:eastAsia="Courier New" w:cs="Courier New"/>
          <w:spacing w:val="-6"/>
        </w:rPr>
        <w:t xml:space="preserve">TOS </w:t>
      </w:r>
      <w:r>
        <w:rPr>
          <w:spacing w:val="-6"/>
        </w:rPr>
        <w:t xml:space="preserve">前 </w:t>
      </w:r>
      <w:r>
        <w:rPr>
          <w:rFonts w:ascii="Courier New" w:hAnsi="Courier New" w:eastAsia="Courier New" w:cs="Courier New"/>
          <w:spacing w:val="-6"/>
        </w:rPr>
        <w:t>6</w:t>
      </w:r>
      <w:r>
        <w:rPr>
          <w:rFonts w:ascii="Courier New" w:hAnsi="Courier New" w:eastAsia="Courier New" w:cs="Courier New"/>
          <w:spacing w:val="-74"/>
        </w:rPr>
        <w:t xml:space="preserve"> </w:t>
      </w:r>
      <w:r>
        <w:rPr>
          <w:spacing w:val="-6"/>
        </w:rPr>
        <w:t>位（</w:t>
      </w:r>
      <w:r>
        <w:rPr>
          <w:spacing w:val="-46"/>
        </w:rPr>
        <w:t xml:space="preserve"> </w:t>
      </w:r>
      <w:r>
        <w:rPr>
          <w:rFonts w:ascii="Courier New" w:hAnsi="Courier New" w:eastAsia="Courier New" w:cs="Courier New"/>
          <w:spacing w:val="-6"/>
        </w:rPr>
        <w:t>DSCP</w:t>
      </w:r>
      <w:r>
        <w:rPr>
          <w:spacing w:val="-38"/>
        </w:rPr>
        <w:t>），</w:t>
      </w:r>
      <w:r>
        <w:rPr>
          <w:spacing w:val="-6"/>
        </w:rPr>
        <w:t xml:space="preserve">支持 </w:t>
      </w:r>
      <w:r>
        <w:rPr>
          <w:rFonts w:ascii="Courier New" w:hAnsi="Courier New" w:eastAsia="Courier New" w:cs="Courier New"/>
          <w:spacing w:val="-6"/>
        </w:rPr>
        <w:t>64</w:t>
      </w:r>
      <w:r>
        <w:rPr>
          <w:rFonts w:ascii="Courier New" w:hAnsi="Courier New" w:eastAsia="Courier New" w:cs="Courier New"/>
          <w:spacing w:val="-74"/>
        </w:rPr>
        <w:t xml:space="preserve"> </w:t>
      </w:r>
      <w:r>
        <w:rPr>
          <w:spacing w:val="-6"/>
        </w:rPr>
        <w:t>种不同的流量</w:t>
      </w:r>
      <w:r>
        <w:rPr>
          <w:spacing w:val="-7"/>
        </w:rPr>
        <w:t>分类方式，</w:t>
      </w:r>
      <w:r>
        <w:t xml:space="preserve"> </w:t>
      </w:r>
      <w:r>
        <w:rPr>
          <w:rFonts w:ascii="Courier New" w:hAnsi="Courier New" w:eastAsia="Courier New" w:cs="Courier New"/>
          <w:spacing w:val="-1"/>
        </w:rPr>
        <w:t xml:space="preserve">TOS </w:t>
      </w:r>
      <w:r>
        <w:rPr>
          <w:spacing w:val="-1"/>
        </w:rPr>
        <w:t xml:space="preserve">的后两位用作  </w:t>
      </w:r>
      <w:r>
        <w:rPr>
          <w:rFonts w:ascii="Courier New" w:hAnsi="Courier New" w:eastAsia="Courier New" w:cs="Courier New"/>
          <w:spacing w:val="-1"/>
        </w:rPr>
        <w:t>Explicit</w:t>
      </w:r>
      <w:r>
        <w:rPr>
          <w:rFonts w:ascii="Courier New" w:hAnsi="Courier New" w:eastAsia="Courier New" w:cs="Courier New"/>
          <w:spacing w:val="107"/>
        </w:rPr>
        <w:t xml:space="preserve"> </w:t>
      </w:r>
      <w:r>
        <w:rPr>
          <w:rFonts w:ascii="Courier New" w:hAnsi="Courier New" w:eastAsia="Courier New" w:cs="Courier New"/>
          <w:spacing w:val="-1"/>
        </w:rPr>
        <w:t>Congestion</w:t>
      </w:r>
      <w:r>
        <w:rPr>
          <w:rFonts w:ascii="Courier New" w:hAnsi="Courier New" w:eastAsia="Courier New" w:cs="Courier New"/>
          <w:spacing w:val="91"/>
        </w:rPr>
        <w:t xml:space="preserve"> </w:t>
      </w:r>
      <w:r>
        <w:rPr>
          <w:rFonts w:ascii="Courier New" w:hAnsi="Courier New" w:eastAsia="Courier New" w:cs="Courier New"/>
          <w:spacing w:val="-1"/>
        </w:rPr>
        <w:t>Notification  (ECN)</w:t>
      </w:r>
      <w:r>
        <w:rPr>
          <w:rFonts w:ascii="Courier New" w:hAnsi="Courier New" w:eastAsia="Courier New" w:cs="Courier New"/>
        </w:rPr>
        <w:t xml:space="preserve"> </w:t>
      </w:r>
      <w:r>
        <w:rPr>
          <w:rFonts w:ascii="Courier New" w:hAnsi="Courier New" w:eastAsia="Courier New" w:cs="Courier New"/>
          <w:spacing w:val="-2"/>
        </w:rPr>
        <w:t>Field</w:t>
      </w:r>
      <w:r>
        <w:rPr>
          <w:spacing w:val="-2"/>
        </w:rPr>
        <w:t>，</w:t>
      </w:r>
      <w:r>
        <w:rPr>
          <w:rFonts w:ascii="Courier New" w:hAnsi="Courier New" w:eastAsia="Courier New" w:cs="Courier New"/>
          <w:spacing w:val="-2"/>
        </w:rPr>
        <w:t xml:space="preserve">ECN </w:t>
      </w:r>
      <w:r>
        <w:rPr>
          <w:spacing w:val="-2"/>
        </w:rPr>
        <w:t>是一种端到端的流控方式，后面会有介绍。</w:t>
      </w:r>
    </w:p>
    <w:p w14:paraId="457F182C">
      <w:pPr>
        <w:spacing w:line="269" w:lineRule="auto"/>
        <w:sectPr>
          <w:headerReference r:id="rId16" w:type="default"/>
          <w:footerReference r:id="rId17" w:type="default"/>
          <w:pgSz w:w="11907" w:h="16839"/>
          <w:pgMar w:top="1587" w:right="1073" w:bottom="1405" w:left="1137" w:header="968" w:footer="909" w:gutter="0"/>
          <w:cols w:space="720" w:num="1"/>
        </w:sectPr>
      </w:pPr>
    </w:p>
    <w:p w14:paraId="4E93B2BA">
      <w:pPr>
        <w:spacing w:before="96" w:line="4185" w:lineRule="exact"/>
        <w:ind w:firstLine="1674"/>
      </w:pPr>
      <w:r>
        <w:rPr>
          <w:position w:val="-83"/>
        </w:rPr>
        <w:drawing>
          <wp:inline distT="0" distB="0" distL="0" distR="0">
            <wp:extent cx="4857115" cy="2657475"/>
            <wp:effectExtent l="0" t="0" r="0" b="0"/>
            <wp:docPr id="32" name="IM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 32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857749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F4757">
      <w:pPr>
        <w:pStyle w:val="2"/>
        <w:spacing w:before="161" w:line="191" w:lineRule="auto"/>
        <w:ind w:left="5445"/>
      </w:pPr>
      <w:r>
        <w:rPr>
          <w:spacing w:val="-17"/>
        </w:rPr>
        <w:t>图三</w:t>
      </w:r>
    </w:p>
    <w:p w14:paraId="7CF63812">
      <w:pPr>
        <w:spacing w:line="296" w:lineRule="auto"/>
        <w:rPr>
          <w:rFonts w:ascii="Arial"/>
          <w:sz w:val="21"/>
        </w:rPr>
      </w:pPr>
    </w:p>
    <w:p w14:paraId="44D9A6F2">
      <w:pPr>
        <w:pStyle w:val="2"/>
        <w:spacing w:before="141" w:line="195" w:lineRule="auto"/>
        <w:outlineLvl w:val="2"/>
        <w:rPr>
          <w:sz w:val="31"/>
          <w:szCs w:val="31"/>
        </w:rPr>
      </w:pPr>
      <w:bookmarkStart w:id="54" w:name="bookmark26"/>
      <w:bookmarkEnd w:id="54"/>
      <w:bookmarkStart w:id="55" w:name="bookmark27"/>
      <w:bookmarkEnd w:id="55"/>
      <w:r>
        <w:rPr>
          <w:rFonts w:ascii="Baskerville" w:hAnsi="Baskerville" w:eastAsia="Baskerville" w:cs="Baskerville"/>
          <w:b/>
          <w:bCs/>
          <w:spacing w:val="2"/>
          <w:sz w:val="31"/>
          <w:szCs w:val="31"/>
        </w:rPr>
        <w:t>3.2.3.</w:t>
      </w:r>
      <w:r>
        <w:rPr>
          <w:b/>
          <w:bCs/>
          <w:spacing w:val="2"/>
          <w:sz w:val="31"/>
          <w:szCs w:val="31"/>
        </w:rPr>
        <w:t>流控选择</w:t>
      </w:r>
    </w:p>
    <w:p w14:paraId="30A74B42">
      <w:pPr>
        <w:spacing w:line="303" w:lineRule="auto"/>
        <w:rPr>
          <w:rFonts w:ascii="Arial"/>
          <w:sz w:val="21"/>
        </w:rPr>
      </w:pPr>
    </w:p>
    <w:p w14:paraId="4E13BF1A">
      <w:pPr>
        <w:pStyle w:val="2"/>
        <w:spacing w:before="110" w:line="183" w:lineRule="auto"/>
        <w:ind w:left="1681"/>
      </w:pPr>
      <w:r>
        <w:rPr>
          <w:spacing w:val="-2"/>
        </w:rPr>
        <w:t xml:space="preserve">在交换机支持 </w:t>
      </w:r>
      <w:r>
        <w:rPr>
          <w:rFonts w:ascii="Courier New" w:hAnsi="Courier New" w:eastAsia="Courier New" w:cs="Courier New"/>
          <w:spacing w:val="-2"/>
        </w:rPr>
        <w:t>DSCP</w:t>
      </w:r>
      <w:r>
        <w:rPr>
          <w:rFonts w:ascii="Courier New" w:hAnsi="Courier New" w:eastAsia="Courier New" w:cs="Courier New"/>
          <w:spacing w:val="-73"/>
        </w:rPr>
        <w:t xml:space="preserve"> </w:t>
      </w:r>
      <w:r>
        <w:rPr>
          <w:spacing w:val="-2"/>
        </w:rPr>
        <w:t xml:space="preserve">流控的条件下，建议使用 </w:t>
      </w:r>
      <w:r>
        <w:rPr>
          <w:rFonts w:ascii="Courier New" w:hAnsi="Courier New" w:eastAsia="Courier New" w:cs="Courier New"/>
          <w:spacing w:val="-2"/>
        </w:rPr>
        <w:t>L3</w:t>
      </w:r>
      <w:r>
        <w:rPr>
          <w:rFonts w:ascii="Courier New" w:hAnsi="Courier New" w:eastAsia="Courier New" w:cs="Courier New"/>
          <w:spacing w:val="-75"/>
        </w:rPr>
        <w:t xml:space="preserve"> </w:t>
      </w:r>
      <w:r>
        <w:rPr>
          <w:spacing w:val="-2"/>
        </w:rPr>
        <w:t>层的</w:t>
      </w:r>
      <w:r>
        <w:rPr>
          <w:spacing w:val="-3"/>
        </w:rPr>
        <w:t>流控方式。</w:t>
      </w:r>
    </w:p>
    <w:p w14:paraId="3C5DBA78">
      <w:pPr>
        <w:pStyle w:val="2"/>
        <w:spacing w:before="151" w:line="269" w:lineRule="auto"/>
        <w:ind w:left="1683" w:firstLine="1"/>
      </w:pPr>
      <w:r>
        <w:rPr>
          <w:spacing w:val="-1"/>
        </w:rPr>
        <w:t>从前面的介绍可以看到，</w:t>
      </w:r>
      <w:r>
        <w:rPr>
          <w:rFonts w:ascii="Courier New" w:hAnsi="Courier New" w:eastAsia="Courier New" w:cs="Courier New"/>
          <w:spacing w:val="-1"/>
        </w:rPr>
        <w:t>L3</w:t>
      </w:r>
      <w:r>
        <w:rPr>
          <w:rFonts w:ascii="Courier New" w:hAnsi="Courier New" w:eastAsia="Courier New" w:cs="Courier New"/>
          <w:spacing w:val="-63"/>
        </w:rPr>
        <w:t xml:space="preserve"> </w:t>
      </w:r>
      <w:r>
        <w:rPr>
          <w:spacing w:val="-1"/>
        </w:rPr>
        <w:t>层的控制方式可跨多层交换机，</w:t>
      </w:r>
      <w:r>
        <w:rPr>
          <w:rFonts w:ascii="Courier New" w:hAnsi="Courier New" w:eastAsia="Courier New" w:cs="Courier New"/>
          <w:spacing w:val="-1"/>
        </w:rPr>
        <w:t>DSCP</w:t>
      </w:r>
      <w:r>
        <w:rPr>
          <w:rFonts w:ascii="Courier New" w:hAnsi="Courier New" w:eastAsia="Courier New" w:cs="Courier New"/>
          <w:spacing w:val="-68"/>
        </w:rPr>
        <w:t xml:space="preserve"> </w:t>
      </w:r>
      <w:r>
        <w:rPr>
          <w:spacing w:val="-1"/>
        </w:rPr>
        <w:t>值在端到</w:t>
      </w:r>
      <w:r>
        <w:t xml:space="preserve"> </w:t>
      </w:r>
      <w:r>
        <w:rPr>
          <w:spacing w:val="-5"/>
        </w:rPr>
        <w:t>端的传输过程中不会发生变化，</w:t>
      </w:r>
      <w:r>
        <w:rPr>
          <w:rFonts w:ascii="Courier New" w:hAnsi="Courier New" w:eastAsia="Courier New" w:cs="Courier New"/>
          <w:spacing w:val="-5"/>
        </w:rPr>
        <w:t>RoCE</w:t>
      </w:r>
      <w:r>
        <w:rPr>
          <w:spacing w:val="-5"/>
        </w:rPr>
        <w:t>使用</w:t>
      </w:r>
      <w:r>
        <w:rPr>
          <w:spacing w:val="-36"/>
        </w:rPr>
        <w:t xml:space="preserve"> </w:t>
      </w:r>
      <w:r>
        <w:rPr>
          <w:rFonts w:ascii="Courier New" w:hAnsi="Courier New" w:eastAsia="Courier New" w:cs="Courier New"/>
          <w:spacing w:val="-5"/>
        </w:rPr>
        <w:t>udp</w:t>
      </w:r>
      <w:r>
        <w:rPr>
          <w:spacing w:val="-5"/>
        </w:rPr>
        <w:t>报文进</w:t>
      </w:r>
      <w:r>
        <w:rPr>
          <w:spacing w:val="-6"/>
        </w:rPr>
        <w:t>行数据传输，建议</w:t>
      </w:r>
      <w:r>
        <w:rPr>
          <w:spacing w:val="-36"/>
        </w:rPr>
        <w:t xml:space="preserve"> </w:t>
      </w:r>
      <w:r>
        <w:rPr>
          <w:rFonts w:ascii="Courier New" w:hAnsi="Courier New" w:eastAsia="Courier New" w:cs="Courier New"/>
          <w:spacing w:val="-6"/>
        </w:rPr>
        <w:t>RoCE</w:t>
      </w:r>
      <w:r>
        <w:rPr>
          <w:rFonts w:ascii="Courier New" w:hAnsi="Courier New" w:eastAsia="Courier New" w:cs="Courier New"/>
        </w:rPr>
        <w:t xml:space="preserve"> </w:t>
      </w:r>
      <w:r>
        <w:rPr>
          <w:spacing w:val="-3"/>
        </w:rPr>
        <w:t>的流控使用基于</w:t>
      </w:r>
      <w:r>
        <w:rPr>
          <w:spacing w:val="33"/>
        </w:rPr>
        <w:t xml:space="preserve"> </w:t>
      </w:r>
      <w:r>
        <w:rPr>
          <w:rFonts w:ascii="Courier New" w:hAnsi="Courier New" w:eastAsia="Courier New" w:cs="Courier New"/>
          <w:spacing w:val="-3"/>
        </w:rPr>
        <w:t xml:space="preserve">DSCP </w:t>
      </w:r>
      <w:r>
        <w:rPr>
          <w:spacing w:val="-3"/>
        </w:rPr>
        <w:t>的流控方式（其他某些不使用</w:t>
      </w:r>
      <w:r>
        <w:rPr>
          <w:spacing w:val="41"/>
        </w:rPr>
        <w:t xml:space="preserve"> </w:t>
      </w:r>
      <w:r>
        <w:rPr>
          <w:rFonts w:ascii="Courier New" w:hAnsi="Courier New" w:eastAsia="Courier New" w:cs="Courier New"/>
          <w:spacing w:val="-4"/>
        </w:rPr>
        <w:t>IP</w:t>
      </w:r>
      <w:r>
        <w:rPr>
          <w:rFonts w:ascii="Courier New" w:hAnsi="Courier New" w:eastAsia="Courier New" w:cs="Courier New"/>
          <w:spacing w:val="-43"/>
        </w:rPr>
        <w:t xml:space="preserve"> </w:t>
      </w:r>
      <w:r>
        <w:rPr>
          <w:spacing w:val="-4"/>
        </w:rPr>
        <w:t>报文的协议只能选</w:t>
      </w:r>
      <w:r>
        <w:t xml:space="preserve"> </w:t>
      </w:r>
      <w:r>
        <w:rPr>
          <w:spacing w:val="-8"/>
        </w:rPr>
        <w:t xml:space="preserve">择 </w:t>
      </w:r>
      <w:r>
        <w:rPr>
          <w:rFonts w:ascii="Courier New" w:hAnsi="Courier New" w:eastAsia="Courier New" w:cs="Courier New"/>
          <w:spacing w:val="-8"/>
        </w:rPr>
        <w:t>L2</w:t>
      </w:r>
      <w:r>
        <w:rPr>
          <w:spacing w:val="-8"/>
        </w:rPr>
        <w:t>）。</w:t>
      </w:r>
    </w:p>
    <w:p w14:paraId="2F0DF53A">
      <w:pPr>
        <w:pStyle w:val="2"/>
        <w:spacing w:before="1" w:line="189" w:lineRule="auto"/>
        <w:ind w:left="1700"/>
      </w:pPr>
      <w:r>
        <w:rPr>
          <w:spacing w:val="-2"/>
        </w:rPr>
        <w:t>因此，在主机端</w:t>
      </w:r>
      <w:r>
        <w:rPr>
          <w:rFonts w:ascii="Courier New" w:hAnsi="Courier New" w:eastAsia="Courier New" w:cs="Courier New"/>
          <w:spacing w:val="-2"/>
        </w:rPr>
        <w:t>/</w:t>
      </w:r>
      <w:r>
        <w:rPr>
          <w:spacing w:val="-2"/>
        </w:rPr>
        <w:t xml:space="preserve">交换机需要配置 </w:t>
      </w:r>
      <w:r>
        <w:rPr>
          <w:rFonts w:ascii="Courier New" w:hAnsi="Courier New" w:eastAsia="Courier New" w:cs="Courier New"/>
          <w:spacing w:val="-2"/>
        </w:rPr>
        <w:t>trust L2</w:t>
      </w:r>
      <w:r>
        <w:rPr>
          <w:rFonts w:ascii="Courier New" w:hAnsi="Courier New" w:eastAsia="Courier New" w:cs="Courier New"/>
          <w:spacing w:val="-75"/>
        </w:rPr>
        <w:t xml:space="preserve"> </w:t>
      </w:r>
      <w:r>
        <w:rPr>
          <w:spacing w:val="-2"/>
        </w:rPr>
        <w:t xml:space="preserve">还是 </w:t>
      </w:r>
      <w:r>
        <w:rPr>
          <w:rFonts w:ascii="Courier New" w:hAnsi="Courier New" w:eastAsia="Courier New" w:cs="Courier New"/>
          <w:spacing w:val="-2"/>
        </w:rPr>
        <w:t>trus</w:t>
      </w:r>
      <w:r>
        <w:rPr>
          <w:rFonts w:ascii="Courier New" w:hAnsi="Courier New" w:eastAsia="Courier New" w:cs="Courier New"/>
          <w:spacing w:val="-3"/>
        </w:rPr>
        <w:t>t L3</w:t>
      </w:r>
      <w:r>
        <w:rPr>
          <w:spacing w:val="-3"/>
        </w:rPr>
        <w:t>。</w:t>
      </w:r>
    </w:p>
    <w:p w14:paraId="4B6EE5A4">
      <w:pPr>
        <w:pStyle w:val="2"/>
        <w:spacing w:before="146" w:line="269" w:lineRule="auto"/>
        <w:ind w:left="1678" w:firstLine="11"/>
      </w:pPr>
      <w:r>
        <w:rPr>
          <w:rFonts w:ascii="Courier New" w:hAnsi="Courier New" w:eastAsia="Courier New" w:cs="Courier New"/>
          <w:spacing w:val="-2"/>
        </w:rPr>
        <w:t>trust L2</w:t>
      </w:r>
      <w:r>
        <w:rPr>
          <w:spacing w:val="-2"/>
        </w:rPr>
        <w:t>：</w:t>
      </w:r>
      <w:r>
        <w:rPr>
          <w:spacing w:val="-43"/>
        </w:rPr>
        <w:t xml:space="preserve"> </w:t>
      </w:r>
      <w:r>
        <w:rPr>
          <w:spacing w:val="-2"/>
        </w:rPr>
        <w:t>即信任</w:t>
      </w:r>
      <w:r>
        <w:rPr>
          <w:spacing w:val="-18"/>
        </w:rPr>
        <w:t xml:space="preserve"> </w:t>
      </w:r>
      <w:r>
        <w:rPr>
          <w:rFonts w:ascii="Courier New" w:hAnsi="Courier New" w:eastAsia="Courier New" w:cs="Courier New"/>
          <w:spacing w:val="-2"/>
        </w:rPr>
        <w:t>VLAN HEADER</w:t>
      </w:r>
      <w:r>
        <w:rPr>
          <w:rFonts w:ascii="Courier New" w:hAnsi="Courier New" w:eastAsia="Courier New" w:cs="Courier New"/>
          <w:spacing w:val="26"/>
        </w:rPr>
        <w:t xml:space="preserve"> </w:t>
      </w:r>
      <w:r>
        <w:rPr>
          <w:rFonts w:ascii="Courier New" w:hAnsi="Courier New" w:eastAsia="Courier New" w:cs="Courier New"/>
          <w:spacing w:val="-2"/>
        </w:rPr>
        <w:t>PCP bits</w:t>
      </w:r>
      <w:r>
        <w:rPr>
          <w:spacing w:val="-2"/>
        </w:rPr>
        <w:t>。主</w:t>
      </w:r>
      <w:r>
        <w:rPr>
          <w:spacing w:val="-3"/>
        </w:rPr>
        <w:t>机和网络设备需要</w:t>
      </w:r>
      <w:r>
        <w:rPr>
          <w:spacing w:val="14"/>
        </w:rPr>
        <w:t xml:space="preserve"> </w:t>
      </w:r>
      <w:r>
        <w:rPr>
          <w:rFonts w:ascii="Courier New" w:hAnsi="Courier New" w:eastAsia="Courier New" w:cs="Courier New"/>
          <w:spacing w:val="-3"/>
        </w:rPr>
        <w:t>PCP</w:t>
      </w:r>
      <w:r>
        <w:rPr>
          <w:rFonts w:ascii="Courier New" w:hAnsi="Courier New" w:eastAsia="Courier New" w:cs="Courier New"/>
        </w:rPr>
        <w:t xml:space="preserve"> </w:t>
      </w:r>
      <w:r>
        <w:rPr>
          <w:rFonts w:ascii="Courier New" w:hAnsi="Courier New" w:eastAsia="Courier New" w:cs="Courier New"/>
          <w:spacing w:val="-1"/>
        </w:rPr>
        <w:t>bits</w:t>
      </w:r>
      <w:r>
        <w:rPr>
          <w:rFonts w:ascii="Courier New" w:hAnsi="Courier New" w:eastAsia="Courier New" w:cs="Courier New"/>
          <w:spacing w:val="-67"/>
        </w:rPr>
        <w:t xml:space="preserve"> </w:t>
      </w:r>
      <w:r>
        <w:rPr>
          <w:spacing w:val="-1"/>
        </w:rPr>
        <w:t>来决定</w:t>
      </w:r>
      <w:r>
        <w:rPr>
          <w:spacing w:val="-15"/>
        </w:rPr>
        <w:t xml:space="preserve"> </w:t>
      </w:r>
      <w:r>
        <w:rPr>
          <w:rFonts w:ascii="Courier New" w:hAnsi="Courier New" w:eastAsia="Courier New" w:cs="Courier New"/>
          <w:spacing w:val="-1"/>
        </w:rPr>
        <w:t>buffer/queue/priority</w:t>
      </w:r>
      <w:r>
        <w:rPr>
          <w:spacing w:val="-1"/>
        </w:rPr>
        <w:t>。</w:t>
      </w:r>
    </w:p>
    <w:p w14:paraId="67C50727">
      <w:pPr>
        <w:pStyle w:val="2"/>
        <w:spacing w:before="2" w:line="268" w:lineRule="auto"/>
        <w:ind w:left="1690" w:hanging="1"/>
      </w:pPr>
      <w:r>
        <w:rPr>
          <w:rFonts w:ascii="Courier New" w:hAnsi="Courier New" w:eastAsia="Courier New" w:cs="Courier New"/>
          <w:spacing w:val="-4"/>
        </w:rPr>
        <w:t>trust</w:t>
      </w:r>
      <w:r>
        <w:rPr>
          <w:rFonts w:ascii="Courier New" w:hAnsi="Courier New" w:eastAsia="Courier New" w:cs="Courier New"/>
          <w:spacing w:val="87"/>
        </w:rPr>
        <w:t xml:space="preserve"> </w:t>
      </w:r>
      <w:r>
        <w:rPr>
          <w:rFonts w:ascii="Courier New" w:hAnsi="Courier New" w:eastAsia="Courier New" w:cs="Courier New"/>
          <w:spacing w:val="-4"/>
        </w:rPr>
        <w:t>L3</w:t>
      </w:r>
      <w:r>
        <w:rPr>
          <w:spacing w:val="-4"/>
        </w:rPr>
        <w:t>：</w:t>
      </w:r>
      <w:r>
        <w:rPr>
          <w:spacing w:val="-43"/>
        </w:rPr>
        <w:t xml:space="preserve"> </w:t>
      </w:r>
      <w:r>
        <w:rPr>
          <w:spacing w:val="-4"/>
        </w:rPr>
        <w:t>即信任</w:t>
      </w:r>
      <w:r>
        <w:rPr>
          <w:spacing w:val="31"/>
        </w:rPr>
        <w:t xml:space="preserve"> </w:t>
      </w:r>
      <w:r>
        <w:rPr>
          <w:rFonts w:ascii="Courier New" w:hAnsi="Courier New" w:eastAsia="Courier New" w:cs="Courier New"/>
          <w:spacing w:val="-4"/>
        </w:rPr>
        <w:t>IP</w:t>
      </w:r>
      <w:r>
        <w:rPr>
          <w:rFonts w:ascii="Courier New" w:hAnsi="Courier New" w:eastAsia="Courier New" w:cs="Courier New"/>
          <w:spacing w:val="84"/>
        </w:rPr>
        <w:t xml:space="preserve"> </w:t>
      </w:r>
      <w:r>
        <w:rPr>
          <w:rFonts w:ascii="Courier New" w:hAnsi="Courier New" w:eastAsia="Courier New" w:cs="Courier New"/>
          <w:spacing w:val="-4"/>
        </w:rPr>
        <w:t>HEADER</w:t>
      </w:r>
      <w:r>
        <w:rPr>
          <w:rFonts w:ascii="Courier New" w:hAnsi="Courier New" w:eastAsia="Courier New" w:cs="Courier New"/>
          <w:spacing w:val="-27"/>
        </w:rPr>
        <w:t xml:space="preserve"> </w:t>
      </w:r>
      <w:r>
        <w:rPr>
          <w:spacing w:val="-4"/>
        </w:rPr>
        <w:t>中的</w:t>
      </w:r>
      <w:r>
        <w:rPr>
          <w:spacing w:val="22"/>
        </w:rPr>
        <w:t xml:space="preserve"> </w:t>
      </w:r>
      <w:r>
        <w:rPr>
          <w:rFonts w:ascii="Courier New" w:hAnsi="Courier New" w:eastAsia="Courier New" w:cs="Courier New"/>
          <w:spacing w:val="-4"/>
        </w:rPr>
        <w:t>DSCP</w:t>
      </w:r>
      <w:r>
        <w:rPr>
          <w:rFonts w:ascii="Courier New" w:hAnsi="Courier New" w:eastAsia="Courier New" w:cs="Courier New"/>
          <w:spacing w:val="79"/>
        </w:rPr>
        <w:t xml:space="preserve"> </w:t>
      </w:r>
      <w:r>
        <w:rPr>
          <w:rFonts w:ascii="Courier New" w:hAnsi="Courier New" w:eastAsia="Courier New" w:cs="Courier New"/>
          <w:spacing w:val="-4"/>
        </w:rPr>
        <w:t>bits</w:t>
      </w:r>
      <w:r>
        <w:rPr>
          <w:spacing w:val="-4"/>
        </w:rPr>
        <w:t>。主机</w:t>
      </w:r>
      <w:r>
        <w:rPr>
          <w:rFonts w:ascii="Courier New" w:hAnsi="Courier New" w:eastAsia="Courier New" w:cs="Courier New"/>
          <w:spacing w:val="-4"/>
        </w:rPr>
        <w:t>/</w:t>
      </w:r>
      <w:r>
        <w:rPr>
          <w:spacing w:val="-5"/>
        </w:rPr>
        <w:t>网络设备利用</w:t>
      </w:r>
      <w:r>
        <w:t xml:space="preserve"> </w:t>
      </w:r>
      <w:r>
        <w:rPr>
          <w:rFonts w:ascii="Courier New" w:hAnsi="Courier New" w:eastAsia="Courier New" w:cs="Courier New"/>
          <w:spacing w:val="-1"/>
        </w:rPr>
        <w:t>DSCP bits</w:t>
      </w:r>
      <w:r>
        <w:rPr>
          <w:rFonts w:ascii="Courier New" w:hAnsi="Courier New" w:eastAsia="Courier New" w:cs="Courier New"/>
          <w:spacing w:val="-73"/>
        </w:rPr>
        <w:t xml:space="preserve"> </w:t>
      </w:r>
      <w:r>
        <w:rPr>
          <w:spacing w:val="-1"/>
        </w:rPr>
        <w:t>来决定</w:t>
      </w:r>
      <w:r>
        <w:rPr>
          <w:spacing w:val="-15"/>
        </w:rPr>
        <w:t xml:space="preserve"> </w:t>
      </w:r>
      <w:r>
        <w:rPr>
          <w:rFonts w:ascii="Courier New" w:hAnsi="Courier New" w:eastAsia="Courier New" w:cs="Courier New"/>
          <w:spacing w:val="-1"/>
        </w:rPr>
        <w:t>buffer/queue/priorit</w:t>
      </w:r>
      <w:r>
        <w:rPr>
          <w:rFonts w:ascii="Courier New" w:hAnsi="Courier New" w:eastAsia="Courier New" w:cs="Courier New"/>
          <w:spacing w:val="-2"/>
        </w:rPr>
        <w:t>y</w:t>
      </w:r>
      <w:r>
        <w:rPr>
          <w:spacing w:val="-2"/>
        </w:rPr>
        <w:t>。</w:t>
      </w:r>
    </w:p>
    <w:p w14:paraId="39DDDD2F">
      <w:pPr>
        <w:pStyle w:val="2"/>
        <w:spacing w:before="319" w:line="194" w:lineRule="auto"/>
        <w:ind w:left="5"/>
        <w:outlineLvl w:val="0"/>
        <w:rPr>
          <w:sz w:val="43"/>
          <w:szCs w:val="43"/>
        </w:rPr>
      </w:pPr>
      <w:bookmarkStart w:id="56" w:name="bookmark28"/>
      <w:bookmarkEnd w:id="56"/>
      <w:bookmarkStart w:id="57" w:name="bookmark29"/>
      <w:bookmarkEnd w:id="57"/>
      <w:r>
        <w:rPr>
          <w:rFonts w:ascii="Baskerville" w:hAnsi="Baskerville" w:eastAsia="Baskerville" w:cs="Baskerville"/>
          <w:b/>
          <w:bCs/>
          <w:spacing w:val="-18"/>
          <w:sz w:val="43"/>
          <w:szCs w:val="43"/>
        </w:rPr>
        <w:t>4.</w:t>
      </w:r>
      <w:r>
        <w:rPr>
          <w:rFonts w:ascii="Baskerville" w:hAnsi="Baskerville" w:eastAsia="Baskerville" w:cs="Baskerville"/>
          <w:spacing w:val="-18"/>
          <w:sz w:val="43"/>
          <w:szCs w:val="43"/>
        </w:rPr>
        <w:t xml:space="preserve"> </w:t>
      </w:r>
      <w:r>
        <w:rPr>
          <w:b/>
          <w:bCs/>
          <w:spacing w:val="-18"/>
          <w:sz w:val="43"/>
          <w:szCs w:val="43"/>
        </w:rPr>
        <w:t>ECN</w:t>
      </w:r>
      <w:r>
        <w:rPr>
          <w:spacing w:val="-18"/>
          <w:sz w:val="43"/>
          <w:szCs w:val="43"/>
        </w:rPr>
        <w:t xml:space="preserve"> </w:t>
      </w:r>
      <w:r>
        <w:rPr>
          <w:b/>
          <w:bCs/>
          <w:spacing w:val="-18"/>
          <w:sz w:val="43"/>
          <w:szCs w:val="43"/>
        </w:rPr>
        <w:t>介绍</w:t>
      </w:r>
    </w:p>
    <w:p w14:paraId="2C8EA10A">
      <w:pPr>
        <w:spacing w:line="258" w:lineRule="auto"/>
        <w:rPr>
          <w:rFonts w:ascii="Arial"/>
          <w:sz w:val="21"/>
        </w:rPr>
      </w:pPr>
    </w:p>
    <w:p w14:paraId="7AA055DE">
      <w:pPr>
        <w:pStyle w:val="2"/>
        <w:spacing w:before="110" w:line="271" w:lineRule="auto"/>
        <w:ind w:left="1678" w:firstLine="5"/>
        <w:jc w:val="both"/>
      </w:pPr>
      <w:r>
        <w:rPr>
          <w:spacing w:val="1"/>
        </w:rPr>
        <w:t>上面所提到的流控方式是点到点的方式，也就是下游网</w:t>
      </w:r>
      <w:r>
        <w:t xml:space="preserve">络设备对上游设备的 </w:t>
      </w:r>
      <w:r>
        <w:rPr>
          <w:spacing w:val="-2"/>
        </w:rPr>
        <w:t xml:space="preserve">控制方式。例如，下游设备的 </w:t>
      </w:r>
      <w:r>
        <w:rPr>
          <w:rFonts w:ascii="Courier New" w:hAnsi="Courier New" w:eastAsia="Courier New" w:cs="Courier New"/>
          <w:spacing w:val="-2"/>
        </w:rPr>
        <w:t>ingress queue</w:t>
      </w:r>
      <w:r>
        <w:rPr>
          <w:rFonts w:ascii="Courier New" w:hAnsi="Courier New" w:eastAsia="Courier New" w:cs="Courier New"/>
          <w:spacing w:val="-63"/>
        </w:rPr>
        <w:t xml:space="preserve"> </w:t>
      </w:r>
      <w:r>
        <w:rPr>
          <w:spacing w:val="-2"/>
        </w:rPr>
        <w:t>满之后，对上游发送端返回</w:t>
      </w:r>
      <w:r>
        <w:t xml:space="preserve"> </w:t>
      </w:r>
      <w:r>
        <w:rPr>
          <w:rFonts w:ascii="Courier New" w:hAnsi="Courier New" w:eastAsia="Courier New" w:cs="Courier New"/>
          <w:spacing w:val="-2"/>
        </w:rPr>
        <w:t>pause</w:t>
      </w:r>
      <w:r>
        <w:rPr>
          <w:rFonts w:ascii="Courier New" w:hAnsi="Courier New" w:eastAsia="Courier New" w:cs="Courier New"/>
          <w:spacing w:val="-75"/>
        </w:rPr>
        <w:t xml:space="preserve"> </w:t>
      </w:r>
      <w:r>
        <w:rPr>
          <w:spacing w:val="-2"/>
        </w:rPr>
        <w:t xml:space="preserve">命令，上游网络设备减慢发送对应某个 </w:t>
      </w:r>
      <w:r>
        <w:rPr>
          <w:rFonts w:ascii="Courier New" w:hAnsi="Courier New" w:eastAsia="Courier New" w:cs="Courier New"/>
          <w:spacing w:val="-3"/>
        </w:rPr>
        <w:t>CoS</w:t>
      </w:r>
      <w:r>
        <w:rPr>
          <w:rFonts w:ascii="Courier New" w:hAnsi="Courier New" w:eastAsia="Courier New" w:cs="Courier New"/>
          <w:spacing w:val="-75"/>
        </w:rPr>
        <w:t xml:space="preserve"> </w:t>
      </w:r>
      <w:r>
        <w:rPr>
          <w:spacing w:val="-3"/>
        </w:rPr>
        <w:t>速度。</w:t>
      </w:r>
    </w:p>
    <w:p w14:paraId="2936EAF0">
      <w:pPr>
        <w:spacing w:line="271" w:lineRule="auto"/>
        <w:sectPr>
          <w:headerReference r:id="rId18" w:type="default"/>
          <w:footerReference r:id="rId19" w:type="default"/>
          <w:pgSz w:w="11907" w:h="16839"/>
          <w:pgMar w:top="1587" w:right="1132" w:bottom="1405" w:left="1137" w:header="968" w:footer="909" w:gutter="0"/>
          <w:cols w:space="720" w:num="1"/>
        </w:sectPr>
      </w:pPr>
    </w:p>
    <w:p w14:paraId="4D31AEAA">
      <w:pPr>
        <w:pStyle w:val="2"/>
        <w:spacing w:before="204" w:line="271" w:lineRule="auto"/>
        <w:ind w:left="1679" w:right="96" w:hanging="2"/>
      </w:pPr>
      <w:r>
        <w:rPr>
          <w:spacing w:val="1"/>
        </w:rPr>
        <w:t>但最有效的流控应该是控制产生数据的源端主机的发送速度，使</w:t>
      </w:r>
      <w:r>
        <w:t xml:space="preserve">得主机往网 </w:t>
      </w:r>
      <w:r>
        <w:rPr>
          <w:spacing w:val="-2"/>
        </w:rPr>
        <w:t>络中注入数据速度放缓，是解决问题的根本方案。</w:t>
      </w:r>
    </w:p>
    <w:p w14:paraId="3BC7D690">
      <w:pPr>
        <w:spacing w:line="316" w:lineRule="auto"/>
        <w:rPr>
          <w:rFonts w:ascii="Arial"/>
          <w:sz w:val="21"/>
        </w:rPr>
      </w:pPr>
    </w:p>
    <w:p w14:paraId="113C177C">
      <w:pPr>
        <w:spacing w:line="316" w:lineRule="auto"/>
        <w:rPr>
          <w:rFonts w:ascii="Arial"/>
          <w:sz w:val="21"/>
        </w:rPr>
      </w:pPr>
    </w:p>
    <w:p w14:paraId="661B3464">
      <w:pPr>
        <w:pStyle w:val="2"/>
        <w:spacing w:before="141" w:line="195" w:lineRule="auto"/>
        <w:outlineLvl w:val="1"/>
        <w:rPr>
          <w:sz w:val="31"/>
          <w:szCs w:val="31"/>
        </w:rPr>
      </w:pPr>
      <w:bookmarkStart w:id="58" w:name="bookmark30"/>
      <w:bookmarkEnd w:id="58"/>
      <w:bookmarkStart w:id="59" w:name="bookmark31"/>
      <w:bookmarkEnd w:id="59"/>
      <w:r>
        <w:rPr>
          <w:rFonts w:ascii="Baskerville" w:hAnsi="Baskerville" w:eastAsia="Baskerville" w:cs="Baskerville"/>
          <w:b/>
          <w:bCs/>
          <w:spacing w:val="-7"/>
          <w:sz w:val="31"/>
          <w:szCs w:val="31"/>
        </w:rPr>
        <w:t>4.1.</w:t>
      </w:r>
      <w:r>
        <w:rPr>
          <w:rFonts w:ascii="Baskerville" w:hAnsi="Baskerville" w:eastAsia="Baskerville" w:cs="Baskerville"/>
          <w:spacing w:val="24"/>
          <w:sz w:val="31"/>
          <w:szCs w:val="31"/>
        </w:rPr>
        <w:t xml:space="preserve"> </w:t>
      </w:r>
      <w:r>
        <w:rPr>
          <w:b/>
          <w:bCs/>
          <w:spacing w:val="-7"/>
          <w:sz w:val="31"/>
          <w:szCs w:val="31"/>
        </w:rPr>
        <w:t>ECN</w:t>
      </w:r>
      <w:r>
        <w:rPr>
          <w:spacing w:val="-7"/>
          <w:sz w:val="31"/>
          <w:szCs w:val="31"/>
        </w:rPr>
        <w:t xml:space="preserve"> </w:t>
      </w:r>
      <w:r>
        <w:rPr>
          <w:b/>
          <w:bCs/>
          <w:spacing w:val="-7"/>
          <w:sz w:val="31"/>
          <w:szCs w:val="31"/>
        </w:rPr>
        <w:t>基本概念</w:t>
      </w:r>
    </w:p>
    <w:p w14:paraId="3A65ADF8">
      <w:pPr>
        <w:spacing w:line="301" w:lineRule="auto"/>
        <w:rPr>
          <w:rFonts w:ascii="Arial"/>
          <w:sz w:val="21"/>
        </w:rPr>
      </w:pPr>
    </w:p>
    <w:p w14:paraId="0CB8E0B7">
      <w:pPr>
        <w:pStyle w:val="2"/>
        <w:spacing w:before="110" w:line="268" w:lineRule="auto"/>
        <w:ind w:left="1675" w:right="87" w:firstLine="5"/>
        <w:jc w:val="both"/>
      </w:pPr>
      <w:r>
        <w:rPr>
          <w:rFonts w:ascii="Courier New" w:hAnsi="Courier New" w:eastAsia="Courier New" w:cs="Courier New"/>
          <w:spacing w:val="-2"/>
        </w:rPr>
        <w:t>ECN</w:t>
      </w:r>
      <w:r>
        <w:rPr>
          <w:rFonts w:ascii="Courier New" w:hAnsi="Courier New" w:eastAsia="Courier New" w:cs="Courier New"/>
          <w:spacing w:val="-65"/>
        </w:rPr>
        <w:t xml:space="preserve"> </w:t>
      </w:r>
      <w:r>
        <w:rPr>
          <w:spacing w:val="-2"/>
        </w:rPr>
        <w:t xml:space="preserve">是一种端到端的流控方式。在 </w:t>
      </w:r>
      <w:r>
        <w:rPr>
          <w:rFonts w:ascii="Courier New" w:hAnsi="Courier New" w:eastAsia="Courier New" w:cs="Courier New"/>
          <w:spacing w:val="-2"/>
        </w:rPr>
        <w:t>egress</w:t>
      </w:r>
      <w:r>
        <w:rPr>
          <w:rFonts w:ascii="Courier New" w:hAnsi="Courier New" w:eastAsia="Courier New" w:cs="Courier New"/>
          <w:spacing w:val="87"/>
        </w:rPr>
        <w:t xml:space="preserve"> </w:t>
      </w:r>
      <w:r>
        <w:rPr>
          <w:rFonts w:ascii="Courier New" w:hAnsi="Courier New" w:eastAsia="Courier New" w:cs="Courier New"/>
          <w:spacing w:val="-2"/>
        </w:rPr>
        <w:t>queue</w:t>
      </w:r>
      <w:r>
        <w:rPr>
          <w:rFonts w:ascii="Courier New" w:hAnsi="Courier New" w:eastAsia="Courier New" w:cs="Courier New"/>
          <w:spacing w:val="-69"/>
        </w:rPr>
        <w:t xml:space="preserve"> </w:t>
      </w:r>
      <w:r>
        <w:rPr>
          <w:spacing w:val="-2"/>
        </w:rPr>
        <w:t xml:space="preserve">满的条件下，支持 </w:t>
      </w:r>
      <w:r>
        <w:rPr>
          <w:rFonts w:ascii="Courier New" w:hAnsi="Courier New" w:eastAsia="Courier New" w:cs="Courier New"/>
          <w:spacing w:val="-2"/>
        </w:rPr>
        <w:t>ECN</w:t>
      </w:r>
      <w:r>
        <w:rPr>
          <w:rFonts w:ascii="Courier New" w:hAnsi="Courier New" w:eastAsia="Courier New" w:cs="Courier New"/>
        </w:rPr>
        <w:t xml:space="preserve"> </w:t>
      </w:r>
      <w:r>
        <w:rPr>
          <w:spacing w:val="-3"/>
        </w:rPr>
        <w:t xml:space="preserve">功能的设备将 </w:t>
      </w:r>
      <w:r>
        <w:rPr>
          <w:rFonts w:ascii="Courier New" w:hAnsi="Courier New" w:eastAsia="Courier New" w:cs="Courier New"/>
          <w:spacing w:val="-3"/>
        </w:rPr>
        <w:t>IP</w:t>
      </w:r>
      <w:r>
        <w:rPr>
          <w:rFonts w:ascii="Courier New" w:hAnsi="Courier New" w:eastAsia="Courier New" w:cs="Courier New"/>
          <w:spacing w:val="67"/>
        </w:rPr>
        <w:t xml:space="preserve"> </w:t>
      </w:r>
      <w:r>
        <w:rPr>
          <w:rFonts w:ascii="Courier New" w:hAnsi="Courier New" w:eastAsia="Courier New" w:cs="Courier New"/>
          <w:spacing w:val="-3"/>
        </w:rPr>
        <w:t>HEADER</w:t>
      </w:r>
      <w:r>
        <w:rPr>
          <w:rFonts w:ascii="Courier New" w:hAnsi="Courier New" w:eastAsia="Courier New" w:cs="Courier New"/>
          <w:spacing w:val="-51"/>
        </w:rPr>
        <w:t xml:space="preserve"> </w:t>
      </w:r>
      <w:r>
        <w:rPr>
          <w:spacing w:val="-3"/>
        </w:rPr>
        <w:t xml:space="preserve">中的 </w:t>
      </w:r>
      <w:r>
        <w:rPr>
          <w:rFonts w:ascii="Courier New" w:hAnsi="Courier New" w:eastAsia="Courier New" w:cs="Courier New"/>
          <w:spacing w:val="-3"/>
        </w:rPr>
        <w:t>CE</w:t>
      </w:r>
      <w:r>
        <w:rPr>
          <w:rFonts w:ascii="Courier New" w:hAnsi="Courier New" w:eastAsia="Courier New" w:cs="Courier New"/>
          <w:spacing w:val="60"/>
        </w:rPr>
        <w:t xml:space="preserve"> </w:t>
      </w:r>
      <w:r>
        <w:rPr>
          <w:rFonts w:ascii="Courier New" w:hAnsi="Courier New" w:eastAsia="Courier New" w:cs="Courier New"/>
          <w:spacing w:val="-3"/>
        </w:rPr>
        <w:t>bit</w:t>
      </w:r>
      <w:r>
        <w:rPr>
          <w:rFonts w:ascii="Courier New" w:hAnsi="Courier New" w:eastAsia="Courier New" w:cs="Courier New"/>
          <w:spacing w:val="-76"/>
        </w:rPr>
        <w:t xml:space="preserve"> </w:t>
      </w:r>
      <w:r>
        <w:rPr>
          <w:spacing w:val="-3"/>
        </w:rPr>
        <w:t>置位，</w:t>
      </w:r>
      <w:r>
        <w:rPr>
          <w:spacing w:val="-4"/>
        </w:rPr>
        <w:t xml:space="preserve">接收端主机接收到 </w:t>
      </w:r>
      <w:r>
        <w:rPr>
          <w:rFonts w:ascii="Courier New" w:hAnsi="Courier New" w:eastAsia="Courier New" w:cs="Courier New"/>
          <w:spacing w:val="-4"/>
        </w:rPr>
        <w:t>CE</w:t>
      </w:r>
      <w:r>
        <w:rPr>
          <w:rFonts w:ascii="Courier New" w:hAnsi="Courier New" w:eastAsia="Courier New" w:cs="Courier New"/>
          <w:spacing w:val="-77"/>
        </w:rPr>
        <w:t xml:space="preserve"> </w:t>
      </w:r>
      <w:r>
        <w:rPr>
          <w:spacing w:val="-4"/>
        </w:rPr>
        <w:t>置位</w:t>
      </w:r>
      <w:r>
        <w:t xml:space="preserve"> </w:t>
      </w:r>
      <w:r>
        <w:rPr>
          <w:spacing w:val="-1"/>
        </w:rPr>
        <w:t>的</w:t>
      </w:r>
      <w:r>
        <w:rPr>
          <w:spacing w:val="67"/>
        </w:rPr>
        <w:t xml:space="preserve"> </w:t>
      </w:r>
      <w:r>
        <w:rPr>
          <w:rFonts w:ascii="Courier New" w:hAnsi="Courier New" w:eastAsia="Courier New" w:cs="Courier New"/>
          <w:spacing w:val="-1"/>
        </w:rPr>
        <w:t xml:space="preserve">IP </w:t>
      </w:r>
      <w:r>
        <w:rPr>
          <w:spacing w:val="-1"/>
        </w:rPr>
        <w:t>报文之后认为网络上发生了拥塞，</w:t>
      </w:r>
      <w:r>
        <w:rPr>
          <w:spacing w:val="-2"/>
        </w:rPr>
        <w:t>向源主机发送</w:t>
      </w:r>
      <w:r>
        <w:rPr>
          <w:spacing w:val="57"/>
        </w:rPr>
        <w:t xml:space="preserve"> </w:t>
      </w:r>
      <w:r>
        <w:rPr>
          <w:rFonts w:ascii="Courier New" w:hAnsi="Courier New" w:eastAsia="Courier New" w:cs="Courier New"/>
          <w:spacing w:val="-2"/>
        </w:rPr>
        <w:t>CNP(Congestion</w:t>
      </w:r>
      <w:r>
        <w:rPr>
          <w:rFonts w:ascii="Courier New" w:hAnsi="Courier New" w:eastAsia="Courier New" w:cs="Courier New"/>
        </w:rPr>
        <w:t xml:space="preserve"> </w:t>
      </w:r>
      <w:r>
        <w:rPr>
          <w:rFonts w:ascii="Courier New" w:hAnsi="Courier New" w:eastAsia="Courier New" w:cs="Courier New"/>
          <w:spacing w:val="-1"/>
        </w:rPr>
        <w:t>Notification Packet)</w:t>
      </w:r>
      <w:r>
        <w:rPr>
          <w:spacing w:val="-1"/>
        </w:rPr>
        <w:t>报</w:t>
      </w:r>
      <w:r>
        <w:rPr>
          <w:spacing w:val="-2"/>
        </w:rPr>
        <w:t xml:space="preserve">文，源端接收到 </w:t>
      </w:r>
      <w:r>
        <w:rPr>
          <w:rFonts w:ascii="Courier New" w:hAnsi="Courier New" w:eastAsia="Courier New" w:cs="Courier New"/>
          <w:spacing w:val="-2"/>
        </w:rPr>
        <w:t>CNP</w:t>
      </w:r>
      <w:r>
        <w:rPr>
          <w:rFonts w:ascii="Courier New" w:hAnsi="Courier New" w:eastAsia="Courier New" w:cs="Courier New"/>
          <w:spacing w:val="-76"/>
        </w:rPr>
        <w:t xml:space="preserve"> </w:t>
      </w:r>
      <w:r>
        <w:rPr>
          <w:spacing w:val="-2"/>
        </w:rPr>
        <w:t>报文以后，根据流量减慢</w:t>
      </w:r>
      <w:r>
        <w:t xml:space="preserve"> 和恢复算法进行发送速度的控制，从而完成端到</w:t>
      </w:r>
      <w:r>
        <w:rPr>
          <w:spacing w:val="-1"/>
        </w:rPr>
        <w:t>端的流量控制。</w:t>
      </w:r>
    </w:p>
    <w:p w14:paraId="6C566ECE">
      <w:pPr>
        <w:pStyle w:val="2"/>
        <w:spacing w:before="8" w:line="186" w:lineRule="auto"/>
        <w:ind w:left="1686"/>
      </w:pPr>
      <w:r>
        <w:rPr>
          <w:spacing w:val="-5"/>
        </w:rPr>
        <w:t xml:space="preserve">下图是在接收端 </w:t>
      </w:r>
      <w:r>
        <w:rPr>
          <w:rFonts w:ascii="Courier New" w:hAnsi="Courier New" w:eastAsia="Courier New" w:cs="Courier New"/>
          <w:spacing w:val="-5"/>
        </w:rPr>
        <w:t>tcpdump</w:t>
      </w:r>
      <w:r>
        <w:rPr>
          <w:rFonts w:ascii="Courier New" w:hAnsi="Courier New" w:eastAsia="Courier New" w:cs="Courier New"/>
          <w:spacing w:val="-61"/>
        </w:rPr>
        <w:t xml:space="preserve"> </w:t>
      </w:r>
      <w:r>
        <w:rPr>
          <w:spacing w:val="-5"/>
        </w:rPr>
        <w:t xml:space="preserve">到 </w:t>
      </w:r>
      <w:r>
        <w:rPr>
          <w:rFonts w:ascii="Courier New" w:hAnsi="Courier New" w:eastAsia="Courier New" w:cs="Courier New"/>
          <w:spacing w:val="-5"/>
        </w:rPr>
        <w:t>CE</w:t>
      </w:r>
      <w:r>
        <w:rPr>
          <w:rFonts w:ascii="Courier New" w:hAnsi="Courier New" w:eastAsia="Courier New" w:cs="Courier New"/>
          <w:spacing w:val="-77"/>
        </w:rPr>
        <w:t xml:space="preserve"> </w:t>
      </w:r>
      <w:r>
        <w:rPr>
          <w:spacing w:val="-5"/>
        </w:rPr>
        <w:t xml:space="preserve">置位的 </w:t>
      </w:r>
      <w:r>
        <w:rPr>
          <w:rFonts w:ascii="Courier New" w:hAnsi="Courier New" w:eastAsia="Courier New" w:cs="Courier New"/>
          <w:spacing w:val="-5"/>
        </w:rPr>
        <w:t>udp</w:t>
      </w:r>
      <w:r>
        <w:rPr>
          <w:rFonts w:ascii="Courier New" w:hAnsi="Courier New" w:eastAsia="Courier New" w:cs="Courier New"/>
          <w:spacing w:val="-74"/>
        </w:rPr>
        <w:t xml:space="preserve"> </w:t>
      </w:r>
      <w:r>
        <w:rPr>
          <w:spacing w:val="-5"/>
        </w:rPr>
        <w:t>包：</w:t>
      </w:r>
    </w:p>
    <w:p w14:paraId="68B3545D">
      <w:pPr>
        <w:spacing w:before="34" w:line="953" w:lineRule="exact"/>
        <w:ind w:firstLine="1671"/>
      </w:pPr>
      <w:r>
        <w:rPr>
          <w:position w:val="-19"/>
        </w:rPr>
        <w:drawing>
          <wp:inline distT="0" distB="0" distL="0" distR="0">
            <wp:extent cx="5112385" cy="604520"/>
            <wp:effectExtent l="0" t="0" r="0" b="0"/>
            <wp:docPr id="36" name="IM 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 36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112766" cy="605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39BC9">
      <w:pPr>
        <w:pStyle w:val="2"/>
        <w:spacing w:before="142" w:line="267" w:lineRule="auto"/>
        <w:ind w:left="1696" w:right="90" w:hanging="17"/>
      </w:pPr>
      <w:r>
        <w:rPr>
          <w:spacing w:val="-3"/>
        </w:rPr>
        <w:t xml:space="preserve">基于图二，可知 </w:t>
      </w:r>
      <w:r>
        <w:rPr>
          <w:rFonts w:ascii="Courier New" w:hAnsi="Courier New" w:eastAsia="Courier New" w:cs="Courier New"/>
          <w:spacing w:val="-3"/>
        </w:rPr>
        <w:t>CE</w:t>
      </w:r>
      <w:r>
        <w:rPr>
          <w:rFonts w:ascii="Courier New" w:hAnsi="Courier New" w:eastAsia="Courier New" w:cs="Courier New"/>
          <w:spacing w:val="-74"/>
        </w:rPr>
        <w:t xml:space="preserve"> </w:t>
      </w:r>
      <w:r>
        <w:rPr>
          <w:spacing w:val="-3"/>
        </w:rPr>
        <w:t xml:space="preserve">位是 </w:t>
      </w:r>
      <w:r>
        <w:rPr>
          <w:rFonts w:ascii="Courier New" w:hAnsi="Courier New" w:eastAsia="Courier New" w:cs="Courier New"/>
          <w:spacing w:val="-3"/>
        </w:rPr>
        <w:t>tos</w:t>
      </w:r>
      <w:r>
        <w:rPr>
          <w:rFonts w:ascii="Courier New" w:hAnsi="Courier New" w:eastAsia="Courier New" w:cs="Courier New"/>
          <w:spacing w:val="-74"/>
        </w:rPr>
        <w:t xml:space="preserve"> </w:t>
      </w:r>
      <w:r>
        <w:rPr>
          <w:spacing w:val="-3"/>
        </w:rPr>
        <w:t>这个域的最后两个</w:t>
      </w:r>
      <w:r>
        <w:rPr>
          <w:spacing w:val="-14"/>
        </w:rPr>
        <w:t xml:space="preserve"> </w:t>
      </w:r>
      <w:r>
        <w:rPr>
          <w:rFonts w:ascii="Courier New" w:hAnsi="Courier New" w:eastAsia="Courier New" w:cs="Courier New"/>
          <w:spacing w:val="-3"/>
        </w:rPr>
        <w:t>b</w:t>
      </w:r>
      <w:r>
        <w:rPr>
          <w:rFonts w:ascii="Courier New" w:hAnsi="Courier New" w:eastAsia="Courier New" w:cs="Courier New"/>
          <w:spacing w:val="-4"/>
        </w:rPr>
        <w:t>it</w:t>
      </w:r>
      <w:r>
        <w:rPr>
          <w:spacing w:val="-4"/>
        </w:rPr>
        <w:t>，</w:t>
      </w:r>
      <w:r>
        <w:rPr>
          <w:spacing w:val="-57"/>
        </w:rPr>
        <w:t xml:space="preserve"> </w:t>
      </w:r>
      <w:r>
        <w:rPr>
          <w:rFonts w:ascii="Courier New" w:hAnsi="Courier New" w:eastAsia="Courier New" w:cs="Courier New"/>
          <w:spacing w:val="-4"/>
        </w:rPr>
        <w:t>0x6b</w:t>
      </w:r>
      <w:r>
        <w:rPr>
          <w:rFonts w:ascii="Courier New" w:hAnsi="Courier New" w:eastAsia="Courier New" w:cs="Courier New"/>
          <w:spacing w:val="57"/>
        </w:rPr>
        <w:t xml:space="preserve"> </w:t>
      </w:r>
      <w:r>
        <w:rPr>
          <w:spacing w:val="-4"/>
        </w:rPr>
        <w:t>的最后两位是</w:t>
      </w:r>
      <w:r>
        <w:t xml:space="preserve"> </w:t>
      </w:r>
      <w:r>
        <w:rPr>
          <w:rFonts w:ascii="Courier New" w:hAnsi="Courier New" w:eastAsia="Courier New" w:cs="Courier New"/>
          <w:spacing w:val="-2"/>
        </w:rPr>
        <w:t>11</w:t>
      </w:r>
      <w:r>
        <w:rPr>
          <w:spacing w:val="-2"/>
        </w:rPr>
        <w:t>，说明在链路上某个节点发生了拥塞。</w:t>
      </w:r>
    </w:p>
    <w:p w14:paraId="551FAA83">
      <w:pPr>
        <w:pStyle w:val="2"/>
        <w:spacing w:before="6" w:line="191" w:lineRule="auto"/>
        <w:ind w:left="1681"/>
      </w:pPr>
      <w:r>
        <w:rPr>
          <w:spacing w:val="-5"/>
        </w:rPr>
        <w:t xml:space="preserve">主机端查看 </w:t>
      </w:r>
      <w:r>
        <w:rPr>
          <w:rFonts w:ascii="Courier New" w:hAnsi="Courier New" w:eastAsia="Courier New" w:cs="Courier New"/>
          <w:spacing w:val="-5"/>
        </w:rPr>
        <w:t>CNP</w:t>
      </w:r>
      <w:r>
        <w:rPr>
          <w:rFonts w:ascii="Courier New" w:hAnsi="Courier New" w:eastAsia="Courier New" w:cs="Courier New"/>
          <w:spacing w:val="-66"/>
        </w:rPr>
        <w:t xml:space="preserve"> </w:t>
      </w:r>
      <w:r>
        <w:rPr>
          <w:spacing w:val="-5"/>
        </w:rPr>
        <w:t>报文的发送和接收情况：</w:t>
      </w:r>
    </w:p>
    <w:p w14:paraId="3AF46A37">
      <w:pPr>
        <w:spacing w:before="127" w:line="753" w:lineRule="exact"/>
        <w:ind w:firstLine="1671"/>
      </w:pPr>
      <w:r>
        <w:rPr>
          <w:position w:val="-15"/>
        </w:rPr>
        <w:drawing>
          <wp:inline distT="0" distB="0" distL="0" distR="0">
            <wp:extent cx="5110480" cy="477520"/>
            <wp:effectExtent l="0" t="0" r="0" b="0"/>
            <wp:docPr id="38" name="IM 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 38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110607" cy="478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486E5">
      <w:pPr>
        <w:spacing w:line="365" w:lineRule="auto"/>
        <w:rPr>
          <w:rFonts w:ascii="Arial"/>
          <w:sz w:val="21"/>
        </w:rPr>
      </w:pPr>
    </w:p>
    <w:p w14:paraId="42625417">
      <w:pPr>
        <w:pStyle w:val="2"/>
        <w:spacing w:before="196" w:line="194" w:lineRule="auto"/>
        <w:ind w:left="6"/>
        <w:outlineLvl w:val="0"/>
        <w:rPr>
          <w:sz w:val="43"/>
          <w:szCs w:val="43"/>
        </w:rPr>
      </w:pPr>
      <w:bookmarkStart w:id="60" w:name="bookmark32"/>
      <w:bookmarkEnd w:id="60"/>
      <w:bookmarkStart w:id="61" w:name="bookmark33"/>
      <w:bookmarkEnd w:id="61"/>
      <w:r>
        <w:rPr>
          <w:rFonts w:ascii="Baskerville" w:hAnsi="Baskerville" w:eastAsia="Baskerville" w:cs="Baskerville"/>
          <w:b/>
          <w:bCs/>
          <w:sz w:val="43"/>
          <w:szCs w:val="43"/>
        </w:rPr>
        <w:t>5.</w:t>
      </w:r>
      <w:r>
        <w:rPr>
          <w:rFonts w:ascii="Baskerville" w:hAnsi="Baskerville" w:eastAsia="Baskerville" w:cs="Baskerville"/>
          <w:sz w:val="43"/>
          <w:szCs w:val="43"/>
        </w:rPr>
        <w:t xml:space="preserve"> </w:t>
      </w:r>
      <w:r>
        <w:rPr>
          <w:b/>
          <w:bCs/>
          <w:sz w:val="43"/>
          <w:szCs w:val="43"/>
        </w:rPr>
        <w:t>流控配置</w:t>
      </w:r>
    </w:p>
    <w:p w14:paraId="3E42C718">
      <w:pPr>
        <w:spacing w:line="252" w:lineRule="auto"/>
        <w:rPr>
          <w:rFonts w:ascii="Arial"/>
          <w:sz w:val="21"/>
        </w:rPr>
      </w:pPr>
    </w:p>
    <w:p w14:paraId="0F4D6384">
      <w:pPr>
        <w:pStyle w:val="2"/>
        <w:spacing w:before="110" w:line="273" w:lineRule="auto"/>
        <w:ind w:left="1678" w:right="90"/>
        <w:jc w:val="both"/>
      </w:pPr>
      <w:r>
        <w:rPr>
          <w:spacing w:val="-2"/>
        </w:rPr>
        <w:t xml:space="preserve">在实际流控配置时 </w:t>
      </w:r>
      <w:r>
        <w:rPr>
          <w:rFonts w:ascii="Courier New" w:hAnsi="Courier New" w:eastAsia="Courier New" w:cs="Courier New"/>
          <w:spacing w:val="-2"/>
        </w:rPr>
        <w:t>PFC</w:t>
      </w:r>
      <w:r>
        <w:rPr>
          <w:rFonts w:ascii="Courier New" w:hAnsi="Courier New" w:eastAsia="Courier New" w:cs="Courier New"/>
          <w:spacing w:val="-64"/>
        </w:rPr>
        <w:t xml:space="preserve"> </w:t>
      </w:r>
      <w:r>
        <w:rPr>
          <w:spacing w:val="-2"/>
        </w:rPr>
        <w:t xml:space="preserve">和 </w:t>
      </w:r>
      <w:r>
        <w:rPr>
          <w:rFonts w:ascii="Courier New" w:hAnsi="Courier New" w:eastAsia="Courier New" w:cs="Courier New"/>
          <w:spacing w:val="-2"/>
        </w:rPr>
        <w:t>ECN</w:t>
      </w:r>
      <w:r>
        <w:rPr>
          <w:rFonts w:ascii="Courier New" w:hAnsi="Courier New" w:eastAsia="Courier New" w:cs="Courier New"/>
          <w:spacing w:val="-61"/>
        </w:rPr>
        <w:t xml:space="preserve"> </w:t>
      </w:r>
      <w:r>
        <w:rPr>
          <w:spacing w:val="-2"/>
        </w:rPr>
        <w:t xml:space="preserve">都需要使能。下面主机端以 </w:t>
      </w:r>
      <w:r>
        <w:rPr>
          <w:rFonts w:ascii="Courier New" w:hAnsi="Courier New" w:eastAsia="Courier New" w:cs="Courier New"/>
          <w:spacing w:val="-2"/>
        </w:rPr>
        <w:t>mella</w:t>
      </w:r>
      <w:r>
        <w:rPr>
          <w:rFonts w:ascii="Courier New" w:hAnsi="Courier New" w:eastAsia="Courier New" w:cs="Courier New"/>
          <w:spacing w:val="-3"/>
        </w:rPr>
        <w:t>nox</w:t>
      </w:r>
      <w:r>
        <w:rPr>
          <w:rFonts w:ascii="Courier New" w:hAnsi="Courier New" w:eastAsia="Courier New" w:cs="Courier New"/>
          <w:spacing w:val="-45"/>
        </w:rPr>
        <w:t xml:space="preserve"> </w:t>
      </w:r>
      <w:r>
        <w:rPr>
          <w:spacing w:val="-3"/>
        </w:rPr>
        <w:t>网卡</w:t>
      </w:r>
      <w:r>
        <w:t xml:space="preserve"> </w:t>
      </w:r>
      <w:r>
        <w:rPr>
          <w:spacing w:val="-3"/>
        </w:rPr>
        <w:t xml:space="preserve">为例说明主机端 </w:t>
      </w:r>
      <w:r>
        <w:rPr>
          <w:rFonts w:ascii="Courier New" w:hAnsi="Courier New" w:eastAsia="Courier New" w:cs="Courier New"/>
          <w:spacing w:val="-3"/>
        </w:rPr>
        <w:t>trust</w:t>
      </w:r>
      <w:r>
        <w:rPr>
          <w:rFonts w:ascii="Courier New" w:hAnsi="Courier New" w:eastAsia="Courier New" w:cs="Courier New"/>
          <w:spacing w:val="68"/>
        </w:rPr>
        <w:t xml:space="preserve"> </w:t>
      </w:r>
      <w:r>
        <w:rPr>
          <w:rFonts w:ascii="Courier New" w:hAnsi="Courier New" w:eastAsia="Courier New" w:cs="Courier New"/>
          <w:spacing w:val="-3"/>
        </w:rPr>
        <w:t>L2</w:t>
      </w:r>
      <w:r>
        <w:rPr>
          <w:rFonts w:ascii="Courier New" w:hAnsi="Courier New" w:eastAsia="Courier New" w:cs="Courier New"/>
          <w:spacing w:val="-71"/>
        </w:rPr>
        <w:t xml:space="preserve"> </w:t>
      </w:r>
      <w:r>
        <w:rPr>
          <w:spacing w:val="-3"/>
        </w:rPr>
        <w:t xml:space="preserve">或者 </w:t>
      </w:r>
      <w:r>
        <w:rPr>
          <w:rFonts w:ascii="Courier New" w:hAnsi="Courier New" w:eastAsia="Courier New" w:cs="Courier New"/>
          <w:spacing w:val="-3"/>
        </w:rPr>
        <w:t>L3</w:t>
      </w:r>
      <w:r>
        <w:rPr>
          <w:rFonts w:ascii="Courier New" w:hAnsi="Courier New" w:eastAsia="Courier New" w:cs="Courier New"/>
          <w:spacing w:val="-63"/>
        </w:rPr>
        <w:t xml:space="preserve"> </w:t>
      </w:r>
      <w:r>
        <w:rPr>
          <w:spacing w:val="-3"/>
        </w:rPr>
        <w:t>时的流控配置，交换机各厂商的实现和</w:t>
      </w:r>
      <w:r>
        <w:t xml:space="preserve"> </w:t>
      </w:r>
      <w:r>
        <w:rPr>
          <w:spacing w:val="1"/>
        </w:rPr>
        <w:t>配置命令不同，在具体配置时请咨询厂商服务人员，在其协</w:t>
      </w:r>
      <w:r>
        <w:t xml:space="preserve">助下实现交换机 </w:t>
      </w:r>
      <w:r>
        <w:rPr>
          <w:spacing w:val="-4"/>
        </w:rPr>
        <w:t xml:space="preserve">上针对 </w:t>
      </w:r>
      <w:r>
        <w:rPr>
          <w:rFonts w:ascii="Courier New" w:hAnsi="Courier New" w:eastAsia="Courier New" w:cs="Courier New"/>
          <w:spacing w:val="-4"/>
        </w:rPr>
        <w:t>DSCP/CoS +</w:t>
      </w:r>
      <w:r>
        <w:rPr>
          <w:rFonts w:ascii="Courier New" w:hAnsi="Courier New" w:eastAsia="Courier New" w:cs="Courier New"/>
          <w:spacing w:val="24"/>
        </w:rPr>
        <w:t xml:space="preserve"> </w:t>
      </w:r>
      <w:r>
        <w:rPr>
          <w:rFonts w:ascii="Courier New" w:hAnsi="Courier New" w:eastAsia="Courier New" w:cs="Courier New"/>
          <w:spacing w:val="-4"/>
        </w:rPr>
        <w:t>ECN</w:t>
      </w:r>
      <w:r>
        <w:rPr>
          <w:rFonts w:ascii="Courier New" w:hAnsi="Courier New" w:eastAsia="Courier New" w:cs="Courier New"/>
          <w:spacing w:val="-55"/>
        </w:rPr>
        <w:t xml:space="preserve"> </w:t>
      </w:r>
      <w:r>
        <w:rPr>
          <w:spacing w:val="-4"/>
        </w:rPr>
        <w:t>的配置。</w:t>
      </w:r>
    </w:p>
    <w:p w14:paraId="02471978">
      <w:pPr>
        <w:spacing w:line="273" w:lineRule="auto"/>
        <w:sectPr>
          <w:headerReference r:id="rId20" w:type="default"/>
          <w:footerReference r:id="rId21" w:type="default"/>
          <w:pgSz w:w="11907" w:h="16839"/>
          <w:pgMar w:top="1587" w:right="1042" w:bottom="1405" w:left="1140" w:header="968" w:footer="909" w:gutter="0"/>
          <w:cols w:space="720" w:num="1"/>
        </w:sectPr>
      </w:pPr>
    </w:p>
    <w:p w14:paraId="0A1E1B63">
      <w:pPr>
        <w:pStyle w:val="2"/>
        <w:spacing w:before="242" w:line="195" w:lineRule="auto"/>
        <w:outlineLvl w:val="1"/>
        <w:rPr>
          <w:sz w:val="31"/>
          <w:szCs w:val="31"/>
        </w:rPr>
      </w:pPr>
      <w:bookmarkStart w:id="62" w:name="bookmark37"/>
      <w:bookmarkEnd w:id="62"/>
      <w:bookmarkStart w:id="63" w:name="bookmark35"/>
      <w:bookmarkEnd w:id="63"/>
      <w:bookmarkStart w:id="64" w:name="bookmark34"/>
      <w:bookmarkEnd w:id="64"/>
      <w:r>
        <w:rPr>
          <w:rFonts w:ascii="Baskerville" w:hAnsi="Baskerville" w:eastAsia="Baskerville" w:cs="Baskerville"/>
          <w:b/>
          <w:bCs/>
          <w:spacing w:val="3"/>
          <w:sz w:val="31"/>
          <w:szCs w:val="31"/>
        </w:rPr>
        <w:t>5.1.</w:t>
      </w:r>
      <w:r>
        <w:rPr>
          <w:rFonts w:ascii="Baskerville" w:hAnsi="Baskerville" w:eastAsia="Baskerville" w:cs="Baskerville"/>
          <w:spacing w:val="44"/>
          <w:w w:val="101"/>
          <w:sz w:val="31"/>
          <w:szCs w:val="31"/>
        </w:rPr>
        <w:t xml:space="preserve"> </w:t>
      </w:r>
      <w:r>
        <w:rPr>
          <w:b/>
          <w:bCs/>
          <w:spacing w:val="3"/>
          <w:sz w:val="31"/>
          <w:szCs w:val="31"/>
        </w:rPr>
        <w:t>基于</w:t>
      </w:r>
      <w:r>
        <w:rPr>
          <w:spacing w:val="3"/>
          <w:sz w:val="31"/>
          <w:szCs w:val="31"/>
        </w:rPr>
        <w:t xml:space="preserve"> </w:t>
      </w:r>
      <w:r>
        <w:rPr>
          <w:rFonts w:ascii="Trebuchet MS" w:hAnsi="Trebuchet MS" w:eastAsia="Trebuchet MS" w:cs="Trebuchet MS"/>
          <w:b/>
          <w:bCs/>
          <w:spacing w:val="3"/>
          <w:sz w:val="31"/>
          <w:szCs w:val="31"/>
        </w:rPr>
        <w:t>L3</w:t>
      </w:r>
      <w:r>
        <w:rPr>
          <w:rFonts w:ascii="Trebuchet MS" w:hAnsi="Trebuchet MS" w:eastAsia="Trebuchet MS" w:cs="Trebuchet MS"/>
          <w:spacing w:val="3"/>
          <w:sz w:val="31"/>
          <w:szCs w:val="31"/>
        </w:rPr>
        <w:t xml:space="preserve"> </w:t>
      </w:r>
      <w:r>
        <w:rPr>
          <w:b/>
          <w:bCs/>
          <w:spacing w:val="3"/>
          <w:sz w:val="31"/>
          <w:szCs w:val="31"/>
        </w:rPr>
        <w:t>流控的主机端配置</w:t>
      </w:r>
    </w:p>
    <w:p w14:paraId="4EC01B2C">
      <w:pPr>
        <w:spacing w:line="310" w:lineRule="auto"/>
        <w:rPr>
          <w:rFonts w:ascii="Arial"/>
          <w:sz w:val="21"/>
        </w:rPr>
      </w:pPr>
    </w:p>
    <w:p w14:paraId="5B873767">
      <w:pPr>
        <w:pStyle w:val="2"/>
        <w:spacing w:before="141" w:line="195" w:lineRule="auto"/>
        <w:outlineLvl w:val="2"/>
        <w:rPr>
          <w:sz w:val="31"/>
          <w:szCs w:val="31"/>
        </w:rPr>
      </w:pPr>
      <w:bookmarkStart w:id="65" w:name="bookmark36"/>
      <w:bookmarkEnd w:id="65"/>
      <w:r>
        <w:rPr>
          <w:rFonts w:ascii="Baskerville" w:hAnsi="Baskerville" w:eastAsia="Baskerville" w:cs="Baskerville"/>
          <w:b/>
          <w:bCs/>
          <w:spacing w:val="-3"/>
          <w:sz w:val="31"/>
          <w:szCs w:val="31"/>
        </w:rPr>
        <w:t>5.1.1.</w:t>
      </w:r>
      <w:r>
        <w:rPr>
          <w:b/>
          <w:bCs/>
          <w:spacing w:val="-3"/>
          <w:sz w:val="31"/>
          <w:szCs w:val="31"/>
        </w:rPr>
        <w:t>开启</w:t>
      </w:r>
      <w:r>
        <w:rPr>
          <w:spacing w:val="-3"/>
          <w:sz w:val="31"/>
          <w:szCs w:val="31"/>
        </w:rPr>
        <w:t xml:space="preserve"> </w:t>
      </w:r>
      <w:r>
        <w:rPr>
          <w:b/>
          <w:bCs/>
          <w:spacing w:val="-3"/>
          <w:sz w:val="31"/>
          <w:szCs w:val="31"/>
        </w:rPr>
        <w:t>PFC</w:t>
      </w:r>
    </w:p>
    <w:p w14:paraId="3DBB5907">
      <w:pPr>
        <w:spacing w:line="302" w:lineRule="auto"/>
        <w:rPr>
          <w:rFonts w:ascii="Arial"/>
          <w:sz w:val="21"/>
        </w:rPr>
      </w:pPr>
    </w:p>
    <w:p w14:paraId="38FE9C55">
      <w:pPr>
        <w:pStyle w:val="2"/>
        <w:spacing w:before="110" w:line="191" w:lineRule="auto"/>
        <w:ind w:left="1"/>
      </w:pPr>
      <w:r>
        <w:rPr>
          <w:b/>
          <w:bCs/>
          <w:spacing w:val="-8"/>
        </w:rPr>
        <w:t>步骤</w:t>
      </w:r>
      <w:r>
        <w:rPr>
          <w:spacing w:val="-8"/>
        </w:rPr>
        <w:t xml:space="preserve"> </w:t>
      </w:r>
      <w:r>
        <w:rPr>
          <w:rFonts w:ascii="Baskerville" w:hAnsi="Baskerville" w:eastAsia="Baskerville" w:cs="Baskerville"/>
          <w:b/>
          <w:bCs/>
          <w:spacing w:val="-8"/>
        </w:rPr>
        <w:t>1</w:t>
      </w:r>
      <w:r>
        <w:rPr>
          <w:b/>
          <w:bCs/>
          <w:spacing w:val="-8"/>
        </w:rPr>
        <w:t>：</w:t>
      </w:r>
    </w:p>
    <w:p w14:paraId="0DB6913A">
      <w:pPr>
        <w:pStyle w:val="2"/>
        <w:spacing w:before="139" w:line="191" w:lineRule="auto"/>
        <w:ind w:left="1695"/>
      </w:pPr>
      <w:r>
        <w:rPr>
          <w:spacing w:val="-7"/>
        </w:rPr>
        <w:t xml:space="preserve">网卡开启使用 </w:t>
      </w:r>
      <w:r>
        <w:rPr>
          <w:rFonts w:ascii="Courier New" w:hAnsi="Courier New" w:eastAsia="Courier New" w:cs="Courier New"/>
          <w:spacing w:val="-7"/>
        </w:rPr>
        <w:t>DSCP</w:t>
      </w:r>
      <w:r>
        <w:rPr>
          <w:rFonts w:ascii="Courier New" w:hAnsi="Courier New" w:eastAsia="Courier New" w:cs="Courier New"/>
          <w:spacing w:val="-51"/>
        </w:rPr>
        <w:t xml:space="preserve"> </w:t>
      </w:r>
      <w:r>
        <w:rPr>
          <w:spacing w:val="-7"/>
        </w:rPr>
        <w:t>的流控方式：</w:t>
      </w:r>
    </w:p>
    <w:p w14:paraId="2A0E5F43">
      <w:pPr>
        <w:pStyle w:val="2"/>
        <w:spacing w:before="17" w:line="327" w:lineRule="exact"/>
        <w:ind w:firstLine="1691"/>
      </w:pPr>
      <w:r>
        <w:rPr>
          <w:position w:val="-6"/>
        </w:rPr>
        <w:pict>
          <v:shape id="_x0000_s1026" o:spid="_x0000_s1026" o:spt="202" type="#_x0000_t202" style="height:16.35pt;width:397.1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35A125ED">
                  <w:pPr>
                    <w:spacing w:before="97" w:line="157" w:lineRule="auto"/>
                    <w:ind w:left="117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root:~#</w:t>
                  </w:r>
                  <w:r>
                    <w:rPr>
                      <w:rFonts w:ascii="PingFang SC" w:hAnsi="PingFang SC" w:eastAsia="PingFang SC" w:cs="PingFang SC"/>
                      <w:spacing w:val="46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mlnx</w:t>
                  </w:r>
                  <w:r>
                    <w:rPr>
                      <w:rFonts w:ascii="PingFang SC" w:hAnsi="PingFang SC" w:eastAsia="PingFang SC" w:cs="PingFang SC"/>
                      <w:spacing w:val="54"/>
                      <w:w w:val="101"/>
                      <w:sz w:val="18"/>
                      <w:szCs w:val="18"/>
                      <w:u w:val="single" w:color="auto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qos</w:t>
                  </w:r>
                  <w:r>
                    <w:rPr>
                      <w:rFonts w:ascii="PingFang SC" w:hAnsi="PingFang SC" w:eastAsia="PingFang SC" w:cs="PingFang SC"/>
                      <w:spacing w:val="2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-i</w:t>
                  </w:r>
                  <w:r>
                    <w:rPr>
                      <w:rFonts w:ascii="PingFang SC" w:hAnsi="PingFang SC" w:eastAsia="PingFang SC" w:cs="PingFang SC"/>
                      <w:spacing w:val="46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&lt;in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terface&gt;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--trust</w:t>
                  </w:r>
                  <w:r>
                    <w:rPr>
                      <w:rFonts w:ascii="PingFang SC" w:hAnsi="PingFang SC" w:eastAsia="PingFang SC" w:cs="PingFang SC"/>
                      <w:spacing w:val="54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dscp</w:t>
                  </w:r>
                </w:p>
              </w:txbxContent>
            </v:textbox>
            <w10:wrap type="none"/>
            <w10:anchorlock/>
          </v:shape>
        </w:pict>
      </w:r>
    </w:p>
    <w:p w14:paraId="5F560A9D">
      <w:pPr>
        <w:pStyle w:val="2"/>
        <w:spacing w:before="125" w:line="191" w:lineRule="auto"/>
        <w:ind w:left="1"/>
      </w:pPr>
      <w:r>
        <w:rPr>
          <w:b/>
          <w:bCs/>
          <w:spacing w:val="-7"/>
        </w:rPr>
        <w:t>步骤</w:t>
      </w:r>
      <w:r>
        <w:rPr>
          <w:spacing w:val="-10"/>
        </w:rPr>
        <w:t xml:space="preserve"> </w:t>
      </w:r>
      <w:r>
        <w:rPr>
          <w:rFonts w:ascii="Baskerville" w:hAnsi="Baskerville" w:eastAsia="Baskerville" w:cs="Baskerville"/>
          <w:b/>
          <w:bCs/>
          <w:spacing w:val="-7"/>
        </w:rPr>
        <w:t>2</w:t>
      </w:r>
      <w:r>
        <w:rPr>
          <w:b/>
          <w:bCs/>
          <w:spacing w:val="-7"/>
        </w:rPr>
        <w:t>：</w:t>
      </w:r>
    </w:p>
    <w:p w14:paraId="33C3DFA6">
      <w:pPr>
        <w:pStyle w:val="2"/>
        <w:spacing w:before="142" w:line="234" w:lineRule="auto"/>
        <w:ind w:left="1678" w:right="86" w:hanging="2"/>
      </w:pPr>
      <w:r>
        <w:rPr>
          <w:spacing w:val="-8"/>
        </w:rPr>
        <w:t xml:space="preserve">把所有 </w:t>
      </w:r>
      <w:r>
        <w:rPr>
          <w:rFonts w:ascii="Courier New" w:hAnsi="Courier New" w:eastAsia="Courier New" w:cs="Courier New"/>
          <w:spacing w:val="-8"/>
        </w:rPr>
        <w:t>RoCE</w:t>
      </w:r>
      <w:r>
        <w:rPr>
          <w:rFonts w:ascii="Courier New" w:hAnsi="Courier New" w:eastAsia="Courier New" w:cs="Courier New"/>
          <w:spacing w:val="-73"/>
        </w:rPr>
        <w:t xml:space="preserve"> </w:t>
      </w:r>
      <w:r>
        <w:rPr>
          <w:spacing w:val="-8"/>
        </w:rPr>
        <w:t xml:space="preserve">流量的 </w:t>
      </w:r>
      <w:r>
        <w:rPr>
          <w:rFonts w:ascii="Courier New" w:hAnsi="Courier New" w:eastAsia="Courier New" w:cs="Courier New"/>
          <w:spacing w:val="-8"/>
        </w:rPr>
        <w:t>DSCP</w:t>
      </w:r>
      <w:r>
        <w:rPr>
          <w:rFonts w:ascii="Courier New" w:hAnsi="Courier New" w:eastAsia="Courier New" w:cs="Courier New"/>
          <w:spacing w:val="-75"/>
        </w:rPr>
        <w:t xml:space="preserve"> </w:t>
      </w:r>
      <w:r>
        <w:rPr>
          <w:spacing w:val="-8"/>
        </w:rPr>
        <w:t xml:space="preserve">值设置为 </w:t>
      </w:r>
      <w:r>
        <w:rPr>
          <w:rFonts w:ascii="Courier New" w:hAnsi="Courier New" w:eastAsia="Courier New" w:cs="Courier New"/>
          <w:spacing w:val="-8"/>
        </w:rPr>
        <w:t>26</w:t>
      </w:r>
      <w:r>
        <w:rPr>
          <w:rFonts w:ascii="Courier New" w:hAnsi="Courier New" w:eastAsia="Courier New" w:cs="Courier New"/>
          <w:spacing w:val="-76"/>
        </w:rPr>
        <w:t xml:space="preserve"> </w:t>
      </w:r>
      <w:r>
        <w:rPr>
          <w:spacing w:val="-8"/>
        </w:rPr>
        <w:t xml:space="preserve">对应于 </w:t>
      </w:r>
      <w:r>
        <w:rPr>
          <w:rFonts w:ascii="Courier New" w:hAnsi="Courier New" w:eastAsia="Courier New" w:cs="Courier New"/>
          <w:spacing w:val="-8"/>
        </w:rPr>
        <w:t>tos 106</w:t>
      </w:r>
      <w:r>
        <w:rPr>
          <w:spacing w:val="-9"/>
        </w:rPr>
        <w:t>（</w:t>
      </w:r>
      <w:r>
        <w:rPr>
          <w:spacing w:val="-37"/>
        </w:rPr>
        <w:t xml:space="preserve"> </w:t>
      </w:r>
      <w:r>
        <w:rPr>
          <w:rFonts w:ascii="Courier New" w:hAnsi="Courier New" w:eastAsia="Courier New" w:cs="Courier New"/>
          <w:spacing w:val="-9"/>
        </w:rPr>
        <w:t>01101010</w:t>
      </w:r>
      <w:r>
        <w:rPr>
          <w:spacing w:val="-9"/>
        </w:rPr>
        <w:t>，</w:t>
      </w:r>
      <w:r>
        <w:rPr>
          <w:rFonts w:ascii="Courier New" w:hAnsi="Courier New" w:eastAsia="Courier New" w:cs="Courier New"/>
          <w:spacing w:val="-9"/>
        </w:rPr>
        <w:t>DSCP</w:t>
      </w:r>
      <w:r>
        <w:rPr>
          <w:rFonts w:ascii="Courier New" w:hAnsi="Courier New" w:eastAsia="Courier New" w:cs="Courier New"/>
        </w:rPr>
        <w:t xml:space="preserve"> </w:t>
      </w:r>
      <w:r>
        <w:rPr>
          <w:spacing w:val="-3"/>
        </w:rPr>
        <w:t xml:space="preserve">取高 </w:t>
      </w:r>
      <w:r>
        <w:rPr>
          <w:rFonts w:ascii="Courier New" w:hAnsi="Courier New" w:eastAsia="Courier New" w:cs="Courier New"/>
          <w:spacing w:val="-3"/>
        </w:rPr>
        <w:t>6</w:t>
      </w:r>
      <w:r>
        <w:rPr>
          <w:rFonts w:ascii="Courier New" w:hAnsi="Courier New" w:eastAsia="Courier New" w:cs="Courier New"/>
          <w:spacing w:val="-73"/>
        </w:rPr>
        <w:t xml:space="preserve"> </w:t>
      </w:r>
      <w:r>
        <w:rPr>
          <w:spacing w:val="-3"/>
        </w:rPr>
        <w:t>位</w:t>
      </w:r>
      <w:r>
        <w:rPr>
          <w:spacing w:val="11"/>
        </w:rPr>
        <w:t>），</w:t>
      </w:r>
      <w:r>
        <w:rPr>
          <w:spacing w:val="-3"/>
        </w:rPr>
        <w:t xml:space="preserve">在交互机上面需要针对 </w:t>
      </w:r>
      <w:r>
        <w:rPr>
          <w:rFonts w:ascii="Courier New" w:hAnsi="Courier New" w:eastAsia="Courier New" w:cs="Courier New"/>
          <w:spacing w:val="-3"/>
        </w:rPr>
        <w:t>DSCP 26</w:t>
      </w:r>
      <w:r>
        <w:rPr>
          <w:rFonts w:ascii="Courier New" w:hAnsi="Courier New" w:eastAsia="Courier New" w:cs="Courier New"/>
          <w:spacing w:val="-77"/>
        </w:rPr>
        <w:t xml:space="preserve"> </w:t>
      </w:r>
      <w:r>
        <w:rPr>
          <w:spacing w:val="-3"/>
        </w:rPr>
        <w:t>进行对应的设置：</w:t>
      </w:r>
    </w:p>
    <w:p w14:paraId="5695A6EB">
      <w:pPr>
        <w:pStyle w:val="2"/>
        <w:spacing w:line="326" w:lineRule="exact"/>
        <w:ind w:firstLine="1691"/>
      </w:pPr>
      <w:r>
        <w:rPr>
          <w:position w:val="-6"/>
        </w:rPr>
        <w:pict>
          <v:shape id="_x0000_s1027" o:spid="_x0000_s1027" o:spt="202" type="#_x0000_t202" style="height:16.35pt;width:397.1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31C74005">
                  <w:pPr>
                    <w:spacing w:before="84" w:line="179" w:lineRule="auto"/>
                    <w:ind w:left="117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8"/>
                      <w:sz w:val="18"/>
                      <w:szCs w:val="18"/>
                    </w:rPr>
                    <w:t>root:~#echo</w:t>
                  </w:r>
                  <w:r>
                    <w:rPr>
                      <w:rFonts w:ascii="PingFang SC" w:hAnsi="PingFang SC" w:eastAsia="PingFang SC" w:cs="PingFang SC"/>
                      <w:spacing w:val="6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8"/>
                      <w:sz w:val="18"/>
                      <w:szCs w:val="18"/>
                    </w:rPr>
                    <w:t>106</w:t>
                  </w:r>
                  <w:r>
                    <w:rPr>
                      <w:rFonts w:ascii="PingFang SC" w:hAnsi="PingFang SC" w:eastAsia="PingFang SC" w:cs="PingFang SC"/>
                      <w:spacing w:val="55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8"/>
                      <w:sz w:val="18"/>
                      <w:szCs w:val="18"/>
                    </w:rPr>
                    <w:t>&gt;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8"/>
                      <w:sz w:val="18"/>
                      <w:szCs w:val="18"/>
                    </w:rPr>
                    <w:t>/sys/class/infiniband/&lt;mlx-device&gt;/tc/1/traffic_class</w:t>
                  </w:r>
                </w:p>
              </w:txbxContent>
            </v:textbox>
            <w10:wrap type="none"/>
            <w10:anchorlock/>
          </v:shape>
        </w:pict>
      </w:r>
    </w:p>
    <w:p w14:paraId="7E73DD30">
      <w:pPr>
        <w:pStyle w:val="2"/>
        <w:spacing w:before="125" w:line="191" w:lineRule="auto"/>
        <w:ind w:left="1"/>
      </w:pPr>
      <w:r>
        <w:rPr>
          <w:b/>
          <w:bCs/>
          <w:spacing w:val="-6"/>
        </w:rPr>
        <w:t>步骤</w:t>
      </w:r>
      <w:r>
        <w:rPr>
          <w:spacing w:val="-14"/>
        </w:rPr>
        <w:t xml:space="preserve"> </w:t>
      </w:r>
      <w:r>
        <w:rPr>
          <w:rFonts w:ascii="Baskerville" w:hAnsi="Baskerville" w:eastAsia="Baskerville" w:cs="Baskerville"/>
          <w:b/>
          <w:bCs/>
          <w:spacing w:val="-6"/>
        </w:rPr>
        <w:t>3</w:t>
      </w:r>
      <w:r>
        <w:rPr>
          <w:b/>
          <w:bCs/>
          <w:spacing w:val="-6"/>
        </w:rPr>
        <w:t>：</w:t>
      </w:r>
    </w:p>
    <w:p w14:paraId="31913F5F">
      <w:pPr>
        <w:pStyle w:val="2"/>
        <w:spacing w:before="142" w:line="186" w:lineRule="auto"/>
        <w:ind w:left="1674"/>
      </w:pPr>
      <w:r>
        <w:rPr>
          <w:spacing w:val="-2"/>
        </w:rPr>
        <w:t xml:space="preserve">将 </w:t>
      </w:r>
      <w:r>
        <w:rPr>
          <w:rFonts w:ascii="Courier New" w:hAnsi="Courier New" w:eastAsia="Courier New" w:cs="Courier New"/>
          <w:spacing w:val="-2"/>
        </w:rPr>
        <w:t>rdma connection manager</w:t>
      </w:r>
      <w:r>
        <w:rPr>
          <w:rFonts w:ascii="Courier New" w:hAnsi="Courier New" w:eastAsia="Courier New" w:cs="Courier New"/>
          <w:spacing w:val="-48"/>
        </w:rPr>
        <w:t xml:space="preserve"> </w:t>
      </w:r>
      <w:r>
        <w:rPr>
          <w:spacing w:val="-2"/>
        </w:rPr>
        <w:t xml:space="preserve">的优先级也设置为 </w:t>
      </w:r>
      <w:r>
        <w:rPr>
          <w:rFonts w:ascii="Courier New" w:hAnsi="Courier New" w:eastAsia="Courier New" w:cs="Courier New"/>
          <w:spacing w:val="-2"/>
        </w:rPr>
        <w:t>DSCP 26</w:t>
      </w:r>
      <w:r>
        <w:rPr>
          <w:spacing w:val="-2"/>
        </w:rPr>
        <w:t>：</w:t>
      </w:r>
    </w:p>
    <w:p w14:paraId="7023965D">
      <w:pPr>
        <w:pStyle w:val="2"/>
        <w:spacing w:before="27" w:line="324" w:lineRule="exact"/>
        <w:ind w:firstLine="1691"/>
      </w:pPr>
      <w:r>
        <w:rPr>
          <w:position w:val="-6"/>
        </w:rPr>
        <w:pict>
          <v:shape id="_x0000_s1028" o:spid="_x0000_s1028" o:spt="202" type="#_x0000_t202" style="height:16.25pt;width:397.1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4FC0D6A1">
                  <w:pPr>
                    <w:spacing w:before="94" w:line="179" w:lineRule="auto"/>
                    <w:ind w:left="117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root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5"/>
                      <w:sz w:val="18"/>
                      <w:szCs w:val="18"/>
                    </w:rPr>
                    <w:t>:~#</w:t>
                  </w:r>
                  <w:r>
                    <w:rPr>
                      <w:rFonts w:ascii="PingFang SC" w:hAnsi="PingFang SC" w:eastAsia="PingFang SC" w:cs="PingFang SC"/>
                      <w:spacing w:val="25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cma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5"/>
                      <w:sz w:val="18"/>
                      <w:szCs w:val="18"/>
                    </w:rPr>
                    <w:t>_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roce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5"/>
                      <w:sz w:val="18"/>
                      <w:szCs w:val="18"/>
                    </w:rPr>
                    <w:t>_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tos</w:t>
                  </w:r>
                  <w:r>
                    <w:rPr>
                      <w:rFonts w:ascii="PingFang SC" w:hAnsi="PingFang SC" w:eastAsia="PingFang SC" w:cs="PingFang SC"/>
                      <w:spacing w:val="2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5"/>
                      <w:sz w:val="18"/>
                      <w:szCs w:val="18"/>
                    </w:rPr>
                    <w:t>-d</w:t>
                  </w:r>
                  <w:r>
                    <w:rPr>
                      <w:rFonts w:ascii="PingFang SC" w:hAnsi="PingFang SC" w:eastAsia="PingFang SC" w:cs="PingFang SC"/>
                      <w:spacing w:val="43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5"/>
                      <w:sz w:val="18"/>
                      <w:szCs w:val="18"/>
                    </w:rPr>
                    <w:t>&lt;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mlx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5"/>
                      <w:sz w:val="18"/>
                      <w:szCs w:val="18"/>
                    </w:rPr>
                    <w:t>-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device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5"/>
                      <w:sz w:val="18"/>
                      <w:szCs w:val="18"/>
                    </w:rPr>
                    <w:t>&gt;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5"/>
                      <w:sz w:val="18"/>
                      <w:szCs w:val="18"/>
                    </w:rPr>
                    <w:t>-t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5"/>
                      <w:sz w:val="18"/>
                      <w:szCs w:val="18"/>
                    </w:rPr>
                    <w:t>106</w:t>
                  </w:r>
                </w:p>
              </w:txbxContent>
            </v:textbox>
            <w10:wrap type="none"/>
            <w10:anchorlock/>
          </v:shape>
        </w:pict>
      </w:r>
    </w:p>
    <w:p w14:paraId="1A6852D4">
      <w:pPr>
        <w:pStyle w:val="2"/>
        <w:spacing w:before="124" w:line="191" w:lineRule="auto"/>
        <w:ind w:left="1"/>
      </w:pPr>
      <w:r>
        <w:rPr>
          <w:b/>
          <w:bCs/>
          <w:spacing w:val="-7"/>
        </w:rPr>
        <w:t>步骤</w:t>
      </w:r>
      <w:r>
        <w:rPr>
          <w:spacing w:val="-10"/>
        </w:rPr>
        <w:t xml:space="preserve"> </w:t>
      </w:r>
      <w:r>
        <w:rPr>
          <w:rFonts w:ascii="Baskerville" w:hAnsi="Baskerville" w:eastAsia="Baskerville" w:cs="Baskerville"/>
          <w:b/>
          <w:bCs/>
          <w:spacing w:val="-7"/>
        </w:rPr>
        <w:t>4</w:t>
      </w:r>
      <w:r>
        <w:rPr>
          <w:b/>
          <w:bCs/>
          <w:spacing w:val="-7"/>
        </w:rPr>
        <w:t>：</w:t>
      </w:r>
    </w:p>
    <w:p w14:paraId="3B239669">
      <w:pPr>
        <w:pStyle w:val="2"/>
        <w:spacing w:before="142" w:line="191" w:lineRule="auto"/>
        <w:ind w:left="1677"/>
      </w:pPr>
      <w:r>
        <w:rPr>
          <w:spacing w:val="-5"/>
        </w:rPr>
        <w:t xml:space="preserve">开启 </w:t>
      </w:r>
      <w:r>
        <w:rPr>
          <w:rFonts w:ascii="Courier New" w:hAnsi="Courier New" w:eastAsia="Courier New" w:cs="Courier New"/>
          <w:spacing w:val="-5"/>
        </w:rPr>
        <w:t>ECN</w:t>
      </w:r>
      <w:r>
        <w:rPr>
          <w:spacing w:val="-5"/>
        </w:rPr>
        <w:t>：</w:t>
      </w:r>
    </w:p>
    <w:p w14:paraId="0FAE73D3">
      <w:pPr>
        <w:pStyle w:val="2"/>
        <w:spacing w:before="18" w:line="326" w:lineRule="exact"/>
        <w:ind w:firstLine="1691"/>
      </w:pPr>
      <w:r>
        <w:rPr>
          <w:position w:val="-6"/>
        </w:rPr>
        <w:pict>
          <v:shape id="_x0000_s1029" o:spid="_x0000_s1029" o:spt="202" type="#_x0000_t202" style="height:16.35pt;width:397.1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0EF79ABA">
                  <w:pPr>
                    <w:spacing w:before="94" w:line="171" w:lineRule="auto"/>
                    <w:ind w:left="117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root:~#</w:t>
                  </w:r>
                  <w:r>
                    <w:rPr>
                      <w:rFonts w:ascii="PingFang SC" w:hAnsi="PingFang SC" w:eastAsia="PingFang SC" w:cs="PingFang SC"/>
                      <w:spacing w:val="17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sysctl</w:t>
                  </w:r>
                  <w:r>
                    <w:rPr>
                      <w:rFonts w:ascii="PingFang SC" w:hAnsi="PingFang SC" w:eastAsia="PingFang SC" w:cs="PingFang SC"/>
                      <w:spacing w:val="2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-w</w:t>
                  </w:r>
                  <w:r>
                    <w:rPr>
                      <w:rFonts w:ascii="PingFang SC" w:hAnsi="PingFang SC" w:eastAsia="PingFang SC" w:cs="PingFang SC"/>
                      <w:spacing w:val="53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net.ipv4</w:t>
                  </w:r>
                  <w:r>
                    <w:rPr>
                      <w:rFonts w:ascii="PingFang SC" w:hAnsi="PingFang SC" w:eastAsia="PingFang SC" w:cs="PingFang SC"/>
                      <w:spacing w:val="-20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.tcp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_ecn=1</w:t>
                  </w:r>
                </w:p>
              </w:txbxContent>
            </v:textbox>
            <w10:wrap type="none"/>
            <w10:anchorlock/>
          </v:shape>
        </w:pict>
      </w:r>
    </w:p>
    <w:p w14:paraId="13285A29">
      <w:pPr>
        <w:pStyle w:val="2"/>
        <w:spacing w:before="126" w:line="191" w:lineRule="auto"/>
        <w:ind w:left="1"/>
      </w:pPr>
      <w:r>
        <w:rPr>
          <w:b/>
          <w:bCs/>
          <w:spacing w:val="-6"/>
        </w:rPr>
        <w:t>备注：</w:t>
      </w:r>
    </w:p>
    <w:p w14:paraId="239AE67C">
      <w:pPr>
        <w:pStyle w:val="2"/>
        <w:spacing w:before="143" w:line="268" w:lineRule="auto"/>
        <w:ind w:left="1678" w:firstLine="25"/>
      </w:pPr>
      <w:r>
        <w:rPr>
          <w:spacing w:val="-4"/>
        </w:rPr>
        <w:t>以上配置在系统重启后会丢失，因此每次启</w:t>
      </w:r>
      <w:r>
        <w:rPr>
          <w:spacing w:val="-5"/>
        </w:rPr>
        <w:t>动机器后需要重新配置以上参数。</w:t>
      </w:r>
      <w:r>
        <w:t xml:space="preserve"> </w:t>
      </w:r>
      <w:r>
        <w:rPr>
          <w:spacing w:val="-1"/>
        </w:rPr>
        <w:t>用户可将以上配置置于</w:t>
      </w:r>
      <w:r>
        <w:rPr>
          <w:rFonts w:ascii="Courier New" w:hAnsi="Courier New" w:eastAsia="Courier New" w:cs="Courier New"/>
          <w:spacing w:val="-1"/>
        </w:rPr>
        <w:t>/etc/rc.loc</w:t>
      </w:r>
      <w:r>
        <w:rPr>
          <w:rFonts w:ascii="Courier New" w:hAnsi="Courier New" w:eastAsia="Courier New" w:cs="Courier New"/>
          <w:spacing w:val="-2"/>
        </w:rPr>
        <w:t>al</w:t>
      </w:r>
      <w:r>
        <w:rPr>
          <w:rFonts w:ascii="Courier New" w:hAnsi="Courier New" w:eastAsia="Courier New" w:cs="Courier New"/>
          <w:spacing w:val="-52"/>
        </w:rPr>
        <w:t xml:space="preserve"> </w:t>
      </w:r>
      <w:r>
        <w:rPr>
          <w:spacing w:val="-2"/>
        </w:rPr>
        <w:t>中，重启后无需重新操作配置。</w:t>
      </w:r>
    </w:p>
    <w:p w14:paraId="13729DF4">
      <w:pPr>
        <w:pStyle w:val="2"/>
        <w:spacing w:before="1" w:line="190" w:lineRule="auto"/>
        <w:ind w:left="1"/>
      </w:pPr>
      <w:r>
        <w:rPr>
          <w:b/>
          <w:bCs/>
          <w:spacing w:val="-8"/>
        </w:rPr>
        <w:t>步骤</w:t>
      </w:r>
      <w:r>
        <w:rPr>
          <w:spacing w:val="-8"/>
        </w:rPr>
        <w:t xml:space="preserve"> </w:t>
      </w:r>
      <w:r>
        <w:rPr>
          <w:rFonts w:ascii="Baskerville" w:hAnsi="Baskerville" w:eastAsia="Baskerville" w:cs="Baskerville"/>
          <w:b/>
          <w:bCs/>
          <w:spacing w:val="-8"/>
        </w:rPr>
        <w:t>5</w:t>
      </w:r>
      <w:r>
        <w:rPr>
          <w:b/>
          <w:bCs/>
          <w:spacing w:val="-8"/>
        </w:rPr>
        <w:t>：</w:t>
      </w:r>
    </w:p>
    <w:p w14:paraId="69A59327">
      <w:pPr>
        <w:pStyle w:val="2"/>
        <w:spacing w:before="143" w:line="186" w:lineRule="auto"/>
        <w:ind w:left="1672"/>
      </w:pPr>
      <w:r>
        <w:rPr>
          <w:rFonts w:ascii="Courier New" w:hAnsi="Courier New" w:eastAsia="Courier New" w:cs="Courier New"/>
          <w:spacing w:val="-2"/>
        </w:rPr>
        <w:t>priority 3</w:t>
      </w:r>
      <w:r>
        <w:rPr>
          <w:rFonts w:ascii="Courier New" w:hAnsi="Courier New" w:eastAsia="Courier New" w:cs="Courier New"/>
          <w:spacing w:val="-64"/>
        </w:rPr>
        <w:t xml:space="preserve"> </w:t>
      </w:r>
      <w:r>
        <w:rPr>
          <w:spacing w:val="-2"/>
        </w:rPr>
        <w:t xml:space="preserve">里面开启使用 </w:t>
      </w:r>
      <w:r>
        <w:rPr>
          <w:rFonts w:ascii="Courier New" w:hAnsi="Courier New" w:eastAsia="Courier New" w:cs="Courier New"/>
          <w:spacing w:val="-2"/>
        </w:rPr>
        <w:t>DCQCN</w:t>
      </w:r>
      <w:r>
        <w:rPr>
          <w:spacing w:val="-2"/>
        </w:rPr>
        <w:t>：</w:t>
      </w:r>
    </w:p>
    <w:p w14:paraId="0F2574F6">
      <w:pPr>
        <w:pStyle w:val="2"/>
        <w:spacing w:before="26" w:line="650" w:lineRule="exact"/>
        <w:ind w:firstLine="1691"/>
      </w:pPr>
      <w:r>
        <w:rPr>
          <w:position w:val="-13"/>
        </w:rPr>
        <w:pict>
          <v:shape id="_x0000_s1030" o:spid="_x0000_s1030" o:spt="202" type="#_x0000_t202" style="height:32.55pt;width:397.1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5A291E59">
                  <w:pPr>
                    <w:spacing w:before="84" w:line="179" w:lineRule="auto"/>
                    <w:ind w:left="117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root:~#</w:t>
                  </w:r>
                  <w:r>
                    <w:rPr>
                      <w:rFonts w:ascii="PingFang SC" w:hAnsi="PingFang SC" w:eastAsia="PingFang SC" w:cs="PingFang SC"/>
                      <w:spacing w:val="54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echo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1</w:t>
                  </w:r>
                  <w:r>
                    <w:rPr>
                      <w:rFonts w:ascii="PingFang SC" w:hAnsi="PingFang SC" w:eastAsia="PingFang SC" w:cs="PingFang SC"/>
                      <w:spacing w:val="56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&gt;</w:t>
                  </w:r>
                  <w:r>
                    <w:rPr>
                      <w:rFonts w:ascii="PingFang SC" w:hAnsi="PingFang SC" w:eastAsia="PingFang SC" w:cs="PingFang SC"/>
                      <w:spacing w:val="5"/>
                      <w:sz w:val="18"/>
                      <w:szCs w:val="18"/>
                    </w:rPr>
                    <w:t xml:space="preserve"> 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/sys/class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/net/eth1/ecn/roce_np/enable/3</w:t>
                  </w:r>
                </w:p>
                <w:p w14:paraId="7919D26D">
                  <w:pPr>
                    <w:spacing w:before="79" w:line="179" w:lineRule="auto"/>
                    <w:ind w:left="117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root:~#</w:t>
                  </w:r>
                  <w:r>
                    <w:rPr>
                      <w:rFonts w:ascii="PingFang SC" w:hAnsi="PingFang SC" w:eastAsia="PingFang SC" w:cs="PingFang SC"/>
                      <w:spacing w:val="59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echo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1</w:t>
                  </w:r>
                  <w:r>
                    <w:rPr>
                      <w:rFonts w:ascii="PingFang SC" w:hAnsi="PingFang SC" w:eastAsia="PingFang SC" w:cs="PingFang SC"/>
                      <w:spacing w:val="56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&gt;</w:t>
                  </w:r>
                  <w:r>
                    <w:rPr>
                      <w:rFonts w:ascii="PingFang SC" w:hAnsi="PingFang SC" w:eastAsia="PingFang SC" w:cs="PingFang SC"/>
                      <w:spacing w:val="5"/>
                      <w:sz w:val="18"/>
                      <w:szCs w:val="18"/>
                    </w:rPr>
                    <w:t xml:space="preserve"> 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/sys/class/net/eth1/ecn/roce_rp/enable/3</w:t>
                  </w:r>
                </w:p>
              </w:txbxContent>
            </v:textbox>
            <w10:wrap type="none"/>
            <w10:anchorlock/>
          </v:shape>
        </w:pict>
      </w:r>
    </w:p>
    <w:p w14:paraId="3AA28609">
      <w:pPr>
        <w:pStyle w:val="2"/>
        <w:spacing w:before="125" w:line="191" w:lineRule="auto"/>
        <w:ind w:left="1"/>
      </w:pPr>
      <w:r>
        <w:rPr>
          <w:b/>
          <w:bCs/>
          <w:spacing w:val="-8"/>
        </w:rPr>
        <w:t>步骤</w:t>
      </w:r>
      <w:r>
        <w:rPr>
          <w:spacing w:val="-8"/>
        </w:rPr>
        <w:t xml:space="preserve"> </w:t>
      </w:r>
      <w:r>
        <w:rPr>
          <w:rFonts w:ascii="Baskerville" w:hAnsi="Baskerville" w:eastAsia="Baskerville" w:cs="Baskerville"/>
          <w:b/>
          <w:bCs/>
          <w:spacing w:val="-8"/>
        </w:rPr>
        <w:t>6</w:t>
      </w:r>
      <w:r>
        <w:rPr>
          <w:b/>
          <w:bCs/>
          <w:spacing w:val="-8"/>
        </w:rPr>
        <w:t>：</w:t>
      </w:r>
    </w:p>
    <w:p w14:paraId="7235BBF2">
      <w:pPr>
        <w:pStyle w:val="2"/>
        <w:spacing w:before="142" w:line="186" w:lineRule="auto"/>
        <w:ind w:left="1672"/>
      </w:pPr>
      <w:r>
        <w:rPr>
          <w:rFonts w:ascii="Courier New" w:hAnsi="Courier New" w:eastAsia="Courier New" w:cs="Courier New"/>
          <w:spacing w:val="-3"/>
        </w:rPr>
        <w:t>priority 6</w:t>
      </w:r>
      <w:r>
        <w:rPr>
          <w:rFonts w:ascii="Courier New" w:hAnsi="Courier New" w:eastAsia="Courier New" w:cs="Courier New"/>
          <w:spacing w:val="-63"/>
        </w:rPr>
        <w:t xml:space="preserve"> </w:t>
      </w:r>
      <w:r>
        <w:rPr>
          <w:spacing w:val="-3"/>
        </w:rPr>
        <w:t xml:space="preserve">里面配置 </w:t>
      </w:r>
      <w:r>
        <w:rPr>
          <w:rFonts w:ascii="Courier New" w:hAnsi="Courier New" w:eastAsia="Courier New" w:cs="Courier New"/>
          <w:spacing w:val="-3"/>
        </w:rPr>
        <w:t>CNP</w:t>
      </w:r>
      <w:r>
        <w:rPr>
          <w:rFonts w:ascii="Courier New" w:hAnsi="Courier New" w:eastAsia="Courier New" w:cs="Courier New"/>
          <w:spacing w:val="-73"/>
        </w:rPr>
        <w:t xml:space="preserve"> </w:t>
      </w:r>
      <w:r>
        <w:rPr>
          <w:spacing w:val="-3"/>
        </w:rPr>
        <w:t xml:space="preserve">使用 </w:t>
      </w:r>
      <w:r>
        <w:rPr>
          <w:rFonts w:ascii="Courier New" w:hAnsi="Courier New" w:eastAsia="Courier New" w:cs="Courier New"/>
          <w:spacing w:val="-3"/>
        </w:rPr>
        <w:t>DSCP</w:t>
      </w:r>
      <w:r>
        <w:rPr>
          <w:spacing w:val="-3"/>
        </w:rPr>
        <w:t>：</w:t>
      </w:r>
    </w:p>
    <w:p w14:paraId="43EC8AFC">
      <w:pPr>
        <w:pStyle w:val="2"/>
        <w:spacing w:before="27" w:line="326" w:lineRule="exact"/>
        <w:ind w:firstLine="1691"/>
      </w:pPr>
      <w:r>
        <w:rPr>
          <w:position w:val="-6"/>
        </w:rPr>
        <w:pict>
          <v:shape id="_x0000_s1031" o:spid="_x0000_s1031" o:spt="202" type="#_x0000_t202" style="height:16.35pt;width:397.1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35B78AEB">
                  <w:pPr>
                    <w:spacing w:before="84" w:line="179" w:lineRule="auto"/>
                    <w:ind w:left="117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2"/>
                      <w:sz w:val="18"/>
                      <w:szCs w:val="18"/>
                    </w:rPr>
                    <w:t>root:~#</w:t>
                  </w:r>
                  <w:r>
                    <w:rPr>
                      <w:rFonts w:ascii="PingFang SC" w:hAnsi="PingFang SC" w:eastAsia="PingFang SC" w:cs="PingFang SC"/>
                      <w:spacing w:val="54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2"/>
                      <w:sz w:val="18"/>
                      <w:szCs w:val="18"/>
                    </w:rPr>
                    <w:t>echo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2"/>
                      <w:sz w:val="18"/>
                      <w:szCs w:val="18"/>
                    </w:rPr>
                    <w:t>48</w:t>
                  </w:r>
                  <w:r>
                    <w:rPr>
                      <w:rFonts w:ascii="PingFang SC" w:hAnsi="PingFang SC" w:eastAsia="PingFang SC" w:cs="PingFang SC"/>
                      <w:spacing w:val="57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2"/>
                      <w:sz w:val="18"/>
                      <w:szCs w:val="18"/>
                    </w:rPr>
                    <w:t>&gt;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2"/>
                      <w:sz w:val="18"/>
                      <w:szCs w:val="18"/>
                    </w:rPr>
                    <w:t>/sys/class/net/eth0/ecn/roce_np/cnp_d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1"/>
                      <w:sz w:val="18"/>
                      <w:szCs w:val="18"/>
                    </w:rPr>
                    <w:t>scp</w:t>
                  </w:r>
                </w:p>
              </w:txbxContent>
            </v:textbox>
            <w10:wrap type="none"/>
            <w10:anchorlock/>
          </v:shape>
        </w:pict>
      </w:r>
    </w:p>
    <w:p w14:paraId="453A4844">
      <w:pPr>
        <w:pStyle w:val="2"/>
        <w:spacing w:before="124" w:line="191" w:lineRule="auto"/>
        <w:ind w:left="1"/>
      </w:pPr>
      <w:r>
        <w:rPr>
          <w:b/>
          <w:bCs/>
          <w:spacing w:val="-8"/>
        </w:rPr>
        <w:t>步骤</w:t>
      </w:r>
      <w:r>
        <w:rPr>
          <w:spacing w:val="-8"/>
        </w:rPr>
        <w:t xml:space="preserve"> </w:t>
      </w:r>
      <w:r>
        <w:rPr>
          <w:rFonts w:ascii="Baskerville" w:hAnsi="Baskerville" w:eastAsia="Baskerville" w:cs="Baskerville"/>
          <w:b/>
          <w:bCs/>
          <w:spacing w:val="-8"/>
        </w:rPr>
        <w:t>7</w:t>
      </w:r>
      <w:r>
        <w:rPr>
          <w:b/>
          <w:bCs/>
          <w:spacing w:val="-8"/>
        </w:rPr>
        <w:t>：</w:t>
      </w:r>
    </w:p>
    <w:p w14:paraId="3348EC61">
      <w:pPr>
        <w:pStyle w:val="2"/>
        <w:spacing w:before="140" w:line="186" w:lineRule="auto"/>
        <w:ind w:left="1675"/>
      </w:pPr>
      <w:r>
        <w:rPr>
          <w:spacing w:val="-3"/>
        </w:rPr>
        <w:t xml:space="preserve">在网口开启 </w:t>
      </w:r>
      <w:r>
        <w:rPr>
          <w:rFonts w:ascii="Courier New" w:hAnsi="Courier New" w:eastAsia="Courier New" w:cs="Courier New"/>
          <w:spacing w:val="-3"/>
        </w:rPr>
        <w:t>PFC</w:t>
      </w:r>
      <w:r>
        <w:rPr>
          <w:spacing w:val="-3"/>
        </w:rPr>
        <w:t xml:space="preserve">，使用 </w:t>
      </w:r>
      <w:r>
        <w:rPr>
          <w:rFonts w:ascii="Courier New" w:hAnsi="Courier New" w:eastAsia="Courier New" w:cs="Courier New"/>
          <w:spacing w:val="-3"/>
        </w:rPr>
        <w:t>mlnx_qos</w:t>
      </w:r>
      <w:r>
        <w:rPr>
          <w:rFonts w:ascii="Courier New" w:hAnsi="Courier New" w:eastAsia="Courier New" w:cs="Courier New"/>
          <w:spacing w:val="-61"/>
        </w:rPr>
        <w:t xml:space="preserve"> </w:t>
      </w:r>
      <w:r>
        <w:rPr>
          <w:spacing w:val="-3"/>
        </w:rPr>
        <w:t>工具：</w:t>
      </w:r>
    </w:p>
    <w:p w14:paraId="007E3317">
      <w:pPr>
        <w:pStyle w:val="2"/>
        <w:spacing w:before="27" w:line="326" w:lineRule="exact"/>
        <w:ind w:firstLine="1691"/>
      </w:pPr>
      <w:r>
        <w:rPr>
          <w:position w:val="-6"/>
        </w:rPr>
        <w:pict>
          <v:shape id="_x0000_s1032" o:spid="_x0000_s1032" o:spt="202" type="#_x0000_t202" style="height:16.35pt;width:397.1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5CA7F3EF">
                  <w:pPr>
                    <w:spacing w:before="94" w:line="171" w:lineRule="auto"/>
                    <w:ind w:left="117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8"/>
                      <w:sz w:val="18"/>
                      <w:szCs w:val="18"/>
                    </w:rPr>
                    <w:t>root:~#</w:t>
                  </w:r>
                  <w:r>
                    <w:rPr>
                      <w:rFonts w:ascii="PingFang SC" w:hAnsi="PingFang SC" w:eastAsia="PingFang SC" w:cs="PingFang SC"/>
                      <w:spacing w:val="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8"/>
                      <w:sz w:val="18"/>
                      <w:szCs w:val="18"/>
                    </w:rPr>
                    <w:t>mlnx_qos</w:t>
                  </w:r>
                  <w:r>
                    <w:rPr>
                      <w:rFonts w:ascii="PingFang SC" w:hAnsi="PingFang SC" w:eastAsia="PingFang SC" w:cs="PingFang SC"/>
                      <w:spacing w:val="2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8"/>
                      <w:sz w:val="18"/>
                      <w:szCs w:val="18"/>
                    </w:rPr>
                    <w:t>-i</w:t>
                  </w:r>
                  <w:r>
                    <w:rPr>
                      <w:rFonts w:ascii="PingFang SC" w:hAnsi="PingFang SC" w:eastAsia="PingFang SC" w:cs="PingFang SC"/>
                      <w:spacing w:val="47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8"/>
                      <w:sz w:val="18"/>
                      <w:szCs w:val="18"/>
                    </w:rPr>
                    <w:t>&lt;interface&gt;</w:t>
                  </w:r>
                  <w:r>
                    <w:rPr>
                      <w:rFonts w:ascii="PingFang SC" w:hAnsi="PingFang SC" w:eastAsia="PingFang SC" w:cs="PingFang SC"/>
                      <w:spacing w:val="5"/>
                      <w:sz w:val="18"/>
                      <w:szCs w:val="18"/>
                    </w:rPr>
                    <w:t xml:space="preserve"> 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8"/>
                      <w:sz w:val="18"/>
                      <w:szCs w:val="18"/>
                    </w:rPr>
                    <w:t>--trust=dscp</w:t>
                  </w:r>
                  <w:r>
                    <w:rPr>
                      <w:rFonts w:ascii="PingFang SC" w:hAnsi="PingFang SC" w:eastAsia="PingFang SC" w:cs="PingFang SC"/>
                      <w:spacing w:val="3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8"/>
                      <w:sz w:val="18"/>
                      <w:szCs w:val="18"/>
                    </w:rPr>
                    <w:t>--pfc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8"/>
                      <w:sz w:val="18"/>
                      <w:szCs w:val="18"/>
                    </w:rPr>
                    <w:t>0,0,0,1,0,0,1,0</w:t>
                  </w:r>
                </w:p>
              </w:txbxContent>
            </v:textbox>
            <w10:wrap type="none"/>
            <w10:anchorlock/>
          </v:shape>
        </w:pict>
      </w:r>
    </w:p>
    <w:p w14:paraId="252DE93B">
      <w:pPr>
        <w:pStyle w:val="2"/>
        <w:spacing w:before="126" w:line="191" w:lineRule="auto"/>
        <w:ind w:left="1"/>
      </w:pPr>
      <w:r>
        <w:rPr>
          <w:b/>
          <w:bCs/>
          <w:spacing w:val="-16"/>
        </w:rPr>
        <w:t>备注：</w:t>
      </w:r>
    </w:p>
    <w:p w14:paraId="2F2BC150">
      <w:pPr>
        <w:spacing w:line="191" w:lineRule="auto"/>
        <w:sectPr>
          <w:headerReference r:id="rId22" w:type="default"/>
          <w:footerReference r:id="rId23" w:type="default"/>
          <w:pgSz w:w="11907" w:h="16839"/>
          <w:pgMar w:top="1587" w:right="1049" w:bottom="1405" w:left="1143" w:header="968" w:footer="909" w:gutter="0"/>
          <w:cols w:space="720" w:num="1"/>
        </w:sectPr>
      </w:pPr>
    </w:p>
    <w:p w14:paraId="040C074D">
      <w:pPr>
        <w:pStyle w:val="2"/>
        <w:spacing w:before="203" w:line="276" w:lineRule="auto"/>
        <w:ind w:left="1678" w:firstLine="25"/>
      </w:pPr>
      <w:r>
        <w:rPr>
          <w:spacing w:val="-5"/>
        </w:rPr>
        <w:t>以上配置在系统重启后会丢失，因此每次启动机器后需要重新配置以上参数。</w:t>
      </w:r>
      <w:r>
        <w:rPr>
          <w:spacing w:val="18"/>
        </w:rPr>
        <w:t xml:space="preserve"> </w:t>
      </w:r>
      <w:r>
        <w:rPr>
          <w:spacing w:val="-2"/>
        </w:rPr>
        <w:t>用户可将以上配置置于</w:t>
      </w:r>
      <w:r>
        <w:rPr>
          <w:rFonts w:ascii="Courier New" w:hAnsi="Courier New" w:eastAsia="Courier New" w:cs="Courier New"/>
          <w:spacing w:val="-2"/>
        </w:rPr>
        <w:t>/etc/rc.local</w:t>
      </w:r>
      <w:r>
        <w:rPr>
          <w:rFonts w:ascii="Courier New" w:hAnsi="Courier New" w:eastAsia="Courier New" w:cs="Courier New"/>
          <w:spacing w:val="-51"/>
        </w:rPr>
        <w:t xml:space="preserve"> </w:t>
      </w:r>
      <w:r>
        <w:rPr>
          <w:spacing w:val="-2"/>
        </w:rPr>
        <w:t>中，重启后无需重新操作</w:t>
      </w:r>
      <w:r>
        <w:rPr>
          <w:spacing w:val="-3"/>
        </w:rPr>
        <w:t>配置。</w:t>
      </w:r>
    </w:p>
    <w:p w14:paraId="01EC57D3">
      <w:pPr>
        <w:pStyle w:val="2"/>
        <w:spacing w:before="273" w:line="195" w:lineRule="auto"/>
        <w:outlineLvl w:val="2"/>
        <w:rPr>
          <w:sz w:val="31"/>
          <w:szCs w:val="31"/>
        </w:rPr>
      </w:pPr>
      <w:bookmarkStart w:id="66" w:name="bookmark38"/>
      <w:bookmarkEnd w:id="66"/>
      <w:bookmarkStart w:id="67" w:name="bookmark39"/>
      <w:bookmarkEnd w:id="67"/>
      <w:r>
        <w:rPr>
          <w:rFonts w:ascii="Baskerville" w:hAnsi="Baskerville" w:eastAsia="Baskerville" w:cs="Baskerville"/>
          <w:b/>
          <w:bCs/>
          <w:sz w:val="31"/>
          <w:szCs w:val="31"/>
        </w:rPr>
        <w:t>5.1.2.</w:t>
      </w:r>
      <w:r>
        <w:rPr>
          <w:b/>
          <w:bCs/>
          <w:sz w:val="31"/>
          <w:szCs w:val="31"/>
        </w:rPr>
        <w:t>示例</w:t>
      </w:r>
    </w:p>
    <w:p w14:paraId="4E455069">
      <w:pPr>
        <w:spacing w:line="303" w:lineRule="auto"/>
        <w:rPr>
          <w:rFonts w:ascii="Arial"/>
          <w:sz w:val="21"/>
        </w:rPr>
      </w:pPr>
    </w:p>
    <w:p w14:paraId="061B8CCC">
      <w:pPr>
        <w:pStyle w:val="2"/>
        <w:spacing w:before="109" w:line="189" w:lineRule="auto"/>
        <w:ind w:left="1703"/>
      </w:pPr>
      <w:r>
        <w:rPr>
          <w:spacing w:val="-6"/>
        </w:rPr>
        <w:t xml:space="preserve">以 </w:t>
      </w:r>
      <w:r>
        <w:rPr>
          <w:rFonts w:ascii="Courier New" w:hAnsi="Courier New" w:eastAsia="Courier New" w:cs="Courier New"/>
          <w:spacing w:val="-6"/>
        </w:rPr>
        <w:t>ens1f0</w:t>
      </w:r>
      <w:r>
        <w:rPr>
          <w:rFonts w:ascii="Courier New" w:hAnsi="Courier New" w:eastAsia="Courier New" w:cs="Courier New"/>
          <w:spacing w:val="-60"/>
        </w:rPr>
        <w:t xml:space="preserve"> </w:t>
      </w:r>
      <w:r>
        <w:rPr>
          <w:spacing w:val="-6"/>
        </w:rPr>
        <w:t>为例，配置完后查询网卡配置：</w:t>
      </w:r>
    </w:p>
    <w:p w14:paraId="7BC53540">
      <w:pPr>
        <w:spacing w:before="167" w:line="9480" w:lineRule="exact"/>
        <w:ind w:firstLine="1668"/>
      </w:pPr>
      <w:r>
        <w:rPr>
          <w:position w:val="-189"/>
        </w:rPr>
        <w:drawing>
          <wp:inline distT="0" distB="0" distL="0" distR="0">
            <wp:extent cx="5107305" cy="6019165"/>
            <wp:effectExtent l="0" t="0" r="0" b="0"/>
            <wp:docPr id="44" name="IM 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 44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107305" cy="6019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B587F">
      <w:pPr>
        <w:spacing w:line="9480" w:lineRule="exact"/>
        <w:sectPr>
          <w:headerReference r:id="rId24" w:type="default"/>
          <w:footerReference r:id="rId25" w:type="default"/>
          <w:pgSz w:w="11907" w:h="16839"/>
          <w:pgMar w:top="1587" w:right="1049" w:bottom="1405" w:left="1143" w:header="968" w:footer="909" w:gutter="0"/>
          <w:cols w:space="720" w:num="1"/>
        </w:sectPr>
      </w:pPr>
    </w:p>
    <w:p w14:paraId="7FAB1E82">
      <w:pPr>
        <w:pStyle w:val="2"/>
        <w:spacing w:before="244" w:line="194" w:lineRule="auto"/>
        <w:outlineLvl w:val="1"/>
        <w:rPr>
          <w:sz w:val="31"/>
          <w:szCs w:val="31"/>
        </w:rPr>
      </w:pPr>
      <w:bookmarkStart w:id="68" w:name="bookmark40"/>
      <w:bookmarkEnd w:id="68"/>
      <w:bookmarkStart w:id="69" w:name="bookmark41"/>
      <w:bookmarkEnd w:id="69"/>
      <w:r>
        <w:rPr>
          <w:rFonts w:ascii="Baskerville" w:hAnsi="Baskerville" w:eastAsia="Baskerville" w:cs="Baskerville"/>
          <w:b/>
          <w:bCs/>
          <w:spacing w:val="10"/>
          <w:sz w:val="31"/>
          <w:szCs w:val="31"/>
        </w:rPr>
        <w:t>5.2.</w:t>
      </w:r>
      <w:r>
        <w:rPr>
          <w:rFonts w:ascii="Baskerville" w:hAnsi="Baskerville" w:eastAsia="Baskerville" w:cs="Baskerville"/>
          <w:spacing w:val="34"/>
          <w:sz w:val="31"/>
          <w:szCs w:val="31"/>
        </w:rPr>
        <w:t xml:space="preserve"> </w:t>
      </w:r>
      <w:r>
        <w:rPr>
          <w:b/>
          <w:bCs/>
          <w:spacing w:val="10"/>
          <w:sz w:val="31"/>
          <w:szCs w:val="31"/>
        </w:rPr>
        <w:t>基于</w:t>
      </w:r>
      <w:r>
        <w:rPr>
          <w:spacing w:val="10"/>
          <w:sz w:val="31"/>
          <w:szCs w:val="31"/>
        </w:rPr>
        <w:t xml:space="preserve"> </w:t>
      </w:r>
      <w:r>
        <w:rPr>
          <w:rFonts w:ascii="Trebuchet MS" w:hAnsi="Trebuchet MS" w:eastAsia="Trebuchet MS" w:cs="Trebuchet MS"/>
          <w:b/>
          <w:bCs/>
          <w:spacing w:val="10"/>
          <w:sz w:val="31"/>
          <w:szCs w:val="31"/>
        </w:rPr>
        <w:t>L2</w:t>
      </w:r>
      <w:r>
        <w:rPr>
          <w:b/>
          <w:bCs/>
          <w:spacing w:val="10"/>
          <w:sz w:val="31"/>
          <w:szCs w:val="31"/>
        </w:rPr>
        <w:t>（</w:t>
      </w:r>
      <w:r>
        <w:rPr>
          <w:rFonts w:ascii="Trebuchet MS" w:hAnsi="Trebuchet MS" w:eastAsia="Trebuchet MS" w:cs="Trebuchet MS"/>
          <w:b/>
          <w:bCs/>
          <w:sz w:val="31"/>
          <w:szCs w:val="31"/>
        </w:rPr>
        <w:t>CoS</w:t>
      </w:r>
      <w:r>
        <w:rPr>
          <w:b/>
          <w:bCs/>
          <w:spacing w:val="10"/>
          <w:sz w:val="31"/>
          <w:szCs w:val="31"/>
        </w:rPr>
        <w:t>）</w:t>
      </w:r>
      <w:r>
        <w:rPr>
          <w:spacing w:val="-72"/>
          <w:sz w:val="31"/>
          <w:szCs w:val="31"/>
        </w:rPr>
        <w:t xml:space="preserve"> </w:t>
      </w:r>
      <w:r>
        <w:rPr>
          <w:b/>
          <w:bCs/>
          <w:spacing w:val="10"/>
          <w:sz w:val="31"/>
          <w:szCs w:val="31"/>
        </w:rPr>
        <w:t>流控的主机端配置</w:t>
      </w:r>
    </w:p>
    <w:p w14:paraId="2845D44B">
      <w:pPr>
        <w:spacing w:line="304" w:lineRule="auto"/>
        <w:rPr>
          <w:rFonts w:ascii="Arial"/>
          <w:sz w:val="21"/>
        </w:rPr>
      </w:pPr>
    </w:p>
    <w:p w14:paraId="3926D265">
      <w:pPr>
        <w:pStyle w:val="2"/>
        <w:spacing w:before="109" w:line="190" w:lineRule="auto"/>
        <w:ind w:left="1674"/>
      </w:pPr>
      <w:r>
        <w:rPr>
          <w:spacing w:val="-3"/>
        </w:rPr>
        <w:t xml:space="preserve">仅当在交换机不支持 </w:t>
      </w:r>
      <w:r>
        <w:rPr>
          <w:rFonts w:ascii="Courier New" w:hAnsi="Courier New" w:eastAsia="Courier New" w:cs="Courier New"/>
          <w:spacing w:val="-3"/>
        </w:rPr>
        <w:t>DSCP</w:t>
      </w:r>
      <w:r>
        <w:rPr>
          <w:rFonts w:ascii="Courier New" w:hAnsi="Courier New" w:eastAsia="Courier New" w:cs="Courier New"/>
          <w:spacing w:val="-69"/>
        </w:rPr>
        <w:t xml:space="preserve"> </w:t>
      </w:r>
      <w:r>
        <w:rPr>
          <w:spacing w:val="-3"/>
        </w:rPr>
        <w:t>方式时使用该配置。</w:t>
      </w:r>
    </w:p>
    <w:p w14:paraId="18DA6E8C">
      <w:pPr>
        <w:pStyle w:val="2"/>
        <w:spacing w:before="140" w:line="270" w:lineRule="auto"/>
        <w:ind w:left="1676" w:right="2"/>
      </w:pPr>
      <w:r>
        <w:rPr>
          <w:spacing w:val="-4"/>
        </w:rPr>
        <w:t xml:space="preserve">基于二层的交换机配置需要先对网卡配置 </w:t>
      </w:r>
      <w:r>
        <w:rPr>
          <w:rFonts w:ascii="Courier New" w:hAnsi="Courier New" w:eastAsia="Courier New" w:cs="Courier New"/>
          <w:spacing w:val="-4"/>
        </w:rPr>
        <w:t>vlan</w:t>
      </w:r>
      <w:r>
        <w:rPr>
          <w:spacing w:val="-4"/>
        </w:rPr>
        <w:t>，从而，从网卡发出去的包中</w:t>
      </w:r>
      <w:r>
        <w:t xml:space="preserve"> </w:t>
      </w:r>
      <w:r>
        <w:rPr>
          <w:spacing w:val="-6"/>
        </w:rPr>
        <w:t xml:space="preserve">其 </w:t>
      </w:r>
      <w:r>
        <w:rPr>
          <w:rFonts w:ascii="Courier New" w:hAnsi="Courier New" w:eastAsia="Courier New" w:cs="Courier New"/>
          <w:spacing w:val="-6"/>
        </w:rPr>
        <w:t>vlan tag</w:t>
      </w:r>
      <w:r>
        <w:rPr>
          <w:rFonts w:ascii="Courier New" w:hAnsi="Courier New" w:eastAsia="Courier New" w:cs="Courier New"/>
          <w:spacing w:val="-48"/>
        </w:rPr>
        <w:t xml:space="preserve"> </w:t>
      </w:r>
      <w:r>
        <w:rPr>
          <w:spacing w:val="-6"/>
        </w:rPr>
        <w:t>已被设置。</w:t>
      </w:r>
    </w:p>
    <w:p w14:paraId="1CC397B1">
      <w:pPr>
        <w:pStyle w:val="2"/>
        <w:spacing w:before="295" w:line="205" w:lineRule="auto"/>
        <w:outlineLvl w:val="2"/>
        <w:rPr>
          <w:sz w:val="31"/>
          <w:szCs w:val="31"/>
        </w:rPr>
      </w:pPr>
      <w:bookmarkStart w:id="70" w:name="bookmark42"/>
      <w:bookmarkEnd w:id="70"/>
      <w:bookmarkStart w:id="71" w:name="bookmark43"/>
      <w:bookmarkEnd w:id="71"/>
      <w:r>
        <w:rPr>
          <w:rFonts w:ascii="Baskerville" w:hAnsi="Baskerville" w:eastAsia="Baskerville" w:cs="Baskerville"/>
          <w:b/>
          <w:bCs/>
          <w:spacing w:val="18"/>
          <w:sz w:val="31"/>
          <w:szCs w:val="31"/>
        </w:rPr>
        <w:t>5.2.1.</w:t>
      </w:r>
      <w:r>
        <w:rPr>
          <w:b/>
          <w:bCs/>
          <w:spacing w:val="18"/>
          <w:sz w:val="31"/>
          <w:szCs w:val="31"/>
        </w:rPr>
        <w:t>配置</w:t>
      </w:r>
      <w:r>
        <w:rPr>
          <w:spacing w:val="-23"/>
          <w:sz w:val="31"/>
          <w:szCs w:val="31"/>
        </w:rPr>
        <w:t xml:space="preserve"> </w:t>
      </w:r>
      <w:r>
        <w:rPr>
          <w:b/>
          <w:bCs/>
          <w:sz w:val="31"/>
          <w:szCs w:val="31"/>
        </w:rPr>
        <w:t>Vlan</w:t>
      </w:r>
    </w:p>
    <w:p w14:paraId="55D16391">
      <w:pPr>
        <w:spacing w:line="279" w:lineRule="auto"/>
        <w:rPr>
          <w:rFonts w:ascii="Arial"/>
          <w:sz w:val="21"/>
        </w:rPr>
      </w:pPr>
    </w:p>
    <w:p w14:paraId="689CC090">
      <w:pPr>
        <w:pStyle w:val="2"/>
        <w:spacing w:before="110" w:line="191" w:lineRule="auto"/>
        <w:ind w:left="1"/>
      </w:pPr>
      <w:r>
        <w:rPr>
          <w:b/>
          <w:bCs/>
          <w:spacing w:val="-8"/>
        </w:rPr>
        <w:t>步骤</w:t>
      </w:r>
      <w:r>
        <w:rPr>
          <w:spacing w:val="-8"/>
        </w:rPr>
        <w:t xml:space="preserve"> </w:t>
      </w:r>
      <w:r>
        <w:rPr>
          <w:rFonts w:ascii="Baskerville" w:hAnsi="Baskerville" w:eastAsia="Baskerville" w:cs="Baskerville"/>
          <w:b/>
          <w:bCs/>
          <w:spacing w:val="-8"/>
        </w:rPr>
        <w:t>1</w:t>
      </w:r>
      <w:r>
        <w:rPr>
          <w:b/>
          <w:bCs/>
          <w:spacing w:val="-8"/>
        </w:rPr>
        <w:t>：</w:t>
      </w:r>
    </w:p>
    <w:p w14:paraId="0848E53D">
      <w:pPr>
        <w:pStyle w:val="2"/>
        <w:spacing w:before="142" w:line="191" w:lineRule="auto"/>
        <w:ind w:left="1703"/>
      </w:pPr>
      <w:r>
        <w:rPr>
          <w:spacing w:val="-6"/>
        </w:rPr>
        <w:t xml:space="preserve">以 </w:t>
      </w:r>
      <w:r>
        <w:rPr>
          <w:rFonts w:ascii="Courier New" w:hAnsi="Courier New" w:eastAsia="Courier New" w:cs="Courier New"/>
          <w:spacing w:val="-6"/>
        </w:rPr>
        <w:t>eth6</w:t>
      </w:r>
      <w:r>
        <w:rPr>
          <w:rFonts w:ascii="Courier New" w:hAnsi="Courier New" w:eastAsia="Courier New" w:cs="Courier New"/>
          <w:spacing w:val="-60"/>
        </w:rPr>
        <w:t xml:space="preserve"> </w:t>
      </w:r>
      <w:r>
        <w:rPr>
          <w:spacing w:val="-6"/>
        </w:rPr>
        <w:t xml:space="preserve">配置到 </w:t>
      </w:r>
      <w:r>
        <w:rPr>
          <w:rFonts w:ascii="Courier New" w:hAnsi="Courier New" w:eastAsia="Courier New" w:cs="Courier New"/>
          <w:spacing w:val="-6"/>
        </w:rPr>
        <w:t>vlan10</w:t>
      </w:r>
      <w:r>
        <w:rPr>
          <w:rFonts w:ascii="Courier New" w:hAnsi="Courier New" w:eastAsia="Courier New" w:cs="Courier New"/>
          <w:spacing w:val="-72"/>
        </w:rPr>
        <w:t xml:space="preserve"> </w:t>
      </w:r>
      <w:r>
        <w:rPr>
          <w:spacing w:val="-6"/>
        </w:rPr>
        <w:t>为例：</w:t>
      </w:r>
    </w:p>
    <w:p w14:paraId="7859F8AA">
      <w:pPr>
        <w:pStyle w:val="2"/>
        <w:spacing w:before="17" w:line="1303" w:lineRule="exact"/>
        <w:ind w:firstLine="1691"/>
      </w:pPr>
      <w:r>
        <w:rPr>
          <w:position w:val="-26"/>
        </w:rPr>
        <w:pict>
          <v:shape id="_x0000_s1033" o:spid="_x0000_s1033" o:spt="202" type="#_x0000_t202" style="height:65.2pt;width:397.1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09633AF4">
                  <w:pPr>
                    <w:spacing w:before="95" w:line="159" w:lineRule="auto"/>
                    <w:ind w:left="117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root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1"/>
                      <w:sz w:val="18"/>
                      <w:szCs w:val="18"/>
                    </w:rPr>
                    <w:t>:~#</w:t>
                  </w:r>
                  <w:r>
                    <w:rPr>
                      <w:rFonts w:ascii="PingFang SC" w:hAnsi="PingFang SC" w:eastAsia="PingFang SC" w:cs="PingFang SC"/>
                      <w:spacing w:val="45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modprobe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1"/>
                      <w:sz w:val="18"/>
                      <w:szCs w:val="18"/>
                    </w:rPr>
                    <w:t>8021q</w:t>
                  </w:r>
                </w:p>
                <w:p w14:paraId="6D3E99B5">
                  <w:pPr>
                    <w:spacing w:before="108" w:line="158" w:lineRule="auto"/>
                    <w:ind w:left="117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root:~#</w:t>
                  </w:r>
                  <w:r>
                    <w:rPr>
                      <w:rFonts w:ascii="PingFang SC" w:hAnsi="PingFang SC" w:eastAsia="PingFang SC" w:cs="PingFang SC"/>
                      <w:spacing w:val="49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vconfig</w:t>
                  </w:r>
                  <w:r>
                    <w:rPr>
                      <w:rFonts w:ascii="PingFang SC" w:hAnsi="PingFang SC" w:eastAsia="PingFang SC" w:cs="PingFang SC"/>
                      <w:spacing w:val="55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add</w:t>
                  </w:r>
                  <w:r>
                    <w:rPr>
                      <w:rFonts w:ascii="PingFang SC" w:hAnsi="PingFang SC" w:eastAsia="PingFang SC" w:cs="PingFang SC"/>
                      <w:spacing w:val="5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eth6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10</w:t>
                  </w:r>
                </w:p>
                <w:p w14:paraId="7106804C">
                  <w:pPr>
                    <w:spacing w:before="108" w:line="158" w:lineRule="auto"/>
                    <w:ind w:left="117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root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4"/>
                      <w:sz w:val="18"/>
                      <w:szCs w:val="18"/>
                    </w:rPr>
                    <w:t>:~#</w:t>
                  </w:r>
                  <w:r>
                    <w:rPr>
                      <w:rFonts w:ascii="PingFang SC" w:hAnsi="PingFang SC" w:eastAsia="PingFang SC" w:cs="PingFang SC"/>
                      <w:spacing w:val="9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ifconfig</w:t>
                  </w:r>
                  <w:r>
                    <w:rPr>
                      <w:rFonts w:ascii="PingFang SC" w:hAnsi="PingFang SC" w:eastAsia="PingFang SC" w:cs="PingFang SC"/>
                      <w:spacing w:val="53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eth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4"/>
                      <w:sz w:val="18"/>
                      <w:szCs w:val="18"/>
                    </w:rPr>
                    <w:t>6</w:t>
                  </w:r>
                  <w:r>
                    <w:rPr>
                      <w:rFonts w:ascii="PingFang SC" w:hAnsi="PingFang SC" w:eastAsia="PingFang SC" w:cs="PingFang SC"/>
                      <w:spacing w:val="-19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4"/>
                      <w:sz w:val="18"/>
                      <w:szCs w:val="18"/>
                    </w:rPr>
                    <w:t>.10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4"/>
                      <w:sz w:val="18"/>
                      <w:szCs w:val="18"/>
                    </w:rPr>
                    <w:t>192</w:t>
                  </w:r>
                  <w:r>
                    <w:rPr>
                      <w:rFonts w:ascii="PingFang SC" w:hAnsi="PingFang SC" w:eastAsia="PingFang SC" w:cs="PingFang SC"/>
                      <w:spacing w:val="-19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4"/>
                      <w:sz w:val="18"/>
                      <w:szCs w:val="18"/>
                    </w:rPr>
                    <w:t>.168</w:t>
                  </w:r>
                  <w:r>
                    <w:rPr>
                      <w:rFonts w:ascii="PingFang SC" w:hAnsi="PingFang SC" w:eastAsia="PingFang SC" w:cs="PingFang SC"/>
                      <w:spacing w:val="-19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4"/>
                      <w:sz w:val="18"/>
                      <w:szCs w:val="18"/>
                    </w:rPr>
                    <w:t>.105</w:t>
                  </w:r>
                  <w:r>
                    <w:rPr>
                      <w:rFonts w:ascii="PingFang SC" w:hAnsi="PingFang SC" w:eastAsia="PingFang SC" w:cs="PingFang SC"/>
                      <w:spacing w:val="-19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4"/>
                      <w:sz w:val="18"/>
                      <w:szCs w:val="18"/>
                    </w:rPr>
                    <w:t>.194/24</w:t>
                  </w:r>
                  <w:r>
                    <w:rPr>
                      <w:rFonts w:ascii="PingFang SC" w:hAnsi="PingFang SC" w:eastAsia="PingFang SC" w:cs="PingFang SC"/>
                      <w:spacing w:val="5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up</w:t>
                  </w:r>
                </w:p>
                <w:p w14:paraId="646F4215">
                  <w:pPr>
                    <w:spacing w:before="110" w:line="158" w:lineRule="auto"/>
                    <w:ind w:left="117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w w:val="106"/>
                      <w:sz w:val="18"/>
                      <w:szCs w:val="18"/>
                    </w:rPr>
                    <w:t>root:~#</w:t>
                  </w:r>
                  <w:r>
                    <w:rPr>
                      <w:rFonts w:ascii="PingFang SC" w:hAnsi="PingFang SC" w:eastAsia="PingFang SC" w:cs="PingFang SC"/>
                      <w:spacing w:val="4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w w:val="106"/>
                      <w:sz w:val="18"/>
                      <w:szCs w:val="18"/>
                    </w:rPr>
                    <w:t>ifconfig</w:t>
                  </w:r>
                  <w:r>
                    <w:rPr>
                      <w:rFonts w:ascii="PingFang SC" w:hAnsi="PingFang SC" w:eastAsia="PingFang SC" w:cs="PingFang SC"/>
                      <w:spacing w:val="54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w w:val="106"/>
                      <w:sz w:val="18"/>
                      <w:szCs w:val="18"/>
                    </w:rPr>
                    <w:t>eth6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w w:val="106"/>
                      <w:sz w:val="18"/>
                      <w:szCs w:val="18"/>
                    </w:rPr>
                    <w:t>0</w:t>
                  </w:r>
                </w:p>
              </w:txbxContent>
            </v:textbox>
            <w10:wrap type="none"/>
            <w10:anchorlock/>
          </v:shape>
        </w:pict>
      </w:r>
    </w:p>
    <w:p w14:paraId="0BB628A3">
      <w:pPr>
        <w:spacing w:line="283" w:lineRule="auto"/>
        <w:rPr>
          <w:rFonts w:ascii="Arial"/>
          <w:sz w:val="21"/>
        </w:rPr>
      </w:pPr>
    </w:p>
    <w:p w14:paraId="374DD6AF">
      <w:pPr>
        <w:pStyle w:val="2"/>
        <w:spacing w:before="142" w:line="194" w:lineRule="auto"/>
        <w:outlineLvl w:val="2"/>
        <w:rPr>
          <w:sz w:val="31"/>
          <w:szCs w:val="31"/>
        </w:rPr>
      </w:pPr>
      <w:bookmarkStart w:id="72" w:name="bookmark44"/>
      <w:bookmarkEnd w:id="72"/>
      <w:bookmarkStart w:id="73" w:name="bookmark45"/>
      <w:bookmarkEnd w:id="73"/>
      <w:r>
        <w:rPr>
          <w:rFonts w:ascii="Baskerville" w:hAnsi="Baskerville" w:eastAsia="Baskerville" w:cs="Baskerville"/>
          <w:b/>
          <w:bCs/>
          <w:spacing w:val="3"/>
          <w:sz w:val="31"/>
          <w:szCs w:val="31"/>
        </w:rPr>
        <w:t>5.2.2.</w:t>
      </w:r>
      <w:r>
        <w:rPr>
          <w:b/>
          <w:bCs/>
          <w:spacing w:val="3"/>
          <w:sz w:val="31"/>
          <w:szCs w:val="31"/>
        </w:rPr>
        <w:t>配置流控相关参数</w:t>
      </w:r>
    </w:p>
    <w:p w14:paraId="14A9829C">
      <w:pPr>
        <w:spacing w:line="302" w:lineRule="auto"/>
        <w:rPr>
          <w:rFonts w:ascii="Arial"/>
          <w:sz w:val="21"/>
        </w:rPr>
      </w:pPr>
    </w:p>
    <w:p w14:paraId="428D2A77">
      <w:pPr>
        <w:pStyle w:val="2"/>
        <w:spacing w:before="110" w:line="191" w:lineRule="auto"/>
        <w:ind w:left="1"/>
      </w:pPr>
      <w:r>
        <w:rPr>
          <w:b/>
          <w:bCs/>
          <w:spacing w:val="-8"/>
        </w:rPr>
        <w:t>步骤</w:t>
      </w:r>
      <w:r>
        <w:rPr>
          <w:spacing w:val="-8"/>
        </w:rPr>
        <w:t xml:space="preserve"> </w:t>
      </w:r>
      <w:r>
        <w:rPr>
          <w:rFonts w:ascii="Baskerville" w:hAnsi="Baskerville" w:eastAsia="Baskerville" w:cs="Baskerville"/>
          <w:b/>
          <w:bCs/>
          <w:spacing w:val="-8"/>
        </w:rPr>
        <w:t>1</w:t>
      </w:r>
      <w:r>
        <w:rPr>
          <w:b/>
          <w:bCs/>
          <w:spacing w:val="-8"/>
        </w:rPr>
        <w:t>：</w:t>
      </w:r>
    </w:p>
    <w:p w14:paraId="22848627">
      <w:pPr>
        <w:pStyle w:val="2"/>
        <w:spacing w:before="176" w:line="278" w:lineRule="auto"/>
        <w:ind w:left="1692" w:right="6" w:hanging="10"/>
      </w:pPr>
      <w:r>
        <w:rPr>
          <w:rFonts w:ascii="Courier New" w:hAnsi="Courier New" w:eastAsia="Courier New" w:cs="Courier New"/>
          <w:spacing w:val="-4"/>
        </w:rPr>
        <w:t>Configure PFC on</w:t>
      </w:r>
      <w:r>
        <w:rPr>
          <w:rFonts w:ascii="Courier New" w:hAnsi="Courier New" w:eastAsia="Courier New" w:cs="Courier New"/>
          <w:spacing w:val="20"/>
        </w:rPr>
        <w:t xml:space="preserve"> </w:t>
      </w:r>
      <w:r>
        <w:rPr>
          <w:rFonts w:ascii="Courier New" w:hAnsi="Courier New" w:eastAsia="Courier New" w:cs="Courier New"/>
          <w:spacing w:val="-4"/>
        </w:rPr>
        <w:t>the</w:t>
      </w:r>
      <w:r>
        <w:rPr>
          <w:rFonts w:ascii="Courier New" w:hAnsi="Courier New" w:eastAsia="Courier New" w:cs="Courier New"/>
          <w:spacing w:val="21"/>
        </w:rPr>
        <w:t xml:space="preserve"> </w:t>
      </w:r>
      <w:r>
        <w:rPr>
          <w:rFonts w:ascii="Courier New" w:hAnsi="Courier New" w:eastAsia="Courier New" w:cs="Courier New"/>
          <w:spacing w:val="-4"/>
        </w:rPr>
        <w:t>adapters</w:t>
      </w:r>
      <w:r>
        <w:rPr>
          <w:rFonts w:ascii="Courier New" w:hAnsi="Courier New" w:eastAsia="Courier New" w:cs="Courier New"/>
          <w:spacing w:val="75"/>
        </w:rPr>
        <w:t xml:space="preserve"> </w:t>
      </w:r>
      <w:r>
        <w:rPr>
          <w:rFonts w:ascii="Courier New" w:hAnsi="Courier New" w:eastAsia="Courier New" w:cs="Courier New"/>
          <w:spacing w:val="-4"/>
        </w:rPr>
        <w:t>(set</w:t>
      </w:r>
      <w:r>
        <w:rPr>
          <w:rFonts w:ascii="Courier New" w:hAnsi="Courier New" w:eastAsia="Courier New" w:cs="Courier New"/>
          <w:spacing w:val="10"/>
        </w:rPr>
        <w:t xml:space="preserve"> </w:t>
      </w:r>
      <w:r>
        <w:rPr>
          <w:rFonts w:ascii="Courier New" w:hAnsi="Courier New" w:eastAsia="Courier New" w:cs="Courier New"/>
          <w:spacing w:val="-4"/>
        </w:rPr>
        <w:t>priority</w:t>
      </w:r>
      <w:r>
        <w:rPr>
          <w:rFonts w:ascii="Courier New" w:hAnsi="Courier New" w:eastAsia="Courier New" w:cs="Courier New"/>
          <w:spacing w:val="22"/>
        </w:rPr>
        <w:t xml:space="preserve"> </w:t>
      </w:r>
      <w:r>
        <w:rPr>
          <w:rFonts w:ascii="Courier New" w:hAnsi="Courier New" w:eastAsia="Courier New" w:cs="Courier New"/>
          <w:spacing w:val="-4"/>
        </w:rPr>
        <w:t>t</w:t>
      </w:r>
      <w:r>
        <w:rPr>
          <w:rFonts w:ascii="Courier New" w:hAnsi="Courier New" w:eastAsia="Courier New" w:cs="Courier New"/>
          <w:spacing w:val="-5"/>
        </w:rPr>
        <w:t>o</w:t>
      </w:r>
      <w:r>
        <w:rPr>
          <w:rFonts w:ascii="Courier New" w:hAnsi="Courier New" w:eastAsia="Courier New" w:cs="Courier New"/>
          <w:spacing w:val="27"/>
        </w:rPr>
        <w:t xml:space="preserve"> </w:t>
      </w:r>
      <w:r>
        <w:rPr>
          <w:rFonts w:ascii="Courier New" w:hAnsi="Courier New" w:eastAsia="Courier New" w:cs="Courier New"/>
          <w:spacing w:val="-5"/>
        </w:rPr>
        <w:t>3</w:t>
      </w:r>
      <w:r>
        <w:rPr>
          <w:rFonts w:ascii="Courier New" w:hAnsi="Courier New" w:eastAsia="Courier New" w:cs="Courier New"/>
          <w:spacing w:val="19"/>
        </w:rPr>
        <w:t xml:space="preserve"> </w:t>
      </w:r>
      <w:r>
        <w:rPr>
          <w:rFonts w:ascii="Courier New" w:hAnsi="Courier New" w:eastAsia="Courier New" w:cs="Courier New"/>
          <w:spacing w:val="-5"/>
        </w:rPr>
        <w:t>on</w:t>
      </w:r>
      <w:r>
        <w:rPr>
          <w:rFonts w:ascii="Courier New" w:hAnsi="Courier New" w:eastAsia="Courier New" w:cs="Courier New"/>
          <w:spacing w:val="22"/>
        </w:rPr>
        <w:t xml:space="preserve"> </w:t>
      </w:r>
      <w:r>
        <w:rPr>
          <w:rFonts w:ascii="Courier New" w:hAnsi="Courier New" w:eastAsia="Courier New" w:cs="Courier New"/>
          <w:spacing w:val="-5"/>
        </w:rPr>
        <w:t>the</w:t>
      </w:r>
      <w:r>
        <w:rPr>
          <w:rFonts w:ascii="Courier New" w:hAnsi="Courier New" w:eastAsia="Courier New" w:cs="Courier New"/>
        </w:rPr>
        <w:t xml:space="preserve"> </w:t>
      </w:r>
      <w:r>
        <w:rPr>
          <w:rFonts w:ascii="Courier New" w:hAnsi="Courier New" w:eastAsia="Courier New" w:cs="Courier New"/>
          <w:spacing w:val="-3"/>
        </w:rPr>
        <w:t>firmware)</w:t>
      </w:r>
      <w:r>
        <w:rPr>
          <w:spacing w:val="-3"/>
        </w:rPr>
        <w:t>：</w:t>
      </w:r>
    </w:p>
    <w:p w14:paraId="760B4A47">
      <w:pPr>
        <w:pStyle w:val="2"/>
        <w:spacing w:line="326" w:lineRule="exact"/>
        <w:ind w:firstLine="1691"/>
      </w:pPr>
      <w:r>
        <w:rPr>
          <w:position w:val="-6"/>
        </w:rPr>
        <w:pict>
          <v:shape id="_x0000_s1034" o:spid="_x0000_s1034" o:spt="202" type="#_x0000_t202" style="height:16.35pt;width:397.1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2C4F058D">
                  <w:pPr>
                    <w:spacing w:before="94" w:line="171" w:lineRule="auto"/>
                    <w:ind w:left="117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9"/>
                      <w:sz w:val="18"/>
                      <w:szCs w:val="18"/>
                    </w:rPr>
                    <w:t>root:~#</w:t>
                  </w:r>
                  <w:r>
                    <w:rPr>
                      <w:rFonts w:ascii="PingFang SC" w:hAnsi="PingFang SC" w:eastAsia="PingFang SC" w:cs="PingFang SC"/>
                      <w:spacing w:val="49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9"/>
                      <w:sz w:val="18"/>
                      <w:szCs w:val="18"/>
                    </w:rPr>
                    <w:t>mlnx_qos</w:t>
                  </w:r>
                  <w:r>
                    <w:rPr>
                      <w:rFonts w:ascii="PingFang SC" w:hAnsi="PingFang SC" w:eastAsia="PingFang SC" w:cs="PingFang SC"/>
                      <w:spacing w:val="2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9"/>
                      <w:sz w:val="18"/>
                      <w:szCs w:val="18"/>
                    </w:rPr>
                    <w:t>-i</w:t>
                  </w:r>
                  <w:r>
                    <w:rPr>
                      <w:rFonts w:ascii="PingFang SC" w:hAnsi="PingFang SC" w:eastAsia="PingFang SC" w:cs="PingFang SC"/>
                      <w:spacing w:val="54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9"/>
                      <w:sz w:val="18"/>
                      <w:szCs w:val="18"/>
                    </w:rPr>
                    <w:t>eth6</w:t>
                  </w:r>
                  <w:r>
                    <w:rPr>
                      <w:rFonts w:ascii="PingFang SC" w:hAnsi="PingFang SC" w:eastAsia="PingFang SC" w:cs="PingFang SC"/>
                      <w:spacing w:val="2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9"/>
                      <w:sz w:val="18"/>
                      <w:szCs w:val="18"/>
                    </w:rPr>
                    <w:t>--pfc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9"/>
                      <w:sz w:val="18"/>
                      <w:szCs w:val="18"/>
                    </w:rPr>
                    <w:t>0,0,0,1,0,0,1,0</w:t>
                  </w:r>
                </w:p>
              </w:txbxContent>
            </v:textbox>
            <w10:wrap type="none"/>
            <w10:anchorlock/>
          </v:shape>
        </w:pict>
      </w:r>
    </w:p>
    <w:p w14:paraId="7D901619">
      <w:pPr>
        <w:pStyle w:val="2"/>
        <w:spacing w:before="124" w:line="191" w:lineRule="auto"/>
        <w:ind w:left="1"/>
      </w:pPr>
      <w:r>
        <w:rPr>
          <w:b/>
          <w:bCs/>
          <w:spacing w:val="-7"/>
        </w:rPr>
        <w:t>步骤</w:t>
      </w:r>
      <w:r>
        <w:rPr>
          <w:spacing w:val="-10"/>
        </w:rPr>
        <w:t xml:space="preserve"> </w:t>
      </w:r>
      <w:r>
        <w:rPr>
          <w:rFonts w:ascii="Baskerville" w:hAnsi="Baskerville" w:eastAsia="Baskerville" w:cs="Baskerville"/>
          <w:b/>
          <w:bCs/>
          <w:spacing w:val="-7"/>
        </w:rPr>
        <w:t>2</w:t>
      </w:r>
      <w:r>
        <w:rPr>
          <w:b/>
          <w:bCs/>
          <w:spacing w:val="-7"/>
        </w:rPr>
        <w:t>：</w:t>
      </w:r>
    </w:p>
    <w:p w14:paraId="0ECB79B0">
      <w:pPr>
        <w:pStyle w:val="2"/>
        <w:spacing w:before="141" w:line="186" w:lineRule="auto"/>
        <w:ind w:left="1677"/>
      </w:pPr>
      <w:r>
        <w:rPr>
          <w:rFonts w:ascii="Courier New" w:hAnsi="Courier New" w:eastAsia="Courier New" w:cs="Courier New"/>
          <w:spacing w:val="-3"/>
        </w:rPr>
        <w:t>Enable ECN</w:t>
      </w:r>
      <w:r>
        <w:rPr>
          <w:rFonts w:ascii="Courier New" w:hAnsi="Courier New" w:eastAsia="Courier New" w:cs="Courier New"/>
          <w:spacing w:val="34"/>
        </w:rPr>
        <w:t xml:space="preserve"> </w:t>
      </w:r>
      <w:r>
        <w:rPr>
          <w:rFonts w:ascii="Courier New" w:hAnsi="Courier New" w:eastAsia="Courier New" w:cs="Courier New"/>
          <w:spacing w:val="-3"/>
        </w:rPr>
        <w:t>on priority</w:t>
      </w:r>
      <w:r>
        <w:rPr>
          <w:rFonts w:ascii="Courier New" w:hAnsi="Courier New" w:eastAsia="Courier New" w:cs="Courier New"/>
          <w:spacing w:val="23"/>
        </w:rPr>
        <w:t xml:space="preserve"> </w:t>
      </w:r>
      <w:r>
        <w:rPr>
          <w:rFonts w:ascii="Courier New" w:hAnsi="Courier New" w:eastAsia="Courier New" w:cs="Courier New"/>
          <w:spacing w:val="-3"/>
        </w:rPr>
        <w:t>3</w:t>
      </w:r>
      <w:r>
        <w:rPr>
          <w:spacing w:val="-3"/>
        </w:rPr>
        <w:t>：</w:t>
      </w:r>
    </w:p>
    <w:p w14:paraId="2863BD0E">
      <w:pPr>
        <w:pStyle w:val="2"/>
        <w:spacing w:before="26" w:line="653" w:lineRule="exact"/>
        <w:ind w:firstLine="1691"/>
      </w:pPr>
      <w:r>
        <w:rPr>
          <w:position w:val="-13"/>
        </w:rPr>
        <w:pict>
          <v:shape id="_x0000_s1035" o:spid="_x0000_s1035" o:spt="202" type="#_x0000_t202" style="height:32.65pt;width:397.1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02C41150">
                  <w:pPr>
                    <w:spacing w:before="84" w:line="179" w:lineRule="auto"/>
                    <w:ind w:left="117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root:~#</w:t>
                  </w:r>
                  <w:r>
                    <w:rPr>
                      <w:rFonts w:ascii="PingFang SC" w:hAnsi="PingFang SC" w:eastAsia="PingFang SC" w:cs="PingFang SC"/>
                      <w:spacing w:val="55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echo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1</w:t>
                  </w:r>
                  <w:r>
                    <w:rPr>
                      <w:rFonts w:ascii="PingFang SC" w:hAnsi="PingFang SC" w:eastAsia="PingFang SC" w:cs="PingFang SC"/>
                      <w:spacing w:val="56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&gt;</w:t>
                  </w:r>
                  <w:r>
                    <w:rPr>
                      <w:rFonts w:ascii="PingFang SC" w:hAnsi="PingFang SC" w:eastAsia="PingFang SC" w:cs="PingFang SC"/>
                      <w:spacing w:val="5"/>
                      <w:sz w:val="18"/>
                      <w:szCs w:val="18"/>
                    </w:rPr>
                    <w:t xml:space="preserve"> 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/sys/class/net/eth6/ecn/roc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3"/>
                      <w:sz w:val="18"/>
                      <w:szCs w:val="18"/>
                    </w:rPr>
                    <w:t>e_np/enable/3</w:t>
                  </w:r>
                </w:p>
                <w:p w14:paraId="349C579E">
                  <w:pPr>
                    <w:spacing w:before="82" w:line="179" w:lineRule="auto"/>
                    <w:ind w:left="117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root:~#</w:t>
                  </w:r>
                  <w:r>
                    <w:rPr>
                      <w:rFonts w:ascii="PingFang SC" w:hAnsi="PingFang SC" w:eastAsia="PingFang SC" w:cs="PingFang SC"/>
                      <w:spacing w:val="54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echo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1</w:t>
                  </w:r>
                  <w:r>
                    <w:rPr>
                      <w:rFonts w:ascii="PingFang SC" w:hAnsi="PingFang SC" w:eastAsia="PingFang SC" w:cs="PingFang SC"/>
                      <w:spacing w:val="56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&gt;</w:t>
                  </w:r>
                  <w:r>
                    <w:rPr>
                      <w:rFonts w:ascii="PingFang SC" w:hAnsi="PingFang SC" w:eastAsia="PingFang SC" w:cs="PingFang SC"/>
                      <w:spacing w:val="5"/>
                      <w:sz w:val="18"/>
                      <w:szCs w:val="18"/>
                    </w:rPr>
                    <w:t xml:space="preserve"> 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/sys/class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/net/eth6/ecn/roce_rp/enable/3</w:t>
                  </w:r>
                </w:p>
              </w:txbxContent>
            </v:textbox>
            <w10:wrap type="none"/>
            <w10:anchorlock/>
          </v:shape>
        </w:pict>
      </w:r>
    </w:p>
    <w:p w14:paraId="57E846D0">
      <w:pPr>
        <w:pStyle w:val="2"/>
        <w:spacing w:before="124" w:line="191" w:lineRule="auto"/>
        <w:ind w:left="1"/>
      </w:pPr>
      <w:r>
        <w:rPr>
          <w:b/>
          <w:bCs/>
          <w:spacing w:val="-6"/>
        </w:rPr>
        <w:t>步骤</w:t>
      </w:r>
      <w:r>
        <w:rPr>
          <w:spacing w:val="-14"/>
        </w:rPr>
        <w:t xml:space="preserve"> </w:t>
      </w:r>
      <w:r>
        <w:rPr>
          <w:rFonts w:ascii="Baskerville" w:hAnsi="Baskerville" w:eastAsia="Baskerville" w:cs="Baskerville"/>
          <w:b/>
          <w:bCs/>
          <w:spacing w:val="-6"/>
        </w:rPr>
        <w:t>3</w:t>
      </w:r>
      <w:r>
        <w:rPr>
          <w:b/>
          <w:bCs/>
          <w:spacing w:val="-6"/>
        </w:rPr>
        <w:t>：</w:t>
      </w:r>
    </w:p>
    <w:p w14:paraId="799CCEF2">
      <w:pPr>
        <w:pStyle w:val="2"/>
        <w:spacing w:before="140" w:line="186" w:lineRule="auto"/>
        <w:ind w:left="1688"/>
      </w:pPr>
      <w:r>
        <w:rPr>
          <w:rFonts w:ascii="Courier New" w:hAnsi="Courier New" w:eastAsia="Courier New" w:cs="Courier New"/>
          <w:spacing w:val="-4"/>
        </w:rPr>
        <w:t>Set CNP</w:t>
      </w:r>
      <w:r>
        <w:rPr>
          <w:rFonts w:ascii="Courier New" w:hAnsi="Courier New" w:eastAsia="Courier New" w:cs="Courier New"/>
          <w:spacing w:val="24"/>
        </w:rPr>
        <w:t xml:space="preserve"> </w:t>
      </w:r>
      <w:r>
        <w:rPr>
          <w:rFonts w:ascii="Courier New" w:hAnsi="Courier New" w:eastAsia="Courier New" w:cs="Courier New"/>
          <w:spacing w:val="-4"/>
        </w:rPr>
        <w:t>L2</w:t>
      </w:r>
      <w:r>
        <w:rPr>
          <w:rFonts w:ascii="Courier New" w:hAnsi="Courier New" w:eastAsia="Courier New" w:cs="Courier New"/>
          <w:spacing w:val="15"/>
        </w:rPr>
        <w:t xml:space="preserve"> </w:t>
      </w:r>
      <w:r>
        <w:rPr>
          <w:rFonts w:ascii="Courier New" w:hAnsi="Courier New" w:eastAsia="Courier New" w:cs="Courier New"/>
          <w:spacing w:val="-4"/>
        </w:rPr>
        <w:t>egress priority</w:t>
      </w:r>
      <w:r>
        <w:rPr>
          <w:rFonts w:ascii="Courier New" w:hAnsi="Courier New" w:eastAsia="Courier New" w:cs="Courier New"/>
          <w:spacing w:val="17"/>
        </w:rPr>
        <w:t xml:space="preserve"> </w:t>
      </w:r>
      <w:r>
        <w:rPr>
          <w:rFonts w:ascii="Courier New" w:hAnsi="Courier New" w:eastAsia="Courier New" w:cs="Courier New"/>
          <w:spacing w:val="-4"/>
        </w:rPr>
        <w:t>on</w:t>
      </w:r>
      <w:r>
        <w:rPr>
          <w:rFonts w:ascii="Courier New" w:hAnsi="Courier New" w:eastAsia="Courier New" w:cs="Courier New"/>
          <w:spacing w:val="32"/>
        </w:rPr>
        <w:t xml:space="preserve"> </w:t>
      </w:r>
      <w:r>
        <w:rPr>
          <w:rFonts w:ascii="Courier New" w:hAnsi="Courier New" w:eastAsia="Courier New" w:cs="Courier New"/>
          <w:spacing w:val="-4"/>
        </w:rPr>
        <w:t>6</w:t>
      </w:r>
      <w:r>
        <w:rPr>
          <w:spacing w:val="-4"/>
        </w:rPr>
        <w:t>：</w:t>
      </w:r>
    </w:p>
    <w:p w14:paraId="0C76939C">
      <w:pPr>
        <w:pStyle w:val="2"/>
        <w:spacing w:before="27" w:line="326" w:lineRule="exact"/>
        <w:ind w:firstLine="1691"/>
      </w:pPr>
      <w:r>
        <w:rPr>
          <w:position w:val="-6"/>
        </w:rPr>
        <w:pict>
          <v:shape id="_x0000_s1036" o:spid="_x0000_s1036" o:spt="202" type="#_x0000_t202" style="height:16.35pt;width:397.1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1D764B10">
                  <w:pPr>
                    <w:spacing w:before="84" w:line="179" w:lineRule="auto"/>
                    <w:ind w:left="117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3"/>
                      <w:sz w:val="18"/>
                      <w:szCs w:val="18"/>
                    </w:rPr>
                    <w:t>root:~#</w:t>
                  </w:r>
                  <w:r>
                    <w:rPr>
                      <w:rFonts w:ascii="PingFang SC" w:hAnsi="PingFang SC" w:eastAsia="PingFang SC" w:cs="PingFang SC"/>
                      <w:spacing w:val="13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3"/>
                      <w:sz w:val="18"/>
                      <w:szCs w:val="18"/>
                    </w:rPr>
                    <w:t>echo</w:t>
                  </w:r>
                  <w:r>
                    <w:rPr>
                      <w:rFonts w:ascii="PingFang SC" w:hAnsi="PingFang SC" w:eastAsia="PingFang SC" w:cs="PingFang SC"/>
                      <w:spacing w:val="3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3"/>
                      <w:sz w:val="18"/>
                      <w:szCs w:val="18"/>
                    </w:rPr>
                    <w:t>6</w:t>
                  </w:r>
                  <w:r>
                    <w:rPr>
                      <w:rFonts w:ascii="PingFang SC" w:hAnsi="PingFang SC" w:eastAsia="PingFang SC" w:cs="PingFang SC"/>
                      <w:spacing w:val="56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3"/>
                      <w:sz w:val="18"/>
                      <w:szCs w:val="18"/>
                    </w:rPr>
                    <w:t>&gt;/sys/class/net/eth6/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2"/>
                      <w:sz w:val="18"/>
                      <w:szCs w:val="18"/>
                    </w:rPr>
                    <w:t>ecn/roce_np/cnp_802p_prio</w:t>
                  </w:r>
                </w:p>
              </w:txbxContent>
            </v:textbox>
            <w10:wrap type="none"/>
            <w10:anchorlock/>
          </v:shape>
        </w:pict>
      </w:r>
    </w:p>
    <w:p w14:paraId="099A15EC">
      <w:pPr>
        <w:pStyle w:val="2"/>
        <w:spacing w:before="125" w:line="191" w:lineRule="auto"/>
        <w:ind w:left="1"/>
      </w:pPr>
      <w:r>
        <w:rPr>
          <w:b/>
          <w:bCs/>
          <w:spacing w:val="-7"/>
        </w:rPr>
        <w:t>步骤</w:t>
      </w:r>
      <w:r>
        <w:rPr>
          <w:spacing w:val="-10"/>
        </w:rPr>
        <w:t xml:space="preserve"> </w:t>
      </w:r>
      <w:r>
        <w:rPr>
          <w:rFonts w:ascii="Baskerville" w:hAnsi="Baskerville" w:eastAsia="Baskerville" w:cs="Baskerville"/>
          <w:b/>
          <w:bCs/>
          <w:spacing w:val="-7"/>
        </w:rPr>
        <w:t>4</w:t>
      </w:r>
      <w:r>
        <w:rPr>
          <w:b/>
          <w:bCs/>
          <w:spacing w:val="-7"/>
        </w:rPr>
        <w:t>：</w:t>
      </w:r>
    </w:p>
    <w:p w14:paraId="3CFC7678">
      <w:pPr>
        <w:pStyle w:val="2"/>
        <w:spacing w:before="142" w:line="186" w:lineRule="auto"/>
        <w:ind w:left="1677"/>
      </w:pPr>
      <w:r>
        <w:rPr>
          <w:rFonts w:ascii="Courier New" w:hAnsi="Courier New" w:eastAsia="Courier New" w:cs="Courier New"/>
          <w:spacing w:val="-3"/>
        </w:rPr>
        <w:t>Enable ECN on</w:t>
      </w:r>
      <w:r>
        <w:rPr>
          <w:rFonts w:ascii="Courier New" w:hAnsi="Courier New" w:eastAsia="Courier New" w:cs="Courier New"/>
          <w:spacing w:val="34"/>
        </w:rPr>
        <w:t xml:space="preserve"> </w:t>
      </w:r>
      <w:r>
        <w:rPr>
          <w:rFonts w:ascii="Courier New" w:hAnsi="Courier New" w:eastAsia="Courier New" w:cs="Courier New"/>
          <w:spacing w:val="-3"/>
        </w:rPr>
        <w:t>the</w:t>
      </w:r>
      <w:r>
        <w:rPr>
          <w:rFonts w:ascii="Courier New" w:hAnsi="Courier New" w:eastAsia="Courier New" w:cs="Courier New"/>
          <w:spacing w:val="17"/>
        </w:rPr>
        <w:t xml:space="preserve"> </w:t>
      </w:r>
      <w:r>
        <w:rPr>
          <w:rFonts w:ascii="Courier New" w:hAnsi="Courier New" w:eastAsia="Courier New" w:cs="Courier New"/>
          <w:spacing w:val="-3"/>
        </w:rPr>
        <w:t>tcp</w:t>
      </w:r>
      <w:r>
        <w:rPr>
          <w:rFonts w:ascii="Courier New" w:hAnsi="Courier New" w:eastAsia="Courier New" w:cs="Courier New"/>
          <w:spacing w:val="17"/>
        </w:rPr>
        <w:t xml:space="preserve"> </w:t>
      </w:r>
      <w:r>
        <w:rPr>
          <w:rFonts w:ascii="Courier New" w:hAnsi="Courier New" w:eastAsia="Courier New" w:cs="Courier New"/>
          <w:spacing w:val="-3"/>
        </w:rPr>
        <w:t>traffic</w:t>
      </w:r>
      <w:r>
        <w:rPr>
          <w:spacing w:val="-3"/>
        </w:rPr>
        <w:t>：</w:t>
      </w:r>
    </w:p>
    <w:p w14:paraId="1539117B">
      <w:pPr>
        <w:pStyle w:val="2"/>
        <w:spacing w:before="27" w:line="324" w:lineRule="exact"/>
        <w:ind w:firstLine="1691"/>
      </w:pPr>
      <w:r>
        <w:rPr>
          <w:position w:val="-6"/>
        </w:rPr>
        <w:pict>
          <v:shape id="_x0000_s1037" o:spid="_x0000_s1037" o:spt="202" type="#_x0000_t202" style="height:16.2pt;width:397.1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7026B8B6">
                  <w:pPr>
                    <w:spacing w:before="94" w:line="171" w:lineRule="auto"/>
                    <w:ind w:left="117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root:~#</w:t>
                  </w:r>
                  <w:r>
                    <w:rPr>
                      <w:rFonts w:ascii="PingFang SC" w:hAnsi="PingFang SC" w:eastAsia="PingFang SC" w:cs="PingFang SC"/>
                      <w:spacing w:val="3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sysctl</w:t>
                  </w:r>
                  <w:r>
                    <w:rPr>
                      <w:rFonts w:ascii="PingFang SC" w:hAnsi="PingFang SC" w:eastAsia="PingFang SC" w:cs="PingFang SC"/>
                      <w:spacing w:val="6"/>
                      <w:sz w:val="18"/>
                      <w:szCs w:val="18"/>
                    </w:rPr>
                    <w:t xml:space="preserve"> 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-w</w:t>
                  </w:r>
                  <w:r>
                    <w:rPr>
                      <w:rFonts w:ascii="PingFang SC" w:hAnsi="PingFang SC" w:eastAsia="PingFang SC" w:cs="PingFang SC"/>
                      <w:spacing w:val="54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net.ipv4</w:t>
                  </w:r>
                  <w:r>
                    <w:rPr>
                      <w:rFonts w:ascii="PingFang SC" w:hAnsi="PingFang SC" w:eastAsia="PingFang SC" w:cs="PingFang SC"/>
                      <w:spacing w:val="-19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.tcp_ecn=1</w:t>
                  </w:r>
                </w:p>
              </w:txbxContent>
            </v:textbox>
            <w10:wrap type="none"/>
            <w10:anchorlock/>
          </v:shape>
        </w:pict>
      </w:r>
    </w:p>
    <w:p w14:paraId="2290EDFB">
      <w:pPr>
        <w:pStyle w:val="2"/>
        <w:spacing w:before="124" w:line="191" w:lineRule="auto"/>
        <w:ind w:left="1"/>
      </w:pPr>
      <w:r>
        <w:rPr>
          <w:b/>
          <w:bCs/>
          <w:spacing w:val="-8"/>
        </w:rPr>
        <w:t>步骤</w:t>
      </w:r>
      <w:r>
        <w:rPr>
          <w:spacing w:val="-8"/>
        </w:rPr>
        <w:t xml:space="preserve"> </w:t>
      </w:r>
      <w:r>
        <w:rPr>
          <w:rFonts w:ascii="Baskerville" w:hAnsi="Baskerville" w:eastAsia="Baskerville" w:cs="Baskerville"/>
          <w:b/>
          <w:bCs/>
          <w:spacing w:val="-8"/>
        </w:rPr>
        <w:t>5</w:t>
      </w:r>
      <w:r>
        <w:rPr>
          <w:b/>
          <w:bCs/>
          <w:spacing w:val="-8"/>
        </w:rPr>
        <w:t>：</w:t>
      </w:r>
    </w:p>
    <w:p w14:paraId="46F49FDA">
      <w:pPr>
        <w:spacing w:line="191" w:lineRule="auto"/>
        <w:sectPr>
          <w:headerReference r:id="rId26" w:type="default"/>
          <w:footerReference r:id="rId27" w:type="default"/>
          <w:pgSz w:w="11907" w:h="16839"/>
          <w:pgMar w:top="1587" w:right="1130" w:bottom="1405" w:left="1143" w:header="968" w:footer="909" w:gutter="0"/>
          <w:cols w:space="720" w:num="1"/>
        </w:sectPr>
      </w:pPr>
    </w:p>
    <w:p w14:paraId="3BBCC0A9">
      <w:pPr>
        <w:pStyle w:val="2"/>
        <w:spacing w:before="203" w:line="199" w:lineRule="auto"/>
        <w:ind w:left="1697"/>
        <w:rPr>
          <w:rFonts w:ascii="Courier New" w:hAnsi="Courier New" w:eastAsia="Courier New" w:cs="Courier New"/>
        </w:rPr>
      </w:pPr>
      <w:r>
        <w:rPr>
          <w:spacing w:val="-4"/>
        </w:rPr>
        <w:t>：</w:t>
      </w:r>
      <w:r>
        <w:rPr>
          <w:spacing w:val="-39"/>
        </w:rPr>
        <w:t xml:space="preserve"> </w:t>
      </w:r>
      <w:r>
        <w:rPr>
          <w:rFonts w:ascii="Courier New" w:hAnsi="Courier New" w:eastAsia="Courier New" w:cs="Courier New"/>
          <w:spacing w:val="-4"/>
        </w:rPr>
        <w:t>Set RoCE mode to</w:t>
      </w:r>
      <w:r>
        <w:rPr>
          <w:rFonts w:ascii="Courier New" w:hAnsi="Courier New" w:eastAsia="Courier New" w:cs="Courier New"/>
          <w:spacing w:val="2"/>
        </w:rPr>
        <w:t xml:space="preserve"> </w:t>
      </w:r>
      <w:r>
        <w:rPr>
          <w:rFonts w:ascii="Courier New" w:hAnsi="Courier New" w:eastAsia="Courier New" w:cs="Courier New"/>
          <w:spacing w:val="-4"/>
        </w:rPr>
        <w:t>V2</w:t>
      </w:r>
      <w:r>
        <w:rPr>
          <w:rFonts w:ascii="Courier New" w:hAnsi="Courier New" w:eastAsia="Courier New" w:cs="Courier New"/>
          <w:spacing w:val="25"/>
        </w:rPr>
        <w:t xml:space="preserve"> </w:t>
      </w:r>
      <w:r>
        <w:rPr>
          <w:rFonts w:ascii="Courier New" w:hAnsi="Courier New" w:eastAsia="Courier New" w:cs="Courier New"/>
          <w:spacing w:val="-4"/>
        </w:rPr>
        <w:t>for</w:t>
      </w:r>
      <w:r>
        <w:rPr>
          <w:rFonts w:ascii="Courier New" w:hAnsi="Courier New" w:eastAsia="Courier New" w:cs="Courier New"/>
          <w:spacing w:val="10"/>
        </w:rPr>
        <w:t xml:space="preserve"> </w:t>
      </w:r>
      <w:r>
        <w:rPr>
          <w:rFonts w:ascii="Courier New" w:hAnsi="Courier New" w:eastAsia="Courier New" w:cs="Courier New"/>
          <w:spacing w:val="-4"/>
        </w:rPr>
        <w:t>RDMA</w:t>
      </w:r>
      <w:r>
        <w:rPr>
          <w:rFonts w:ascii="Courier New" w:hAnsi="Courier New" w:eastAsia="Courier New" w:cs="Courier New"/>
          <w:spacing w:val="15"/>
        </w:rPr>
        <w:t xml:space="preserve"> </w:t>
      </w:r>
      <w:r>
        <w:rPr>
          <w:rFonts w:ascii="Courier New" w:hAnsi="Courier New" w:eastAsia="Courier New" w:cs="Courier New"/>
          <w:spacing w:val="-4"/>
        </w:rPr>
        <w:t>CM</w:t>
      </w:r>
      <w:r>
        <w:rPr>
          <w:rFonts w:ascii="Courier New" w:hAnsi="Courier New" w:eastAsia="Courier New" w:cs="Courier New"/>
          <w:spacing w:val="17"/>
        </w:rPr>
        <w:t xml:space="preserve"> </w:t>
      </w:r>
      <w:r>
        <w:rPr>
          <w:rFonts w:ascii="Courier New" w:hAnsi="Courier New" w:eastAsia="Courier New" w:cs="Courier New"/>
          <w:spacing w:val="-4"/>
        </w:rPr>
        <w:t>traffic</w:t>
      </w:r>
    </w:p>
    <w:p w14:paraId="4E7D4109">
      <w:pPr>
        <w:pStyle w:val="2"/>
        <w:spacing w:line="652" w:lineRule="exact"/>
        <w:ind w:firstLine="1691"/>
      </w:pPr>
      <w:r>
        <w:rPr>
          <w:position w:val="-13"/>
        </w:rPr>
        <w:pict>
          <v:shape id="_x0000_s1038" o:spid="_x0000_s1038" o:spt="202" type="#_x0000_t202" style="height:32.65pt;width:397.1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2EE8C73A">
                  <w:pPr>
                    <w:spacing w:before="94" w:line="171" w:lineRule="auto"/>
                    <w:ind w:left="117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root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7"/>
                      <w:sz w:val="18"/>
                      <w:szCs w:val="18"/>
                    </w:rPr>
                    <w:t>:~#</w:t>
                  </w:r>
                  <w:r>
                    <w:rPr>
                      <w:rFonts w:ascii="PingFang SC" w:hAnsi="PingFang SC" w:eastAsia="PingFang SC" w:cs="PingFang SC"/>
                      <w:spacing w:val="67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cma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7"/>
                      <w:sz w:val="18"/>
                      <w:szCs w:val="18"/>
                    </w:rPr>
                    <w:t>_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roce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7"/>
                      <w:sz w:val="18"/>
                      <w:szCs w:val="18"/>
                    </w:rPr>
                    <w:t>_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mode</w:t>
                  </w:r>
                  <w:r>
                    <w:rPr>
                      <w:rFonts w:ascii="PingFang SC" w:hAnsi="PingFang SC" w:eastAsia="PingFang SC" w:cs="PingFang SC"/>
                      <w:spacing w:val="2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7"/>
                      <w:sz w:val="18"/>
                      <w:szCs w:val="18"/>
                    </w:rPr>
                    <w:t>-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d</w:t>
                  </w:r>
                  <w:r>
                    <w:rPr>
                      <w:rFonts w:ascii="PingFang SC" w:hAnsi="PingFang SC" w:eastAsia="PingFang SC" w:cs="PingFang SC"/>
                      <w:spacing w:val="43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mlx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7"/>
                      <w:sz w:val="18"/>
                      <w:szCs w:val="18"/>
                    </w:rPr>
                    <w:t>5_2</w:t>
                  </w:r>
                  <w:r>
                    <w:rPr>
                      <w:rFonts w:ascii="PingFang SC" w:hAnsi="PingFang SC" w:eastAsia="PingFang SC" w:cs="PingFang SC"/>
                      <w:spacing w:val="2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7"/>
                      <w:sz w:val="18"/>
                      <w:szCs w:val="18"/>
                    </w:rPr>
                    <w:t>-p</w:t>
                  </w:r>
                  <w:r>
                    <w:rPr>
                      <w:rFonts w:ascii="PingFang SC" w:hAnsi="PingFang SC" w:eastAsia="PingFang SC" w:cs="PingFang SC"/>
                      <w:spacing w:val="2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7"/>
                      <w:sz w:val="18"/>
                      <w:szCs w:val="18"/>
                    </w:rPr>
                    <w:t>1</w:t>
                  </w:r>
                  <w:r>
                    <w:rPr>
                      <w:rFonts w:ascii="PingFang SC" w:hAnsi="PingFang SC" w:eastAsia="PingFang SC" w:cs="PingFang SC"/>
                      <w:spacing w:val="2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7"/>
                      <w:sz w:val="18"/>
                      <w:szCs w:val="18"/>
                    </w:rPr>
                    <w:t>-m</w:t>
                  </w:r>
                  <w:r>
                    <w:rPr>
                      <w:rFonts w:ascii="PingFang SC" w:hAnsi="PingFang SC" w:eastAsia="PingFang SC" w:cs="PingFang SC"/>
                      <w:spacing w:val="54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7"/>
                      <w:sz w:val="18"/>
                      <w:szCs w:val="18"/>
                    </w:rPr>
                    <w:t>2</w:t>
                  </w:r>
                </w:p>
                <w:p w14:paraId="674DF708">
                  <w:pPr>
                    <w:spacing w:before="92" w:line="171" w:lineRule="auto"/>
                    <w:ind w:left="117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root:~#</w:t>
                  </w:r>
                  <w:r>
                    <w:rPr>
                      <w:rFonts w:ascii="PingFang SC" w:hAnsi="PingFang SC" w:eastAsia="PingFang SC" w:cs="PingFang SC"/>
                      <w:spacing w:val="3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sysctl</w:t>
                  </w:r>
                  <w:r>
                    <w:rPr>
                      <w:rFonts w:ascii="PingFang SC" w:hAnsi="PingFang SC" w:eastAsia="PingFang SC" w:cs="PingFang SC"/>
                      <w:spacing w:val="6"/>
                      <w:sz w:val="18"/>
                      <w:szCs w:val="18"/>
                    </w:rPr>
                    <w:t xml:space="preserve"> 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-w</w:t>
                  </w:r>
                  <w:r>
                    <w:rPr>
                      <w:rFonts w:ascii="PingFang SC" w:hAnsi="PingFang SC" w:eastAsia="PingFang SC" w:cs="PingFang SC"/>
                      <w:spacing w:val="54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net.ipv4</w:t>
                  </w:r>
                  <w:r>
                    <w:rPr>
                      <w:rFonts w:ascii="PingFang SC" w:hAnsi="PingFang SC" w:eastAsia="PingFang SC" w:cs="PingFang SC"/>
                      <w:spacing w:val="-19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.tcp_ecn=1</w:t>
                  </w:r>
                </w:p>
              </w:txbxContent>
            </v:textbox>
            <w10:wrap type="none"/>
            <w10:anchorlock/>
          </v:shape>
        </w:pict>
      </w:r>
    </w:p>
    <w:p w14:paraId="6A660530">
      <w:pPr>
        <w:pStyle w:val="2"/>
        <w:spacing w:before="124" w:line="191" w:lineRule="auto"/>
        <w:ind w:left="1"/>
      </w:pPr>
      <w:r>
        <w:rPr>
          <w:b/>
          <w:bCs/>
          <w:spacing w:val="-8"/>
        </w:rPr>
        <w:t>步骤</w:t>
      </w:r>
      <w:r>
        <w:rPr>
          <w:spacing w:val="-8"/>
        </w:rPr>
        <w:t xml:space="preserve"> </w:t>
      </w:r>
      <w:r>
        <w:rPr>
          <w:rFonts w:ascii="Baskerville" w:hAnsi="Baskerville" w:eastAsia="Baskerville" w:cs="Baskerville"/>
          <w:b/>
          <w:bCs/>
          <w:spacing w:val="-8"/>
        </w:rPr>
        <w:t>6</w:t>
      </w:r>
      <w:r>
        <w:rPr>
          <w:b/>
          <w:bCs/>
          <w:spacing w:val="-8"/>
        </w:rPr>
        <w:t>：</w:t>
      </w:r>
    </w:p>
    <w:p w14:paraId="2EE675E2">
      <w:pPr>
        <w:pStyle w:val="2"/>
        <w:spacing w:before="142" w:line="186" w:lineRule="auto"/>
        <w:ind w:left="1688"/>
      </w:pPr>
      <w:r>
        <w:rPr>
          <w:rFonts w:ascii="Courier New" w:hAnsi="Courier New" w:eastAsia="Courier New" w:cs="Courier New"/>
          <w:spacing w:val="-5"/>
        </w:rPr>
        <w:t>Set default ToS</w:t>
      </w:r>
      <w:r>
        <w:rPr>
          <w:rFonts w:ascii="Courier New" w:hAnsi="Courier New" w:eastAsia="Courier New" w:cs="Courier New"/>
          <w:spacing w:val="17"/>
        </w:rPr>
        <w:t xml:space="preserve"> </w:t>
      </w:r>
      <w:r>
        <w:rPr>
          <w:rFonts w:ascii="Courier New" w:hAnsi="Courier New" w:eastAsia="Courier New" w:cs="Courier New"/>
          <w:spacing w:val="-5"/>
        </w:rPr>
        <w:t>to</w:t>
      </w:r>
      <w:r>
        <w:rPr>
          <w:rFonts w:ascii="Courier New" w:hAnsi="Courier New" w:eastAsia="Courier New" w:cs="Courier New"/>
          <w:spacing w:val="20"/>
        </w:rPr>
        <w:t xml:space="preserve"> </w:t>
      </w:r>
      <w:r>
        <w:rPr>
          <w:rFonts w:ascii="Courier New" w:hAnsi="Courier New" w:eastAsia="Courier New" w:cs="Courier New"/>
          <w:spacing w:val="-5"/>
        </w:rPr>
        <w:t>24</w:t>
      </w:r>
      <w:r>
        <w:rPr>
          <w:rFonts w:ascii="Courier New" w:hAnsi="Courier New" w:eastAsia="Courier New" w:cs="Courier New"/>
          <w:spacing w:val="71"/>
        </w:rPr>
        <w:t xml:space="preserve"> </w:t>
      </w:r>
      <w:r>
        <w:rPr>
          <w:rFonts w:ascii="Courier New" w:hAnsi="Courier New" w:eastAsia="Courier New" w:cs="Courier New"/>
          <w:spacing w:val="-5"/>
        </w:rPr>
        <w:t>(DSCP</w:t>
      </w:r>
      <w:r>
        <w:rPr>
          <w:rFonts w:ascii="Courier New" w:hAnsi="Courier New" w:eastAsia="Courier New" w:cs="Courier New"/>
          <w:spacing w:val="32"/>
        </w:rPr>
        <w:t xml:space="preserve"> </w:t>
      </w:r>
      <w:r>
        <w:rPr>
          <w:rFonts w:ascii="Courier New" w:hAnsi="Courier New" w:eastAsia="Courier New" w:cs="Courier New"/>
          <w:spacing w:val="-5"/>
        </w:rPr>
        <w:t>6) m</w:t>
      </w:r>
      <w:r>
        <w:rPr>
          <w:rFonts w:ascii="Courier New" w:hAnsi="Courier New" w:eastAsia="Courier New" w:cs="Courier New"/>
          <w:spacing w:val="-6"/>
        </w:rPr>
        <w:t>apped</w:t>
      </w:r>
      <w:r>
        <w:rPr>
          <w:rFonts w:ascii="Courier New" w:hAnsi="Courier New" w:eastAsia="Courier New" w:cs="Courier New"/>
          <w:spacing w:val="17"/>
        </w:rPr>
        <w:t xml:space="preserve"> </w:t>
      </w:r>
      <w:r>
        <w:rPr>
          <w:rFonts w:ascii="Courier New" w:hAnsi="Courier New" w:eastAsia="Courier New" w:cs="Courier New"/>
          <w:spacing w:val="-6"/>
        </w:rPr>
        <w:t>to</w:t>
      </w:r>
      <w:r>
        <w:rPr>
          <w:rFonts w:ascii="Courier New" w:hAnsi="Courier New" w:eastAsia="Courier New" w:cs="Courier New"/>
          <w:spacing w:val="24"/>
        </w:rPr>
        <w:t xml:space="preserve"> </w:t>
      </w:r>
      <w:r>
        <w:rPr>
          <w:rFonts w:ascii="Courier New" w:hAnsi="Courier New" w:eastAsia="Courier New" w:cs="Courier New"/>
          <w:spacing w:val="-6"/>
        </w:rPr>
        <w:t>skprio</w:t>
      </w:r>
      <w:r>
        <w:rPr>
          <w:rFonts w:ascii="Courier New" w:hAnsi="Courier New" w:eastAsia="Courier New" w:cs="Courier New"/>
          <w:spacing w:val="25"/>
        </w:rPr>
        <w:t xml:space="preserve"> </w:t>
      </w:r>
      <w:r>
        <w:rPr>
          <w:rFonts w:ascii="Courier New" w:hAnsi="Courier New" w:eastAsia="Courier New" w:cs="Courier New"/>
          <w:spacing w:val="-6"/>
        </w:rPr>
        <w:t>4</w:t>
      </w:r>
      <w:r>
        <w:rPr>
          <w:spacing w:val="-6"/>
        </w:rPr>
        <w:t>：</w:t>
      </w:r>
    </w:p>
    <w:p w14:paraId="767DA49C">
      <w:pPr>
        <w:pStyle w:val="2"/>
        <w:spacing w:before="26" w:line="324" w:lineRule="exact"/>
        <w:ind w:firstLine="1691"/>
      </w:pPr>
      <w:r>
        <w:rPr>
          <w:position w:val="-6"/>
        </w:rPr>
        <w:pict>
          <v:shape id="_x0000_s1039" o:spid="_x0000_s1039" o:spt="202" type="#_x0000_t202" style="height:16.25pt;width:397.1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158287A7">
                  <w:pPr>
                    <w:spacing w:before="94" w:line="179" w:lineRule="auto"/>
                    <w:ind w:left="117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root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2"/>
                      <w:sz w:val="18"/>
                      <w:szCs w:val="18"/>
                    </w:rPr>
                    <w:t>:~#</w:t>
                  </w:r>
                  <w:r>
                    <w:rPr>
                      <w:rFonts w:ascii="PingFang SC" w:hAnsi="PingFang SC" w:eastAsia="PingFang SC" w:cs="PingFang SC"/>
                      <w:spacing w:val="63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cma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2"/>
                      <w:sz w:val="18"/>
                      <w:szCs w:val="18"/>
                    </w:rPr>
                    <w:t>_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roce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2"/>
                      <w:sz w:val="18"/>
                      <w:szCs w:val="18"/>
                    </w:rPr>
                    <w:t>_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tos</w:t>
                  </w:r>
                  <w:r>
                    <w:rPr>
                      <w:rFonts w:ascii="PingFang SC" w:hAnsi="PingFang SC" w:eastAsia="PingFang SC" w:cs="PingFang SC"/>
                      <w:spacing w:val="2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2"/>
                      <w:sz w:val="18"/>
                      <w:szCs w:val="18"/>
                    </w:rPr>
                    <w:t>-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d</w:t>
                  </w:r>
                  <w:r>
                    <w:rPr>
                      <w:rFonts w:ascii="PingFang SC" w:hAnsi="PingFang SC" w:eastAsia="PingFang SC" w:cs="PingFang SC"/>
                      <w:spacing w:val="43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mlx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2"/>
                      <w:sz w:val="18"/>
                      <w:szCs w:val="18"/>
                    </w:rPr>
                    <w:t>5_2</w:t>
                  </w:r>
                  <w:r>
                    <w:rPr>
                      <w:rFonts w:ascii="PingFang SC" w:hAnsi="PingFang SC" w:eastAsia="PingFang SC" w:cs="PingFang SC"/>
                      <w:spacing w:val="2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2"/>
                      <w:sz w:val="18"/>
                      <w:szCs w:val="18"/>
                    </w:rPr>
                    <w:t>-t</w:t>
                  </w:r>
                  <w:r>
                    <w:rPr>
                      <w:rFonts w:ascii="PingFang SC" w:hAnsi="PingFang SC" w:eastAsia="PingFang SC" w:cs="PingFang SC"/>
                      <w:spacing w:val="59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2"/>
                      <w:sz w:val="18"/>
                      <w:szCs w:val="18"/>
                    </w:rPr>
                    <w:t>24</w:t>
                  </w:r>
                </w:p>
              </w:txbxContent>
            </v:textbox>
            <w10:wrap type="none"/>
            <w10:anchorlock/>
          </v:shape>
        </w:pict>
      </w:r>
    </w:p>
    <w:p w14:paraId="1DD162FD">
      <w:pPr>
        <w:pStyle w:val="2"/>
        <w:spacing w:before="124" w:line="191" w:lineRule="auto"/>
        <w:ind w:left="1"/>
      </w:pPr>
      <w:r>
        <w:rPr>
          <w:b/>
          <w:bCs/>
          <w:spacing w:val="-8"/>
        </w:rPr>
        <w:t>步骤</w:t>
      </w:r>
      <w:r>
        <w:rPr>
          <w:spacing w:val="-8"/>
        </w:rPr>
        <w:t xml:space="preserve"> </w:t>
      </w:r>
      <w:r>
        <w:rPr>
          <w:rFonts w:ascii="Baskerville" w:hAnsi="Baskerville" w:eastAsia="Baskerville" w:cs="Baskerville"/>
          <w:b/>
          <w:bCs/>
          <w:spacing w:val="-8"/>
        </w:rPr>
        <w:t>7</w:t>
      </w:r>
      <w:r>
        <w:rPr>
          <w:b/>
          <w:bCs/>
          <w:spacing w:val="-8"/>
        </w:rPr>
        <w:t>：</w:t>
      </w:r>
    </w:p>
    <w:p w14:paraId="0BE8ACB3">
      <w:pPr>
        <w:spacing w:before="176" w:line="198" w:lineRule="auto"/>
        <w:jc w:val="right"/>
        <w:rPr>
          <w:rFonts w:ascii="Courier New" w:hAnsi="Courier New" w:eastAsia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pacing w:val="-4"/>
          <w:sz w:val="24"/>
          <w:szCs w:val="24"/>
        </w:rPr>
        <w:t>Set</w:t>
      </w:r>
      <w:r>
        <w:rPr>
          <w:rFonts w:ascii="Courier New" w:hAnsi="Courier New" w:eastAsia="Courier New" w:cs="Courier New"/>
          <w:spacing w:val="111"/>
          <w:sz w:val="24"/>
          <w:szCs w:val="24"/>
        </w:rPr>
        <w:t xml:space="preserve"> </w:t>
      </w:r>
      <w:r>
        <w:rPr>
          <w:rFonts w:ascii="Courier New" w:hAnsi="Courier New" w:eastAsia="Courier New" w:cs="Courier New"/>
          <w:spacing w:val="-4"/>
          <w:sz w:val="24"/>
          <w:szCs w:val="24"/>
        </w:rPr>
        <w:t>Egress</w:t>
      </w:r>
      <w:r>
        <w:rPr>
          <w:rFonts w:ascii="Courier New" w:hAnsi="Courier New" w:eastAsia="Courier New" w:cs="Courier New"/>
          <w:spacing w:val="106"/>
          <w:sz w:val="24"/>
          <w:szCs w:val="24"/>
        </w:rPr>
        <w:t xml:space="preserve"> </w:t>
      </w:r>
      <w:r>
        <w:rPr>
          <w:rFonts w:ascii="Courier New" w:hAnsi="Courier New" w:eastAsia="Courier New" w:cs="Courier New"/>
          <w:spacing w:val="-4"/>
          <w:sz w:val="24"/>
          <w:szCs w:val="24"/>
        </w:rPr>
        <w:t>priority</w:t>
      </w:r>
      <w:r>
        <w:rPr>
          <w:rFonts w:ascii="Courier New" w:hAnsi="Courier New" w:eastAsia="Courier New" w:cs="Courier New"/>
          <w:spacing w:val="103"/>
          <w:sz w:val="24"/>
          <w:szCs w:val="24"/>
        </w:rPr>
        <w:t xml:space="preserve"> </w:t>
      </w:r>
      <w:r>
        <w:rPr>
          <w:rFonts w:ascii="Courier New" w:hAnsi="Courier New" w:eastAsia="Courier New" w:cs="Courier New"/>
          <w:spacing w:val="-4"/>
          <w:sz w:val="24"/>
          <w:szCs w:val="24"/>
        </w:rPr>
        <w:t>map  (</w:t>
      </w:r>
      <w:r>
        <w:rPr>
          <w:rFonts w:ascii="Courier New" w:hAnsi="Courier New" w:eastAsia="Courier New" w:cs="Courier New"/>
          <w:spacing w:val="-5"/>
          <w:sz w:val="24"/>
          <w:szCs w:val="24"/>
        </w:rPr>
        <w:t>skprio  4</w:t>
      </w:r>
      <w:r>
        <w:rPr>
          <w:rFonts w:ascii="Courier New" w:hAnsi="Courier New" w:eastAsia="Courier New" w:cs="Courier New"/>
          <w:spacing w:val="102"/>
          <w:sz w:val="24"/>
          <w:szCs w:val="24"/>
        </w:rPr>
        <w:t xml:space="preserve"> </w:t>
      </w:r>
      <w:r>
        <w:rPr>
          <w:rFonts w:ascii="Courier New" w:hAnsi="Courier New" w:eastAsia="Courier New" w:cs="Courier New"/>
          <w:spacing w:val="-5"/>
          <w:sz w:val="24"/>
          <w:szCs w:val="24"/>
        </w:rPr>
        <w:t>mapped  to</w:t>
      </w:r>
      <w:r>
        <w:rPr>
          <w:rFonts w:ascii="Courier New" w:hAnsi="Courier New" w:eastAsia="Courier New" w:cs="Courier New"/>
          <w:spacing w:val="116"/>
          <w:sz w:val="24"/>
          <w:szCs w:val="24"/>
        </w:rPr>
        <w:t xml:space="preserve"> </w:t>
      </w:r>
      <w:r>
        <w:rPr>
          <w:rFonts w:ascii="Courier New" w:hAnsi="Courier New" w:eastAsia="Courier New" w:cs="Courier New"/>
          <w:spacing w:val="-5"/>
          <w:sz w:val="24"/>
          <w:szCs w:val="24"/>
        </w:rPr>
        <w:t>to</w:t>
      </w:r>
      <w:r>
        <w:rPr>
          <w:rFonts w:ascii="Courier New" w:hAnsi="Courier New" w:eastAsia="Courier New" w:cs="Courier New"/>
          <w:spacing w:val="115"/>
          <w:sz w:val="24"/>
          <w:szCs w:val="24"/>
        </w:rPr>
        <w:t xml:space="preserve"> </w:t>
      </w:r>
      <w:r>
        <w:rPr>
          <w:rFonts w:ascii="Courier New" w:hAnsi="Courier New" w:eastAsia="Courier New" w:cs="Courier New"/>
          <w:spacing w:val="-5"/>
          <w:sz w:val="24"/>
          <w:szCs w:val="24"/>
        </w:rPr>
        <w:t>L2</w:t>
      </w:r>
    </w:p>
    <w:p w14:paraId="75A0341B">
      <w:pPr>
        <w:pStyle w:val="2"/>
        <w:spacing w:before="232" w:line="186" w:lineRule="auto"/>
        <w:ind w:left="1672"/>
      </w:pPr>
      <w:r>
        <w:rPr>
          <w:rFonts w:ascii="Courier New" w:hAnsi="Courier New" w:eastAsia="Courier New" w:cs="Courier New"/>
          <w:spacing w:val="-3"/>
        </w:rPr>
        <w:t>priority</w:t>
      </w:r>
      <w:r>
        <w:rPr>
          <w:rFonts w:ascii="Courier New" w:hAnsi="Courier New" w:eastAsia="Courier New" w:cs="Courier New"/>
          <w:spacing w:val="26"/>
        </w:rPr>
        <w:t xml:space="preserve"> </w:t>
      </w:r>
      <w:r>
        <w:rPr>
          <w:rFonts w:ascii="Courier New" w:hAnsi="Courier New" w:eastAsia="Courier New" w:cs="Courier New"/>
          <w:spacing w:val="-3"/>
        </w:rPr>
        <w:t>3)</w:t>
      </w:r>
      <w:r>
        <w:rPr>
          <w:spacing w:val="-3"/>
        </w:rPr>
        <w:t>：</w:t>
      </w:r>
    </w:p>
    <w:p w14:paraId="777987E6">
      <w:pPr>
        <w:pStyle w:val="2"/>
        <w:spacing w:before="27" w:line="326" w:lineRule="exact"/>
        <w:ind w:firstLine="1691"/>
      </w:pPr>
      <w:r>
        <w:rPr>
          <w:position w:val="-6"/>
        </w:rPr>
        <w:pict>
          <v:shape id="_x0000_s1040" o:spid="_x0000_s1040" o:spt="202" type="#_x0000_t202" style="height:16.35pt;width:397.1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10C418D5">
                  <w:pPr>
                    <w:spacing w:before="95" w:line="169" w:lineRule="auto"/>
                    <w:ind w:left="117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3"/>
                      <w:sz w:val="18"/>
                      <w:szCs w:val="18"/>
                    </w:rPr>
                    <w:t>root:~#</w:t>
                  </w:r>
                  <w:r>
                    <w:rPr>
                      <w:rFonts w:ascii="PingFang SC" w:hAnsi="PingFang SC" w:eastAsia="PingFang SC" w:cs="PingFang SC"/>
                      <w:spacing w:val="48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3"/>
                      <w:sz w:val="18"/>
                      <w:szCs w:val="18"/>
                    </w:rPr>
                    <w:t>vconfig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3"/>
                      <w:sz w:val="18"/>
                      <w:szCs w:val="18"/>
                    </w:rPr>
                    <w:t>set_egress_map</w:t>
                  </w:r>
                  <w:r>
                    <w:rPr>
                      <w:rFonts w:ascii="PingFang SC" w:hAnsi="PingFang SC" w:eastAsia="PingFang SC" w:cs="PingFang SC"/>
                      <w:spacing w:val="55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3"/>
                      <w:sz w:val="18"/>
                      <w:szCs w:val="18"/>
                    </w:rPr>
                    <w:t>eth6</w:t>
                  </w:r>
                  <w:r>
                    <w:rPr>
                      <w:rFonts w:ascii="PingFang SC" w:hAnsi="PingFang SC" w:eastAsia="PingFang SC" w:cs="PingFang SC"/>
                      <w:spacing w:val="-20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3"/>
                      <w:sz w:val="18"/>
                      <w:szCs w:val="18"/>
                    </w:rPr>
                    <w:t>.10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3"/>
                      <w:sz w:val="18"/>
                      <w:szCs w:val="18"/>
                    </w:rPr>
                    <w:t>4</w:t>
                  </w:r>
                  <w:r>
                    <w:rPr>
                      <w:rFonts w:ascii="PingFang SC" w:hAnsi="PingFang SC" w:eastAsia="PingFang SC" w:cs="PingFang SC"/>
                      <w:spacing w:val="60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3"/>
                      <w:sz w:val="18"/>
                      <w:szCs w:val="18"/>
                    </w:rPr>
                    <w:t>3</w:t>
                  </w:r>
                </w:p>
              </w:txbxContent>
            </v:textbox>
            <w10:wrap type="none"/>
            <w10:anchorlock/>
          </v:shape>
        </w:pict>
      </w:r>
    </w:p>
    <w:p w14:paraId="6C38B509">
      <w:pPr>
        <w:spacing w:line="283" w:lineRule="auto"/>
        <w:rPr>
          <w:rFonts w:ascii="Arial"/>
          <w:sz w:val="21"/>
        </w:rPr>
      </w:pPr>
    </w:p>
    <w:p w14:paraId="218EFA78">
      <w:pPr>
        <w:pStyle w:val="2"/>
        <w:spacing w:before="142" w:line="195" w:lineRule="auto"/>
        <w:outlineLvl w:val="2"/>
        <w:rPr>
          <w:sz w:val="31"/>
          <w:szCs w:val="31"/>
        </w:rPr>
      </w:pPr>
      <w:bookmarkStart w:id="74" w:name="bookmark46"/>
      <w:bookmarkEnd w:id="74"/>
      <w:bookmarkStart w:id="75" w:name="bookmark47"/>
      <w:bookmarkEnd w:id="75"/>
      <w:r>
        <w:rPr>
          <w:rFonts w:ascii="Baskerville" w:hAnsi="Baskerville" w:eastAsia="Baskerville" w:cs="Baskerville"/>
          <w:b/>
          <w:bCs/>
          <w:sz w:val="31"/>
          <w:szCs w:val="31"/>
        </w:rPr>
        <w:t>5.2.3.</w:t>
      </w:r>
      <w:r>
        <w:rPr>
          <w:b/>
          <w:bCs/>
          <w:sz w:val="31"/>
          <w:szCs w:val="31"/>
        </w:rPr>
        <w:t>示例</w:t>
      </w:r>
    </w:p>
    <w:p w14:paraId="1B04ABA2">
      <w:pPr>
        <w:spacing w:line="301" w:lineRule="auto"/>
        <w:rPr>
          <w:rFonts w:ascii="Arial"/>
          <w:sz w:val="21"/>
        </w:rPr>
      </w:pPr>
    </w:p>
    <w:p w14:paraId="70C8207B">
      <w:pPr>
        <w:pStyle w:val="2"/>
        <w:spacing w:before="109" w:line="189" w:lineRule="auto"/>
        <w:ind w:left="1703"/>
      </w:pPr>
      <w:r>
        <w:rPr>
          <w:spacing w:val="-6"/>
        </w:rPr>
        <w:t xml:space="preserve">以 </w:t>
      </w:r>
      <w:r>
        <w:rPr>
          <w:rFonts w:ascii="Courier New" w:hAnsi="Courier New" w:eastAsia="Courier New" w:cs="Courier New"/>
          <w:spacing w:val="-6"/>
        </w:rPr>
        <w:t>ens1f1</w:t>
      </w:r>
      <w:r>
        <w:rPr>
          <w:rFonts w:ascii="Courier New" w:hAnsi="Courier New" w:eastAsia="Courier New" w:cs="Courier New"/>
          <w:spacing w:val="-60"/>
        </w:rPr>
        <w:t xml:space="preserve"> </w:t>
      </w:r>
      <w:r>
        <w:rPr>
          <w:spacing w:val="-6"/>
        </w:rPr>
        <w:t>为例，配置完后查询网卡配置：</w:t>
      </w:r>
    </w:p>
    <w:p w14:paraId="6224E9DA">
      <w:pPr>
        <w:spacing w:before="169" w:line="6870" w:lineRule="exact"/>
        <w:ind w:firstLine="1668"/>
      </w:pPr>
      <w:r>
        <w:rPr>
          <w:position w:val="-137"/>
        </w:rPr>
        <w:drawing>
          <wp:inline distT="0" distB="0" distL="0" distR="0">
            <wp:extent cx="4799965" cy="4362450"/>
            <wp:effectExtent l="0" t="0" r="0" b="0"/>
            <wp:docPr id="48" name="IM 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 48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800599" cy="436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0E98A">
      <w:pPr>
        <w:spacing w:line="6870" w:lineRule="exact"/>
        <w:sectPr>
          <w:footerReference r:id="rId28" w:type="default"/>
          <w:pgSz w:w="11907" w:h="16839"/>
          <w:pgMar w:top="1587" w:right="1130" w:bottom="1405" w:left="1143" w:header="968" w:footer="909" w:gutter="0"/>
          <w:cols w:space="720" w:num="1"/>
        </w:sectPr>
      </w:pPr>
    </w:p>
    <w:p w14:paraId="0667AE9D">
      <w:pPr>
        <w:pStyle w:val="2"/>
        <w:spacing w:before="186" w:line="194" w:lineRule="auto"/>
        <w:ind w:left="12"/>
        <w:outlineLvl w:val="0"/>
        <w:rPr>
          <w:sz w:val="43"/>
          <w:szCs w:val="43"/>
        </w:rPr>
      </w:pPr>
      <w:bookmarkStart w:id="76" w:name="bookmark51"/>
      <w:bookmarkEnd w:id="76"/>
      <w:bookmarkStart w:id="77" w:name="bookmark48"/>
      <w:bookmarkEnd w:id="77"/>
      <w:bookmarkStart w:id="78" w:name="bookmark49"/>
      <w:bookmarkEnd w:id="78"/>
      <w:r>
        <w:rPr>
          <w:rFonts w:ascii="Baskerville" w:hAnsi="Baskerville" w:eastAsia="Baskerville" w:cs="Baskerville"/>
          <w:b/>
          <w:bCs/>
          <w:spacing w:val="1"/>
          <w:sz w:val="43"/>
          <w:szCs w:val="43"/>
        </w:rPr>
        <w:t>6.</w:t>
      </w:r>
      <w:r>
        <w:rPr>
          <w:rFonts w:ascii="Baskerville" w:hAnsi="Baskerville" w:eastAsia="Baskerville" w:cs="Baskerville"/>
          <w:spacing w:val="1"/>
          <w:sz w:val="43"/>
          <w:szCs w:val="43"/>
        </w:rPr>
        <w:t xml:space="preserve"> </w:t>
      </w:r>
      <w:r>
        <w:rPr>
          <w:b/>
          <w:bCs/>
          <w:spacing w:val="1"/>
          <w:sz w:val="43"/>
          <w:szCs w:val="43"/>
        </w:rPr>
        <w:t>流控配置验证</w:t>
      </w:r>
    </w:p>
    <w:p w14:paraId="3E991F08">
      <w:pPr>
        <w:spacing w:line="262" w:lineRule="auto"/>
        <w:rPr>
          <w:rFonts w:ascii="Arial"/>
          <w:sz w:val="21"/>
        </w:rPr>
      </w:pPr>
    </w:p>
    <w:p w14:paraId="47F0FA0E">
      <w:pPr>
        <w:pStyle w:val="2"/>
        <w:spacing w:before="141" w:line="195" w:lineRule="auto"/>
        <w:ind w:left="8"/>
        <w:outlineLvl w:val="1"/>
        <w:rPr>
          <w:sz w:val="31"/>
          <w:szCs w:val="31"/>
        </w:rPr>
      </w:pPr>
      <w:bookmarkStart w:id="79" w:name="bookmark50"/>
      <w:bookmarkEnd w:id="79"/>
      <w:r>
        <w:rPr>
          <w:rFonts w:ascii="Baskerville" w:hAnsi="Baskerville" w:eastAsia="Baskerville" w:cs="Baskerville"/>
          <w:b/>
          <w:bCs/>
          <w:spacing w:val="1"/>
          <w:sz w:val="31"/>
          <w:szCs w:val="31"/>
        </w:rPr>
        <w:t>6.1.</w:t>
      </w:r>
      <w:r>
        <w:rPr>
          <w:rFonts w:ascii="Baskerville" w:hAnsi="Baskerville" w:eastAsia="Baskerville" w:cs="Baskerville"/>
          <w:spacing w:val="31"/>
          <w:sz w:val="31"/>
          <w:szCs w:val="31"/>
        </w:rPr>
        <w:t xml:space="preserve"> </w:t>
      </w:r>
      <w:r>
        <w:rPr>
          <w:b/>
          <w:bCs/>
          <w:spacing w:val="1"/>
          <w:sz w:val="31"/>
          <w:szCs w:val="31"/>
        </w:rPr>
        <w:t>压力验证</w:t>
      </w:r>
    </w:p>
    <w:p w14:paraId="3D56AFE2">
      <w:pPr>
        <w:spacing w:line="301" w:lineRule="auto"/>
        <w:rPr>
          <w:rFonts w:ascii="Arial"/>
          <w:sz w:val="21"/>
        </w:rPr>
      </w:pPr>
    </w:p>
    <w:p w14:paraId="1D11525D">
      <w:pPr>
        <w:pStyle w:val="2"/>
        <w:spacing w:before="109" w:line="269" w:lineRule="auto"/>
        <w:ind w:left="1684" w:right="76" w:firstLine="27"/>
      </w:pPr>
      <w:r>
        <w:rPr>
          <w:spacing w:val="-3"/>
        </w:rPr>
        <w:t xml:space="preserve">以两个 </w:t>
      </w:r>
      <w:r>
        <w:rPr>
          <w:rFonts w:ascii="Courier New" w:hAnsi="Courier New" w:eastAsia="Courier New" w:cs="Courier New"/>
          <w:spacing w:val="-3"/>
        </w:rPr>
        <w:t>client</w:t>
      </w:r>
      <w:r>
        <w:rPr>
          <w:rFonts w:ascii="Courier New" w:hAnsi="Courier New" w:eastAsia="Courier New" w:cs="Courier New"/>
          <w:spacing w:val="-59"/>
        </w:rPr>
        <w:t xml:space="preserve"> </w:t>
      </w:r>
      <w:r>
        <w:rPr>
          <w:spacing w:val="-3"/>
        </w:rPr>
        <w:t xml:space="preserve">对一个 </w:t>
      </w:r>
      <w:r>
        <w:rPr>
          <w:rFonts w:ascii="Courier New" w:hAnsi="Courier New" w:eastAsia="Courier New" w:cs="Courier New"/>
          <w:spacing w:val="-3"/>
        </w:rPr>
        <w:t>server</w:t>
      </w:r>
      <w:r>
        <w:rPr>
          <w:rFonts w:ascii="Courier New" w:hAnsi="Courier New" w:eastAsia="Courier New" w:cs="Courier New"/>
          <w:spacing w:val="-76"/>
        </w:rPr>
        <w:t xml:space="preserve"> </w:t>
      </w:r>
      <w:r>
        <w:rPr>
          <w:spacing w:val="-3"/>
        </w:rPr>
        <w:t>进行压测的场景为例，加以说明。有条件的</w:t>
      </w:r>
      <w:r>
        <w:t xml:space="preserve"> </w:t>
      </w:r>
      <w:r>
        <w:rPr>
          <w:spacing w:val="-3"/>
        </w:rPr>
        <w:t xml:space="preserve">应该以更多 </w:t>
      </w:r>
      <w:r>
        <w:rPr>
          <w:rFonts w:ascii="Courier New" w:hAnsi="Courier New" w:eastAsia="Courier New" w:cs="Courier New"/>
          <w:spacing w:val="-3"/>
        </w:rPr>
        <w:t>clients</w:t>
      </w:r>
      <w:r>
        <w:rPr>
          <w:rFonts w:ascii="Courier New" w:hAnsi="Courier New" w:eastAsia="Courier New" w:cs="Courier New"/>
          <w:spacing w:val="-60"/>
        </w:rPr>
        <w:t xml:space="preserve"> </w:t>
      </w:r>
      <w:r>
        <w:rPr>
          <w:spacing w:val="-3"/>
        </w:rPr>
        <w:t>进行压测。</w:t>
      </w:r>
    </w:p>
    <w:p w14:paraId="69E84CD1">
      <w:pPr>
        <w:pStyle w:val="2"/>
        <w:spacing w:before="1" w:line="190" w:lineRule="auto"/>
      </w:pPr>
      <w:r>
        <w:rPr>
          <w:b/>
          <w:bCs/>
          <w:spacing w:val="-21"/>
        </w:rPr>
        <w:t>RDMA</w:t>
      </w:r>
      <w:r>
        <w:rPr>
          <w:spacing w:val="53"/>
        </w:rPr>
        <w:t xml:space="preserve"> </w:t>
      </w:r>
      <w:r>
        <w:rPr>
          <w:b/>
          <w:bCs/>
          <w:spacing w:val="-21"/>
        </w:rPr>
        <w:t>压力测试：</w:t>
      </w:r>
    </w:p>
    <w:p w14:paraId="6E822403">
      <w:pPr>
        <w:pStyle w:val="2"/>
        <w:spacing w:before="141" w:line="235" w:lineRule="auto"/>
        <w:ind w:left="2122" w:right="79" w:hanging="428"/>
      </w:pPr>
      <w:r>
        <w:rPr>
          <w:position w:val="4"/>
        </w:rPr>
        <w:drawing>
          <wp:inline distT="0" distB="0" distL="0" distR="0">
            <wp:extent cx="56515" cy="85725"/>
            <wp:effectExtent l="0" t="0" r="0" b="0"/>
            <wp:docPr id="52" name="IM 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 52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86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7"/>
        </w:rPr>
        <w:t xml:space="preserve">   </w:t>
      </w:r>
      <w:r>
        <w:rPr>
          <w:spacing w:val="-2"/>
        </w:rPr>
        <w:t xml:space="preserve">在 </w:t>
      </w:r>
      <w:r>
        <w:rPr>
          <w:rFonts w:ascii="Courier New" w:hAnsi="Courier New" w:eastAsia="Courier New" w:cs="Courier New"/>
          <w:spacing w:val="-2"/>
        </w:rPr>
        <w:t>server</w:t>
      </w:r>
      <w:r>
        <w:rPr>
          <w:rFonts w:ascii="Courier New" w:hAnsi="Courier New" w:eastAsia="Courier New" w:cs="Courier New"/>
          <w:spacing w:val="-68"/>
        </w:rPr>
        <w:t xml:space="preserve"> </w:t>
      </w:r>
      <w:r>
        <w:rPr>
          <w:spacing w:val="-2"/>
        </w:rPr>
        <w:t>端监听多个端口，以两个端口：</w:t>
      </w:r>
      <w:r>
        <w:rPr>
          <w:spacing w:val="-50"/>
        </w:rPr>
        <w:t xml:space="preserve"> </w:t>
      </w:r>
      <w:r>
        <w:rPr>
          <w:rFonts w:ascii="Courier New" w:hAnsi="Courier New" w:eastAsia="Courier New" w:cs="Courier New"/>
          <w:spacing w:val="-2"/>
        </w:rPr>
        <w:t>2000/2001</w:t>
      </w:r>
      <w:r>
        <w:rPr>
          <w:rFonts w:ascii="Courier New" w:hAnsi="Courier New" w:eastAsia="Courier New" w:cs="Courier New"/>
          <w:spacing w:val="-67"/>
        </w:rPr>
        <w:t xml:space="preserve"> </w:t>
      </w:r>
      <w:r>
        <w:rPr>
          <w:spacing w:val="-2"/>
        </w:rPr>
        <w:t>为例（</w:t>
      </w:r>
      <w:r>
        <w:rPr>
          <w:rFonts w:ascii="Courier New" w:hAnsi="Courier New" w:eastAsia="Courier New" w:cs="Courier New"/>
          <w:spacing w:val="-2"/>
        </w:rPr>
        <w:t>mlx5_1</w:t>
      </w:r>
      <w:r>
        <w:rPr>
          <w:rFonts w:ascii="Courier New" w:hAnsi="Courier New" w:eastAsia="Courier New" w:cs="Courier New"/>
        </w:rPr>
        <w:t xml:space="preserve"> </w:t>
      </w:r>
      <w:r>
        <w:rPr>
          <w:spacing w:val="-2"/>
        </w:rPr>
        <w:t xml:space="preserve">的 </w:t>
      </w:r>
      <w:r>
        <w:rPr>
          <w:rFonts w:ascii="Courier New" w:hAnsi="Courier New" w:eastAsia="Courier New" w:cs="Courier New"/>
          <w:spacing w:val="-2"/>
        </w:rPr>
        <w:t>IP</w:t>
      </w:r>
      <w:r>
        <w:rPr>
          <w:rFonts w:ascii="Courier New" w:hAnsi="Courier New" w:eastAsia="Courier New" w:cs="Courier New"/>
          <w:spacing w:val="-74"/>
        </w:rPr>
        <w:t xml:space="preserve"> </w:t>
      </w:r>
      <w:r>
        <w:rPr>
          <w:spacing w:val="-2"/>
        </w:rPr>
        <w:t xml:space="preserve">地址为 </w:t>
      </w:r>
      <w:r>
        <w:fldChar w:fldCharType="begin"/>
      </w:r>
      <w:r>
        <w:instrText xml:space="preserve"> HYPERLINK "192.168.102.24" </w:instrText>
      </w:r>
      <w:r>
        <w:fldChar w:fldCharType="separate"/>
      </w:r>
      <w:r>
        <w:rPr>
          <w:rFonts w:ascii="Courier New" w:hAnsi="Courier New" w:eastAsia="Courier New" w:cs="Courier New"/>
          <w:spacing w:val="-2"/>
        </w:rPr>
        <w:t>192.168.102.24</w:t>
      </w:r>
      <w:r>
        <w:rPr>
          <w:rFonts w:ascii="Courier New" w:hAnsi="Courier New" w:eastAsia="Courier New" w:cs="Courier New"/>
          <w:spacing w:val="-2"/>
        </w:rPr>
        <w:fldChar w:fldCharType="end"/>
      </w:r>
      <w:r>
        <w:rPr>
          <w:spacing w:val="-3"/>
        </w:rPr>
        <w:t>）：</w:t>
      </w:r>
    </w:p>
    <w:p w14:paraId="6ADB03F7">
      <w:pPr>
        <w:pStyle w:val="2"/>
        <w:spacing w:line="650" w:lineRule="exact"/>
        <w:ind w:firstLine="1698"/>
      </w:pPr>
      <w:r>
        <w:rPr>
          <w:position w:val="-13"/>
        </w:rPr>
        <w:pict>
          <v:shape id="_x0000_s1041" o:spid="_x0000_s1041" o:spt="202" type="#_x0000_t202" style="height:32.55pt;width:397.1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11D42139">
                  <w:pPr>
                    <w:spacing w:before="94" w:line="226" w:lineRule="auto"/>
                    <w:ind w:left="117" w:right="703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root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1"/>
                      <w:sz w:val="18"/>
                      <w:szCs w:val="18"/>
                    </w:rPr>
                    <w:t>@:~#</w:t>
                  </w:r>
                  <w:r>
                    <w:rPr>
                      <w:rFonts w:ascii="PingFang SC" w:hAnsi="PingFang SC" w:eastAsia="PingFang SC" w:cs="PingFang SC"/>
                      <w:spacing w:val="65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ib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1"/>
                      <w:sz w:val="18"/>
                      <w:szCs w:val="18"/>
                    </w:rPr>
                    <w:t>_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write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1"/>
                      <w:sz w:val="18"/>
                      <w:szCs w:val="18"/>
                    </w:rPr>
                    <w:t>_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bw</w:t>
                  </w:r>
                  <w:r>
                    <w:rPr>
                      <w:rFonts w:ascii="PingFang SC" w:hAnsi="PingFang SC" w:eastAsia="PingFang SC" w:cs="PingFang SC"/>
                      <w:spacing w:val="2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1"/>
                      <w:sz w:val="18"/>
                      <w:szCs w:val="18"/>
                    </w:rPr>
                    <w:t>-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d</w:t>
                  </w:r>
                  <w:r>
                    <w:rPr>
                      <w:rFonts w:ascii="PingFang SC" w:hAnsi="PingFang SC" w:eastAsia="PingFang SC" w:cs="PingFang SC"/>
                      <w:spacing w:val="43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mlx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1"/>
                      <w:sz w:val="18"/>
                      <w:szCs w:val="18"/>
                    </w:rPr>
                    <w:t>5_1</w:t>
                  </w:r>
                  <w:r>
                    <w:rPr>
                      <w:rFonts w:ascii="PingFang SC" w:hAnsi="PingFang SC" w:eastAsia="PingFang SC" w:cs="PingFang SC"/>
                      <w:spacing w:val="2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1"/>
                      <w:sz w:val="18"/>
                      <w:szCs w:val="18"/>
                    </w:rPr>
                    <w:t>-R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1"/>
                      <w:sz w:val="18"/>
                      <w:szCs w:val="18"/>
                    </w:rPr>
                    <w:t>-p</w:t>
                  </w:r>
                  <w:r>
                    <w:rPr>
                      <w:rFonts w:ascii="PingFang SC" w:hAnsi="PingFang SC" w:eastAsia="PingFang SC" w:cs="PingFang SC"/>
                      <w:spacing w:val="57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1"/>
                      <w:sz w:val="18"/>
                      <w:szCs w:val="18"/>
                    </w:rPr>
                    <w:t>2000</w:t>
                  </w:r>
                  <w:r>
                    <w:rPr>
                      <w:rFonts w:ascii="PingFang SC" w:hAnsi="PingFang SC" w:eastAsia="PingFang SC" w:cs="PingFang SC"/>
                      <w:spacing w:val="2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1"/>
                      <w:sz w:val="18"/>
                      <w:szCs w:val="18"/>
                    </w:rPr>
                    <w:t>--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report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1"/>
                      <w:sz w:val="18"/>
                      <w:szCs w:val="18"/>
                    </w:rPr>
                    <w:t>_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gbits</w:t>
                  </w:r>
                  <w:r>
                    <w:rPr>
                      <w:rFonts w:ascii="PingFang SC" w:hAnsi="PingFang SC" w:eastAsia="PingFang SC" w:cs="PingFang SC"/>
                      <w:spacing w:val="3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1"/>
                      <w:sz w:val="18"/>
                      <w:szCs w:val="18"/>
                    </w:rPr>
                    <w:t>--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tos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1"/>
                      <w:sz w:val="18"/>
                      <w:szCs w:val="18"/>
                    </w:rPr>
                    <w:t>=106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root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2"/>
                      <w:sz w:val="18"/>
                      <w:szCs w:val="18"/>
                    </w:rPr>
                    <w:t>@:~#</w:t>
                  </w:r>
                  <w:r>
                    <w:rPr>
                      <w:rFonts w:ascii="PingFang SC" w:hAnsi="PingFang SC" w:eastAsia="PingFang SC" w:cs="PingFang SC"/>
                      <w:spacing w:val="74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ib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2"/>
                      <w:sz w:val="18"/>
                      <w:szCs w:val="18"/>
                    </w:rPr>
                    <w:t>_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write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2"/>
                      <w:sz w:val="18"/>
                      <w:szCs w:val="18"/>
                    </w:rPr>
                    <w:t>_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bw</w:t>
                  </w:r>
                  <w:r>
                    <w:rPr>
                      <w:rFonts w:ascii="PingFang SC" w:hAnsi="PingFang SC" w:eastAsia="PingFang SC" w:cs="PingFang SC"/>
                      <w:spacing w:val="2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2"/>
                      <w:sz w:val="18"/>
                      <w:szCs w:val="18"/>
                    </w:rPr>
                    <w:t>-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d</w:t>
                  </w:r>
                  <w:r>
                    <w:rPr>
                      <w:rFonts w:ascii="PingFang SC" w:hAnsi="PingFang SC" w:eastAsia="PingFang SC" w:cs="PingFang SC"/>
                      <w:spacing w:val="44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mlx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2"/>
                      <w:sz w:val="18"/>
                      <w:szCs w:val="18"/>
                    </w:rPr>
                    <w:t>5_1</w:t>
                  </w:r>
                  <w:r>
                    <w:rPr>
                      <w:rFonts w:ascii="PingFang SC" w:hAnsi="PingFang SC" w:eastAsia="PingFang SC" w:cs="PingFang SC"/>
                      <w:spacing w:val="2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2"/>
                      <w:sz w:val="18"/>
                      <w:szCs w:val="18"/>
                    </w:rPr>
                    <w:t>-R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2"/>
                      <w:sz w:val="18"/>
                      <w:szCs w:val="18"/>
                    </w:rPr>
                    <w:t>-p</w:t>
                  </w:r>
                  <w:r>
                    <w:rPr>
                      <w:rFonts w:ascii="PingFang SC" w:hAnsi="PingFang SC" w:eastAsia="PingFang SC" w:cs="PingFang SC"/>
                      <w:spacing w:val="57"/>
                      <w:w w:val="10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2"/>
                      <w:sz w:val="18"/>
                      <w:szCs w:val="18"/>
                    </w:rPr>
                    <w:t>2001</w:t>
                  </w:r>
                  <w:r>
                    <w:rPr>
                      <w:rFonts w:ascii="PingFang SC" w:hAnsi="PingFang SC" w:eastAsia="PingFang SC" w:cs="PingFang SC"/>
                      <w:spacing w:val="2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2"/>
                      <w:sz w:val="18"/>
                      <w:szCs w:val="18"/>
                    </w:rPr>
                    <w:t>--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report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2"/>
                      <w:sz w:val="18"/>
                      <w:szCs w:val="18"/>
                    </w:rPr>
                    <w:t>_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gbits</w:t>
                  </w:r>
                  <w:r>
                    <w:rPr>
                      <w:rFonts w:ascii="PingFang SC" w:hAnsi="PingFang SC" w:eastAsia="PingFang SC" w:cs="PingFang SC"/>
                      <w:spacing w:val="3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2"/>
                      <w:sz w:val="18"/>
                      <w:szCs w:val="18"/>
                    </w:rPr>
                    <w:t>--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z w:val="18"/>
                      <w:szCs w:val="18"/>
                    </w:rPr>
                    <w:t>tos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22"/>
                      <w:sz w:val="18"/>
                      <w:szCs w:val="18"/>
                    </w:rPr>
                    <w:t>=106</w:t>
                  </w:r>
                </w:p>
              </w:txbxContent>
            </v:textbox>
            <w10:wrap type="none"/>
            <w10:anchorlock/>
          </v:shape>
        </w:pict>
      </w:r>
    </w:p>
    <w:p w14:paraId="39CF9A4E">
      <w:pPr>
        <w:pStyle w:val="2"/>
        <w:spacing w:before="126" w:line="189" w:lineRule="auto"/>
        <w:ind w:left="1694"/>
      </w:pPr>
      <w:r>
        <w:rPr>
          <w:position w:val="4"/>
        </w:rPr>
        <w:drawing>
          <wp:inline distT="0" distB="0" distL="0" distR="0">
            <wp:extent cx="56515" cy="85725"/>
            <wp:effectExtent l="0" t="0" r="0" b="0"/>
            <wp:docPr id="54" name="IM 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 54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86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6"/>
        </w:rPr>
        <w:t xml:space="preserve">   </w:t>
      </w:r>
      <w:r>
        <w:rPr>
          <w:spacing w:val="-3"/>
        </w:rPr>
        <w:t xml:space="preserve">在多个 </w:t>
      </w:r>
      <w:r>
        <w:rPr>
          <w:rFonts w:ascii="Courier New" w:hAnsi="Courier New" w:eastAsia="Courier New" w:cs="Courier New"/>
          <w:spacing w:val="-3"/>
        </w:rPr>
        <w:t>client</w:t>
      </w:r>
      <w:r>
        <w:rPr>
          <w:rFonts w:ascii="Courier New" w:hAnsi="Courier New" w:eastAsia="Courier New" w:cs="Courier New"/>
          <w:spacing w:val="-72"/>
        </w:rPr>
        <w:t xml:space="preserve"> </w:t>
      </w:r>
      <w:r>
        <w:rPr>
          <w:spacing w:val="-3"/>
        </w:rPr>
        <w:t xml:space="preserve">上进行写操作，每个 </w:t>
      </w:r>
      <w:r>
        <w:rPr>
          <w:rFonts w:ascii="Courier New" w:hAnsi="Courier New" w:eastAsia="Courier New" w:cs="Courier New"/>
          <w:spacing w:val="-3"/>
        </w:rPr>
        <w:t>cli</w:t>
      </w:r>
      <w:r>
        <w:rPr>
          <w:rFonts w:ascii="Courier New" w:hAnsi="Courier New" w:eastAsia="Courier New" w:cs="Courier New"/>
          <w:spacing w:val="-4"/>
        </w:rPr>
        <w:t>ent</w:t>
      </w:r>
      <w:r>
        <w:rPr>
          <w:rFonts w:ascii="Courier New" w:hAnsi="Courier New" w:eastAsia="Courier New" w:cs="Courier New"/>
          <w:spacing w:val="-35"/>
        </w:rPr>
        <w:t xml:space="preserve"> </w:t>
      </w:r>
      <w:r>
        <w:rPr>
          <w:spacing w:val="-4"/>
        </w:rPr>
        <w:t>占用一个端口：</w:t>
      </w:r>
    </w:p>
    <w:p w14:paraId="7383F27E">
      <w:pPr>
        <w:spacing w:line="20" w:lineRule="exact"/>
      </w:pPr>
    </w:p>
    <w:tbl>
      <w:tblPr>
        <w:tblStyle w:val="5"/>
        <w:tblW w:w="7941" w:type="dxa"/>
        <w:tblInd w:w="1698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shd w:val="clear" w:color="auto" w:fill="D9D9D9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404"/>
        <w:gridCol w:w="331"/>
        <w:gridCol w:w="318"/>
        <w:gridCol w:w="539"/>
        <w:gridCol w:w="1620"/>
        <w:gridCol w:w="1729"/>
      </w:tblGrid>
      <w:tr w14:paraId="12BFAB1B">
        <w:trPr>
          <w:trHeight w:val="326" w:hRule="atLeast"/>
        </w:trPr>
        <w:tc>
          <w:tcPr>
            <w:tcW w:w="3404" w:type="dxa"/>
            <w:shd w:val="clear" w:color="auto" w:fill="D9D9D9"/>
            <w:vAlign w:val="top"/>
          </w:tcPr>
          <w:p w14:paraId="74AEE1D7">
            <w:pPr>
              <w:spacing w:before="94" w:line="162" w:lineRule="auto"/>
              <w:ind w:left="117"/>
              <w:rPr>
                <w:rFonts w:ascii="PingFang SC" w:hAnsi="PingFang SC" w:eastAsia="PingFang SC" w:cs="PingFang SC"/>
                <w:sz w:val="18"/>
                <w:szCs w:val="18"/>
              </w:rPr>
            </w:pPr>
            <w:r>
              <w:rPr>
                <w:rFonts w:ascii="PingFang SC" w:hAnsi="PingFang SC" w:eastAsia="PingFang SC" w:cs="PingFang SC"/>
                <w:b/>
                <w:bCs/>
                <w:spacing w:val="12"/>
                <w:sz w:val="18"/>
                <w:szCs w:val="18"/>
              </w:rPr>
              <w:t>root@:~#</w:t>
            </w:r>
            <w:r>
              <w:rPr>
                <w:rFonts w:ascii="PingFang SC" w:hAnsi="PingFang SC" w:eastAsia="PingFang SC" w:cs="PingFang SC"/>
                <w:spacing w:val="70"/>
                <w:w w:val="101"/>
                <w:sz w:val="18"/>
                <w:szCs w:val="18"/>
              </w:rPr>
              <w:t xml:space="preserve"> </w:t>
            </w:r>
            <w:r>
              <w:rPr>
                <w:rFonts w:ascii="PingFang SC" w:hAnsi="PingFang SC" w:eastAsia="PingFang SC" w:cs="PingFang SC"/>
                <w:b/>
                <w:bCs/>
                <w:spacing w:val="12"/>
                <w:sz w:val="18"/>
                <w:szCs w:val="18"/>
              </w:rPr>
              <w:t>ib_write_bw</w:t>
            </w:r>
            <w:r>
              <w:rPr>
                <w:rFonts w:ascii="PingFang SC" w:hAnsi="PingFang SC" w:eastAsia="PingFang SC" w:cs="PingFang SC"/>
                <w:spacing w:val="2"/>
                <w:sz w:val="18"/>
                <w:szCs w:val="18"/>
              </w:rPr>
              <w:t xml:space="preserve">  </w:t>
            </w:r>
            <w:r>
              <w:rPr>
                <w:rFonts w:ascii="PingFang SC" w:hAnsi="PingFang SC" w:eastAsia="PingFang SC" w:cs="PingFang SC"/>
                <w:b/>
                <w:bCs/>
                <w:spacing w:val="12"/>
                <w:sz w:val="18"/>
                <w:szCs w:val="18"/>
              </w:rPr>
              <w:t>-d</w:t>
            </w:r>
            <w:r>
              <w:rPr>
                <w:rFonts w:ascii="PingFang SC" w:hAnsi="PingFang SC" w:eastAsia="PingFang SC" w:cs="PingFang SC"/>
                <w:spacing w:val="43"/>
                <w:w w:val="101"/>
                <w:sz w:val="18"/>
                <w:szCs w:val="18"/>
              </w:rPr>
              <w:t xml:space="preserve"> </w:t>
            </w:r>
            <w:r>
              <w:rPr>
                <w:rFonts w:ascii="PingFang SC" w:hAnsi="PingFang SC" w:eastAsia="PingFang SC" w:cs="PingFang SC"/>
                <w:b/>
                <w:bCs/>
                <w:spacing w:val="12"/>
                <w:sz w:val="18"/>
                <w:szCs w:val="18"/>
              </w:rPr>
              <w:t>mlx5_1</w:t>
            </w:r>
          </w:p>
        </w:tc>
        <w:tc>
          <w:tcPr>
            <w:tcW w:w="331" w:type="dxa"/>
            <w:shd w:val="clear" w:color="auto" w:fill="D9D9D9"/>
            <w:vAlign w:val="top"/>
          </w:tcPr>
          <w:p w14:paraId="0E430E94">
            <w:pPr>
              <w:spacing w:before="104" w:line="206" w:lineRule="exact"/>
              <w:ind w:left="69"/>
              <w:rPr>
                <w:rFonts w:ascii="PingFang SC" w:hAnsi="PingFang SC" w:eastAsia="PingFang SC" w:cs="PingFang SC"/>
                <w:sz w:val="18"/>
                <w:szCs w:val="18"/>
              </w:rPr>
            </w:pPr>
            <w:r>
              <w:rPr>
                <w:rFonts w:ascii="PingFang SC" w:hAnsi="PingFang SC" w:eastAsia="PingFang SC" w:cs="PingFang SC"/>
                <w:b/>
                <w:bCs/>
                <w:spacing w:val="-11"/>
                <w:position w:val="-4"/>
                <w:sz w:val="18"/>
                <w:szCs w:val="18"/>
              </w:rPr>
              <w:t>-R</w:t>
            </w:r>
          </w:p>
        </w:tc>
        <w:tc>
          <w:tcPr>
            <w:tcW w:w="318" w:type="dxa"/>
            <w:shd w:val="clear" w:color="auto" w:fill="D9D9D9"/>
            <w:vAlign w:val="top"/>
          </w:tcPr>
          <w:p w14:paraId="11597005">
            <w:pPr>
              <w:spacing w:before="97" w:line="157" w:lineRule="auto"/>
              <w:ind w:left="62"/>
              <w:rPr>
                <w:rFonts w:ascii="PingFang SC" w:hAnsi="PingFang SC" w:eastAsia="PingFang SC" w:cs="PingFang SC"/>
                <w:sz w:val="18"/>
                <w:szCs w:val="18"/>
              </w:rPr>
            </w:pPr>
            <w:r>
              <w:rPr>
                <w:rFonts w:ascii="PingFang SC" w:hAnsi="PingFang SC" w:eastAsia="PingFang SC" w:cs="PingFang SC"/>
                <w:b/>
                <w:bCs/>
                <w:spacing w:val="-10"/>
                <w:sz w:val="18"/>
                <w:szCs w:val="18"/>
              </w:rPr>
              <w:t>-p</w:t>
            </w:r>
          </w:p>
        </w:tc>
        <w:tc>
          <w:tcPr>
            <w:tcW w:w="539" w:type="dxa"/>
            <w:shd w:val="clear" w:color="auto" w:fill="D9D9D9"/>
            <w:vAlign w:val="top"/>
          </w:tcPr>
          <w:p w14:paraId="2C88D154">
            <w:pPr>
              <w:spacing w:before="94" w:line="158" w:lineRule="auto"/>
              <w:ind w:left="61"/>
              <w:rPr>
                <w:rFonts w:ascii="PingFang SC" w:hAnsi="PingFang SC" w:eastAsia="PingFang SC" w:cs="PingFang SC"/>
                <w:sz w:val="18"/>
                <w:szCs w:val="18"/>
              </w:rPr>
            </w:pPr>
            <w:r>
              <w:rPr>
                <w:rFonts w:ascii="PingFang SC" w:hAnsi="PingFang SC" w:eastAsia="PingFang SC" w:cs="PingFang SC"/>
                <w:b/>
                <w:bCs/>
                <w:spacing w:val="-4"/>
                <w:sz w:val="18"/>
                <w:szCs w:val="18"/>
              </w:rPr>
              <w:t>2000</w:t>
            </w:r>
          </w:p>
        </w:tc>
        <w:tc>
          <w:tcPr>
            <w:tcW w:w="1620" w:type="dxa"/>
            <w:shd w:val="clear" w:color="auto" w:fill="D9D9D9"/>
            <w:vAlign w:val="top"/>
          </w:tcPr>
          <w:p w14:paraId="6C7F9374">
            <w:pPr>
              <w:spacing w:before="96" w:line="156" w:lineRule="auto"/>
              <w:ind w:left="69"/>
              <w:rPr>
                <w:rFonts w:ascii="PingFang SC" w:hAnsi="PingFang SC" w:eastAsia="PingFang SC" w:cs="PingFang SC"/>
                <w:sz w:val="18"/>
                <w:szCs w:val="18"/>
              </w:rPr>
            </w:pPr>
            <w:r>
              <w:rPr>
                <w:rFonts w:ascii="PingFang SC" w:hAnsi="PingFang SC" w:eastAsia="PingFang SC" w:cs="PingFang SC"/>
                <w:b/>
                <w:bCs/>
                <w:spacing w:val="16"/>
                <w:sz w:val="18"/>
                <w:szCs w:val="18"/>
              </w:rPr>
              <w:t>--report</w:t>
            </w:r>
            <w:r>
              <w:rPr>
                <w:rFonts w:ascii="PingFang SC" w:hAnsi="PingFang SC" w:eastAsia="PingFang SC" w:cs="PingFang SC"/>
                <w:spacing w:val="65"/>
                <w:sz w:val="18"/>
                <w:szCs w:val="18"/>
                <w:u w:val="single" w:color="auto"/>
              </w:rPr>
              <w:t xml:space="preserve"> </w:t>
            </w:r>
            <w:r>
              <w:rPr>
                <w:rFonts w:ascii="PingFang SC" w:hAnsi="PingFang SC" w:eastAsia="PingFang SC" w:cs="PingFang SC"/>
                <w:b/>
                <w:bCs/>
                <w:spacing w:val="16"/>
                <w:sz w:val="18"/>
                <w:szCs w:val="18"/>
              </w:rPr>
              <w:t>gbits</w:t>
            </w:r>
          </w:p>
        </w:tc>
        <w:tc>
          <w:tcPr>
            <w:tcW w:w="1729" w:type="dxa"/>
            <w:shd w:val="clear" w:color="auto" w:fill="D9D9D9"/>
            <w:vAlign w:val="top"/>
          </w:tcPr>
          <w:p w14:paraId="707392CB">
            <w:pPr>
              <w:spacing w:before="94" w:line="158" w:lineRule="auto"/>
              <w:ind w:left="67"/>
              <w:rPr>
                <w:rFonts w:ascii="PingFang SC" w:hAnsi="PingFang SC" w:eastAsia="PingFang SC" w:cs="PingFang SC"/>
                <w:sz w:val="18"/>
                <w:szCs w:val="18"/>
              </w:rPr>
            </w:pPr>
            <w:r>
              <w:fldChar w:fldCharType="begin"/>
            </w:r>
            <w:r>
              <w:instrText xml:space="preserve"> HYPERLINK "192.168.102.24" </w:instrText>
            </w:r>
            <w:r>
              <w:fldChar w:fldCharType="separate"/>
            </w:r>
            <w:r>
              <w:rPr>
                <w:rFonts w:ascii="PingFang SC" w:hAnsi="PingFang SC" w:eastAsia="PingFang SC" w:cs="PingFang SC"/>
                <w:b/>
                <w:bCs/>
                <w:spacing w:val="17"/>
                <w:sz w:val="18"/>
                <w:szCs w:val="18"/>
              </w:rPr>
              <w:t>192.168.102.24</w:t>
            </w:r>
            <w:r>
              <w:rPr>
                <w:rFonts w:ascii="PingFang SC" w:hAnsi="PingFang SC" w:eastAsia="PingFang SC" w:cs="PingFang SC"/>
                <w:b/>
                <w:bCs/>
                <w:spacing w:val="17"/>
                <w:sz w:val="18"/>
                <w:szCs w:val="18"/>
              </w:rPr>
              <w:fldChar w:fldCharType="end"/>
            </w:r>
          </w:p>
        </w:tc>
      </w:tr>
      <w:tr w14:paraId="6946FBFD">
        <w:trPr>
          <w:trHeight w:val="326" w:hRule="atLeast"/>
        </w:trPr>
        <w:tc>
          <w:tcPr>
            <w:tcW w:w="3404" w:type="dxa"/>
            <w:shd w:val="clear" w:color="auto" w:fill="D9D9D9"/>
            <w:vAlign w:val="top"/>
          </w:tcPr>
          <w:p w14:paraId="64021728">
            <w:pPr>
              <w:spacing w:before="94" w:line="162" w:lineRule="auto"/>
              <w:ind w:left="124"/>
              <w:rPr>
                <w:rFonts w:ascii="PingFang SC" w:hAnsi="PingFang SC" w:eastAsia="PingFang SC" w:cs="PingFang SC"/>
                <w:sz w:val="18"/>
                <w:szCs w:val="18"/>
              </w:rPr>
            </w:pPr>
            <w:r>
              <w:rPr>
                <w:rFonts w:ascii="PingFang SC" w:hAnsi="PingFang SC" w:eastAsia="PingFang SC" w:cs="PingFang SC"/>
                <w:b/>
                <w:bCs/>
                <w:spacing w:val="18"/>
                <w:sz w:val="18"/>
                <w:szCs w:val="18"/>
              </w:rPr>
              <w:t>--tos=106</w:t>
            </w:r>
            <w:r>
              <w:rPr>
                <w:rFonts w:ascii="PingFang SC" w:hAnsi="PingFang SC" w:eastAsia="PingFang SC" w:cs="PingFang SC"/>
                <w:spacing w:val="10"/>
                <w:sz w:val="18"/>
                <w:szCs w:val="18"/>
              </w:rPr>
              <w:t xml:space="preserve">  </w:t>
            </w:r>
            <w:r>
              <w:rPr>
                <w:rFonts w:ascii="PingFang SC" w:hAnsi="PingFang SC" w:eastAsia="PingFang SC" w:cs="PingFang SC"/>
                <w:b/>
                <w:bCs/>
                <w:spacing w:val="18"/>
                <w:sz w:val="18"/>
                <w:szCs w:val="18"/>
              </w:rPr>
              <w:t>--run_infinitely</w:t>
            </w:r>
          </w:p>
        </w:tc>
        <w:tc>
          <w:tcPr>
            <w:tcW w:w="331" w:type="dxa"/>
            <w:shd w:val="clear" w:color="auto" w:fill="D9D9D9"/>
            <w:vAlign w:val="top"/>
          </w:tcPr>
          <w:p w14:paraId="64721ED9">
            <w:pPr>
              <w:rPr>
                <w:rFonts w:ascii="Arial"/>
                <w:sz w:val="21"/>
              </w:rPr>
            </w:pPr>
          </w:p>
        </w:tc>
        <w:tc>
          <w:tcPr>
            <w:tcW w:w="318" w:type="dxa"/>
            <w:shd w:val="clear" w:color="auto" w:fill="D9D9D9"/>
            <w:vAlign w:val="top"/>
          </w:tcPr>
          <w:p w14:paraId="23A50150">
            <w:pPr>
              <w:rPr>
                <w:rFonts w:ascii="Arial"/>
                <w:sz w:val="21"/>
              </w:rPr>
            </w:pPr>
          </w:p>
        </w:tc>
        <w:tc>
          <w:tcPr>
            <w:tcW w:w="539" w:type="dxa"/>
            <w:shd w:val="clear" w:color="auto" w:fill="D9D9D9"/>
            <w:vAlign w:val="top"/>
          </w:tcPr>
          <w:p w14:paraId="3C18B927">
            <w:pPr>
              <w:rPr>
                <w:rFonts w:ascii="Arial"/>
                <w:sz w:val="21"/>
              </w:rPr>
            </w:pPr>
          </w:p>
        </w:tc>
        <w:tc>
          <w:tcPr>
            <w:tcW w:w="1620" w:type="dxa"/>
            <w:shd w:val="clear" w:color="auto" w:fill="D9D9D9"/>
            <w:vAlign w:val="top"/>
          </w:tcPr>
          <w:p w14:paraId="33E850C2">
            <w:pPr>
              <w:rPr>
                <w:rFonts w:ascii="Arial"/>
                <w:sz w:val="21"/>
              </w:rPr>
            </w:pPr>
          </w:p>
        </w:tc>
        <w:tc>
          <w:tcPr>
            <w:tcW w:w="1729" w:type="dxa"/>
            <w:shd w:val="clear" w:color="auto" w:fill="D9D9D9"/>
            <w:vAlign w:val="top"/>
          </w:tcPr>
          <w:p w14:paraId="00374246">
            <w:pPr>
              <w:rPr>
                <w:rFonts w:ascii="Arial"/>
                <w:sz w:val="21"/>
              </w:rPr>
            </w:pPr>
          </w:p>
        </w:tc>
      </w:tr>
      <w:tr w14:paraId="4BA6EEF8">
        <w:trPr>
          <w:trHeight w:val="327" w:hRule="atLeast"/>
        </w:trPr>
        <w:tc>
          <w:tcPr>
            <w:tcW w:w="3404" w:type="dxa"/>
            <w:shd w:val="clear" w:color="auto" w:fill="D9D9D9"/>
            <w:vAlign w:val="top"/>
          </w:tcPr>
          <w:p w14:paraId="09CF5821">
            <w:pPr>
              <w:spacing w:before="95" w:line="162" w:lineRule="auto"/>
              <w:ind w:left="117"/>
              <w:rPr>
                <w:rFonts w:ascii="PingFang SC" w:hAnsi="PingFang SC" w:eastAsia="PingFang SC" w:cs="PingFang SC"/>
                <w:sz w:val="18"/>
                <w:szCs w:val="18"/>
              </w:rPr>
            </w:pPr>
            <w:r>
              <w:rPr>
                <w:rFonts w:ascii="PingFang SC" w:hAnsi="PingFang SC" w:eastAsia="PingFang SC" w:cs="PingFang SC"/>
                <w:b/>
                <w:bCs/>
                <w:spacing w:val="12"/>
                <w:sz w:val="18"/>
                <w:szCs w:val="18"/>
              </w:rPr>
              <w:t>root@:~#</w:t>
            </w:r>
            <w:r>
              <w:rPr>
                <w:rFonts w:ascii="PingFang SC" w:hAnsi="PingFang SC" w:eastAsia="PingFang SC" w:cs="PingFang SC"/>
                <w:spacing w:val="5"/>
                <w:sz w:val="18"/>
                <w:szCs w:val="18"/>
              </w:rPr>
              <w:t xml:space="preserve">  </w:t>
            </w:r>
            <w:r>
              <w:rPr>
                <w:rFonts w:ascii="PingFang SC" w:hAnsi="PingFang SC" w:eastAsia="PingFang SC" w:cs="PingFang SC"/>
                <w:b/>
                <w:bCs/>
                <w:spacing w:val="12"/>
                <w:sz w:val="18"/>
                <w:szCs w:val="18"/>
              </w:rPr>
              <w:t>ib_write_bw</w:t>
            </w:r>
            <w:r>
              <w:rPr>
                <w:rFonts w:ascii="PingFang SC" w:hAnsi="PingFang SC" w:eastAsia="PingFang SC" w:cs="PingFang SC"/>
                <w:spacing w:val="2"/>
                <w:sz w:val="18"/>
                <w:szCs w:val="18"/>
              </w:rPr>
              <w:t xml:space="preserve">  </w:t>
            </w:r>
            <w:r>
              <w:rPr>
                <w:rFonts w:ascii="PingFang SC" w:hAnsi="PingFang SC" w:eastAsia="PingFang SC" w:cs="PingFang SC"/>
                <w:b/>
                <w:bCs/>
                <w:spacing w:val="12"/>
                <w:sz w:val="18"/>
                <w:szCs w:val="18"/>
              </w:rPr>
              <w:t>-d</w:t>
            </w:r>
            <w:r>
              <w:rPr>
                <w:rFonts w:ascii="PingFang SC" w:hAnsi="PingFang SC" w:eastAsia="PingFang SC" w:cs="PingFang SC"/>
                <w:spacing w:val="44"/>
                <w:sz w:val="18"/>
                <w:szCs w:val="18"/>
              </w:rPr>
              <w:t xml:space="preserve"> </w:t>
            </w:r>
            <w:r>
              <w:rPr>
                <w:rFonts w:ascii="PingFang SC" w:hAnsi="PingFang SC" w:eastAsia="PingFang SC" w:cs="PingFang SC"/>
                <w:b/>
                <w:bCs/>
                <w:spacing w:val="12"/>
                <w:sz w:val="18"/>
                <w:szCs w:val="18"/>
              </w:rPr>
              <w:t>mlx5_1</w:t>
            </w:r>
          </w:p>
        </w:tc>
        <w:tc>
          <w:tcPr>
            <w:tcW w:w="331" w:type="dxa"/>
            <w:shd w:val="clear" w:color="auto" w:fill="D9D9D9"/>
            <w:vAlign w:val="top"/>
          </w:tcPr>
          <w:p w14:paraId="7F82D082">
            <w:pPr>
              <w:spacing w:before="105" w:line="206" w:lineRule="exact"/>
              <w:ind w:left="69"/>
              <w:rPr>
                <w:rFonts w:ascii="PingFang SC" w:hAnsi="PingFang SC" w:eastAsia="PingFang SC" w:cs="PingFang SC"/>
                <w:sz w:val="18"/>
                <w:szCs w:val="18"/>
              </w:rPr>
            </w:pPr>
            <w:r>
              <w:rPr>
                <w:rFonts w:ascii="PingFang SC" w:hAnsi="PingFang SC" w:eastAsia="PingFang SC" w:cs="PingFang SC"/>
                <w:b/>
                <w:bCs/>
                <w:spacing w:val="-11"/>
                <w:position w:val="-4"/>
                <w:sz w:val="18"/>
                <w:szCs w:val="18"/>
              </w:rPr>
              <w:t>-R</w:t>
            </w:r>
          </w:p>
        </w:tc>
        <w:tc>
          <w:tcPr>
            <w:tcW w:w="318" w:type="dxa"/>
            <w:shd w:val="clear" w:color="auto" w:fill="D9D9D9"/>
            <w:vAlign w:val="top"/>
          </w:tcPr>
          <w:p w14:paraId="0226DB12">
            <w:pPr>
              <w:spacing w:before="99" w:line="157" w:lineRule="auto"/>
              <w:ind w:left="62"/>
              <w:rPr>
                <w:rFonts w:ascii="PingFang SC" w:hAnsi="PingFang SC" w:eastAsia="PingFang SC" w:cs="PingFang SC"/>
                <w:sz w:val="18"/>
                <w:szCs w:val="18"/>
              </w:rPr>
            </w:pPr>
            <w:r>
              <w:rPr>
                <w:rFonts w:ascii="PingFang SC" w:hAnsi="PingFang SC" w:eastAsia="PingFang SC" w:cs="PingFang SC"/>
                <w:b/>
                <w:bCs/>
                <w:spacing w:val="-10"/>
                <w:sz w:val="18"/>
                <w:szCs w:val="18"/>
              </w:rPr>
              <w:t>-p</w:t>
            </w:r>
          </w:p>
        </w:tc>
        <w:tc>
          <w:tcPr>
            <w:tcW w:w="539" w:type="dxa"/>
            <w:shd w:val="clear" w:color="auto" w:fill="D9D9D9"/>
            <w:vAlign w:val="top"/>
          </w:tcPr>
          <w:p w14:paraId="022084B0">
            <w:pPr>
              <w:spacing w:before="95" w:line="158" w:lineRule="auto"/>
              <w:ind w:left="61"/>
              <w:rPr>
                <w:rFonts w:ascii="PingFang SC" w:hAnsi="PingFang SC" w:eastAsia="PingFang SC" w:cs="PingFang SC"/>
                <w:sz w:val="18"/>
                <w:szCs w:val="18"/>
              </w:rPr>
            </w:pPr>
            <w:r>
              <w:rPr>
                <w:rFonts w:ascii="PingFang SC" w:hAnsi="PingFang SC" w:eastAsia="PingFang SC" w:cs="PingFang SC"/>
                <w:b/>
                <w:bCs/>
                <w:spacing w:val="4"/>
                <w:sz w:val="18"/>
                <w:szCs w:val="18"/>
              </w:rPr>
              <w:t>2001</w:t>
            </w:r>
          </w:p>
        </w:tc>
        <w:tc>
          <w:tcPr>
            <w:tcW w:w="1620" w:type="dxa"/>
            <w:shd w:val="clear" w:color="auto" w:fill="D9D9D9"/>
            <w:vAlign w:val="top"/>
          </w:tcPr>
          <w:p w14:paraId="13AF1AD8">
            <w:pPr>
              <w:spacing w:before="98" w:line="156" w:lineRule="auto"/>
              <w:ind w:left="69"/>
              <w:rPr>
                <w:rFonts w:ascii="PingFang SC" w:hAnsi="PingFang SC" w:eastAsia="PingFang SC" w:cs="PingFang SC"/>
                <w:sz w:val="18"/>
                <w:szCs w:val="18"/>
              </w:rPr>
            </w:pPr>
            <w:r>
              <w:rPr>
                <w:rFonts w:ascii="PingFang SC" w:hAnsi="PingFang SC" w:eastAsia="PingFang SC" w:cs="PingFang SC"/>
                <w:b/>
                <w:bCs/>
                <w:spacing w:val="16"/>
                <w:sz w:val="18"/>
                <w:szCs w:val="18"/>
              </w:rPr>
              <w:t>--report</w:t>
            </w:r>
            <w:r>
              <w:rPr>
                <w:rFonts w:ascii="PingFang SC" w:hAnsi="PingFang SC" w:eastAsia="PingFang SC" w:cs="PingFang SC"/>
                <w:spacing w:val="65"/>
                <w:sz w:val="18"/>
                <w:szCs w:val="18"/>
                <w:u w:val="single" w:color="auto"/>
              </w:rPr>
              <w:t xml:space="preserve"> </w:t>
            </w:r>
            <w:r>
              <w:rPr>
                <w:rFonts w:ascii="PingFang SC" w:hAnsi="PingFang SC" w:eastAsia="PingFang SC" w:cs="PingFang SC"/>
                <w:b/>
                <w:bCs/>
                <w:spacing w:val="16"/>
                <w:sz w:val="18"/>
                <w:szCs w:val="18"/>
              </w:rPr>
              <w:t>gbits</w:t>
            </w:r>
          </w:p>
        </w:tc>
        <w:tc>
          <w:tcPr>
            <w:tcW w:w="1729" w:type="dxa"/>
            <w:shd w:val="clear" w:color="auto" w:fill="D9D9D9"/>
            <w:vAlign w:val="top"/>
          </w:tcPr>
          <w:p w14:paraId="48AB654F">
            <w:pPr>
              <w:spacing w:before="95" w:line="158" w:lineRule="auto"/>
              <w:ind w:left="67"/>
              <w:rPr>
                <w:rFonts w:ascii="PingFang SC" w:hAnsi="PingFang SC" w:eastAsia="PingFang SC" w:cs="PingFang SC"/>
                <w:sz w:val="18"/>
                <w:szCs w:val="18"/>
              </w:rPr>
            </w:pPr>
            <w:r>
              <w:fldChar w:fldCharType="begin"/>
            </w:r>
            <w:r>
              <w:instrText xml:space="preserve"> HYPERLINK "192.168.102.24" </w:instrText>
            </w:r>
            <w:r>
              <w:fldChar w:fldCharType="separate"/>
            </w:r>
            <w:r>
              <w:rPr>
                <w:rFonts w:ascii="PingFang SC" w:hAnsi="PingFang SC" w:eastAsia="PingFang SC" w:cs="PingFang SC"/>
                <w:b/>
                <w:bCs/>
                <w:spacing w:val="17"/>
                <w:sz w:val="18"/>
                <w:szCs w:val="18"/>
              </w:rPr>
              <w:t>192.168.102.24</w:t>
            </w:r>
            <w:r>
              <w:rPr>
                <w:rFonts w:ascii="PingFang SC" w:hAnsi="PingFang SC" w:eastAsia="PingFang SC" w:cs="PingFang SC"/>
                <w:b/>
                <w:bCs/>
                <w:spacing w:val="17"/>
                <w:sz w:val="18"/>
                <w:szCs w:val="18"/>
              </w:rPr>
              <w:fldChar w:fldCharType="end"/>
            </w:r>
          </w:p>
        </w:tc>
      </w:tr>
      <w:tr w14:paraId="4D84602E">
        <w:trPr>
          <w:trHeight w:val="324" w:hRule="atLeast"/>
        </w:trPr>
        <w:tc>
          <w:tcPr>
            <w:tcW w:w="3404" w:type="dxa"/>
            <w:shd w:val="clear" w:color="auto" w:fill="D9D9D9"/>
            <w:vAlign w:val="top"/>
          </w:tcPr>
          <w:p w14:paraId="7BFEEE9A">
            <w:pPr>
              <w:spacing w:before="95" w:line="160" w:lineRule="auto"/>
              <w:ind w:left="124"/>
              <w:rPr>
                <w:rFonts w:ascii="PingFang SC" w:hAnsi="PingFang SC" w:eastAsia="PingFang SC" w:cs="PingFang SC"/>
                <w:sz w:val="18"/>
                <w:szCs w:val="18"/>
              </w:rPr>
            </w:pPr>
            <w:r>
              <w:rPr>
                <w:rFonts w:ascii="PingFang SC" w:hAnsi="PingFang SC" w:eastAsia="PingFang SC" w:cs="PingFang SC"/>
                <w:b/>
                <w:bCs/>
                <w:spacing w:val="18"/>
                <w:sz w:val="18"/>
                <w:szCs w:val="18"/>
              </w:rPr>
              <w:t>--tos=106</w:t>
            </w:r>
            <w:r>
              <w:rPr>
                <w:rFonts w:ascii="PingFang SC" w:hAnsi="PingFang SC" w:eastAsia="PingFang SC" w:cs="PingFang SC"/>
                <w:spacing w:val="10"/>
                <w:sz w:val="18"/>
                <w:szCs w:val="18"/>
              </w:rPr>
              <w:t xml:space="preserve">  </w:t>
            </w:r>
            <w:r>
              <w:rPr>
                <w:rFonts w:ascii="PingFang SC" w:hAnsi="PingFang SC" w:eastAsia="PingFang SC" w:cs="PingFang SC"/>
                <w:b/>
                <w:bCs/>
                <w:spacing w:val="18"/>
                <w:sz w:val="18"/>
                <w:szCs w:val="18"/>
              </w:rPr>
              <w:t>--run_infinitely</w:t>
            </w:r>
          </w:p>
        </w:tc>
        <w:tc>
          <w:tcPr>
            <w:tcW w:w="331" w:type="dxa"/>
            <w:shd w:val="clear" w:color="auto" w:fill="D9D9D9"/>
            <w:vAlign w:val="top"/>
          </w:tcPr>
          <w:p w14:paraId="1365C5CC">
            <w:pPr>
              <w:rPr>
                <w:rFonts w:ascii="Arial"/>
                <w:sz w:val="21"/>
              </w:rPr>
            </w:pPr>
          </w:p>
        </w:tc>
        <w:tc>
          <w:tcPr>
            <w:tcW w:w="318" w:type="dxa"/>
            <w:shd w:val="clear" w:color="auto" w:fill="D9D9D9"/>
            <w:vAlign w:val="top"/>
          </w:tcPr>
          <w:p w14:paraId="75ACCA41">
            <w:pPr>
              <w:rPr>
                <w:rFonts w:ascii="Arial"/>
                <w:sz w:val="21"/>
              </w:rPr>
            </w:pPr>
          </w:p>
        </w:tc>
        <w:tc>
          <w:tcPr>
            <w:tcW w:w="539" w:type="dxa"/>
            <w:shd w:val="clear" w:color="auto" w:fill="D9D9D9"/>
            <w:vAlign w:val="top"/>
          </w:tcPr>
          <w:p w14:paraId="4A453D3F">
            <w:pPr>
              <w:rPr>
                <w:rFonts w:ascii="Arial"/>
                <w:sz w:val="21"/>
              </w:rPr>
            </w:pPr>
          </w:p>
        </w:tc>
        <w:tc>
          <w:tcPr>
            <w:tcW w:w="1620" w:type="dxa"/>
            <w:shd w:val="clear" w:color="auto" w:fill="D9D9D9"/>
            <w:vAlign w:val="top"/>
          </w:tcPr>
          <w:p w14:paraId="5FFE2906">
            <w:pPr>
              <w:rPr>
                <w:rFonts w:ascii="Arial"/>
                <w:sz w:val="21"/>
              </w:rPr>
            </w:pPr>
          </w:p>
        </w:tc>
        <w:tc>
          <w:tcPr>
            <w:tcW w:w="1729" w:type="dxa"/>
            <w:shd w:val="clear" w:color="auto" w:fill="D9D9D9"/>
            <w:vAlign w:val="top"/>
          </w:tcPr>
          <w:p w14:paraId="412B4930">
            <w:pPr>
              <w:rPr>
                <w:rFonts w:ascii="Arial"/>
                <w:sz w:val="21"/>
              </w:rPr>
            </w:pPr>
          </w:p>
        </w:tc>
      </w:tr>
    </w:tbl>
    <w:p w14:paraId="36852984">
      <w:pPr>
        <w:pStyle w:val="2"/>
        <w:spacing w:before="125" w:line="191" w:lineRule="auto"/>
        <w:ind w:left="6"/>
      </w:pPr>
      <w:r>
        <w:rPr>
          <w:b/>
          <w:bCs/>
          <w:spacing w:val="-4"/>
        </w:rPr>
        <w:t>测试结果：</w:t>
      </w:r>
    </w:p>
    <w:p w14:paraId="25EC6BD2">
      <w:pPr>
        <w:pStyle w:val="2"/>
        <w:spacing w:before="142" w:line="269" w:lineRule="auto"/>
        <w:ind w:left="1684" w:right="74"/>
      </w:pPr>
      <w:r>
        <w:rPr>
          <w:spacing w:val="-6"/>
        </w:rPr>
        <w:t xml:space="preserve">配置 </w:t>
      </w:r>
      <w:r>
        <w:rPr>
          <w:rFonts w:ascii="Courier New" w:hAnsi="Courier New" w:eastAsia="Courier New" w:cs="Courier New"/>
          <w:spacing w:val="-6"/>
        </w:rPr>
        <w:t>QOS</w:t>
      </w:r>
      <w:r>
        <w:rPr>
          <w:rFonts w:ascii="Courier New" w:hAnsi="Courier New" w:eastAsia="Courier New" w:cs="Courier New"/>
          <w:spacing w:val="-61"/>
        </w:rPr>
        <w:t xml:space="preserve"> </w:t>
      </w:r>
      <w:r>
        <w:rPr>
          <w:spacing w:val="-6"/>
        </w:rPr>
        <w:t xml:space="preserve">前：两个 </w:t>
      </w:r>
      <w:r>
        <w:rPr>
          <w:rFonts w:ascii="Courier New" w:hAnsi="Courier New" w:eastAsia="Courier New" w:cs="Courier New"/>
          <w:spacing w:val="-6"/>
        </w:rPr>
        <w:t>client</w:t>
      </w:r>
      <w:r>
        <w:rPr>
          <w:rFonts w:ascii="Courier New" w:hAnsi="Courier New" w:eastAsia="Courier New" w:cs="Courier New"/>
          <w:spacing w:val="-72"/>
        </w:rPr>
        <w:t xml:space="preserve"> </w:t>
      </w:r>
      <w:r>
        <w:rPr>
          <w:spacing w:val="-6"/>
        </w:rPr>
        <w:t xml:space="preserve">上分别为 </w:t>
      </w:r>
      <w:r>
        <w:rPr>
          <w:rFonts w:ascii="Courier New" w:hAnsi="Courier New" w:eastAsia="Courier New" w:cs="Courier New"/>
          <w:spacing w:val="-6"/>
        </w:rPr>
        <w:t>1Gb</w:t>
      </w:r>
      <w:r>
        <w:rPr>
          <w:rFonts w:ascii="Courier New" w:hAnsi="Courier New" w:eastAsia="Courier New" w:cs="Courier New"/>
          <w:spacing w:val="-73"/>
        </w:rPr>
        <w:t xml:space="preserve"> </w:t>
      </w:r>
      <w:r>
        <w:rPr>
          <w:spacing w:val="-6"/>
        </w:rPr>
        <w:t xml:space="preserve">左右，离 </w:t>
      </w:r>
      <w:r>
        <w:rPr>
          <w:rFonts w:ascii="Courier New" w:hAnsi="Courier New" w:eastAsia="Courier New" w:cs="Courier New"/>
          <w:spacing w:val="-6"/>
        </w:rPr>
        <w:t>10Gb</w:t>
      </w:r>
      <w:r>
        <w:rPr>
          <w:rFonts w:ascii="Courier New" w:hAnsi="Courier New" w:eastAsia="Courier New" w:cs="Courier New"/>
          <w:spacing w:val="-68"/>
        </w:rPr>
        <w:t xml:space="preserve"> </w:t>
      </w:r>
      <w:r>
        <w:rPr>
          <w:spacing w:val="-6"/>
        </w:rPr>
        <w:t>带宽差距较大。单</w:t>
      </w:r>
      <w:r>
        <w:t xml:space="preserve"> </w:t>
      </w:r>
      <w:r>
        <w:rPr>
          <w:spacing w:val="-4"/>
        </w:rPr>
        <w:t xml:space="preserve">个 </w:t>
      </w:r>
      <w:r>
        <w:rPr>
          <w:rFonts w:ascii="Courier New" w:hAnsi="Courier New" w:eastAsia="Courier New" w:cs="Courier New"/>
          <w:spacing w:val="-4"/>
        </w:rPr>
        <w:t>client</w:t>
      </w:r>
      <w:r>
        <w:rPr>
          <w:rFonts w:ascii="Courier New" w:hAnsi="Courier New" w:eastAsia="Courier New" w:cs="Courier New"/>
          <w:spacing w:val="-50"/>
        </w:rPr>
        <w:t xml:space="preserve"> </w:t>
      </w:r>
      <w:r>
        <w:rPr>
          <w:spacing w:val="-4"/>
        </w:rPr>
        <w:t xml:space="preserve">带宽测试能到 </w:t>
      </w:r>
      <w:r>
        <w:rPr>
          <w:rFonts w:ascii="Courier New" w:hAnsi="Courier New" w:eastAsia="Courier New" w:cs="Courier New"/>
          <w:spacing w:val="-4"/>
        </w:rPr>
        <w:t>9.5Gb</w:t>
      </w:r>
      <w:r>
        <w:rPr>
          <w:spacing w:val="-4"/>
        </w:rPr>
        <w:t>。</w:t>
      </w:r>
    </w:p>
    <w:p w14:paraId="54B7B94E">
      <w:pPr>
        <w:pStyle w:val="2"/>
        <w:spacing w:before="1" w:line="190" w:lineRule="auto"/>
        <w:ind w:left="1694"/>
      </w:pPr>
      <w:r>
        <w:rPr>
          <w:position w:val="4"/>
        </w:rPr>
        <w:drawing>
          <wp:inline distT="0" distB="0" distL="0" distR="0">
            <wp:extent cx="56515" cy="85725"/>
            <wp:effectExtent l="0" t="0" r="0" b="0"/>
            <wp:docPr id="56" name="IM 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 56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86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"/>
        </w:rPr>
        <w:t xml:space="preserve">    </w:t>
      </w:r>
      <w:r>
        <w:rPr>
          <w:spacing w:val="-6"/>
        </w:rPr>
        <w:t xml:space="preserve">客户端 </w:t>
      </w:r>
      <w:r>
        <w:rPr>
          <w:rFonts w:ascii="Courier New" w:hAnsi="Courier New" w:eastAsia="Courier New" w:cs="Courier New"/>
          <w:spacing w:val="-6"/>
        </w:rPr>
        <w:t>1</w:t>
      </w:r>
      <w:r>
        <w:rPr>
          <w:spacing w:val="-6"/>
        </w:rPr>
        <w:t>：</w:t>
      </w:r>
    </w:p>
    <w:p w14:paraId="77DB9715">
      <w:pPr>
        <w:spacing w:before="112" w:line="3392" w:lineRule="exact"/>
        <w:ind w:firstLine="1675"/>
      </w:pPr>
      <w:r>
        <w:rPr>
          <w:position w:val="-67"/>
        </w:rPr>
        <w:drawing>
          <wp:inline distT="0" distB="0" distL="0" distR="0">
            <wp:extent cx="5104130" cy="2153920"/>
            <wp:effectExtent l="0" t="0" r="0" b="0"/>
            <wp:docPr id="58" name="IM 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 58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104257" cy="215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48BFC">
      <w:pPr>
        <w:pStyle w:val="2"/>
        <w:spacing w:before="225" w:line="191" w:lineRule="auto"/>
        <w:ind w:left="1694"/>
      </w:pPr>
      <w:r>
        <w:rPr>
          <w:position w:val="4"/>
        </w:rPr>
        <w:drawing>
          <wp:inline distT="0" distB="0" distL="0" distR="0">
            <wp:extent cx="56515" cy="85725"/>
            <wp:effectExtent l="0" t="0" r="0" b="0"/>
            <wp:docPr id="60" name="IM 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 60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86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"/>
        </w:rPr>
        <w:t xml:space="preserve">    </w:t>
      </w:r>
      <w:r>
        <w:rPr>
          <w:spacing w:val="-6"/>
        </w:rPr>
        <w:t xml:space="preserve">客户端 </w:t>
      </w:r>
      <w:r>
        <w:rPr>
          <w:rFonts w:ascii="Courier New" w:hAnsi="Courier New" w:eastAsia="Courier New" w:cs="Courier New"/>
          <w:spacing w:val="-6"/>
        </w:rPr>
        <w:t>2</w:t>
      </w:r>
      <w:r>
        <w:rPr>
          <w:spacing w:val="-6"/>
        </w:rPr>
        <w:t>：</w:t>
      </w:r>
    </w:p>
    <w:p w14:paraId="049DC644">
      <w:pPr>
        <w:spacing w:line="191" w:lineRule="auto"/>
        <w:sectPr>
          <w:headerReference r:id="rId29" w:type="default"/>
          <w:footerReference r:id="rId30" w:type="default"/>
          <w:pgSz w:w="11907" w:h="16839"/>
          <w:pgMar w:top="1587" w:right="1056" w:bottom="1405" w:left="1136" w:header="968" w:footer="909" w:gutter="0"/>
          <w:cols w:space="720" w:num="1"/>
        </w:sectPr>
      </w:pPr>
    </w:p>
    <w:p w14:paraId="78DCB19F">
      <w:pPr>
        <w:spacing w:before="216" w:line="3308" w:lineRule="exact"/>
        <w:ind w:firstLine="1664"/>
      </w:pPr>
      <w:r>
        <w:rPr>
          <w:position w:val="-66"/>
        </w:rPr>
        <w:drawing>
          <wp:inline distT="0" distB="0" distL="0" distR="0">
            <wp:extent cx="5104130" cy="2099945"/>
            <wp:effectExtent l="0" t="0" r="0" b="0"/>
            <wp:docPr id="64" name="IM 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 64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104511" cy="2100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8A3F4">
      <w:pPr>
        <w:pStyle w:val="2"/>
        <w:spacing w:before="265" w:line="189" w:lineRule="auto"/>
        <w:ind w:left="1683"/>
      </w:pPr>
      <w:r>
        <w:rPr>
          <w:position w:val="4"/>
        </w:rPr>
        <w:drawing>
          <wp:inline distT="0" distB="0" distL="0" distR="0">
            <wp:extent cx="56515" cy="85725"/>
            <wp:effectExtent l="0" t="0" r="0" b="0"/>
            <wp:docPr id="66" name="IM 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 66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86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"/>
        </w:rPr>
        <w:t xml:space="preserve">    </w:t>
      </w:r>
      <w:r>
        <w:rPr>
          <w:spacing w:val="-3"/>
        </w:rPr>
        <w:t xml:space="preserve">断掉一个 </w:t>
      </w:r>
      <w:r>
        <w:rPr>
          <w:rFonts w:ascii="Courier New" w:hAnsi="Courier New" w:eastAsia="Courier New" w:cs="Courier New"/>
          <w:spacing w:val="-3"/>
        </w:rPr>
        <w:t>client</w:t>
      </w:r>
      <w:r>
        <w:rPr>
          <w:rFonts w:ascii="Courier New" w:hAnsi="Courier New" w:eastAsia="Courier New" w:cs="Courier New"/>
          <w:spacing w:val="-72"/>
        </w:rPr>
        <w:t xml:space="preserve"> </w:t>
      </w:r>
      <w:r>
        <w:rPr>
          <w:spacing w:val="-3"/>
        </w:rPr>
        <w:t xml:space="preserve">后，带宽恢复到 </w:t>
      </w:r>
      <w:r>
        <w:rPr>
          <w:rFonts w:ascii="Courier New" w:hAnsi="Courier New" w:eastAsia="Courier New" w:cs="Courier New"/>
          <w:spacing w:val="-3"/>
        </w:rPr>
        <w:t>9.26Gb</w:t>
      </w:r>
      <w:r>
        <w:rPr>
          <w:spacing w:val="-3"/>
        </w:rPr>
        <w:t>：</w:t>
      </w:r>
    </w:p>
    <w:p w14:paraId="1DCA47A3">
      <w:pPr>
        <w:spacing w:before="54" w:line="3838" w:lineRule="exact"/>
        <w:ind w:firstLine="1664"/>
      </w:pPr>
      <w:r>
        <w:rPr>
          <w:position w:val="-76"/>
        </w:rPr>
        <w:drawing>
          <wp:inline distT="0" distB="0" distL="0" distR="0">
            <wp:extent cx="5104130" cy="2437130"/>
            <wp:effectExtent l="0" t="0" r="0" b="0"/>
            <wp:docPr id="68" name="IM 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 68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104130" cy="243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62331">
      <w:pPr>
        <w:spacing w:line="269" w:lineRule="auto"/>
        <w:rPr>
          <w:rFonts w:ascii="Arial"/>
          <w:sz w:val="21"/>
        </w:rPr>
      </w:pPr>
    </w:p>
    <w:p w14:paraId="56DD3765">
      <w:pPr>
        <w:spacing w:line="270" w:lineRule="auto"/>
        <w:rPr>
          <w:rFonts w:ascii="Arial"/>
          <w:sz w:val="21"/>
        </w:rPr>
      </w:pPr>
    </w:p>
    <w:p w14:paraId="6E0DE98D">
      <w:pPr>
        <w:pStyle w:val="2"/>
        <w:spacing w:before="109" w:line="192" w:lineRule="auto"/>
      </w:pPr>
      <w:r>
        <w:rPr>
          <w:b/>
          <w:bCs/>
          <w:spacing w:val="-7"/>
        </w:rPr>
        <w:t>结论：</w:t>
      </w:r>
    </w:p>
    <w:p w14:paraId="3C2059D8">
      <w:pPr>
        <w:pStyle w:val="2"/>
        <w:spacing w:before="141" w:line="189" w:lineRule="auto"/>
        <w:ind w:left="1672"/>
      </w:pPr>
      <w:r>
        <w:rPr>
          <w:spacing w:val="-5"/>
        </w:rPr>
        <w:t xml:space="preserve">配置 </w:t>
      </w:r>
      <w:r>
        <w:rPr>
          <w:rFonts w:ascii="Courier New" w:hAnsi="Courier New" w:eastAsia="Courier New" w:cs="Courier New"/>
          <w:spacing w:val="-5"/>
        </w:rPr>
        <w:t>QOS</w:t>
      </w:r>
      <w:r>
        <w:rPr>
          <w:rFonts w:ascii="Courier New" w:hAnsi="Courier New" w:eastAsia="Courier New" w:cs="Courier New"/>
          <w:spacing w:val="-73"/>
        </w:rPr>
        <w:t xml:space="preserve"> </w:t>
      </w:r>
      <w:r>
        <w:rPr>
          <w:spacing w:val="-5"/>
        </w:rPr>
        <w:t xml:space="preserve">后，压测稳定运行 </w:t>
      </w:r>
      <w:r>
        <w:rPr>
          <w:rFonts w:ascii="Courier New" w:hAnsi="Courier New" w:eastAsia="Courier New" w:cs="Courier New"/>
          <w:spacing w:val="-5"/>
        </w:rPr>
        <w:t>5</w:t>
      </w:r>
      <w:r>
        <w:rPr>
          <w:rFonts w:ascii="Courier New" w:hAnsi="Courier New" w:eastAsia="Courier New" w:cs="Courier New"/>
          <w:spacing w:val="-71"/>
        </w:rPr>
        <w:t xml:space="preserve"> </w:t>
      </w:r>
      <w:r>
        <w:rPr>
          <w:spacing w:val="-5"/>
        </w:rPr>
        <w:t>分钟左</w:t>
      </w:r>
      <w:r>
        <w:rPr>
          <w:spacing w:val="-6"/>
        </w:rPr>
        <w:t>右时候：</w:t>
      </w:r>
    </w:p>
    <w:p w14:paraId="683EBC43">
      <w:pPr>
        <w:pStyle w:val="2"/>
        <w:spacing w:before="146" w:line="233" w:lineRule="auto"/>
        <w:ind w:left="2093" w:right="92" w:hanging="410"/>
      </w:pPr>
      <w:r>
        <w:rPr>
          <w:position w:val="4"/>
        </w:rPr>
        <w:drawing>
          <wp:inline distT="0" distB="0" distL="0" distR="0">
            <wp:extent cx="56515" cy="85725"/>
            <wp:effectExtent l="0" t="0" r="0" b="0"/>
            <wp:docPr id="70" name="IM 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 70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86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"/>
        </w:rPr>
        <w:t xml:space="preserve">    </w:t>
      </w:r>
      <w:r>
        <w:rPr>
          <w:spacing w:val="-3"/>
        </w:rPr>
        <w:t xml:space="preserve">多个 </w:t>
      </w:r>
      <w:r>
        <w:rPr>
          <w:rFonts w:ascii="Courier New" w:hAnsi="Courier New" w:eastAsia="Courier New" w:cs="Courier New"/>
          <w:spacing w:val="-3"/>
        </w:rPr>
        <w:t>client</w:t>
      </w:r>
      <w:r>
        <w:rPr>
          <w:rFonts w:ascii="Courier New" w:hAnsi="Courier New" w:eastAsia="Courier New" w:cs="Courier New"/>
          <w:spacing w:val="-66"/>
        </w:rPr>
        <w:t xml:space="preserve"> </w:t>
      </w:r>
      <w:r>
        <w:rPr>
          <w:spacing w:val="-3"/>
        </w:rPr>
        <w:t xml:space="preserve">带宽总和约等于网卡带宽上限，例如 </w:t>
      </w:r>
      <w:r>
        <w:rPr>
          <w:rFonts w:ascii="Courier New" w:hAnsi="Courier New" w:eastAsia="Courier New" w:cs="Courier New"/>
          <w:spacing w:val="-3"/>
        </w:rPr>
        <w:t>10G</w:t>
      </w:r>
      <w:r>
        <w:rPr>
          <w:rFonts w:ascii="Courier New" w:hAnsi="Courier New" w:eastAsia="Courier New" w:cs="Courier New"/>
          <w:spacing w:val="-55"/>
        </w:rPr>
        <w:t xml:space="preserve"> </w:t>
      </w:r>
      <w:r>
        <w:rPr>
          <w:spacing w:val="-3"/>
        </w:rPr>
        <w:t>网卡表现为：所</w:t>
      </w:r>
      <w:r>
        <w:t xml:space="preserve"> </w:t>
      </w:r>
      <w:r>
        <w:rPr>
          <w:spacing w:val="-6"/>
        </w:rPr>
        <w:t xml:space="preserve">有 </w:t>
      </w:r>
      <w:r>
        <w:rPr>
          <w:rFonts w:ascii="Courier New" w:hAnsi="Courier New" w:eastAsia="Courier New" w:cs="Courier New"/>
          <w:spacing w:val="-6"/>
        </w:rPr>
        <w:t>client</w:t>
      </w:r>
      <w:r>
        <w:rPr>
          <w:rFonts w:ascii="Courier New" w:hAnsi="Courier New" w:eastAsia="Courier New" w:cs="Courier New"/>
          <w:spacing w:val="-66"/>
        </w:rPr>
        <w:t xml:space="preserve"> </w:t>
      </w:r>
      <w:r>
        <w:rPr>
          <w:spacing w:val="-6"/>
        </w:rPr>
        <w:t xml:space="preserve">总带宽 </w:t>
      </w:r>
      <w:r>
        <w:rPr>
          <w:rFonts w:ascii="Courier New" w:hAnsi="Courier New" w:eastAsia="Courier New" w:cs="Courier New"/>
          <w:spacing w:val="-6"/>
        </w:rPr>
        <w:t>9.4G</w:t>
      </w:r>
      <w:r>
        <w:rPr>
          <w:rFonts w:ascii="Courier New" w:hAnsi="Courier New" w:eastAsia="Courier New" w:cs="Courier New"/>
          <w:spacing w:val="-73"/>
        </w:rPr>
        <w:t xml:space="preserve"> </w:t>
      </w:r>
      <w:r>
        <w:rPr>
          <w:spacing w:val="-6"/>
        </w:rPr>
        <w:t>左右；</w:t>
      </w:r>
    </w:p>
    <w:p w14:paraId="5E597A29">
      <w:pPr>
        <w:pStyle w:val="2"/>
        <w:spacing w:before="128" w:line="233" w:lineRule="auto"/>
        <w:ind w:left="2104" w:right="83" w:hanging="421"/>
      </w:pPr>
      <w:r>
        <w:rPr>
          <w:position w:val="4"/>
        </w:rPr>
        <w:drawing>
          <wp:inline distT="0" distB="0" distL="0" distR="0">
            <wp:extent cx="56515" cy="85725"/>
            <wp:effectExtent l="0" t="0" r="0" b="0"/>
            <wp:docPr id="72" name="IM 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 72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86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3"/>
        </w:rPr>
        <w:t xml:space="preserve">    </w:t>
      </w:r>
      <w:r>
        <w:rPr>
          <w:spacing w:val="-3"/>
        </w:rPr>
        <w:t xml:space="preserve">多个 </w:t>
      </w:r>
      <w:r>
        <w:rPr>
          <w:rFonts w:ascii="Courier New" w:hAnsi="Courier New" w:eastAsia="Courier New" w:cs="Courier New"/>
          <w:spacing w:val="-3"/>
        </w:rPr>
        <w:t>client</w:t>
      </w:r>
      <w:r>
        <w:rPr>
          <w:rFonts w:ascii="Courier New" w:hAnsi="Courier New" w:eastAsia="Courier New" w:cs="Courier New"/>
          <w:spacing w:val="-64"/>
        </w:rPr>
        <w:t xml:space="preserve"> </w:t>
      </w:r>
      <w:r>
        <w:rPr>
          <w:spacing w:val="-3"/>
        </w:rPr>
        <w:t xml:space="preserve">带宽比较平均，例如两个 </w:t>
      </w:r>
      <w:r>
        <w:rPr>
          <w:rFonts w:ascii="Courier New" w:hAnsi="Courier New" w:eastAsia="Courier New" w:cs="Courier New"/>
          <w:spacing w:val="-3"/>
        </w:rPr>
        <w:t>client</w:t>
      </w:r>
      <w:r>
        <w:rPr>
          <w:rFonts w:ascii="Courier New" w:hAnsi="Courier New" w:eastAsia="Courier New" w:cs="Courier New"/>
          <w:spacing w:val="-58"/>
        </w:rPr>
        <w:t xml:space="preserve"> </w:t>
      </w:r>
      <w:r>
        <w:rPr>
          <w:spacing w:val="-3"/>
        </w:rPr>
        <w:t xml:space="preserve">时候，每个 </w:t>
      </w:r>
      <w:r>
        <w:rPr>
          <w:rFonts w:ascii="Courier New" w:hAnsi="Courier New" w:eastAsia="Courier New" w:cs="Courier New"/>
          <w:spacing w:val="-3"/>
        </w:rPr>
        <w:t>client</w:t>
      </w:r>
      <w:r>
        <w:rPr>
          <w:rFonts w:ascii="Courier New" w:hAnsi="Courier New" w:eastAsia="Courier New" w:cs="Courier New"/>
          <w:spacing w:val="-63"/>
        </w:rPr>
        <w:t xml:space="preserve"> </w:t>
      </w:r>
      <w:r>
        <w:rPr>
          <w:spacing w:val="-3"/>
        </w:rPr>
        <w:t>带</w:t>
      </w:r>
      <w:r>
        <w:t xml:space="preserve"> </w:t>
      </w:r>
      <w:r>
        <w:rPr>
          <w:spacing w:val="-8"/>
        </w:rPr>
        <w:t xml:space="preserve">宽表现为 </w:t>
      </w:r>
      <w:r>
        <w:rPr>
          <w:rFonts w:ascii="Courier New" w:hAnsi="Courier New" w:eastAsia="Courier New" w:cs="Courier New"/>
          <w:spacing w:val="-8"/>
        </w:rPr>
        <w:t>4.7G</w:t>
      </w:r>
      <w:r>
        <w:rPr>
          <w:rFonts w:ascii="Courier New" w:hAnsi="Courier New" w:eastAsia="Courier New" w:cs="Courier New"/>
          <w:spacing w:val="-64"/>
        </w:rPr>
        <w:t xml:space="preserve"> </w:t>
      </w:r>
      <w:r>
        <w:rPr>
          <w:spacing w:val="-8"/>
        </w:rPr>
        <w:t>左右；</w:t>
      </w:r>
    </w:p>
    <w:p w14:paraId="0785D484">
      <w:pPr>
        <w:pStyle w:val="2"/>
        <w:spacing w:before="132" w:line="189" w:lineRule="auto"/>
        <w:jc w:val="right"/>
      </w:pPr>
      <w:r>
        <w:rPr>
          <w:rFonts w:ascii="Courier New" w:hAnsi="Courier New" w:eastAsia="Courier New" w:cs="Courier New"/>
          <w:position w:val="4"/>
        </w:rPr>
        <w:drawing>
          <wp:inline distT="0" distB="0" distL="0" distR="0">
            <wp:extent cx="56515" cy="85725"/>
            <wp:effectExtent l="0" t="0" r="0" b="0"/>
            <wp:docPr id="74" name="IM 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 74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86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 w:hAnsi="Courier New" w:eastAsia="Courier New" w:cs="Courier New"/>
          <w:spacing w:val="22"/>
        </w:rPr>
        <w:t xml:space="preserve">  </w:t>
      </w:r>
      <w:r>
        <w:rPr>
          <w:rFonts w:ascii="Courier New" w:hAnsi="Courier New" w:eastAsia="Courier New" w:cs="Courier New"/>
          <w:spacing w:val="-6"/>
        </w:rPr>
        <w:t xml:space="preserve">Server </w:t>
      </w:r>
      <w:r>
        <w:rPr>
          <w:spacing w:val="-6"/>
        </w:rPr>
        <w:t xml:space="preserve">与 </w:t>
      </w:r>
      <w:r>
        <w:rPr>
          <w:rFonts w:ascii="Courier New" w:hAnsi="Courier New" w:eastAsia="Courier New" w:cs="Courier New"/>
          <w:spacing w:val="-6"/>
        </w:rPr>
        <w:t xml:space="preserve">client </w:t>
      </w:r>
      <w:r>
        <w:rPr>
          <w:spacing w:val="-6"/>
        </w:rPr>
        <w:t>轮流交换</w:t>
      </w:r>
      <w:r>
        <w:rPr>
          <w:spacing w:val="-7"/>
        </w:rPr>
        <w:t>进行压测，全部节点及全部网卡表现正常。</w:t>
      </w:r>
    </w:p>
    <w:p w14:paraId="2A2E2AB0">
      <w:pPr>
        <w:spacing w:line="189" w:lineRule="auto"/>
        <w:sectPr>
          <w:headerReference r:id="rId31" w:type="default"/>
          <w:footerReference r:id="rId32" w:type="default"/>
          <w:pgSz w:w="11907" w:h="16839"/>
          <w:pgMar w:top="1587" w:right="1049" w:bottom="1405" w:left="1147" w:header="968" w:footer="909" w:gutter="0"/>
          <w:cols w:space="720" w:num="1"/>
        </w:sectPr>
      </w:pPr>
    </w:p>
    <w:p w14:paraId="02007641">
      <w:pPr>
        <w:pStyle w:val="2"/>
        <w:spacing w:before="242" w:line="196" w:lineRule="auto"/>
        <w:ind w:left="3"/>
        <w:outlineLvl w:val="1"/>
        <w:rPr>
          <w:sz w:val="31"/>
          <w:szCs w:val="31"/>
        </w:rPr>
      </w:pPr>
      <w:bookmarkStart w:id="80" w:name="bookmark52"/>
      <w:bookmarkEnd w:id="80"/>
      <w:bookmarkStart w:id="81" w:name="bookmark53"/>
      <w:bookmarkEnd w:id="81"/>
      <w:r>
        <w:rPr>
          <w:rFonts w:ascii="Baskerville" w:hAnsi="Baskerville" w:eastAsia="Baskerville" w:cs="Baskerville"/>
          <w:b/>
          <w:bCs/>
          <w:sz w:val="31"/>
          <w:szCs w:val="31"/>
        </w:rPr>
        <w:t>6.2.</w:t>
      </w:r>
      <w:r>
        <w:rPr>
          <w:rFonts w:ascii="Baskerville" w:hAnsi="Baskerville" w:eastAsia="Baskerville" w:cs="Baskerville"/>
          <w:spacing w:val="39"/>
          <w:sz w:val="31"/>
          <w:szCs w:val="31"/>
        </w:rPr>
        <w:t xml:space="preserve"> </w:t>
      </w:r>
      <w:r>
        <w:rPr>
          <w:b/>
          <w:bCs/>
          <w:sz w:val="31"/>
          <w:szCs w:val="31"/>
        </w:rPr>
        <w:t>配置验证</w:t>
      </w:r>
    </w:p>
    <w:p w14:paraId="20CFD71A">
      <w:pPr>
        <w:spacing w:line="300" w:lineRule="auto"/>
        <w:rPr>
          <w:rFonts w:ascii="Arial"/>
          <w:sz w:val="21"/>
        </w:rPr>
      </w:pPr>
    </w:p>
    <w:p w14:paraId="0CDBE307">
      <w:pPr>
        <w:pStyle w:val="2"/>
        <w:spacing w:before="109" w:line="186" w:lineRule="auto"/>
        <w:ind w:left="1706"/>
      </w:pPr>
      <w:r>
        <w:rPr>
          <w:spacing w:val="-5"/>
        </w:rPr>
        <w:t>以</w:t>
      </w:r>
      <w:r>
        <w:rPr>
          <w:spacing w:val="-11"/>
        </w:rPr>
        <w:t xml:space="preserve"> </w:t>
      </w:r>
      <w:r>
        <w:rPr>
          <w:rFonts w:ascii="Courier New" w:hAnsi="Courier New" w:eastAsia="Courier New" w:cs="Courier New"/>
          <w:spacing w:val="-5"/>
        </w:rPr>
        <w:t>mlx5_0</w:t>
      </w:r>
      <w:r>
        <w:rPr>
          <w:rFonts w:ascii="Courier New" w:hAnsi="Courier New" w:eastAsia="Courier New" w:cs="Courier New"/>
          <w:spacing w:val="-70"/>
        </w:rPr>
        <w:t xml:space="preserve"> </w:t>
      </w:r>
      <w:r>
        <w:rPr>
          <w:spacing w:val="-5"/>
        </w:rPr>
        <w:t>设备为例。</w:t>
      </w:r>
    </w:p>
    <w:p w14:paraId="32F23B60">
      <w:pPr>
        <w:pStyle w:val="2"/>
        <w:spacing w:before="148" w:line="191" w:lineRule="auto"/>
      </w:pPr>
      <w:r>
        <w:rPr>
          <w:b/>
          <w:bCs/>
          <w:spacing w:val="-10"/>
        </w:rPr>
        <w:t>操作步骤：</w:t>
      </w:r>
    </w:p>
    <w:p w14:paraId="3B1BF34A">
      <w:pPr>
        <w:pStyle w:val="2"/>
        <w:spacing w:before="142" w:line="197" w:lineRule="auto"/>
        <w:ind w:left="791"/>
      </w:pPr>
      <w:r>
        <w:rPr>
          <w:b/>
          <w:bCs/>
          <w:spacing w:val="-6"/>
        </w:rPr>
        <w:t>步骤</w:t>
      </w:r>
      <w:r>
        <w:rPr>
          <w:spacing w:val="-6"/>
        </w:rPr>
        <w:t xml:space="preserve"> </w:t>
      </w:r>
      <w:r>
        <w:rPr>
          <w:rFonts w:ascii="Baskerville" w:hAnsi="Baskerville" w:eastAsia="Baskerville" w:cs="Baskerville"/>
          <w:b/>
          <w:bCs/>
          <w:spacing w:val="-6"/>
        </w:rPr>
        <w:t>1</w:t>
      </w:r>
      <w:r>
        <w:rPr>
          <w:rFonts w:ascii="Baskerville" w:hAnsi="Baskerville" w:eastAsia="Baskerville" w:cs="Baskerville"/>
          <w:spacing w:val="-13"/>
        </w:rPr>
        <w:t xml:space="preserve"> </w:t>
      </w:r>
      <w:r>
        <w:rPr>
          <w:spacing w:val="-6"/>
        </w:rPr>
        <w:t>：</w:t>
      </w:r>
      <w:r>
        <w:rPr>
          <w:color w:val="333333"/>
          <w:spacing w:val="-6"/>
        </w:rPr>
        <w:t xml:space="preserve">确认 </w:t>
      </w:r>
      <w:r>
        <w:rPr>
          <w:rFonts w:ascii="Courier New" w:hAnsi="Courier New" w:eastAsia="Courier New" w:cs="Courier New"/>
          <w:color w:val="333333"/>
          <w:spacing w:val="-6"/>
        </w:rPr>
        <w:t>server</w:t>
      </w:r>
      <w:r>
        <w:rPr>
          <w:rFonts w:ascii="Courier New" w:hAnsi="Courier New" w:eastAsia="Courier New" w:cs="Courier New"/>
          <w:color w:val="333333"/>
          <w:spacing w:val="-75"/>
        </w:rPr>
        <w:t xml:space="preserve"> </w:t>
      </w:r>
      <w:r>
        <w:rPr>
          <w:color w:val="333333"/>
          <w:spacing w:val="-6"/>
        </w:rPr>
        <w:t>端无丢包：</w:t>
      </w:r>
    </w:p>
    <w:p w14:paraId="5566BDB4">
      <w:pPr>
        <w:pStyle w:val="2"/>
        <w:spacing w:before="6" w:line="327" w:lineRule="exact"/>
        <w:ind w:firstLine="1693"/>
      </w:pPr>
      <w:r>
        <w:rPr>
          <w:position w:val="-6"/>
        </w:rPr>
        <w:pict>
          <v:shape id="_x0000_s1042" o:spid="_x0000_s1042" o:spt="202" type="#_x0000_t202" style="height:16.35pt;width:397.1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2646EE08">
                  <w:pPr>
                    <w:spacing w:before="84" w:line="179" w:lineRule="auto"/>
                    <w:ind w:left="118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cat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/sys/class/infiniband/mlx5_1/ports/1/hw_counters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/out_of_sequence</w:t>
                  </w:r>
                </w:p>
              </w:txbxContent>
            </v:textbox>
            <w10:wrap type="none"/>
            <w10:anchorlock/>
          </v:shape>
        </w:pict>
      </w:r>
    </w:p>
    <w:p w14:paraId="016821B4">
      <w:pPr>
        <w:pStyle w:val="2"/>
        <w:spacing w:before="125" w:line="191" w:lineRule="auto"/>
        <w:ind w:left="1668"/>
      </w:pPr>
      <w:r>
        <w:rPr>
          <w:position w:val="2"/>
        </w:rPr>
        <w:drawing>
          <wp:inline distT="0" distB="0" distL="0" distR="0">
            <wp:extent cx="163195" cy="93980"/>
            <wp:effectExtent l="0" t="0" r="0" b="0"/>
            <wp:docPr id="78" name="IM 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 78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63525" cy="94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7"/>
        </w:rPr>
        <w:t xml:space="preserve">  </w:t>
      </w:r>
      <w:r>
        <w:rPr>
          <w:spacing w:val="-15"/>
        </w:rPr>
        <w:t>备注：</w:t>
      </w:r>
    </w:p>
    <w:p w14:paraId="4579A327">
      <w:pPr>
        <w:pStyle w:val="2"/>
        <w:spacing w:before="143" w:line="232" w:lineRule="auto"/>
        <w:ind w:left="791" w:right="2143" w:firstLine="898"/>
      </w:pPr>
      <w:r>
        <w:rPr>
          <w:color w:val="333333"/>
          <w:position w:val="4"/>
        </w:rPr>
        <w:drawing>
          <wp:inline distT="0" distB="0" distL="0" distR="0">
            <wp:extent cx="56515" cy="85725"/>
            <wp:effectExtent l="0" t="0" r="0" b="0"/>
            <wp:docPr id="80" name="IM 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 80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86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4"/>
        </w:rPr>
        <w:t xml:space="preserve">    </w:t>
      </w:r>
      <w:r>
        <w:rPr>
          <w:color w:val="333333"/>
          <w:spacing w:val="-2"/>
        </w:rPr>
        <w:t xml:space="preserve">查看 </w:t>
      </w:r>
      <w:r>
        <w:rPr>
          <w:rFonts w:ascii="Courier New" w:hAnsi="Courier New" w:eastAsia="Courier New" w:cs="Courier New"/>
          <w:color w:val="333333"/>
          <w:spacing w:val="-2"/>
        </w:rPr>
        <w:t>out_of_sequence</w:t>
      </w:r>
      <w:r>
        <w:rPr>
          <w:rFonts w:ascii="Courier New" w:hAnsi="Courier New" w:eastAsia="Courier New" w:cs="Courier New"/>
          <w:color w:val="333333"/>
          <w:spacing w:val="-72"/>
        </w:rPr>
        <w:t xml:space="preserve"> </w:t>
      </w:r>
      <w:r>
        <w:rPr>
          <w:color w:val="333333"/>
          <w:spacing w:val="-2"/>
        </w:rPr>
        <w:t>值，无增长则说明无丢包</w:t>
      </w:r>
      <w:r>
        <w:rPr>
          <w:color w:val="333333"/>
        </w:rPr>
        <w:t xml:space="preserve"> </w:t>
      </w:r>
      <w:r>
        <w:rPr>
          <w:b/>
          <w:bCs/>
          <w:spacing w:val="-6"/>
        </w:rPr>
        <w:t>步骤</w:t>
      </w:r>
      <w:r>
        <w:rPr>
          <w:spacing w:val="-6"/>
        </w:rPr>
        <w:t xml:space="preserve"> </w:t>
      </w:r>
      <w:r>
        <w:rPr>
          <w:rFonts w:ascii="Baskerville" w:hAnsi="Baskerville" w:eastAsia="Baskerville" w:cs="Baskerville"/>
          <w:b/>
          <w:bCs/>
          <w:spacing w:val="-6"/>
        </w:rPr>
        <w:t>2</w:t>
      </w:r>
      <w:r>
        <w:rPr>
          <w:rFonts w:ascii="Baskerville" w:hAnsi="Baskerville" w:eastAsia="Baskerville" w:cs="Baskerville"/>
          <w:spacing w:val="-14"/>
        </w:rPr>
        <w:t xml:space="preserve"> </w:t>
      </w:r>
      <w:r>
        <w:rPr>
          <w:spacing w:val="-6"/>
        </w:rPr>
        <w:t>：</w:t>
      </w:r>
      <w:r>
        <w:rPr>
          <w:color w:val="333333"/>
          <w:spacing w:val="-6"/>
        </w:rPr>
        <w:t xml:space="preserve">确认 </w:t>
      </w:r>
      <w:r>
        <w:rPr>
          <w:rFonts w:ascii="Courier New" w:hAnsi="Courier New" w:eastAsia="Courier New" w:cs="Courier New"/>
          <w:color w:val="333333"/>
          <w:spacing w:val="-6"/>
        </w:rPr>
        <w:t>server</w:t>
      </w:r>
      <w:r>
        <w:rPr>
          <w:rFonts w:ascii="Courier New" w:hAnsi="Courier New" w:eastAsia="Courier New" w:cs="Courier New"/>
          <w:color w:val="333333"/>
          <w:spacing w:val="-75"/>
        </w:rPr>
        <w:t xml:space="preserve"> </w:t>
      </w:r>
      <w:r>
        <w:rPr>
          <w:color w:val="333333"/>
          <w:spacing w:val="-6"/>
        </w:rPr>
        <w:t xml:space="preserve">端有收到标记 </w:t>
      </w:r>
      <w:r>
        <w:rPr>
          <w:rFonts w:ascii="Courier New" w:hAnsi="Courier New" w:eastAsia="Courier New" w:cs="Courier New"/>
          <w:color w:val="333333"/>
          <w:spacing w:val="-6"/>
        </w:rPr>
        <w:t>ECN</w:t>
      </w:r>
      <w:r>
        <w:rPr>
          <w:rFonts w:ascii="Courier New" w:hAnsi="Courier New" w:eastAsia="Courier New" w:cs="Courier New"/>
          <w:color w:val="333333"/>
          <w:spacing w:val="-55"/>
        </w:rPr>
        <w:t xml:space="preserve"> </w:t>
      </w:r>
      <w:r>
        <w:rPr>
          <w:color w:val="333333"/>
          <w:spacing w:val="-6"/>
        </w:rPr>
        <w:t>的包：</w:t>
      </w:r>
    </w:p>
    <w:p w14:paraId="6C646236">
      <w:pPr>
        <w:pStyle w:val="2"/>
        <w:spacing w:before="7" w:line="979" w:lineRule="exact"/>
        <w:ind w:firstLine="1693"/>
      </w:pPr>
      <w:r>
        <w:rPr>
          <w:position w:val="-19"/>
        </w:rPr>
        <w:pict>
          <v:shape id="_x0000_s1043" o:spid="_x0000_s1043" o:spt="202" type="#_x0000_t202" style="height:49pt;width:397.1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0BA3EBAB">
                  <w:pPr>
                    <w:spacing w:before="96" w:line="182" w:lineRule="auto"/>
                    <w:ind w:left="118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cat</w:t>
                  </w:r>
                </w:p>
                <w:p w14:paraId="2B03981F">
                  <w:pPr>
                    <w:spacing w:before="64" w:line="244" w:lineRule="auto"/>
                    <w:ind w:left="114" w:right="164" w:firstLine="8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4"/>
                      <w:sz w:val="18"/>
                      <w:szCs w:val="18"/>
                    </w:rPr>
                    <w:t>/sys/class/infiniband/mlx5_0/ports/1/hw_counters/np_e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3"/>
                      <w:sz w:val="18"/>
                      <w:szCs w:val="18"/>
                    </w:rPr>
                    <w:t>cn_marked_roce_pac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  <w:t xml:space="preserve"> 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7"/>
                      <w:sz w:val="18"/>
                      <w:szCs w:val="18"/>
                    </w:rPr>
                    <w:t>kets</w:t>
                  </w:r>
                </w:p>
              </w:txbxContent>
            </v:textbox>
            <w10:wrap type="none"/>
            <w10:anchorlock/>
          </v:shape>
        </w:pict>
      </w:r>
    </w:p>
    <w:p w14:paraId="16A5933E">
      <w:pPr>
        <w:pStyle w:val="2"/>
        <w:spacing w:before="125" w:line="191" w:lineRule="auto"/>
        <w:ind w:left="1668"/>
      </w:pPr>
      <w:r>
        <w:rPr>
          <w:position w:val="2"/>
        </w:rPr>
        <w:drawing>
          <wp:inline distT="0" distB="0" distL="0" distR="0">
            <wp:extent cx="163195" cy="93980"/>
            <wp:effectExtent l="0" t="0" r="0" b="0"/>
            <wp:docPr id="82" name="IM 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 82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63525" cy="93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7"/>
        </w:rPr>
        <w:t xml:space="preserve">  </w:t>
      </w:r>
      <w:r>
        <w:rPr>
          <w:spacing w:val="-15"/>
        </w:rPr>
        <w:t>备注：</w:t>
      </w:r>
    </w:p>
    <w:p w14:paraId="13721092">
      <w:pPr>
        <w:pStyle w:val="2"/>
        <w:spacing w:before="138" w:line="233" w:lineRule="auto"/>
        <w:ind w:left="2113" w:right="799" w:hanging="424"/>
      </w:pPr>
      <w:r>
        <w:rPr>
          <w:color w:val="333333"/>
          <w:position w:val="4"/>
        </w:rPr>
        <w:drawing>
          <wp:inline distT="0" distB="0" distL="0" distR="0">
            <wp:extent cx="56515" cy="85725"/>
            <wp:effectExtent l="0" t="0" r="0" b="0"/>
            <wp:docPr id="84" name="IM 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 84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86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4"/>
        </w:rPr>
        <w:t xml:space="preserve">    </w:t>
      </w:r>
      <w:r>
        <w:rPr>
          <w:color w:val="333333"/>
          <w:spacing w:val="-2"/>
        </w:rPr>
        <w:t xml:space="preserve">查看 </w:t>
      </w:r>
      <w:r>
        <w:rPr>
          <w:rFonts w:ascii="Courier New" w:hAnsi="Courier New" w:eastAsia="Courier New" w:cs="Courier New"/>
          <w:color w:val="333333"/>
          <w:spacing w:val="-2"/>
        </w:rPr>
        <w:t>np_ecn_marked_roce_packets</w:t>
      </w:r>
      <w:r>
        <w:rPr>
          <w:rFonts w:ascii="Courier New" w:hAnsi="Courier New" w:eastAsia="Courier New" w:cs="Courier New"/>
          <w:color w:val="333333"/>
          <w:spacing w:val="-52"/>
        </w:rPr>
        <w:t xml:space="preserve"> </w:t>
      </w:r>
      <w:r>
        <w:rPr>
          <w:color w:val="333333"/>
          <w:spacing w:val="-2"/>
        </w:rPr>
        <w:t>的值，有增长，则说明</w:t>
      </w:r>
      <w:r>
        <w:rPr>
          <w:color w:val="333333"/>
        </w:rPr>
        <w:t xml:space="preserve"> </w:t>
      </w:r>
      <w:r>
        <w:rPr>
          <w:rFonts w:ascii="Courier New" w:hAnsi="Courier New" w:eastAsia="Courier New" w:cs="Courier New"/>
          <w:color w:val="333333"/>
          <w:spacing w:val="-4"/>
        </w:rPr>
        <w:t>server</w:t>
      </w:r>
      <w:r>
        <w:rPr>
          <w:rFonts w:ascii="Courier New" w:hAnsi="Courier New" w:eastAsia="Courier New" w:cs="Courier New"/>
          <w:color w:val="333333"/>
          <w:spacing w:val="-69"/>
        </w:rPr>
        <w:t xml:space="preserve"> </w:t>
      </w:r>
      <w:r>
        <w:rPr>
          <w:color w:val="333333"/>
          <w:spacing w:val="-4"/>
        </w:rPr>
        <w:t>端收到。</w:t>
      </w:r>
    </w:p>
    <w:p w14:paraId="787C1805">
      <w:pPr>
        <w:pStyle w:val="2"/>
        <w:spacing w:before="133" w:line="197" w:lineRule="auto"/>
        <w:ind w:left="791"/>
      </w:pPr>
      <w:r>
        <w:rPr>
          <w:b/>
          <w:bCs/>
          <w:spacing w:val="-6"/>
        </w:rPr>
        <w:t>步骤</w:t>
      </w:r>
      <w:r>
        <w:rPr>
          <w:spacing w:val="-6"/>
        </w:rPr>
        <w:t xml:space="preserve"> </w:t>
      </w:r>
      <w:r>
        <w:rPr>
          <w:rFonts w:ascii="Baskerville" w:hAnsi="Baskerville" w:eastAsia="Baskerville" w:cs="Baskerville"/>
          <w:b/>
          <w:bCs/>
          <w:spacing w:val="-6"/>
        </w:rPr>
        <w:t>3</w:t>
      </w:r>
      <w:r>
        <w:rPr>
          <w:rFonts w:ascii="Baskerville" w:hAnsi="Baskerville" w:eastAsia="Baskerville" w:cs="Baskerville"/>
          <w:spacing w:val="-12"/>
        </w:rPr>
        <w:t xml:space="preserve"> </w:t>
      </w:r>
      <w:r>
        <w:rPr>
          <w:spacing w:val="-6"/>
        </w:rPr>
        <w:t>：</w:t>
      </w:r>
      <w:r>
        <w:rPr>
          <w:color w:val="333333"/>
          <w:spacing w:val="-6"/>
        </w:rPr>
        <w:t xml:space="preserve">确认 </w:t>
      </w:r>
      <w:r>
        <w:rPr>
          <w:rFonts w:ascii="Courier New" w:hAnsi="Courier New" w:eastAsia="Courier New" w:cs="Courier New"/>
          <w:color w:val="333333"/>
          <w:spacing w:val="-6"/>
        </w:rPr>
        <w:t>server</w:t>
      </w:r>
      <w:r>
        <w:rPr>
          <w:rFonts w:ascii="Courier New" w:hAnsi="Courier New" w:eastAsia="Courier New" w:cs="Courier New"/>
          <w:color w:val="333333"/>
          <w:spacing w:val="-76"/>
        </w:rPr>
        <w:t xml:space="preserve"> </w:t>
      </w:r>
      <w:r>
        <w:rPr>
          <w:color w:val="333333"/>
          <w:spacing w:val="-6"/>
        </w:rPr>
        <w:t xml:space="preserve">端有发出 </w:t>
      </w:r>
      <w:r>
        <w:rPr>
          <w:rFonts w:ascii="Courier New" w:hAnsi="Courier New" w:eastAsia="Courier New" w:cs="Courier New"/>
          <w:color w:val="333333"/>
          <w:spacing w:val="-6"/>
        </w:rPr>
        <w:t>CNP</w:t>
      </w:r>
      <w:r>
        <w:rPr>
          <w:rFonts w:ascii="Courier New" w:hAnsi="Courier New" w:eastAsia="Courier New" w:cs="Courier New"/>
          <w:color w:val="333333"/>
          <w:spacing w:val="-74"/>
        </w:rPr>
        <w:t xml:space="preserve"> </w:t>
      </w:r>
      <w:r>
        <w:rPr>
          <w:color w:val="333333"/>
          <w:spacing w:val="-6"/>
        </w:rPr>
        <w:t>包：</w:t>
      </w:r>
    </w:p>
    <w:p w14:paraId="494958CA">
      <w:pPr>
        <w:pStyle w:val="2"/>
        <w:spacing w:before="6" w:line="324" w:lineRule="exact"/>
        <w:ind w:firstLine="1693"/>
      </w:pPr>
      <w:r>
        <w:rPr>
          <w:position w:val="-6"/>
        </w:rPr>
        <w:pict>
          <v:shape id="_x0000_s1044" o:spid="_x0000_s1044" o:spt="202" type="#_x0000_t202" style="height:16.25pt;width:397.1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489F3AF2">
                  <w:pPr>
                    <w:spacing w:before="84" w:line="179" w:lineRule="auto"/>
                    <w:ind w:left="118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cat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/sys/class/infiniband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/mlx5_0/ports/1/hw_counters/np_cnp_sent</w:t>
                  </w:r>
                </w:p>
              </w:txbxContent>
            </v:textbox>
            <w10:wrap type="none"/>
            <w10:anchorlock/>
          </v:shape>
        </w:pict>
      </w:r>
    </w:p>
    <w:p w14:paraId="12555841">
      <w:pPr>
        <w:pStyle w:val="2"/>
        <w:spacing w:before="125" w:line="191" w:lineRule="auto"/>
        <w:ind w:left="1668"/>
      </w:pPr>
      <w:r>
        <w:rPr>
          <w:position w:val="2"/>
        </w:rPr>
        <w:drawing>
          <wp:inline distT="0" distB="0" distL="0" distR="0">
            <wp:extent cx="163195" cy="93980"/>
            <wp:effectExtent l="0" t="0" r="0" b="0"/>
            <wp:docPr id="86" name="IM 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 86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63525" cy="93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7"/>
        </w:rPr>
        <w:t xml:space="preserve">  </w:t>
      </w:r>
      <w:r>
        <w:rPr>
          <w:spacing w:val="-15"/>
        </w:rPr>
        <w:t>备注：</w:t>
      </w:r>
    </w:p>
    <w:p w14:paraId="5FD29CB5">
      <w:pPr>
        <w:pStyle w:val="2"/>
        <w:spacing w:before="142" w:line="233" w:lineRule="auto"/>
        <w:ind w:left="791" w:right="1482" w:firstLine="898"/>
      </w:pPr>
      <w:r>
        <w:rPr>
          <w:color w:val="333333"/>
          <w:position w:val="4"/>
        </w:rPr>
        <w:drawing>
          <wp:inline distT="0" distB="0" distL="0" distR="0">
            <wp:extent cx="56515" cy="85725"/>
            <wp:effectExtent l="0" t="0" r="0" b="0"/>
            <wp:docPr id="88" name="IM 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 88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86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"/>
        </w:rPr>
        <w:t xml:space="preserve">    </w:t>
      </w:r>
      <w:r>
        <w:rPr>
          <w:color w:val="333333"/>
          <w:spacing w:val="-5"/>
        </w:rPr>
        <w:t xml:space="preserve">查看 </w:t>
      </w:r>
      <w:r>
        <w:rPr>
          <w:rFonts w:ascii="Courier New" w:hAnsi="Courier New" w:eastAsia="Courier New" w:cs="Courier New"/>
          <w:color w:val="333333"/>
          <w:spacing w:val="-5"/>
        </w:rPr>
        <w:t>np_cnp_sent</w:t>
      </w:r>
      <w:r>
        <w:rPr>
          <w:rFonts w:ascii="Courier New" w:hAnsi="Courier New" w:eastAsia="Courier New" w:cs="Courier New"/>
          <w:color w:val="333333"/>
          <w:spacing w:val="-53"/>
        </w:rPr>
        <w:t xml:space="preserve"> </w:t>
      </w:r>
      <w:r>
        <w:rPr>
          <w:color w:val="333333"/>
          <w:spacing w:val="-5"/>
        </w:rPr>
        <w:t>的值，有增长，</w:t>
      </w:r>
      <w:r>
        <w:rPr>
          <w:color w:val="333333"/>
          <w:spacing w:val="-53"/>
        </w:rPr>
        <w:t xml:space="preserve"> </w:t>
      </w:r>
      <w:r>
        <w:rPr>
          <w:color w:val="333333"/>
          <w:spacing w:val="-5"/>
        </w:rPr>
        <w:t xml:space="preserve">则说明 </w:t>
      </w:r>
      <w:r>
        <w:rPr>
          <w:rFonts w:ascii="Courier New" w:hAnsi="Courier New" w:eastAsia="Courier New" w:cs="Courier New"/>
          <w:color w:val="333333"/>
          <w:spacing w:val="-5"/>
        </w:rPr>
        <w:t>CNP</w:t>
      </w:r>
      <w:r>
        <w:rPr>
          <w:rFonts w:ascii="Courier New" w:hAnsi="Courier New" w:eastAsia="Courier New" w:cs="Courier New"/>
          <w:color w:val="333333"/>
          <w:spacing w:val="-74"/>
        </w:rPr>
        <w:t xml:space="preserve"> </w:t>
      </w:r>
      <w:r>
        <w:rPr>
          <w:color w:val="333333"/>
          <w:spacing w:val="-5"/>
        </w:rPr>
        <w:t>包发出。</w:t>
      </w:r>
      <w:r>
        <w:rPr>
          <w:color w:val="333333"/>
        </w:rPr>
        <w:t xml:space="preserve"> </w:t>
      </w:r>
      <w:r>
        <w:rPr>
          <w:b/>
          <w:bCs/>
          <w:spacing w:val="-6"/>
        </w:rPr>
        <w:t>步骤</w:t>
      </w:r>
      <w:r>
        <w:rPr>
          <w:spacing w:val="-6"/>
        </w:rPr>
        <w:t xml:space="preserve"> </w:t>
      </w:r>
      <w:r>
        <w:rPr>
          <w:rFonts w:ascii="Baskerville" w:hAnsi="Baskerville" w:eastAsia="Baskerville" w:cs="Baskerville"/>
          <w:b/>
          <w:bCs/>
          <w:spacing w:val="-6"/>
        </w:rPr>
        <w:t>4</w:t>
      </w:r>
      <w:r>
        <w:rPr>
          <w:rFonts w:ascii="Baskerville" w:hAnsi="Baskerville" w:eastAsia="Baskerville" w:cs="Baskerville"/>
          <w:spacing w:val="-12"/>
        </w:rPr>
        <w:t xml:space="preserve"> </w:t>
      </w:r>
      <w:r>
        <w:rPr>
          <w:spacing w:val="-6"/>
        </w:rPr>
        <w:t>：</w:t>
      </w:r>
      <w:r>
        <w:rPr>
          <w:color w:val="333333"/>
          <w:spacing w:val="-6"/>
        </w:rPr>
        <w:t xml:space="preserve">确认 </w:t>
      </w:r>
      <w:r>
        <w:rPr>
          <w:rFonts w:ascii="Courier New" w:hAnsi="Courier New" w:eastAsia="Courier New" w:cs="Courier New"/>
          <w:color w:val="333333"/>
          <w:spacing w:val="-6"/>
        </w:rPr>
        <w:t>client</w:t>
      </w:r>
      <w:r>
        <w:rPr>
          <w:rFonts w:ascii="Courier New" w:hAnsi="Courier New" w:eastAsia="Courier New" w:cs="Courier New"/>
          <w:color w:val="333333"/>
          <w:spacing w:val="-76"/>
        </w:rPr>
        <w:t xml:space="preserve"> </w:t>
      </w:r>
      <w:r>
        <w:rPr>
          <w:color w:val="333333"/>
          <w:spacing w:val="-6"/>
        </w:rPr>
        <w:t xml:space="preserve">端有收到 </w:t>
      </w:r>
      <w:r>
        <w:rPr>
          <w:rFonts w:ascii="Courier New" w:hAnsi="Courier New" w:eastAsia="Courier New" w:cs="Courier New"/>
          <w:color w:val="333333"/>
          <w:spacing w:val="-6"/>
        </w:rPr>
        <w:t>CNP</w:t>
      </w:r>
      <w:r>
        <w:rPr>
          <w:rFonts w:ascii="Courier New" w:hAnsi="Courier New" w:eastAsia="Courier New" w:cs="Courier New"/>
          <w:color w:val="333333"/>
          <w:spacing w:val="-74"/>
        </w:rPr>
        <w:t xml:space="preserve"> </w:t>
      </w:r>
      <w:r>
        <w:rPr>
          <w:color w:val="333333"/>
          <w:spacing w:val="-6"/>
        </w:rPr>
        <w:t>包：</w:t>
      </w:r>
    </w:p>
    <w:p w14:paraId="75D42CF5">
      <w:pPr>
        <w:pStyle w:val="2"/>
        <w:spacing w:before="6" w:line="324" w:lineRule="exact"/>
        <w:ind w:firstLine="1693"/>
      </w:pPr>
      <w:r>
        <w:rPr>
          <w:position w:val="-6"/>
        </w:rPr>
        <w:pict>
          <v:shape id="_x0000_s1045" o:spid="_x0000_s1045" o:spt="202" type="#_x0000_t202" style="height:16.25pt;width:397.1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65C8B757">
                  <w:pPr>
                    <w:spacing w:before="84" w:line="179" w:lineRule="auto"/>
                    <w:ind w:left="118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cat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/sys/class/infiniband/mlx5_0/por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ts/1/hw_counters/rp_cnp_handled</w:t>
                  </w:r>
                </w:p>
              </w:txbxContent>
            </v:textbox>
            <w10:wrap type="none"/>
            <w10:anchorlock/>
          </v:shape>
        </w:pict>
      </w:r>
    </w:p>
    <w:p w14:paraId="0265BA0E">
      <w:pPr>
        <w:pStyle w:val="2"/>
        <w:spacing w:before="126" w:line="191" w:lineRule="auto"/>
        <w:ind w:left="1668"/>
      </w:pPr>
      <w:r>
        <w:rPr>
          <w:position w:val="2"/>
        </w:rPr>
        <w:drawing>
          <wp:inline distT="0" distB="0" distL="0" distR="0">
            <wp:extent cx="163195" cy="93980"/>
            <wp:effectExtent l="0" t="0" r="0" b="0"/>
            <wp:docPr id="90" name="IM 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 90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63525" cy="93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7"/>
        </w:rPr>
        <w:t xml:space="preserve">  </w:t>
      </w:r>
      <w:r>
        <w:rPr>
          <w:spacing w:val="-15"/>
        </w:rPr>
        <w:t>备注：</w:t>
      </w:r>
    </w:p>
    <w:p w14:paraId="2061AF19">
      <w:pPr>
        <w:pStyle w:val="2"/>
        <w:spacing w:before="141" w:line="233" w:lineRule="auto"/>
        <w:ind w:left="791" w:right="810" w:firstLine="898"/>
      </w:pPr>
      <w:r>
        <w:rPr>
          <w:color w:val="333333"/>
          <w:position w:val="4"/>
        </w:rPr>
        <w:drawing>
          <wp:inline distT="0" distB="0" distL="0" distR="0">
            <wp:extent cx="56515" cy="85725"/>
            <wp:effectExtent l="0" t="0" r="0" b="0"/>
            <wp:docPr id="92" name="IM 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IM 92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86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</w:rPr>
        <w:t xml:space="preserve">    </w:t>
      </w:r>
      <w:r>
        <w:rPr>
          <w:color w:val="333333"/>
          <w:spacing w:val="-4"/>
        </w:rPr>
        <w:t xml:space="preserve">查看 </w:t>
      </w:r>
      <w:r>
        <w:rPr>
          <w:rFonts w:ascii="Courier New" w:hAnsi="Courier New" w:eastAsia="Courier New" w:cs="Courier New"/>
          <w:color w:val="333333"/>
          <w:spacing w:val="-4"/>
        </w:rPr>
        <w:t>rp_cnp_handled</w:t>
      </w:r>
      <w:r>
        <w:rPr>
          <w:rFonts w:ascii="Courier New" w:hAnsi="Courier New" w:eastAsia="Courier New" w:cs="Courier New"/>
          <w:color w:val="333333"/>
          <w:spacing w:val="-52"/>
        </w:rPr>
        <w:t xml:space="preserve"> </w:t>
      </w:r>
      <w:r>
        <w:rPr>
          <w:color w:val="333333"/>
          <w:spacing w:val="-4"/>
        </w:rPr>
        <w:t>的值，有增长，</w:t>
      </w:r>
      <w:r>
        <w:rPr>
          <w:color w:val="333333"/>
          <w:spacing w:val="-54"/>
        </w:rPr>
        <w:t xml:space="preserve"> </w:t>
      </w:r>
      <w:r>
        <w:rPr>
          <w:color w:val="333333"/>
          <w:spacing w:val="-4"/>
        </w:rPr>
        <w:t>则说明收</w:t>
      </w:r>
      <w:r>
        <w:rPr>
          <w:color w:val="333333"/>
          <w:spacing w:val="-5"/>
        </w:rPr>
        <w:t xml:space="preserve">到了 </w:t>
      </w:r>
      <w:r>
        <w:rPr>
          <w:rFonts w:ascii="Courier New" w:hAnsi="Courier New" w:eastAsia="Courier New" w:cs="Courier New"/>
          <w:color w:val="333333"/>
          <w:spacing w:val="-5"/>
        </w:rPr>
        <w:t>CNP</w:t>
      </w:r>
      <w:r>
        <w:rPr>
          <w:rFonts w:ascii="Courier New" w:hAnsi="Courier New" w:eastAsia="Courier New" w:cs="Courier New"/>
          <w:color w:val="333333"/>
          <w:spacing w:val="-75"/>
        </w:rPr>
        <w:t xml:space="preserve"> </w:t>
      </w:r>
      <w:r>
        <w:rPr>
          <w:color w:val="333333"/>
          <w:spacing w:val="-5"/>
        </w:rPr>
        <w:t>包。</w:t>
      </w:r>
      <w:r>
        <w:rPr>
          <w:color w:val="333333"/>
        </w:rPr>
        <w:t xml:space="preserve"> </w:t>
      </w:r>
      <w:r>
        <w:rPr>
          <w:b/>
          <w:bCs/>
          <w:spacing w:val="-6"/>
        </w:rPr>
        <w:t>步骤</w:t>
      </w:r>
      <w:r>
        <w:rPr>
          <w:spacing w:val="-6"/>
        </w:rPr>
        <w:t xml:space="preserve"> </w:t>
      </w:r>
      <w:r>
        <w:rPr>
          <w:rFonts w:ascii="Baskerville" w:hAnsi="Baskerville" w:eastAsia="Baskerville" w:cs="Baskerville"/>
          <w:b/>
          <w:bCs/>
          <w:spacing w:val="-6"/>
        </w:rPr>
        <w:t>5</w:t>
      </w:r>
      <w:r>
        <w:rPr>
          <w:rFonts w:ascii="Baskerville" w:hAnsi="Baskerville" w:eastAsia="Baskerville" w:cs="Baskerville"/>
          <w:spacing w:val="-19"/>
        </w:rPr>
        <w:t xml:space="preserve"> </w:t>
      </w:r>
      <w:r>
        <w:rPr>
          <w:spacing w:val="-6"/>
        </w:rPr>
        <w:t>：</w:t>
      </w:r>
      <w:r>
        <w:rPr>
          <w:color w:val="333333"/>
          <w:spacing w:val="-6"/>
        </w:rPr>
        <w:t xml:space="preserve">确认 </w:t>
      </w:r>
      <w:r>
        <w:rPr>
          <w:rFonts w:ascii="Courier New" w:hAnsi="Courier New" w:eastAsia="Courier New" w:cs="Courier New"/>
          <w:color w:val="333333"/>
          <w:spacing w:val="-6"/>
        </w:rPr>
        <w:t>client</w:t>
      </w:r>
      <w:r>
        <w:rPr>
          <w:rFonts w:ascii="Courier New" w:hAnsi="Courier New" w:eastAsia="Courier New" w:cs="Courier New"/>
          <w:color w:val="333333"/>
          <w:spacing w:val="-75"/>
        </w:rPr>
        <w:t xml:space="preserve"> </w:t>
      </w:r>
      <w:r>
        <w:rPr>
          <w:color w:val="333333"/>
          <w:spacing w:val="-6"/>
        </w:rPr>
        <w:t>端配置：</w:t>
      </w:r>
    </w:p>
    <w:p w14:paraId="7BB1EB20">
      <w:pPr>
        <w:pStyle w:val="2"/>
        <w:spacing w:before="7" w:line="326" w:lineRule="exact"/>
        <w:ind w:firstLine="1693"/>
      </w:pPr>
      <w:r>
        <w:rPr>
          <w:position w:val="-6"/>
        </w:rPr>
        <w:pict>
          <v:shape id="_x0000_s1046" o:spid="_x0000_s1046" o:spt="202" type="#_x0000_t202" style="height:16.35pt;width:397.1pt;" fillcolor="#D9D9D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76C6911E">
                  <w:pPr>
                    <w:spacing w:before="84" w:line="177" w:lineRule="auto"/>
                    <w:ind w:left="118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cat</w:t>
                  </w:r>
                  <w:r>
                    <w:rPr>
                      <w:rFonts w:ascii="PingFang SC" w:hAnsi="PingFang SC" w:eastAsia="PingFang SC" w:cs="PingFang SC"/>
                      <w:spacing w:val="1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6"/>
                      <w:sz w:val="18"/>
                      <w:szCs w:val="18"/>
                    </w:rPr>
                    <w:t>/sys/class/infiniband/mlx5_0/ports/1/hw_counters/rp_cnp_i</w:t>
                  </w:r>
                  <w:r>
                    <w:rPr>
                      <w:rFonts w:ascii="PingFang SC" w:hAnsi="PingFang SC" w:eastAsia="PingFang SC" w:cs="PingFang SC"/>
                      <w:b/>
                      <w:bCs/>
                      <w:spacing w:val="15"/>
                      <w:sz w:val="18"/>
                      <w:szCs w:val="18"/>
                    </w:rPr>
                    <w:t>gnored</w:t>
                  </w:r>
                </w:p>
              </w:txbxContent>
            </v:textbox>
            <w10:wrap type="none"/>
            <w10:anchorlock/>
          </v:shape>
        </w:pict>
      </w:r>
    </w:p>
    <w:p w14:paraId="557CB301">
      <w:pPr>
        <w:pStyle w:val="2"/>
        <w:spacing w:before="125" w:line="191" w:lineRule="auto"/>
        <w:ind w:left="1668"/>
      </w:pPr>
      <w:r>
        <w:rPr>
          <w:position w:val="2"/>
        </w:rPr>
        <w:drawing>
          <wp:inline distT="0" distB="0" distL="0" distR="0">
            <wp:extent cx="163195" cy="93980"/>
            <wp:effectExtent l="0" t="0" r="0" b="0"/>
            <wp:docPr id="94" name="IM 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IM 94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63525" cy="93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7"/>
        </w:rPr>
        <w:t xml:space="preserve">  </w:t>
      </w:r>
      <w:r>
        <w:rPr>
          <w:spacing w:val="-15"/>
        </w:rPr>
        <w:t>备注：</w:t>
      </w:r>
    </w:p>
    <w:p w14:paraId="6E814843">
      <w:pPr>
        <w:pStyle w:val="2"/>
        <w:spacing w:before="138" w:line="230" w:lineRule="auto"/>
        <w:ind w:left="2096" w:right="19" w:hanging="407"/>
      </w:pPr>
      <w:r>
        <w:rPr>
          <w:color w:val="333333"/>
          <w:position w:val="4"/>
        </w:rPr>
        <w:drawing>
          <wp:inline distT="0" distB="0" distL="0" distR="0">
            <wp:extent cx="56515" cy="85725"/>
            <wp:effectExtent l="0" t="0" r="0" b="0"/>
            <wp:docPr id="96" name="IM 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IM 96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6997" cy="86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</w:rPr>
        <w:t xml:space="preserve">    </w:t>
      </w:r>
      <w:r>
        <w:rPr>
          <w:color w:val="333333"/>
          <w:spacing w:val="-3"/>
        </w:rPr>
        <w:t xml:space="preserve">查看 </w:t>
      </w:r>
      <w:r>
        <w:rPr>
          <w:rFonts w:ascii="Courier New" w:hAnsi="Courier New" w:eastAsia="Courier New" w:cs="Courier New"/>
          <w:color w:val="333333"/>
          <w:spacing w:val="-3"/>
        </w:rPr>
        <w:t>client</w:t>
      </w:r>
      <w:r>
        <w:rPr>
          <w:rFonts w:ascii="Courier New" w:hAnsi="Courier New" w:eastAsia="Courier New" w:cs="Courier New"/>
          <w:color w:val="333333"/>
          <w:spacing w:val="-71"/>
        </w:rPr>
        <w:t xml:space="preserve"> </w:t>
      </w:r>
      <w:r>
        <w:rPr>
          <w:color w:val="333333"/>
          <w:spacing w:val="-3"/>
        </w:rPr>
        <w:t>端</w:t>
      </w:r>
      <w:r>
        <w:rPr>
          <w:color w:val="333333"/>
          <w:spacing w:val="60"/>
        </w:rPr>
        <w:t xml:space="preserve"> </w:t>
      </w:r>
      <w:r>
        <w:rPr>
          <w:rFonts w:ascii="Courier New" w:hAnsi="Courier New" w:eastAsia="Courier New" w:cs="Courier New"/>
          <w:color w:val="333333"/>
          <w:spacing w:val="-3"/>
        </w:rPr>
        <w:t>rp_cnp_ignored</w:t>
      </w:r>
      <w:r>
        <w:rPr>
          <w:rFonts w:ascii="Courier New" w:hAnsi="Courier New" w:eastAsia="Courier New" w:cs="Courier New"/>
          <w:color w:val="333333"/>
          <w:spacing w:val="-74"/>
        </w:rPr>
        <w:t xml:space="preserve"> </w:t>
      </w:r>
      <w:r>
        <w:rPr>
          <w:color w:val="333333"/>
          <w:spacing w:val="-3"/>
        </w:rPr>
        <w:t>值，若无增长，说明</w:t>
      </w:r>
      <w:r>
        <w:rPr>
          <w:color w:val="333333"/>
          <w:spacing w:val="26"/>
        </w:rPr>
        <w:t xml:space="preserve"> </w:t>
      </w:r>
      <w:r>
        <w:rPr>
          <w:rFonts w:ascii="Courier New" w:hAnsi="Courier New" w:eastAsia="Courier New" w:cs="Courier New"/>
          <w:color w:val="333333"/>
          <w:spacing w:val="-3"/>
        </w:rPr>
        <w:t>cl</w:t>
      </w:r>
      <w:r>
        <w:rPr>
          <w:rFonts w:ascii="Courier New" w:hAnsi="Courier New" w:eastAsia="Courier New" w:cs="Courier New"/>
          <w:color w:val="333333"/>
          <w:spacing w:val="-4"/>
        </w:rPr>
        <w:t>ient</w:t>
      </w:r>
      <w:r>
        <w:rPr>
          <w:rFonts w:ascii="Courier New" w:hAnsi="Courier New" w:eastAsia="Courier New" w:cs="Courier New"/>
          <w:color w:val="333333"/>
          <w:spacing w:val="-74"/>
        </w:rPr>
        <w:t xml:space="preserve"> </w:t>
      </w:r>
      <w:r>
        <w:rPr>
          <w:color w:val="333333"/>
          <w:spacing w:val="-4"/>
        </w:rPr>
        <w:t>端配</w:t>
      </w:r>
      <w:r>
        <w:rPr>
          <w:color w:val="333333"/>
        </w:rPr>
        <w:t xml:space="preserve"> </w:t>
      </w:r>
      <w:r>
        <w:rPr>
          <w:color w:val="333333"/>
          <w:spacing w:val="-2"/>
        </w:rPr>
        <w:t>置正确。</w:t>
      </w:r>
    </w:p>
    <w:p w14:paraId="7EAED53D">
      <w:pPr>
        <w:spacing w:line="230" w:lineRule="auto"/>
        <w:sectPr>
          <w:headerReference r:id="rId33" w:type="default"/>
          <w:footerReference r:id="rId34" w:type="default"/>
          <w:pgSz w:w="11907" w:h="16839"/>
          <w:pgMar w:top="1587" w:right="1130" w:bottom="1405" w:left="1141" w:header="968" w:footer="909" w:gutter="0"/>
          <w:cols w:space="720" w:num="1"/>
        </w:sectPr>
      </w:pPr>
    </w:p>
    <w:p w14:paraId="29192CD7">
      <w:pPr>
        <w:pStyle w:val="2"/>
        <w:spacing w:before="185" w:line="194" w:lineRule="auto"/>
        <w:ind w:left="4"/>
        <w:outlineLvl w:val="0"/>
        <w:rPr>
          <w:sz w:val="43"/>
          <w:szCs w:val="43"/>
        </w:rPr>
      </w:pPr>
      <w:bookmarkStart w:id="82" w:name="bookmark54"/>
      <w:bookmarkEnd w:id="82"/>
      <w:bookmarkStart w:id="83" w:name="bookmark55"/>
      <w:bookmarkEnd w:id="83"/>
      <w:bookmarkStart w:id="84" w:name="bookmark57"/>
      <w:bookmarkEnd w:id="84"/>
      <w:r>
        <w:rPr>
          <w:rFonts w:ascii="Baskerville" w:hAnsi="Baskerville" w:eastAsia="Baskerville" w:cs="Baskerville"/>
          <w:b/>
          <w:bCs/>
          <w:spacing w:val="-11"/>
          <w:sz w:val="43"/>
          <w:szCs w:val="43"/>
        </w:rPr>
        <w:t>7.</w:t>
      </w:r>
      <w:r>
        <w:rPr>
          <w:rFonts w:ascii="Baskerville" w:hAnsi="Baskerville" w:eastAsia="Baskerville" w:cs="Baskerville"/>
          <w:spacing w:val="48"/>
          <w:sz w:val="43"/>
          <w:szCs w:val="43"/>
        </w:rPr>
        <w:t xml:space="preserve"> </w:t>
      </w:r>
      <w:r>
        <w:rPr>
          <w:b/>
          <w:bCs/>
          <w:spacing w:val="-11"/>
          <w:sz w:val="43"/>
          <w:szCs w:val="43"/>
        </w:rPr>
        <w:t>附录</w:t>
      </w:r>
    </w:p>
    <w:p w14:paraId="08D1D77A">
      <w:pPr>
        <w:spacing w:line="263" w:lineRule="auto"/>
        <w:rPr>
          <w:rFonts w:ascii="Arial"/>
          <w:sz w:val="21"/>
        </w:rPr>
      </w:pPr>
    </w:p>
    <w:p w14:paraId="2FF55D35">
      <w:pPr>
        <w:pStyle w:val="2"/>
        <w:spacing w:before="141" w:line="195" w:lineRule="auto"/>
        <w:outlineLvl w:val="1"/>
        <w:rPr>
          <w:sz w:val="31"/>
          <w:szCs w:val="31"/>
        </w:rPr>
      </w:pPr>
      <w:bookmarkStart w:id="85" w:name="bookmark56"/>
      <w:bookmarkEnd w:id="85"/>
      <w:r>
        <w:rPr>
          <w:rFonts w:ascii="Baskerville" w:hAnsi="Baskerville" w:eastAsia="Baskerville" w:cs="Baskerville"/>
          <w:b/>
          <w:bCs/>
          <w:spacing w:val="3"/>
          <w:sz w:val="31"/>
          <w:szCs w:val="31"/>
        </w:rPr>
        <w:t>7.1.</w:t>
      </w:r>
      <w:r>
        <w:rPr>
          <w:rFonts w:ascii="Baskerville" w:hAnsi="Baskerville" w:eastAsia="Baskerville" w:cs="Baskerville"/>
          <w:spacing w:val="44"/>
          <w:w w:val="101"/>
          <w:sz w:val="31"/>
          <w:szCs w:val="31"/>
        </w:rPr>
        <w:t xml:space="preserve"> </w:t>
      </w:r>
      <w:r>
        <w:rPr>
          <w:b/>
          <w:bCs/>
          <w:spacing w:val="3"/>
          <w:sz w:val="31"/>
          <w:szCs w:val="31"/>
        </w:rPr>
        <w:t>基于</w:t>
      </w:r>
      <w:r>
        <w:rPr>
          <w:spacing w:val="3"/>
          <w:sz w:val="31"/>
          <w:szCs w:val="31"/>
        </w:rPr>
        <w:t xml:space="preserve"> </w:t>
      </w:r>
      <w:r>
        <w:rPr>
          <w:rFonts w:ascii="Trebuchet MS" w:hAnsi="Trebuchet MS" w:eastAsia="Trebuchet MS" w:cs="Trebuchet MS"/>
          <w:b/>
          <w:bCs/>
          <w:spacing w:val="3"/>
          <w:sz w:val="31"/>
          <w:szCs w:val="31"/>
        </w:rPr>
        <w:t>L3</w:t>
      </w:r>
      <w:r>
        <w:rPr>
          <w:rFonts w:ascii="Trebuchet MS" w:hAnsi="Trebuchet MS" w:eastAsia="Trebuchet MS" w:cs="Trebuchet MS"/>
          <w:spacing w:val="3"/>
          <w:sz w:val="31"/>
          <w:szCs w:val="31"/>
        </w:rPr>
        <w:t xml:space="preserve"> </w:t>
      </w:r>
      <w:r>
        <w:rPr>
          <w:b/>
          <w:bCs/>
          <w:spacing w:val="3"/>
          <w:sz w:val="31"/>
          <w:szCs w:val="31"/>
        </w:rPr>
        <w:t>流控的交换机配置</w:t>
      </w:r>
    </w:p>
    <w:p w14:paraId="63A7F351">
      <w:pPr>
        <w:spacing w:line="301" w:lineRule="auto"/>
        <w:rPr>
          <w:rFonts w:ascii="Arial"/>
          <w:sz w:val="21"/>
        </w:rPr>
      </w:pPr>
    </w:p>
    <w:p w14:paraId="4FE829DF">
      <w:pPr>
        <w:pStyle w:val="2"/>
        <w:spacing w:before="109" w:line="269" w:lineRule="auto"/>
        <w:ind w:left="1674" w:firstLine="5"/>
        <w:jc w:val="both"/>
      </w:pPr>
      <w:r>
        <w:rPr>
          <w:spacing w:val="-3"/>
        </w:rPr>
        <w:t>不同交换机的配置方式不一样，目前已经测</w:t>
      </w:r>
      <w:r>
        <w:rPr>
          <w:spacing w:val="-4"/>
        </w:rPr>
        <w:t>试过思科</w:t>
      </w:r>
      <w:r>
        <w:rPr>
          <w:spacing w:val="21"/>
        </w:rPr>
        <w:t xml:space="preserve"> </w:t>
      </w:r>
      <w:r>
        <w:rPr>
          <w:rFonts w:ascii="Courier New" w:hAnsi="Courier New" w:eastAsia="Courier New" w:cs="Courier New"/>
          <w:spacing w:val="-4"/>
        </w:rPr>
        <w:t>3k</w:t>
      </w:r>
      <w:r>
        <w:rPr>
          <w:rFonts w:ascii="Courier New" w:hAnsi="Courier New" w:eastAsia="Courier New" w:cs="Courier New"/>
          <w:spacing w:val="-53"/>
        </w:rPr>
        <w:t xml:space="preserve"> </w:t>
      </w:r>
      <w:r>
        <w:rPr>
          <w:spacing w:val="-4"/>
        </w:rPr>
        <w:t xml:space="preserve">交换机的 </w:t>
      </w:r>
      <w:r>
        <w:rPr>
          <w:rFonts w:ascii="Courier New" w:hAnsi="Courier New" w:eastAsia="Courier New" w:cs="Courier New"/>
          <w:spacing w:val="-4"/>
        </w:rPr>
        <w:t>L3</w:t>
      </w:r>
      <w:r>
        <w:rPr>
          <w:rFonts w:ascii="Courier New" w:hAnsi="Courier New" w:eastAsia="Courier New" w:cs="Courier New"/>
          <w:spacing w:val="-57"/>
        </w:rPr>
        <w:t xml:space="preserve"> </w:t>
      </w:r>
      <w:r>
        <w:rPr>
          <w:spacing w:val="-4"/>
        </w:rPr>
        <w:t>流控，</w:t>
      </w:r>
      <w:r>
        <w:t xml:space="preserve"> </w:t>
      </w:r>
      <w:r>
        <w:rPr>
          <w:spacing w:val="-1"/>
        </w:rPr>
        <w:t xml:space="preserve">盛科交换机 </w:t>
      </w:r>
      <w:r>
        <w:rPr>
          <w:rFonts w:ascii="Courier New" w:hAnsi="Courier New" w:eastAsia="Courier New" w:cs="Courier New"/>
          <w:spacing w:val="-1"/>
        </w:rPr>
        <w:t>L2</w:t>
      </w:r>
      <w:r>
        <w:rPr>
          <w:spacing w:val="-1"/>
        </w:rPr>
        <w:t>，</w:t>
      </w:r>
      <w:r>
        <w:rPr>
          <w:rFonts w:ascii="Courier New" w:hAnsi="Courier New" w:eastAsia="Courier New" w:cs="Courier New"/>
          <w:spacing w:val="-1"/>
        </w:rPr>
        <w:t>L3</w:t>
      </w:r>
      <w:r>
        <w:rPr>
          <w:rFonts w:ascii="Courier New" w:hAnsi="Courier New" w:eastAsia="Courier New" w:cs="Courier New"/>
          <w:spacing w:val="-39"/>
        </w:rPr>
        <w:t xml:space="preserve"> </w:t>
      </w:r>
      <w:r>
        <w:rPr>
          <w:spacing w:val="-1"/>
        </w:rPr>
        <w:t xml:space="preserve">层流控。需要在交换机上配置对应的 </w:t>
      </w:r>
      <w:r>
        <w:rPr>
          <w:rFonts w:ascii="Courier New" w:hAnsi="Courier New" w:eastAsia="Courier New" w:cs="Courier New"/>
          <w:spacing w:val="-1"/>
        </w:rPr>
        <w:t>dscp</w:t>
      </w:r>
      <w:r>
        <w:rPr>
          <w:rFonts w:ascii="Courier New" w:hAnsi="Courier New" w:eastAsia="Courier New" w:cs="Courier New"/>
          <w:spacing w:val="-53"/>
        </w:rPr>
        <w:t xml:space="preserve"> </w:t>
      </w:r>
      <w:r>
        <w:rPr>
          <w:spacing w:val="-1"/>
        </w:rPr>
        <w:t>值，具体配</w:t>
      </w:r>
      <w:r>
        <w:t xml:space="preserve">  </w:t>
      </w:r>
      <w:r>
        <w:rPr>
          <w:spacing w:val="-3"/>
        </w:rPr>
        <w:t>置参见厂家给出的配置方案。</w:t>
      </w:r>
    </w:p>
    <w:p w14:paraId="57A3F48C">
      <w:pPr>
        <w:pStyle w:val="2"/>
        <w:spacing w:line="190" w:lineRule="auto"/>
        <w:ind w:left="1681"/>
      </w:pPr>
      <w:r>
        <w:rPr>
          <w:b/>
          <w:bCs/>
          <w:spacing w:val="-4"/>
        </w:rPr>
        <w:t>交换机使用</w:t>
      </w:r>
      <w:r>
        <w:rPr>
          <w:spacing w:val="-4"/>
        </w:rPr>
        <w:t xml:space="preserve"> </w:t>
      </w:r>
      <w:r>
        <w:rPr>
          <w:b/>
          <w:bCs/>
          <w:spacing w:val="-4"/>
        </w:rPr>
        <w:t>L3</w:t>
      </w:r>
      <w:r>
        <w:rPr>
          <w:spacing w:val="-4"/>
        </w:rPr>
        <w:t xml:space="preserve"> </w:t>
      </w:r>
      <w:r>
        <w:rPr>
          <w:b/>
          <w:bCs/>
          <w:spacing w:val="-4"/>
        </w:rPr>
        <w:t>层的优先级流控模式大致步骤如下：</w:t>
      </w:r>
    </w:p>
    <w:p w14:paraId="4E7AF712">
      <w:pPr>
        <w:pStyle w:val="2"/>
        <w:spacing w:before="143" w:line="191" w:lineRule="auto"/>
        <w:ind w:left="1693"/>
      </w:pPr>
      <w:r>
        <w:rPr>
          <w:rFonts w:ascii="Courier New" w:hAnsi="Courier New" w:eastAsia="Courier New" w:cs="Courier New"/>
          <w:spacing w:val="-6"/>
        </w:rPr>
        <w:t xml:space="preserve">1. </w:t>
      </w:r>
      <w:r>
        <w:rPr>
          <w:spacing w:val="-6"/>
        </w:rPr>
        <w:t xml:space="preserve">使用 </w:t>
      </w:r>
      <w:r>
        <w:rPr>
          <w:rFonts w:ascii="Courier New" w:hAnsi="Courier New" w:eastAsia="Courier New" w:cs="Courier New"/>
          <w:spacing w:val="-6"/>
        </w:rPr>
        <w:t>DSCP</w:t>
      </w:r>
      <w:r>
        <w:rPr>
          <w:rFonts w:ascii="Courier New" w:hAnsi="Courier New" w:eastAsia="Courier New" w:cs="Courier New"/>
          <w:spacing w:val="-66"/>
        </w:rPr>
        <w:t xml:space="preserve"> </w:t>
      </w:r>
      <w:r>
        <w:rPr>
          <w:spacing w:val="-6"/>
        </w:rPr>
        <w:t>方式</w:t>
      </w:r>
    </w:p>
    <w:p w14:paraId="23A81754">
      <w:pPr>
        <w:pStyle w:val="2"/>
        <w:spacing w:before="143" w:line="191" w:lineRule="auto"/>
        <w:ind w:left="1687"/>
        <w:rPr>
          <w:rFonts w:ascii="Courier New" w:hAnsi="Courier New" w:eastAsia="Courier New" w:cs="Courier New"/>
        </w:rPr>
      </w:pPr>
      <w:r>
        <w:rPr>
          <w:rFonts w:ascii="Courier New" w:hAnsi="Courier New" w:eastAsia="Courier New" w:cs="Courier New"/>
          <w:spacing w:val="-4"/>
        </w:rPr>
        <w:t xml:space="preserve">2. RoCE </w:t>
      </w:r>
      <w:r>
        <w:rPr>
          <w:spacing w:val="-4"/>
        </w:rPr>
        <w:t xml:space="preserve">流量对应 </w:t>
      </w:r>
      <w:r>
        <w:rPr>
          <w:rFonts w:ascii="Courier New" w:hAnsi="Courier New" w:eastAsia="Courier New" w:cs="Courier New"/>
          <w:spacing w:val="-4"/>
        </w:rPr>
        <w:t>DSCP 26</w:t>
      </w:r>
    </w:p>
    <w:p w14:paraId="7D31B9C4">
      <w:pPr>
        <w:pStyle w:val="2"/>
        <w:spacing w:before="139" w:line="191" w:lineRule="auto"/>
        <w:ind w:left="1689"/>
        <w:rPr>
          <w:rFonts w:ascii="Courier New" w:hAnsi="Courier New" w:eastAsia="Courier New" w:cs="Courier New"/>
        </w:rPr>
      </w:pPr>
      <w:r>
        <w:rPr>
          <w:rFonts w:ascii="Courier New" w:hAnsi="Courier New" w:eastAsia="Courier New" w:cs="Courier New"/>
          <w:spacing w:val="-6"/>
        </w:rPr>
        <w:t xml:space="preserve">3. CNP </w:t>
      </w:r>
      <w:r>
        <w:rPr>
          <w:spacing w:val="-6"/>
        </w:rPr>
        <w:t>流量对应</w:t>
      </w:r>
      <w:r>
        <w:rPr>
          <w:spacing w:val="58"/>
        </w:rPr>
        <w:t xml:space="preserve"> </w:t>
      </w:r>
      <w:r>
        <w:rPr>
          <w:rFonts w:ascii="Courier New" w:hAnsi="Courier New" w:eastAsia="Courier New" w:cs="Courier New"/>
          <w:spacing w:val="-6"/>
        </w:rPr>
        <w:t>DSCP</w:t>
      </w:r>
      <w:r>
        <w:rPr>
          <w:rFonts w:ascii="Courier New" w:hAnsi="Courier New" w:eastAsia="Courier New" w:cs="Courier New"/>
          <w:spacing w:val="24"/>
        </w:rPr>
        <w:t xml:space="preserve"> </w:t>
      </w:r>
      <w:r>
        <w:rPr>
          <w:rFonts w:ascii="Courier New" w:hAnsi="Courier New" w:eastAsia="Courier New" w:cs="Courier New"/>
          <w:spacing w:val="-6"/>
        </w:rPr>
        <w:t>48</w:t>
      </w:r>
    </w:p>
    <w:p w14:paraId="13DE1484">
      <w:pPr>
        <w:pStyle w:val="2"/>
        <w:spacing w:before="141" w:line="191" w:lineRule="auto"/>
        <w:ind w:left="1692"/>
        <w:rPr>
          <w:rFonts w:ascii="Courier New" w:hAnsi="Courier New" w:eastAsia="Courier New" w:cs="Courier New"/>
        </w:rPr>
      </w:pPr>
      <w:r>
        <w:rPr>
          <w:rFonts w:ascii="Courier New" w:hAnsi="Courier New" w:eastAsia="Courier New" w:cs="Courier New"/>
          <w:spacing w:val="-5"/>
        </w:rPr>
        <w:t xml:space="preserve">4. </w:t>
      </w:r>
      <w:r>
        <w:rPr>
          <w:spacing w:val="-5"/>
        </w:rPr>
        <w:t xml:space="preserve">交换机使能 </w:t>
      </w:r>
      <w:r>
        <w:rPr>
          <w:rFonts w:ascii="Courier New" w:hAnsi="Courier New" w:eastAsia="Courier New" w:cs="Courier New"/>
          <w:spacing w:val="-5"/>
        </w:rPr>
        <w:t>ECN</w:t>
      </w:r>
    </w:p>
    <w:p w14:paraId="460B0344">
      <w:pPr>
        <w:pStyle w:val="2"/>
        <w:spacing w:before="141" w:line="269" w:lineRule="auto"/>
        <w:ind w:left="1674" w:right="64" w:firstLine="1"/>
        <w:jc w:val="both"/>
      </w:pPr>
      <w:r>
        <w:rPr>
          <w:spacing w:val="-2"/>
        </w:rPr>
        <w:t xml:space="preserve">注意：在交换机上不建议开启 </w:t>
      </w:r>
      <w:r>
        <w:rPr>
          <w:rFonts w:ascii="Courier New" w:hAnsi="Courier New" w:eastAsia="Courier New" w:cs="Courier New"/>
          <w:spacing w:val="-2"/>
        </w:rPr>
        <w:t>RED</w:t>
      </w:r>
      <w:r>
        <w:rPr>
          <w:spacing w:val="-2"/>
        </w:rPr>
        <w:t>（</w:t>
      </w:r>
      <w:r>
        <w:rPr>
          <w:rFonts w:ascii="Courier New" w:hAnsi="Courier New" w:eastAsia="Courier New" w:cs="Courier New"/>
          <w:spacing w:val="-2"/>
        </w:rPr>
        <w:t>Random</w:t>
      </w:r>
      <w:r>
        <w:rPr>
          <w:rFonts w:ascii="Courier New" w:hAnsi="Courier New" w:eastAsia="Courier New" w:cs="Courier New"/>
          <w:spacing w:val="67"/>
        </w:rPr>
        <w:t xml:space="preserve"> </w:t>
      </w:r>
      <w:r>
        <w:rPr>
          <w:rFonts w:ascii="Courier New" w:hAnsi="Courier New" w:eastAsia="Courier New" w:cs="Courier New"/>
          <w:spacing w:val="-2"/>
        </w:rPr>
        <w:t>early</w:t>
      </w:r>
      <w:r>
        <w:rPr>
          <w:rFonts w:ascii="Courier New" w:hAnsi="Courier New" w:eastAsia="Courier New" w:cs="Courier New"/>
          <w:spacing w:val="53"/>
        </w:rPr>
        <w:t xml:space="preserve"> </w:t>
      </w:r>
      <w:r>
        <w:rPr>
          <w:rFonts w:ascii="Courier New" w:hAnsi="Courier New" w:eastAsia="Courier New" w:cs="Courier New"/>
          <w:spacing w:val="-2"/>
        </w:rPr>
        <w:t xml:space="preserve">detection </w:t>
      </w:r>
      <w:r>
        <w:rPr>
          <w:spacing w:val="-2"/>
        </w:rPr>
        <w:t>）对包</w:t>
      </w:r>
      <w:r>
        <w:t xml:space="preserve"> </w:t>
      </w:r>
      <w:r>
        <w:rPr>
          <w:spacing w:val="1"/>
        </w:rPr>
        <w:t>进行随机丢弃处理，有的交换机在缓存使用超过某个配置的百分</w:t>
      </w:r>
      <w:r>
        <w:t xml:space="preserve">比之后会使 </w:t>
      </w:r>
      <w:r>
        <w:rPr>
          <w:spacing w:val="-5"/>
        </w:rPr>
        <w:t xml:space="preserve">用 </w:t>
      </w:r>
      <w:r>
        <w:rPr>
          <w:rFonts w:ascii="Courier New" w:hAnsi="Courier New" w:eastAsia="Courier New" w:cs="Courier New"/>
          <w:spacing w:val="-5"/>
        </w:rPr>
        <w:t>RED</w:t>
      </w:r>
      <w:r>
        <w:rPr>
          <w:rFonts w:ascii="Courier New" w:hAnsi="Courier New" w:eastAsia="Courier New" w:cs="Courier New"/>
          <w:spacing w:val="-55"/>
        </w:rPr>
        <w:t xml:space="preserve"> </w:t>
      </w:r>
      <w:r>
        <w:rPr>
          <w:spacing w:val="-5"/>
        </w:rPr>
        <w:t xml:space="preserve">算法，随机丢弃一定比例的包，建议使用 </w:t>
      </w:r>
      <w:r>
        <w:rPr>
          <w:rFonts w:ascii="Courier New" w:hAnsi="Courier New" w:eastAsia="Courier New" w:cs="Courier New"/>
          <w:spacing w:val="-5"/>
        </w:rPr>
        <w:t>ECN</w:t>
      </w:r>
      <w:r>
        <w:rPr>
          <w:rFonts w:ascii="Courier New" w:hAnsi="Courier New" w:eastAsia="Courier New" w:cs="Courier New"/>
          <w:spacing w:val="-76"/>
        </w:rPr>
        <w:t xml:space="preserve"> </w:t>
      </w:r>
      <w:r>
        <w:rPr>
          <w:spacing w:val="-5"/>
        </w:rPr>
        <w:t>进行端到端的控制，不</w:t>
      </w:r>
      <w:r>
        <w:t xml:space="preserve"> </w:t>
      </w:r>
      <w:r>
        <w:rPr>
          <w:spacing w:val="-3"/>
        </w:rPr>
        <w:t xml:space="preserve">建议开启 </w:t>
      </w:r>
      <w:r>
        <w:rPr>
          <w:rFonts w:ascii="Courier New" w:hAnsi="Courier New" w:eastAsia="Courier New" w:cs="Courier New"/>
          <w:spacing w:val="-3"/>
        </w:rPr>
        <w:t>RED</w:t>
      </w:r>
      <w:r>
        <w:rPr>
          <w:rFonts w:ascii="Courier New" w:hAnsi="Courier New" w:eastAsia="Courier New" w:cs="Courier New"/>
          <w:spacing w:val="-76"/>
        </w:rPr>
        <w:t xml:space="preserve"> </w:t>
      </w:r>
      <w:r>
        <w:rPr>
          <w:spacing w:val="-3"/>
        </w:rPr>
        <w:t xml:space="preserve">进行丢包，因为丢包对 </w:t>
      </w:r>
      <w:r>
        <w:rPr>
          <w:rFonts w:ascii="Courier New" w:hAnsi="Courier New" w:eastAsia="Courier New" w:cs="Courier New"/>
          <w:spacing w:val="-3"/>
        </w:rPr>
        <w:t>RoCE</w:t>
      </w:r>
      <w:r>
        <w:rPr>
          <w:rFonts w:ascii="Courier New" w:hAnsi="Courier New" w:eastAsia="Courier New" w:cs="Courier New"/>
          <w:spacing w:val="-72"/>
        </w:rPr>
        <w:t xml:space="preserve"> </w:t>
      </w:r>
      <w:r>
        <w:rPr>
          <w:spacing w:val="-3"/>
        </w:rPr>
        <w:t>性</w:t>
      </w:r>
      <w:r>
        <w:rPr>
          <w:spacing w:val="-4"/>
        </w:rPr>
        <w:t>能影响较大。</w:t>
      </w:r>
    </w:p>
    <w:p w14:paraId="14D5751F">
      <w:pPr>
        <w:pStyle w:val="2"/>
        <w:spacing w:before="1" w:line="189" w:lineRule="auto"/>
        <w:ind w:left="1676"/>
      </w:pPr>
      <w:r>
        <w:rPr>
          <w:b/>
          <w:bCs/>
          <w:spacing w:val="-6"/>
        </w:rPr>
        <w:t>相关交换机配置参考：</w:t>
      </w:r>
    </w:p>
    <w:p w14:paraId="2FA97030">
      <w:pPr>
        <w:spacing w:before="166" w:line="400" w:lineRule="auto"/>
        <w:ind w:left="1686" w:right="539" w:hanging="9"/>
        <w:rPr>
          <w:rFonts w:ascii="Courier New" w:hAnsi="Courier New" w:eastAsia="Courier New" w:cs="Courier New"/>
          <w:sz w:val="24"/>
          <w:szCs w:val="24"/>
        </w:rPr>
      </w:pPr>
      <w:r>
        <w:fldChar w:fldCharType="begin"/>
      </w:r>
      <w:r>
        <w:instrText xml:space="preserve"> HYPERLINK "https://community.mellanox.com/s/article/howto-configure-mellanox-spectrum-switch-for-lossless-roce" </w:instrText>
      </w:r>
      <w:r>
        <w:fldChar w:fldCharType="separate"/>
      </w:r>
      <w:r>
        <w:rPr>
          <w:rFonts w:ascii="Courier New" w:hAnsi="Courier New" w:eastAsia="Courier New" w:cs="Courier New"/>
          <w:sz w:val="24"/>
          <w:szCs w:val="24"/>
        </w:rPr>
        <w:t>https://community.mellanox.com/s/art</w:t>
      </w:r>
      <w:r>
        <w:rPr>
          <w:rFonts w:ascii="Courier New" w:hAnsi="Courier New" w:eastAsia="Courier New" w:cs="Courier New"/>
          <w:spacing w:val="-1"/>
          <w:sz w:val="24"/>
          <w:szCs w:val="24"/>
        </w:rPr>
        <w:t>icle/howto-</w:t>
      </w:r>
      <w:r>
        <w:rPr>
          <w:rFonts w:ascii="Courier New" w:hAnsi="Courier New" w:eastAsia="Courier New" w:cs="Courier New"/>
          <w:spacing w:val="-1"/>
          <w:sz w:val="24"/>
          <w:szCs w:val="24"/>
        </w:rPr>
        <w:fldChar w:fldCharType="end"/>
      </w:r>
      <w:r>
        <w:rPr>
          <w:rFonts w:ascii="Courier New" w:hAnsi="Courier New" w:eastAsia="Courier New" w:cs="Courier New"/>
          <w:sz w:val="24"/>
          <w:szCs w:val="24"/>
        </w:rPr>
        <w:t xml:space="preserve">      </w:t>
      </w:r>
      <w:r>
        <w:fldChar w:fldCharType="begin"/>
      </w:r>
      <w:r>
        <w:instrText xml:space="preserve"> HYPERLINK "https://community.mellanox.com/s/article/howto-configure-mellanox-spectrum-switch-for-lossless-roce" </w:instrText>
      </w:r>
      <w:r>
        <w:fldChar w:fldCharType="separate"/>
      </w:r>
      <w:r>
        <w:rPr>
          <w:rFonts w:ascii="Courier New" w:hAnsi="Courier New" w:eastAsia="Courier New" w:cs="Courier New"/>
          <w:sz w:val="24"/>
          <w:szCs w:val="24"/>
        </w:rPr>
        <w:t>configure-mellanox-spectrum-swi</w:t>
      </w:r>
      <w:r>
        <w:rPr>
          <w:rFonts w:ascii="Courier New" w:hAnsi="Courier New" w:eastAsia="Courier New" w:cs="Courier New"/>
          <w:spacing w:val="-1"/>
          <w:sz w:val="24"/>
          <w:szCs w:val="24"/>
        </w:rPr>
        <w:t>tch-for-lossless-roce</w:t>
      </w:r>
      <w:r>
        <w:rPr>
          <w:rFonts w:ascii="Courier New" w:hAnsi="Courier New" w:eastAsia="Courier New" w:cs="Courier New"/>
          <w:spacing w:val="-1"/>
          <w:sz w:val="24"/>
          <w:szCs w:val="24"/>
        </w:rPr>
        <w:fldChar w:fldCharType="end"/>
      </w:r>
    </w:p>
    <w:p w14:paraId="1BD638AF">
      <w:pPr>
        <w:spacing w:before="72" w:line="402" w:lineRule="auto"/>
        <w:ind w:left="1679" w:right="394" w:hanging="2"/>
        <w:rPr>
          <w:rFonts w:ascii="Courier New" w:hAnsi="Courier New" w:eastAsia="Courier New" w:cs="Courier New"/>
          <w:sz w:val="24"/>
          <w:szCs w:val="24"/>
        </w:rPr>
      </w:pPr>
      <w:r>
        <w:fldChar w:fldCharType="begin"/>
      </w:r>
      <w:r>
        <w:instrText xml:space="preserve"> HYPERLINK "https://community.mellanox.com/s/article/recommended-network-configuration-examples-for-roce-deployment" </w:instrText>
      </w:r>
      <w:r>
        <w:fldChar w:fldCharType="separate"/>
      </w:r>
      <w:r>
        <w:rPr>
          <w:rFonts w:ascii="Courier New" w:hAnsi="Courier New" w:eastAsia="Courier New" w:cs="Courier New"/>
          <w:sz w:val="24"/>
          <w:szCs w:val="24"/>
        </w:rPr>
        <w:t>https://community.mellanox.com/s/article/r</w:t>
      </w:r>
      <w:r>
        <w:rPr>
          <w:rFonts w:ascii="Courier New" w:hAnsi="Courier New" w:eastAsia="Courier New" w:cs="Courier New"/>
          <w:spacing w:val="-1"/>
          <w:sz w:val="24"/>
          <w:szCs w:val="24"/>
        </w:rPr>
        <w:t>ecommended-</w:t>
      </w:r>
      <w:r>
        <w:rPr>
          <w:rFonts w:ascii="Courier New" w:hAnsi="Courier New" w:eastAsia="Courier New" w:cs="Courier New"/>
          <w:spacing w:val="-1"/>
          <w:sz w:val="24"/>
          <w:szCs w:val="24"/>
        </w:rPr>
        <w:fldChar w:fldCharType="end"/>
      </w:r>
      <w:r>
        <w:rPr>
          <w:rFonts w:ascii="Courier New" w:hAnsi="Courier New" w:eastAsia="Courier New" w:cs="Courier New"/>
          <w:sz w:val="24"/>
          <w:szCs w:val="24"/>
        </w:rPr>
        <w:t xml:space="preserve"> </w:t>
      </w:r>
      <w:r>
        <w:fldChar w:fldCharType="begin"/>
      </w:r>
      <w:r>
        <w:instrText xml:space="preserve"> HYPERLINK "https://community.mellanox.com/s/article/recommended-network-configuration-examples-for-roce-deployment" </w:instrText>
      </w:r>
      <w:r>
        <w:fldChar w:fldCharType="separate"/>
      </w:r>
      <w:r>
        <w:rPr>
          <w:rFonts w:ascii="Courier New" w:hAnsi="Courier New" w:eastAsia="Courier New" w:cs="Courier New"/>
          <w:sz w:val="24"/>
          <w:szCs w:val="24"/>
        </w:rPr>
        <w:t>network-configuration-examples-for-r</w:t>
      </w:r>
      <w:r>
        <w:rPr>
          <w:rFonts w:ascii="Courier New" w:hAnsi="Courier New" w:eastAsia="Courier New" w:cs="Courier New"/>
          <w:spacing w:val="-1"/>
          <w:sz w:val="24"/>
          <w:szCs w:val="24"/>
        </w:rPr>
        <w:t>oce-deployment</w:t>
      </w:r>
      <w:r>
        <w:rPr>
          <w:rFonts w:ascii="Courier New" w:hAnsi="Courier New" w:eastAsia="Courier New" w:cs="Courier New"/>
          <w:spacing w:val="-1"/>
          <w:sz w:val="24"/>
          <w:szCs w:val="24"/>
        </w:rPr>
        <w:fldChar w:fldCharType="end"/>
      </w:r>
    </w:p>
    <w:p w14:paraId="4EDCF2B1">
      <w:pPr>
        <w:spacing w:before="68" w:line="400" w:lineRule="auto"/>
        <w:ind w:left="1686" w:right="1403" w:hanging="9"/>
        <w:rPr>
          <w:rFonts w:ascii="Courier New" w:hAnsi="Courier New" w:eastAsia="Courier New" w:cs="Courier New"/>
          <w:sz w:val="24"/>
          <w:szCs w:val="24"/>
        </w:rPr>
      </w:pPr>
      <w:r>
        <w:fldChar w:fldCharType="begin"/>
      </w:r>
      <w:r>
        <w:instrText xml:space="preserve"> HYPERLINK "https://community.mellanox.com/s/article/roce-configuration-for-cisco-switches" </w:instrText>
      </w:r>
      <w:r>
        <w:fldChar w:fldCharType="separate"/>
      </w:r>
      <w:r>
        <w:rPr>
          <w:rFonts w:ascii="Courier New" w:hAnsi="Courier New" w:eastAsia="Courier New" w:cs="Courier New"/>
          <w:sz w:val="24"/>
          <w:szCs w:val="24"/>
        </w:rPr>
        <w:t>https://community.mellanox.com/s/ar</w:t>
      </w:r>
      <w:r>
        <w:rPr>
          <w:rFonts w:ascii="Courier New" w:hAnsi="Courier New" w:eastAsia="Courier New" w:cs="Courier New"/>
          <w:spacing w:val="-1"/>
          <w:sz w:val="24"/>
          <w:szCs w:val="24"/>
        </w:rPr>
        <w:t>ticle/roce-</w:t>
      </w:r>
      <w:r>
        <w:rPr>
          <w:rFonts w:ascii="Courier New" w:hAnsi="Courier New" w:eastAsia="Courier New" w:cs="Courier New"/>
          <w:spacing w:val="-1"/>
          <w:sz w:val="24"/>
          <w:szCs w:val="24"/>
        </w:rPr>
        <w:fldChar w:fldCharType="end"/>
      </w:r>
      <w:r>
        <w:rPr>
          <w:rFonts w:ascii="Courier New" w:hAnsi="Courier New" w:eastAsia="Courier New" w:cs="Courier New"/>
          <w:sz w:val="24"/>
          <w:szCs w:val="24"/>
        </w:rPr>
        <w:t xml:space="preserve"> </w:t>
      </w:r>
      <w:r>
        <w:fldChar w:fldCharType="begin"/>
      </w:r>
      <w:r>
        <w:instrText xml:space="preserve"> HYPERLINK "https://community.mellanox.com/s/article/roce-configuration-for-cisco-switches" </w:instrText>
      </w:r>
      <w:r>
        <w:fldChar w:fldCharType="separate"/>
      </w:r>
      <w:r>
        <w:rPr>
          <w:rFonts w:ascii="Courier New" w:hAnsi="Courier New" w:eastAsia="Courier New" w:cs="Courier New"/>
          <w:spacing w:val="-1"/>
          <w:sz w:val="24"/>
          <w:szCs w:val="24"/>
        </w:rPr>
        <w:t>configuration-for-cisco-switches</w:t>
      </w:r>
      <w:r>
        <w:rPr>
          <w:rFonts w:ascii="Courier New" w:hAnsi="Courier New" w:eastAsia="Courier New" w:cs="Courier New"/>
          <w:spacing w:val="-1"/>
          <w:sz w:val="24"/>
          <w:szCs w:val="24"/>
        </w:rPr>
        <w:fldChar w:fldCharType="end"/>
      </w:r>
    </w:p>
    <w:p w14:paraId="3533433B">
      <w:pPr>
        <w:spacing w:before="70" w:line="414" w:lineRule="auto"/>
        <w:ind w:left="1686" w:right="1403" w:hanging="9"/>
        <w:rPr>
          <w:rFonts w:ascii="Courier New" w:hAnsi="Courier New" w:eastAsia="Courier New" w:cs="Courier New"/>
          <w:sz w:val="24"/>
          <w:szCs w:val="24"/>
        </w:rPr>
      </w:pPr>
      <w:r>
        <w:fldChar w:fldCharType="begin"/>
      </w:r>
      <w:r>
        <w:instrText xml:space="preserve"> HYPERLINK "https://community.mellanox.com/s/article/roce-configuration-for-arista-switches" </w:instrText>
      </w:r>
      <w:r>
        <w:fldChar w:fldCharType="separate"/>
      </w:r>
      <w:r>
        <w:rPr>
          <w:rFonts w:ascii="Courier New" w:hAnsi="Courier New" w:eastAsia="Courier New" w:cs="Courier New"/>
          <w:sz w:val="24"/>
          <w:szCs w:val="24"/>
        </w:rPr>
        <w:t>https://community.mellanox.com/s/ar</w:t>
      </w:r>
      <w:r>
        <w:rPr>
          <w:rFonts w:ascii="Courier New" w:hAnsi="Courier New" w:eastAsia="Courier New" w:cs="Courier New"/>
          <w:spacing w:val="-1"/>
          <w:sz w:val="24"/>
          <w:szCs w:val="24"/>
        </w:rPr>
        <w:t>ticle/roce-</w:t>
      </w:r>
      <w:r>
        <w:rPr>
          <w:rFonts w:ascii="Courier New" w:hAnsi="Courier New" w:eastAsia="Courier New" w:cs="Courier New"/>
          <w:spacing w:val="-1"/>
          <w:sz w:val="24"/>
          <w:szCs w:val="24"/>
        </w:rPr>
        <w:fldChar w:fldCharType="end"/>
      </w:r>
      <w:r>
        <w:rPr>
          <w:rFonts w:ascii="Courier New" w:hAnsi="Courier New" w:eastAsia="Courier New" w:cs="Courier New"/>
          <w:sz w:val="24"/>
          <w:szCs w:val="24"/>
        </w:rPr>
        <w:t xml:space="preserve"> </w:t>
      </w:r>
      <w:r>
        <w:fldChar w:fldCharType="begin"/>
      </w:r>
      <w:r>
        <w:instrText xml:space="preserve"> HYPERLINK "https://community.mellanox.com/s/article/roce-configuration-for-arista-switches" </w:instrText>
      </w:r>
      <w:r>
        <w:fldChar w:fldCharType="separate"/>
      </w:r>
      <w:r>
        <w:rPr>
          <w:rFonts w:ascii="Courier New" w:hAnsi="Courier New" w:eastAsia="Courier New" w:cs="Courier New"/>
          <w:spacing w:val="-1"/>
          <w:sz w:val="24"/>
          <w:szCs w:val="24"/>
        </w:rPr>
        <w:t>configuration-for-arista-switches</w:t>
      </w:r>
      <w:r>
        <w:rPr>
          <w:rFonts w:ascii="Courier New" w:hAnsi="Courier New" w:eastAsia="Courier New" w:cs="Courier New"/>
          <w:spacing w:val="-1"/>
          <w:sz w:val="24"/>
          <w:szCs w:val="24"/>
        </w:rPr>
        <w:fldChar w:fldCharType="end"/>
      </w:r>
    </w:p>
    <w:sectPr>
      <w:headerReference r:id="rId35" w:type="default"/>
      <w:footerReference r:id="rId36" w:type="default"/>
      <w:pgSz w:w="11907" w:h="16839"/>
      <w:pgMar w:top="1587" w:right="1066" w:bottom="1405" w:left="1143" w:header="968" w:footer="909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Baskerville">
    <w:panose1 w:val="02020502070401020303"/>
    <w:charset w:val="00"/>
    <w:family w:val="auto"/>
    <w:pitch w:val="default"/>
    <w:sig w:usb0="80000067" w:usb1="02000000" w:usb2="00000000" w:usb3="00000000" w:csb0="2000019F" w:csb1="00000000"/>
  </w:font>
  <w:font w:name="Trebuchet MS">
    <w:panose1 w:val="020B0703020202090204"/>
    <w:charset w:val="00"/>
    <w:family w:val="auto"/>
    <w:pitch w:val="default"/>
    <w:sig w:usb0="00000287" w:usb1="00000000" w:usb2="00000000" w:usb3="00000000" w:csb0="2000009F" w:csb1="0000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430BD9">
    <w:pPr>
      <w:pStyle w:val="2"/>
      <w:spacing w:before="2" w:line="177" w:lineRule="auto"/>
      <w:ind w:left="8470" w:right="375" w:hanging="8064"/>
      <w:rPr>
        <w:sz w:val="18"/>
        <w:szCs w:val="18"/>
      </w:rPr>
    </w:pPr>
    <w:r>
      <w:rPr>
        <w:i/>
        <w:iCs/>
        <w:spacing w:val="1"/>
        <w:sz w:val="18"/>
        <w:szCs w:val="18"/>
      </w:rPr>
      <w:t>北京青云科技股份有限公司及其许可者版权所有，保留</w:t>
    </w:r>
    <w:r>
      <w:rPr>
        <w:i/>
        <w:iCs/>
        <w:sz w:val="18"/>
        <w:szCs w:val="18"/>
      </w:rPr>
      <w:t>一切权利。未经本公司书面许可，不得以任何形式传播。</w:t>
    </w:r>
    <w:r>
      <w:rPr>
        <w:sz w:val="18"/>
        <w:szCs w:val="18"/>
      </w:rPr>
      <w:t xml:space="preserve"> </w:t>
    </w:r>
    <w:r>
      <w:rPr>
        <w:b/>
        <w:bCs/>
        <w:i/>
        <w:iCs/>
        <w:spacing w:val="-6"/>
        <w:sz w:val="18"/>
        <w:szCs w:val="18"/>
      </w:rPr>
      <w:t>2</w:t>
    </w:r>
    <w:r>
      <w:rPr>
        <w:spacing w:val="24"/>
        <w:sz w:val="18"/>
        <w:szCs w:val="18"/>
      </w:rPr>
      <w:t xml:space="preserve"> </w:t>
    </w:r>
    <w:r>
      <w:rPr>
        <w:i/>
        <w:iCs/>
        <w:spacing w:val="-6"/>
        <w:sz w:val="18"/>
        <w:szCs w:val="18"/>
      </w:rPr>
      <w:t>/</w:t>
    </w:r>
    <w:r>
      <w:rPr>
        <w:spacing w:val="14"/>
        <w:sz w:val="18"/>
        <w:szCs w:val="18"/>
      </w:rPr>
      <w:t xml:space="preserve"> </w:t>
    </w:r>
    <w:r>
      <w:rPr>
        <w:b/>
        <w:bCs/>
        <w:i/>
        <w:iCs/>
        <w:spacing w:val="-6"/>
        <w:sz w:val="18"/>
        <w:szCs w:val="18"/>
      </w:rPr>
      <w:t>17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77903E">
    <w:pPr>
      <w:pStyle w:val="2"/>
      <w:spacing w:before="2" w:line="177" w:lineRule="auto"/>
      <w:ind w:left="8454" w:right="390" w:hanging="8066"/>
      <w:rPr>
        <w:sz w:val="18"/>
        <w:szCs w:val="18"/>
      </w:rPr>
    </w:pPr>
    <w:r>
      <w:rPr>
        <w:i/>
        <w:iCs/>
        <w:spacing w:val="1"/>
        <w:sz w:val="18"/>
        <w:szCs w:val="18"/>
      </w:rPr>
      <w:t>北京青云科技股份有限公司及其许可者版权所有，保留</w:t>
    </w:r>
    <w:r>
      <w:rPr>
        <w:i/>
        <w:iCs/>
        <w:sz w:val="18"/>
        <w:szCs w:val="18"/>
      </w:rPr>
      <w:t>一切权利。未经本公司书面许可，不得以任何形式传播。</w:t>
    </w:r>
    <w:r>
      <w:rPr>
        <w:sz w:val="18"/>
        <w:szCs w:val="18"/>
      </w:rPr>
      <w:t xml:space="preserve"> </w:t>
    </w:r>
    <w:r>
      <w:rPr>
        <w:b/>
        <w:bCs/>
        <w:i/>
        <w:iCs/>
        <w:spacing w:val="-7"/>
        <w:sz w:val="18"/>
        <w:szCs w:val="18"/>
      </w:rPr>
      <w:t>3</w:t>
    </w:r>
    <w:r>
      <w:rPr>
        <w:spacing w:val="25"/>
        <w:w w:val="101"/>
        <w:sz w:val="18"/>
        <w:szCs w:val="18"/>
      </w:rPr>
      <w:t xml:space="preserve"> </w:t>
    </w:r>
    <w:r>
      <w:rPr>
        <w:i/>
        <w:iCs/>
        <w:spacing w:val="-7"/>
        <w:sz w:val="18"/>
        <w:szCs w:val="18"/>
      </w:rPr>
      <w:t>/</w:t>
    </w:r>
    <w:r>
      <w:rPr>
        <w:spacing w:val="15"/>
        <w:sz w:val="18"/>
        <w:szCs w:val="18"/>
      </w:rPr>
      <w:t xml:space="preserve"> </w:t>
    </w:r>
    <w:r>
      <w:rPr>
        <w:b/>
        <w:bCs/>
        <w:i/>
        <w:iCs/>
        <w:spacing w:val="-7"/>
        <w:sz w:val="18"/>
        <w:szCs w:val="18"/>
      </w:rPr>
      <w:t>17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3B7B9C">
    <w:pPr>
      <w:pStyle w:val="2"/>
      <w:spacing w:before="2" w:line="177" w:lineRule="auto"/>
      <w:ind w:left="8469" w:right="545" w:hanging="8067"/>
      <w:rPr>
        <w:sz w:val="18"/>
        <w:szCs w:val="18"/>
      </w:rPr>
    </w:pPr>
    <w:r>
      <w:rPr>
        <w:i/>
        <w:iCs/>
        <w:spacing w:val="1"/>
        <w:sz w:val="18"/>
        <w:szCs w:val="18"/>
      </w:rPr>
      <w:t>北京青云科技股份有限公司及其许可者版权所有，保留</w:t>
    </w:r>
    <w:r>
      <w:rPr>
        <w:i/>
        <w:iCs/>
        <w:sz w:val="18"/>
        <w:szCs w:val="18"/>
      </w:rPr>
      <w:t>一切权利。未经本公司书面许可，不得以任何形式传播。</w:t>
    </w:r>
    <w:r>
      <w:rPr>
        <w:sz w:val="18"/>
        <w:szCs w:val="18"/>
      </w:rPr>
      <w:t xml:space="preserve"> </w:t>
    </w:r>
    <w:r>
      <w:rPr>
        <w:b/>
        <w:bCs/>
        <w:i/>
        <w:iCs/>
        <w:spacing w:val="-7"/>
        <w:sz w:val="18"/>
        <w:szCs w:val="18"/>
      </w:rPr>
      <w:t>4</w:t>
    </w:r>
    <w:r>
      <w:rPr>
        <w:spacing w:val="24"/>
        <w:w w:val="101"/>
        <w:sz w:val="18"/>
        <w:szCs w:val="18"/>
      </w:rPr>
      <w:t xml:space="preserve"> </w:t>
    </w:r>
    <w:r>
      <w:rPr>
        <w:i/>
        <w:iCs/>
        <w:spacing w:val="-7"/>
        <w:sz w:val="18"/>
        <w:szCs w:val="18"/>
      </w:rPr>
      <w:t>/</w:t>
    </w:r>
    <w:r>
      <w:rPr>
        <w:spacing w:val="15"/>
        <w:sz w:val="18"/>
        <w:szCs w:val="18"/>
      </w:rPr>
      <w:t xml:space="preserve"> </w:t>
    </w:r>
    <w:r>
      <w:rPr>
        <w:b/>
        <w:bCs/>
        <w:i/>
        <w:iCs/>
        <w:spacing w:val="-7"/>
        <w:sz w:val="18"/>
        <w:szCs w:val="18"/>
      </w:rPr>
      <w:t>17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9E2F6C">
    <w:pPr>
      <w:pStyle w:val="2"/>
      <w:spacing w:before="2" w:line="177" w:lineRule="auto"/>
      <w:ind w:left="8474" w:right="448" w:hanging="8070"/>
      <w:rPr>
        <w:sz w:val="18"/>
        <w:szCs w:val="18"/>
      </w:rPr>
    </w:pPr>
    <w:r>
      <w:rPr>
        <w:i/>
        <w:iCs/>
        <w:spacing w:val="1"/>
        <w:sz w:val="18"/>
        <w:szCs w:val="18"/>
      </w:rPr>
      <w:t>北京青云科技股份有限公司及其许可者版权所有，保留</w:t>
    </w:r>
    <w:r>
      <w:rPr>
        <w:i/>
        <w:iCs/>
        <w:sz w:val="18"/>
        <w:szCs w:val="18"/>
      </w:rPr>
      <w:t>一切权利。未经本公司书面许可，不得以任何形式传播。</w:t>
    </w:r>
    <w:r>
      <w:rPr>
        <w:sz w:val="18"/>
        <w:szCs w:val="18"/>
      </w:rPr>
      <w:t xml:space="preserve"> </w:t>
    </w:r>
    <w:r>
      <w:rPr>
        <w:b/>
        <w:bCs/>
        <w:i/>
        <w:iCs/>
        <w:spacing w:val="-8"/>
        <w:sz w:val="18"/>
        <w:szCs w:val="18"/>
      </w:rPr>
      <w:t>5</w:t>
    </w:r>
    <w:r>
      <w:rPr>
        <w:spacing w:val="25"/>
        <w:sz w:val="18"/>
        <w:szCs w:val="18"/>
      </w:rPr>
      <w:t xml:space="preserve"> </w:t>
    </w:r>
    <w:r>
      <w:rPr>
        <w:i/>
        <w:iCs/>
        <w:spacing w:val="-8"/>
        <w:sz w:val="18"/>
        <w:szCs w:val="18"/>
      </w:rPr>
      <w:t>/</w:t>
    </w:r>
    <w:r>
      <w:rPr>
        <w:spacing w:val="15"/>
        <w:sz w:val="18"/>
        <w:szCs w:val="18"/>
      </w:rPr>
      <w:t xml:space="preserve"> </w:t>
    </w:r>
    <w:r>
      <w:rPr>
        <w:b/>
        <w:bCs/>
        <w:i/>
        <w:iCs/>
        <w:spacing w:val="-8"/>
        <w:sz w:val="18"/>
        <w:szCs w:val="18"/>
      </w:rPr>
      <w:t>17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BF0EEE">
    <w:pPr>
      <w:pStyle w:val="2"/>
      <w:spacing w:before="2" w:line="177" w:lineRule="auto"/>
      <w:ind w:left="8478" w:right="499" w:hanging="8074"/>
      <w:rPr>
        <w:sz w:val="18"/>
        <w:szCs w:val="18"/>
      </w:rPr>
    </w:pPr>
    <w:r>
      <w:rPr>
        <w:i/>
        <w:iCs/>
        <w:spacing w:val="1"/>
        <w:sz w:val="18"/>
        <w:szCs w:val="18"/>
      </w:rPr>
      <w:t>北京青云科技股份有限公司及其许可者版权所有，保留</w:t>
    </w:r>
    <w:r>
      <w:rPr>
        <w:i/>
        <w:iCs/>
        <w:sz w:val="18"/>
        <w:szCs w:val="18"/>
      </w:rPr>
      <w:t>一切权利。未经本公司书面许可，不得以任何形式传播。</w:t>
    </w:r>
    <w:r>
      <w:rPr>
        <w:sz w:val="18"/>
        <w:szCs w:val="18"/>
      </w:rPr>
      <w:t xml:space="preserve"> </w:t>
    </w:r>
    <w:r>
      <w:rPr>
        <w:b/>
        <w:bCs/>
        <w:i/>
        <w:iCs/>
        <w:spacing w:val="-9"/>
        <w:sz w:val="18"/>
        <w:szCs w:val="18"/>
      </w:rPr>
      <w:t>6</w:t>
    </w:r>
    <w:r>
      <w:rPr>
        <w:spacing w:val="25"/>
        <w:sz w:val="18"/>
        <w:szCs w:val="18"/>
      </w:rPr>
      <w:t xml:space="preserve"> </w:t>
    </w:r>
    <w:r>
      <w:rPr>
        <w:i/>
        <w:iCs/>
        <w:spacing w:val="-9"/>
        <w:sz w:val="18"/>
        <w:szCs w:val="18"/>
      </w:rPr>
      <w:t>/</w:t>
    </w:r>
    <w:r>
      <w:rPr>
        <w:spacing w:val="15"/>
        <w:sz w:val="18"/>
        <w:szCs w:val="18"/>
      </w:rPr>
      <w:t xml:space="preserve"> </w:t>
    </w:r>
    <w:r>
      <w:rPr>
        <w:b/>
        <w:bCs/>
        <w:i/>
        <w:iCs/>
        <w:spacing w:val="-9"/>
        <w:sz w:val="18"/>
        <w:szCs w:val="18"/>
      </w:rPr>
      <w:t>17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DFA705">
    <w:pPr>
      <w:pStyle w:val="2"/>
      <w:spacing w:before="2" w:line="177" w:lineRule="auto"/>
      <w:ind w:left="8489" w:right="444" w:hanging="8085"/>
      <w:rPr>
        <w:sz w:val="18"/>
        <w:szCs w:val="18"/>
      </w:rPr>
    </w:pPr>
    <w:r>
      <w:rPr>
        <w:i/>
        <w:iCs/>
        <w:spacing w:val="1"/>
        <w:sz w:val="18"/>
        <w:szCs w:val="18"/>
      </w:rPr>
      <w:t>北京青云科技股份有限公司及其许可者版权所有，保留</w:t>
    </w:r>
    <w:r>
      <w:rPr>
        <w:i/>
        <w:iCs/>
        <w:sz w:val="18"/>
        <w:szCs w:val="18"/>
      </w:rPr>
      <w:t>一切权利。未经本公司书面许可，不得以任何形式传播。</w:t>
    </w:r>
    <w:r>
      <w:rPr>
        <w:sz w:val="18"/>
        <w:szCs w:val="18"/>
      </w:rPr>
      <w:t xml:space="preserve"> </w:t>
    </w:r>
    <w:r>
      <w:rPr>
        <w:b/>
        <w:bCs/>
        <w:i/>
        <w:iCs/>
        <w:spacing w:val="-7"/>
        <w:sz w:val="18"/>
        <w:szCs w:val="18"/>
      </w:rPr>
      <w:t>7</w:t>
    </w:r>
    <w:r>
      <w:rPr>
        <w:spacing w:val="16"/>
        <w:sz w:val="18"/>
        <w:szCs w:val="18"/>
      </w:rPr>
      <w:t xml:space="preserve"> </w:t>
    </w:r>
    <w:r>
      <w:rPr>
        <w:i/>
        <w:iCs/>
        <w:spacing w:val="-7"/>
        <w:sz w:val="18"/>
        <w:szCs w:val="18"/>
      </w:rPr>
      <w:t>/</w:t>
    </w:r>
    <w:r>
      <w:rPr>
        <w:spacing w:val="15"/>
        <w:sz w:val="18"/>
        <w:szCs w:val="18"/>
      </w:rPr>
      <w:t xml:space="preserve"> </w:t>
    </w:r>
    <w:r>
      <w:rPr>
        <w:b/>
        <w:bCs/>
        <w:i/>
        <w:iCs/>
        <w:spacing w:val="-7"/>
        <w:sz w:val="18"/>
        <w:szCs w:val="18"/>
      </w:rPr>
      <w:t>17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1B719A">
    <w:pPr>
      <w:pStyle w:val="2"/>
      <w:spacing w:before="2" w:line="177" w:lineRule="auto"/>
      <w:ind w:left="8474" w:right="385" w:hanging="8070"/>
      <w:rPr>
        <w:sz w:val="18"/>
        <w:szCs w:val="18"/>
      </w:rPr>
    </w:pPr>
    <w:r>
      <w:rPr>
        <w:i/>
        <w:iCs/>
        <w:spacing w:val="1"/>
        <w:sz w:val="18"/>
        <w:szCs w:val="18"/>
      </w:rPr>
      <w:t>北京青云科技股份有限公司及其许可者版权所有，保留</w:t>
    </w:r>
    <w:r>
      <w:rPr>
        <w:i/>
        <w:iCs/>
        <w:sz w:val="18"/>
        <w:szCs w:val="18"/>
      </w:rPr>
      <w:t>一切权利。未经本公司书面许可，不得以任何形式传播。</w:t>
    </w:r>
    <w:r>
      <w:rPr>
        <w:sz w:val="18"/>
        <w:szCs w:val="18"/>
      </w:rPr>
      <w:t xml:space="preserve"> </w:t>
    </w:r>
    <w:r>
      <w:rPr>
        <w:b/>
        <w:bCs/>
        <w:i/>
        <w:iCs/>
        <w:spacing w:val="-8"/>
        <w:sz w:val="18"/>
        <w:szCs w:val="18"/>
      </w:rPr>
      <w:t>8</w:t>
    </w:r>
    <w:r>
      <w:rPr>
        <w:spacing w:val="25"/>
        <w:sz w:val="18"/>
        <w:szCs w:val="18"/>
      </w:rPr>
      <w:t xml:space="preserve"> </w:t>
    </w:r>
    <w:r>
      <w:rPr>
        <w:i/>
        <w:iCs/>
        <w:spacing w:val="-8"/>
        <w:sz w:val="18"/>
        <w:szCs w:val="18"/>
      </w:rPr>
      <w:t>/</w:t>
    </w:r>
    <w:r>
      <w:rPr>
        <w:spacing w:val="15"/>
        <w:sz w:val="18"/>
        <w:szCs w:val="18"/>
      </w:rPr>
      <w:t xml:space="preserve"> </w:t>
    </w:r>
    <w:r>
      <w:rPr>
        <w:b/>
        <w:bCs/>
        <w:i/>
        <w:iCs/>
        <w:spacing w:val="-8"/>
        <w:sz w:val="18"/>
        <w:szCs w:val="18"/>
      </w:rPr>
      <w:t>17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DCC285">
    <w:pPr>
      <w:pStyle w:val="2"/>
      <w:spacing w:before="2" w:line="177" w:lineRule="auto"/>
      <w:ind w:left="8472" w:right="475" w:hanging="8071"/>
      <w:rPr>
        <w:sz w:val="18"/>
        <w:szCs w:val="18"/>
      </w:rPr>
    </w:pPr>
    <w:r>
      <w:rPr>
        <w:i/>
        <w:iCs/>
        <w:spacing w:val="1"/>
        <w:sz w:val="18"/>
        <w:szCs w:val="18"/>
      </w:rPr>
      <w:t>北京青云科技股份有限公司及其许可者版权所有，保留</w:t>
    </w:r>
    <w:r>
      <w:rPr>
        <w:i/>
        <w:iCs/>
        <w:sz w:val="18"/>
        <w:szCs w:val="18"/>
      </w:rPr>
      <w:t>一切权利。未经本公司书面许可，不得以任何形式传播。</w:t>
    </w:r>
    <w:r>
      <w:rPr>
        <w:sz w:val="18"/>
        <w:szCs w:val="18"/>
      </w:rPr>
      <w:t xml:space="preserve"> </w:t>
    </w:r>
    <w:r>
      <w:rPr>
        <w:b/>
        <w:bCs/>
        <w:i/>
        <w:iCs/>
        <w:spacing w:val="-8"/>
        <w:sz w:val="18"/>
        <w:szCs w:val="18"/>
      </w:rPr>
      <w:t>9</w:t>
    </w:r>
    <w:r>
      <w:rPr>
        <w:spacing w:val="24"/>
        <w:sz w:val="18"/>
        <w:szCs w:val="18"/>
      </w:rPr>
      <w:t xml:space="preserve"> </w:t>
    </w:r>
    <w:r>
      <w:rPr>
        <w:i/>
        <w:iCs/>
        <w:spacing w:val="-8"/>
        <w:sz w:val="18"/>
        <w:szCs w:val="18"/>
      </w:rPr>
      <w:t>/</w:t>
    </w:r>
    <w:r>
      <w:rPr>
        <w:spacing w:val="15"/>
        <w:sz w:val="18"/>
        <w:szCs w:val="18"/>
      </w:rPr>
      <w:t xml:space="preserve"> </w:t>
    </w:r>
    <w:r>
      <w:rPr>
        <w:b/>
        <w:bCs/>
        <w:i/>
        <w:iCs/>
        <w:spacing w:val="-8"/>
        <w:sz w:val="18"/>
        <w:szCs w:val="18"/>
      </w:rPr>
      <w:t>17</w: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3ED716">
    <w:pPr>
      <w:pStyle w:val="2"/>
      <w:spacing w:before="2" w:line="177" w:lineRule="auto"/>
      <w:ind w:left="8378" w:right="469" w:hanging="7979"/>
      <w:rPr>
        <w:sz w:val="18"/>
        <w:szCs w:val="18"/>
      </w:rPr>
    </w:pPr>
    <w:r>
      <w:rPr>
        <w:i/>
        <w:iCs/>
        <w:spacing w:val="1"/>
        <w:sz w:val="18"/>
        <w:szCs w:val="18"/>
      </w:rPr>
      <w:t>北京青云科技股份有限公司及其许可者版权所有，保留</w:t>
    </w:r>
    <w:r>
      <w:rPr>
        <w:i/>
        <w:iCs/>
        <w:sz w:val="18"/>
        <w:szCs w:val="18"/>
      </w:rPr>
      <w:t>一切权利。未经本公司书面许可，不得以任何形式传播。</w:t>
    </w:r>
    <w:r>
      <w:rPr>
        <w:sz w:val="18"/>
        <w:szCs w:val="18"/>
      </w:rPr>
      <w:t xml:space="preserve"> </w:t>
    </w:r>
    <w:r>
      <w:rPr>
        <w:b/>
        <w:bCs/>
        <w:i/>
        <w:iCs/>
        <w:spacing w:val="-3"/>
        <w:sz w:val="18"/>
        <w:szCs w:val="18"/>
      </w:rPr>
      <w:t>10</w:t>
    </w:r>
    <w:r>
      <w:rPr>
        <w:spacing w:val="25"/>
        <w:w w:val="101"/>
        <w:sz w:val="18"/>
        <w:szCs w:val="18"/>
      </w:rPr>
      <w:t xml:space="preserve"> </w:t>
    </w:r>
    <w:r>
      <w:rPr>
        <w:i/>
        <w:iCs/>
        <w:spacing w:val="-3"/>
        <w:sz w:val="18"/>
        <w:szCs w:val="18"/>
      </w:rPr>
      <w:t>/</w:t>
    </w:r>
    <w:r>
      <w:rPr>
        <w:spacing w:val="14"/>
        <w:sz w:val="18"/>
        <w:szCs w:val="18"/>
      </w:rPr>
      <w:t xml:space="preserve"> </w:t>
    </w:r>
    <w:r>
      <w:rPr>
        <w:b/>
        <w:bCs/>
        <w:i/>
        <w:iCs/>
        <w:spacing w:val="-3"/>
        <w:sz w:val="18"/>
        <w:szCs w:val="18"/>
      </w:rPr>
      <w:t>17</w:t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0920E7">
    <w:pPr>
      <w:pStyle w:val="2"/>
      <w:spacing w:before="2" w:line="177" w:lineRule="auto"/>
      <w:ind w:left="8388" w:right="468" w:hanging="7989"/>
      <w:rPr>
        <w:sz w:val="18"/>
        <w:szCs w:val="18"/>
      </w:rPr>
    </w:pPr>
    <w:r>
      <w:rPr>
        <w:i/>
        <w:iCs/>
        <w:spacing w:val="1"/>
        <w:sz w:val="18"/>
        <w:szCs w:val="18"/>
      </w:rPr>
      <w:t>北京青云科技股份有限公司及其许可者版权所有，保留</w:t>
    </w:r>
    <w:r>
      <w:rPr>
        <w:i/>
        <w:iCs/>
        <w:sz w:val="18"/>
        <w:szCs w:val="18"/>
      </w:rPr>
      <w:t>一切权利。未经本公司书面许可，不得以任何形式传播。</w:t>
    </w:r>
    <w:r>
      <w:rPr>
        <w:sz w:val="18"/>
        <w:szCs w:val="18"/>
      </w:rPr>
      <w:t xml:space="preserve"> </w:t>
    </w:r>
    <w:r>
      <w:rPr>
        <w:b/>
        <w:bCs/>
        <w:i/>
        <w:iCs/>
        <w:spacing w:val="2"/>
        <w:sz w:val="18"/>
        <w:szCs w:val="18"/>
      </w:rPr>
      <w:t>11</w:t>
    </w:r>
    <w:r>
      <w:rPr>
        <w:spacing w:val="26"/>
        <w:w w:val="101"/>
        <w:sz w:val="18"/>
        <w:szCs w:val="18"/>
      </w:rPr>
      <w:t xml:space="preserve"> </w:t>
    </w:r>
    <w:r>
      <w:rPr>
        <w:i/>
        <w:iCs/>
        <w:spacing w:val="2"/>
        <w:sz w:val="18"/>
        <w:szCs w:val="18"/>
      </w:rPr>
      <w:t>/</w:t>
    </w:r>
    <w:r>
      <w:rPr>
        <w:spacing w:val="15"/>
        <w:sz w:val="18"/>
        <w:szCs w:val="18"/>
      </w:rPr>
      <w:t xml:space="preserve"> </w:t>
    </w:r>
    <w:r>
      <w:rPr>
        <w:b/>
        <w:bCs/>
        <w:i/>
        <w:iCs/>
        <w:spacing w:val="2"/>
        <w:sz w:val="18"/>
        <w:szCs w:val="18"/>
      </w:rPr>
      <w:t>17</w:t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423DB9">
    <w:pPr>
      <w:pStyle w:val="2"/>
      <w:spacing w:before="2" w:line="177" w:lineRule="auto"/>
      <w:ind w:left="8378" w:right="387" w:hanging="7979"/>
      <w:rPr>
        <w:sz w:val="18"/>
        <w:szCs w:val="18"/>
      </w:rPr>
    </w:pPr>
    <w:r>
      <w:rPr>
        <w:i/>
        <w:iCs/>
        <w:spacing w:val="1"/>
        <w:sz w:val="18"/>
        <w:szCs w:val="18"/>
      </w:rPr>
      <w:t>北京青云科技股份有限公司及其许可者版权所有，保留</w:t>
    </w:r>
    <w:r>
      <w:rPr>
        <w:i/>
        <w:iCs/>
        <w:sz w:val="18"/>
        <w:szCs w:val="18"/>
      </w:rPr>
      <w:t>一切权利。未经本公司书面许可，不得以任何形式传播。</w:t>
    </w:r>
    <w:r>
      <w:rPr>
        <w:sz w:val="18"/>
        <w:szCs w:val="18"/>
      </w:rPr>
      <w:t xml:space="preserve"> </w:t>
    </w:r>
    <w:r>
      <w:rPr>
        <w:b/>
        <w:bCs/>
        <w:i/>
        <w:iCs/>
        <w:spacing w:val="-3"/>
        <w:sz w:val="18"/>
        <w:szCs w:val="18"/>
      </w:rPr>
      <w:t>12</w:t>
    </w:r>
    <w:r>
      <w:rPr>
        <w:spacing w:val="25"/>
        <w:w w:val="101"/>
        <w:sz w:val="18"/>
        <w:szCs w:val="18"/>
      </w:rPr>
      <w:t xml:space="preserve"> </w:t>
    </w:r>
    <w:r>
      <w:rPr>
        <w:i/>
        <w:iCs/>
        <w:spacing w:val="-3"/>
        <w:sz w:val="18"/>
        <w:szCs w:val="18"/>
      </w:rPr>
      <w:t>/</w:t>
    </w:r>
    <w:r>
      <w:rPr>
        <w:spacing w:val="14"/>
        <w:sz w:val="18"/>
        <w:szCs w:val="18"/>
      </w:rPr>
      <w:t xml:space="preserve"> </w:t>
    </w:r>
    <w:r>
      <w:rPr>
        <w:b/>
        <w:bCs/>
        <w:i/>
        <w:iCs/>
        <w:spacing w:val="-3"/>
        <w:sz w:val="18"/>
        <w:szCs w:val="18"/>
      </w:rPr>
      <w:t>17</w:t>
    </w: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84BC50">
    <w:pPr>
      <w:pStyle w:val="2"/>
      <w:spacing w:before="2" w:line="177" w:lineRule="auto"/>
      <w:ind w:left="8378" w:right="387" w:hanging="7979"/>
      <w:rPr>
        <w:sz w:val="18"/>
        <w:szCs w:val="18"/>
      </w:rPr>
    </w:pPr>
    <w:r>
      <w:rPr>
        <w:i/>
        <w:iCs/>
        <w:spacing w:val="1"/>
        <w:sz w:val="18"/>
        <w:szCs w:val="18"/>
      </w:rPr>
      <w:t>北京青云科技股份有限公司及其许可者版权所有，保留</w:t>
    </w:r>
    <w:r>
      <w:rPr>
        <w:i/>
        <w:iCs/>
        <w:sz w:val="18"/>
        <w:szCs w:val="18"/>
      </w:rPr>
      <w:t>一切权利。未经本公司书面许可，不得以任何形式传播。</w:t>
    </w:r>
    <w:r>
      <w:rPr>
        <w:sz w:val="18"/>
        <w:szCs w:val="18"/>
      </w:rPr>
      <w:t xml:space="preserve"> </w:t>
    </w:r>
    <w:r>
      <w:rPr>
        <w:b/>
        <w:bCs/>
        <w:i/>
        <w:iCs/>
        <w:spacing w:val="-3"/>
        <w:sz w:val="18"/>
        <w:szCs w:val="18"/>
      </w:rPr>
      <w:t>13</w:t>
    </w:r>
    <w:r>
      <w:rPr>
        <w:spacing w:val="25"/>
        <w:w w:val="101"/>
        <w:sz w:val="18"/>
        <w:szCs w:val="18"/>
      </w:rPr>
      <w:t xml:space="preserve"> </w:t>
    </w:r>
    <w:r>
      <w:rPr>
        <w:i/>
        <w:iCs/>
        <w:spacing w:val="-3"/>
        <w:sz w:val="18"/>
        <w:szCs w:val="18"/>
      </w:rPr>
      <w:t>/</w:t>
    </w:r>
    <w:r>
      <w:rPr>
        <w:spacing w:val="14"/>
        <w:sz w:val="18"/>
        <w:szCs w:val="18"/>
      </w:rPr>
      <w:t xml:space="preserve"> </w:t>
    </w:r>
    <w:r>
      <w:rPr>
        <w:b/>
        <w:bCs/>
        <w:i/>
        <w:iCs/>
        <w:spacing w:val="-3"/>
        <w:sz w:val="18"/>
        <w:szCs w:val="18"/>
      </w:rPr>
      <w:t>17</w:t>
    </w:r>
  </w:p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0F1229">
    <w:pPr>
      <w:pStyle w:val="2"/>
      <w:spacing w:before="2" w:line="177" w:lineRule="auto"/>
      <w:ind w:left="8385" w:right="461" w:hanging="7979"/>
      <w:rPr>
        <w:sz w:val="18"/>
        <w:szCs w:val="18"/>
      </w:rPr>
    </w:pPr>
    <w:r>
      <w:rPr>
        <w:i/>
        <w:iCs/>
        <w:spacing w:val="1"/>
        <w:sz w:val="18"/>
        <w:szCs w:val="18"/>
      </w:rPr>
      <w:t>北京青云科技股份有限公司及其许可者版权所有，保留</w:t>
    </w:r>
    <w:r>
      <w:rPr>
        <w:i/>
        <w:iCs/>
        <w:sz w:val="18"/>
        <w:szCs w:val="18"/>
      </w:rPr>
      <w:t>一切权利。未经本公司书面许可，不得以任何形式传播。</w:t>
    </w:r>
    <w:r>
      <w:rPr>
        <w:sz w:val="18"/>
        <w:szCs w:val="18"/>
      </w:rPr>
      <w:t xml:space="preserve"> </w:t>
    </w:r>
    <w:r>
      <w:rPr>
        <w:b/>
        <w:bCs/>
        <w:i/>
        <w:iCs/>
        <w:spacing w:val="-3"/>
        <w:sz w:val="18"/>
        <w:szCs w:val="18"/>
      </w:rPr>
      <w:t>14</w:t>
    </w:r>
    <w:r>
      <w:rPr>
        <w:spacing w:val="25"/>
        <w:w w:val="101"/>
        <w:sz w:val="18"/>
        <w:szCs w:val="18"/>
      </w:rPr>
      <w:t xml:space="preserve"> </w:t>
    </w:r>
    <w:r>
      <w:rPr>
        <w:i/>
        <w:iCs/>
        <w:spacing w:val="-3"/>
        <w:sz w:val="18"/>
        <w:szCs w:val="18"/>
      </w:rPr>
      <w:t>/</w:t>
    </w:r>
    <w:r>
      <w:rPr>
        <w:spacing w:val="14"/>
        <w:sz w:val="18"/>
        <w:szCs w:val="18"/>
      </w:rPr>
      <w:t xml:space="preserve"> </w:t>
    </w:r>
    <w:r>
      <w:rPr>
        <w:b/>
        <w:bCs/>
        <w:i/>
        <w:iCs/>
        <w:spacing w:val="-3"/>
        <w:sz w:val="18"/>
        <w:szCs w:val="18"/>
      </w:rPr>
      <w:t>17</w:t>
    </w:r>
  </w:p>
</w:ftr>
</file>

<file path=word/footer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3DBAAB">
    <w:pPr>
      <w:pStyle w:val="2"/>
      <w:spacing w:before="2" w:line="177" w:lineRule="auto"/>
      <w:ind w:left="8373" w:right="469" w:hanging="7979"/>
      <w:rPr>
        <w:sz w:val="18"/>
        <w:szCs w:val="18"/>
      </w:rPr>
    </w:pPr>
    <w:r>
      <w:rPr>
        <w:i/>
        <w:iCs/>
        <w:spacing w:val="1"/>
        <w:sz w:val="18"/>
        <w:szCs w:val="18"/>
      </w:rPr>
      <w:t>北京青云科技股份有限公司及其许可者版权所有，保留</w:t>
    </w:r>
    <w:r>
      <w:rPr>
        <w:i/>
        <w:iCs/>
        <w:sz w:val="18"/>
        <w:szCs w:val="18"/>
      </w:rPr>
      <w:t>一切权利。未经本公司书面许可，不得以任何形式传播。</w:t>
    </w:r>
    <w:r>
      <w:rPr>
        <w:sz w:val="18"/>
        <w:szCs w:val="18"/>
      </w:rPr>
      <w:t xml:space="preserve"> </w:t>
    </w:r>
    <w:r>
      <w:rPr>
        <w:b/>
        <w:bCs/>
        <w:i/>
        <w:iCs/>
        <w:spacing w:val="-3"/>
        <w:sz w:val="18"/>
        <w:szCs w:val="18"/>
      </w:rPr>
      <w:t>15</w:t>
    </w:r>
    <w:r>
      <w:rPr>
        <w:spacing w:val="25"/>
        <w:w w:val="101"/>
        <w:sz w:val="18"/>
        <w:szCs w:val="18"/>
      </w:rPr>
      <w:t xml:space="preserve"> </w:t>
    </w:r>
    <w:r>
      <w:rPr>
        <w:i/>
        <w:iCs/>
        <w:spacing w:val="-3"/>
        <w:sz w:val="18"/>
        <w:szCs w:val="18"/>
      </w:rPr>
      <w:t>/</w:t>
    </w:r>
    <w:r>
      <w:rPr>
        <w:spacing w:val="14"/>
        <w:sz w:val="18"/>
        <w:szCs w:val="18"/>
      </w:rPr>
      <w:t xml:space="preserve"> </w:t>
    </w:r>
    <w:r>
      <w:rPr>
        <w:b/>
        <w:bCs/>
        <w:i/>
        <w:iCs/>
        <w:spacing w:val="-3"/>
        <w:sz w:val="18"/>
        <w:szCs w:val="18"/>
      </w:rPr>
      <w:t>17</w:t>
    </w:r>
  </w:p>
</w:ftr>
</file>

<file path=word/footer1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04E456">
    <w:pPr>
      <w:pStyle w:val="2"/>
      <w:spacing w:before="2" w:line="177" w:lineRule="auto"/>
      <w:ind w:left="8380" w:right="387" w:hanging="7979"/>
      <w:rPr>
        <w:sz w:val="18"/>
        <w:szCs w:val="18"/>
      </w:rPr>
    </w:pPr>
    <w:r>
      <w:rPr>
        <w:i/>
        <w:iCs/>
        <w:spacing w:val="1"/>
        <w:sz w:val="18"/>
        <w:szCs w:val="18"/>
      </w:rPr>
      <w:t>北京青云科技股份有限公司及其许可者版权所有，保留</w:t>
    </w:r>
    <w:r>
      <w:rPr>
        <w:i/>
        <w:iCs/>
        <w:sz w:val="18"/>
        <w:szCs w:val="18"/>
      </w:rPr>
      <w:t>一切权利。未经本公司书面许可，不得以任何形式传播。</w:t>
    </w:r>
    <w:r>
      <w:rPr>
        <w:sz w:val="18"/>
        <w:szCs w:val="18"/>
      </w:rPr>
      <w:t xml:space="preserve"> </w:t>
    </w:r>
    <w:r>
      <w:rPr>
        <w:b/>
        <w:bCs/>
        <w:i/>
        <w:iCs/>
        <w:spacing w:val="-3"/>
        <w:sz w:val="18"/>
        <w:szCs w:val="18"/>
      </w:rPr>
      <w:t>16</w:t>
    </w:r>
    <w:r>
      <w:rPr>
        <w:spacing w:val="25"/>
        <w:w w:val="101"/>
        <w:sz w:val="18"/>
        <w:szCs w:val="18"/>
      </w:rPr>
      <w:t xml:space="preserve"> </w:t>
    </w:r>
    <w:r>
      <w:rPr>
        <w:i/>
        <w:iCs/>
        <w:spacing w:val="-3"/>
        <w:sz w:val="18"/>
        <w:szCs w:val="18"/>
      </w:rPr>
      <w:t>/</w:t>
    </w:r>
    <w:r>
      <w:rPr>
        <w:spacing w:val="14"/>
        <w:sz w:val="18"/>
        <w:szCs w:val="18"/>
      </w:rPr>
      <w:t xml:space="preserve"> </w:t>
    </w:r>
    <w:r>
      <w:rPr>
        <w:b/>
        <w:bCs/>
        <w:i/>
        <w:iCs/>
        <w:spacing w:val="-3"/>
        <w:sz w:val="18"/>
        <w:szCs w:val="18"/>
      </w:rPr>
      <w:t>17</w:t>
    </w:r>
  </w:p>
</w:ftr>
</file>

<file path=word/footer1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86B770">
    <w:pPr>
      <w:pStyle w:val="2"/>
      <w:spacing w:before="2" w:line="177" w:lineRule="auto"/>
      <w:ind w:left="8378" w:right="451" w:hanging="7979"/>
      <w:rPr>
        <w:sz w:val="18"/>
        <w:szCs w:val="18"/>
      </w:rPr>
    </w:pPr>
    <w:r>
      <w:rPr>
        <w:i/>
        <w:iCs/>
        <w:spacing w:val="1"/>
        <w:sz w:val="18"/>
        <w:szCs w:val="18"/>
      </w:rPr>
      <w:t>北京青云科技股份有限公司及其许可者版权所有，保留</w:t>
    </w:r>
    <w:r>
      <w:rPr>
        <w:i/>
        <w:iCs/>
        <w:sz w:val="18"/>
        <w:szCs w:val="18"/>
      </w:rPr>
      <w:t>一切权利。未经本公司书面许可，不得以任何形式传播。</w:t>
    </w:r>
    <w:r>
      <w:rPr>
        <w:sz w:val="18"/>
        <w:szCs w:val="18"/>
      </w:rPr>
      <w:t xml:space="preserve"> </w:t>
    </w:r>
    <w:r>
      <w:rPr>
        <w:b/>
        <w:bCs/>
        <w:i/>
        <w:iCs/>
        <w:spacing w:val="1"/>
        <w:sz w:val="18"/>
        <w:szCs w:val="18"/>
      </w:rPr>
      <w:t>17</w:t>
    </w:r>
    <w:r>
      <w:rPr>
        <w:spacing w:val="15"/>
        <w:sz w:val="18"/>
        <w:szCs w:val="18"/>
      </w:rPr>
      <w:t xml:space="preserve"> </w:t>
    </w:r>
    <w:r>
      <w:rPr>
        <w:i/>
        <w:iCs/>
        <w:spacing w:val="1"/>
        <w:sz w:val="18"/>
        <w:szCs w:val="18"/>
      </w:rPr>
      <w:t>/</w:t>
    </w:r>
    <w:r>
      <w:rPr>
        <w:spacing w:val="15"/>
        <w:sz w:val="18"/>
        <w:szCs w:val="18"/>
      </w:rPr>
      <w:t xml:space="preserve"> </w:t>
    </w:r>
    <w:r>
      <w:rPr>
        <w:b/>
        <w:bCs/>
        <w:i/>
        <w:iCs/>
        <w:spacing w:val="1"/>
        <w:sz w:val="18"/>
        <w:szCs w:val="18"/>
      </w:rPr>
      <w:t>17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883FA8">
    <w:pPr>
      <w:spacing w:line="14" w:lineRule="auto"/>
      <w:rPr>
        <w:rFonts w:ascii="Arial"/>
        <w:sz w:val="2"/>
      </w:rPr>
    </w:pPr>
    <w:r>
      <w:drawing>
        <wp:anchor distT="0" distB="0" distL="0" distR="0" simplePos="0" relativeHeight="251659264" behindDoc="1" locked="0" layoutInCell="0" allowOverlap="1">
          <wp:simplePos x="0" y="0"/>
          <wp:positionH relativeFrom="page">
            <wp:posOffset>5080</wp:posOffset>
          </wp:positionH>
          <wp:positionV relativeFrom="page">
            <wp:posOffset>0</wp:posOffset>
          </wp:positionV>
          <wp:extent cx="7554595" cy="10692130"/>
          <wp:effectExtent l="0" t="0" r="0" b="0"/>
          <wp:wrapNone/>
          <wp:docPr id="2" name="IM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 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54849" cy="1069232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9AA5CE">
    <w:pPr>
      <w:spacing w:line="609" w:lineRule="exact"/>
      <w:ind w:firstLine="215"/>
    </w:pPr>
    <w:r>
      <w:rPr>
        <w:position w:val="-12"/>
      </w:rPr>
      <w:drawing>
        <wp:inline distT="0" distB="0" distL="0" distR="0">
          <wp:extent cx="1496060" cy="386715"/>
          <wp:effectExtent l="0" t="0" r="0" b="0"/>
          <wp:docPr id="4" name="IM 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 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96078" cy="38690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CAD3A8">
    <w:pPr>
      <w:spacing w:line="609" w:lineRule="exact"/>
      <w:ind w:firstLine="197"/>
    </w:pPr>
    <w:r>
      <w:rPr>
        <w:position w:val="-12"/>
      </w:rPr>
      <w:drawing>
        <wp:inline distT="0" distB="0" distL="0" distR="0">
          <wp:extent cx="1496060" cy="386715"/>
          <wp:effectExtent l="0" t="0" r="0" b="0"/>
          <wp:docPr id="6" name="IM 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 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96078" cy="38690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CB4F87">
    <w:pPr>
      <w:spacing w:line="609" w:lineRule="exact"/>
      <w:ind w:firstLine="211"/>
    </w:pPr>
    <w:r>
      <w:rPr>
        <w:position w:val="-12"/>
      </w:rPr>
      <w:drawing>
        <wp:inline distT="0" distB="0" distL="0" distR="0">
          <wp:extent cx="1496060" cy="386715"/>
          <wp:effectExtent l="0" t="0" r="0" b="0"/>
          <wp:docPr id="8" name="IM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96078" cy="38690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D42BCF">
    <w:pPr>
      <w:spacing w:line="609" w:lineRule="exact"/>
      <w:ind w:firstLine="213"/>
    </w:pPr>
    <w:r>
      <w:rPr>
        <w:position w:val="-12"/>
      </w:rPr>
      <w:drawing>
        <wp:inline distT="0" distB="0" distL="0" distR="0">
          <wp:extent cx="1496060" cy="386715"/>
          <wp:effectExtent l="0" t="0" r="0" b="0"/>
          <wp:docPr id="12" name="IM 1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IM 1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96078" cy="38690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202CA4">
    <w:pPr>
      <w:spacing w:line="609" w:lineRule="exact"/>
      <w:ind w:firstLine="213"/>
    </w:pPr>
    <w:r>
      <w:rPr>
        <w:position w:val="-12"/>
      </w:rPr>
      <w:drawing>
        <wp:inline distT="0" distB="0" distL="0" distR="0">
          <wp:extent cx="1496060" cy="386715"/>
          <wp:effectExtent l="0" t="0" r="0" b="0"/>
          <wp:docPr id="20" name="IM 2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" name="IM 2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96078" cy="38690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01766E">
    <w:pPr>
      <w:spacing w:line="609" w:lineRule="exact"/>
      <w:ind w:firstLine="213"/>
    </w:pPr>
    <w:r>
      <w:rPr>
        <w:position w:val="-12"/>
      </w:rPr>
      <w:drawing>
        <wp:inline distT="0" distB="0" distL="0" distR="0">
          <wp:extent cx="1496060" cy="386715"/>
          <wp:effectExtent l="0" t="0" r="0" b="0"/>
          <wp:docPr id="24" name="IM 2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" name="IM 2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96078" cy="38690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39A8B5">
    <w:pPr>
      <w:spacing w:line="609" w:lineRule="exact"/>
      <w:ind w:firstLine="213"/>
    </w:pPr>
    <w:r>
      <w:rPr>
        <w:position w:val="-12"/>
      </w:rPr>
      <w:drawing>
        <wp:inline distT="0" distB="0" distL="0" distR="0">
          <wp:extent cx="1496060" cy="386715"/>
          <wp:effectExtent l="0" t="0" r="0" b="0"/>
          <wp:docPr id="30" name="IM 3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" name="IM 3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96078" cy="38690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90CB11">
    <w:pPr>
      <w:spacing w:line="609" w:lineRule="exact"/>
      <w:ind w:firstLine="211"/>
    </w:pPr>
    <w:r>
      <w:rPr>
        <w:position w:val="-12"/>
      </w:rPr>
      <w:drawing>
        <wp:inline distT="0" distB="0" distL="0" distR="0">
          <wp:extent cx="1496060" cy="386715"/>
          <wp:effectExtent l="0" t="0" r="0" b="0"/>
          <wp:docPr id="34" name="IM 3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4" name="IM 3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96078" cy="38690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D96660">
    <w:pPr>
      <w:spacing w:line="609" w:lineRule="exact"/>
      <w:ind w:firstLine="208"/>
    </w:pPr>
    <w:r>
      <w:rPr>
        <w:position w:val="-12"/>
      </w:rPr>
      <w:drawing>
        <wp:inline distT="0" distB="0" distL="0" distR="0">
          <wp:extent cx="1496060" cy="386715"/>
          <wp:effectExtent l="0" t="0" r="0" b="0"/>
          <wp:docPr id="40" name="IM 4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" name="IM 4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96078" cy="38690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68E187">
    <w:pPr>
      <w:spacing w:line="609" w:lineRule="exact"/>
      <w:ind w:firstLine="208"/>
    </w:pPr>
    <w:r>
      <w:rPr>
        <w:position w:val="-12"/>
      </w:rPr>
      <w:drawing>
        <wp:inline distT="0" distB="0" distL="0" distR="0">
          <wp:extent cx="1496060" cy="386715"/>
          <wp:effectExtent l="0" t="0" r="0" b="0"/>
          <wp:docPr id="42" name="IM 4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" name="IM 4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96078" cy="38690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BC4FA7">
    <w:pPr>
      <w:spacing w:line="609" w:lineRule="exact"/>
      <w:ind w:firstLine="208"/>
    </w:pPr>
    <w:r>
      <w:rPr>
        <w:position w:val="-12"/>
      </w:rPr>
      <w:drawing>
        <wp:inline distT="0" distB="0" distL="0" distR="0">
          <wp:extent cx="1496060" cy="386715"/>
          <wp:effectExtent l="0" t="0" r="0" b="0"/>
          <wp:docPr id="46" name="IM 4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6" name="IM 4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96078" cy="38690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D396DB">
    <w:pPr>
      <w:spacing w:line="609" w:lineRule="exact"/>
      <w:ind w:firstLine="215"/>
    </w:pPr>
    <w:r>
      <w:rPr>
        <w:position w:val="-12"/>
      </w:rPr>
      <w:drawing>
        <wp:inline distT="0" distB="0" distL="0" distR="0">
          <wp:extent cx="1496060" cy="386715"/>
          <wp:effectExtent l="0" t="0" r="0" b="0"/>
          <wp:docPr id="50" name="IM 5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0" name="IM 5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96078" cy="38690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D192EF">
    <w:pPr>
      <w:spacing w:line="609" w:lineRule="exact"/>
      <w:ind w:firstLine="203"/>
    </w:pPr>
    <w:r>
      <w:rPr>
        <w:position w:val="-12"/>
      </w:rPr>
      <w:drawing>
        <wp:inline distT="0" distB="0" distL="0" distR="0">
          <wp:extent cx="1496060" cy="386715"/>
          <wp:effectExtent l="0" t="0" r="0" b="0"/>
          <wp:docPr id="62" name="IM 6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2" name="IM 6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96078" cy="38690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9BDE96">
    <w:pPr>
      <w:spacing w:line="609" w:lineRule="exact"/>
      <w:ind w:firstLine="210"/>
    </w:pPr>
    <w:r>
      <w:rPr>
        <w:position w:val="-12"/>
      </w:rPr>
      <w:drawing>
        <wp:inline distT="0" distB="0" distL="0" distR="0">
          <wp:extent cx="1496060" cy="386715"/>
          <wp:effectExtent l="0" t="0" r="0" b="0"/>
          <wp:docPr id="76" name="IM 7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6" name="IM 7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96078" cy="38690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BBE352">
    <w:pPr>
      <w:spacing w:line="609" w:lineRule="exact"/>
      <w:ind w:firstLine="208"/>
    </w:pPr>
    <w:r>
      <w:rPr>
        <w:position w:val="-12"/>
      </w:rPr>
      <w:drawing>
        <wp:inline distT="0" distB="0" distL="0" distR="0">
          <wp:extent cx="1496060" cy="386715"/>
          <wp:effectExtent l="0" t="0" r="0" b="0"/>
          <wp:docPr id="98" name="IM 9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8" name="IM 9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96078" cy="38690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1AFFBA4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PingFang SC" w:hAnsi="PingFang SC" w:eastAsia="PingFang SC" w:cs="PingFang SC"/>
      <w:sz w:val="24"/>
      <w:szCs w:val="24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Courier New" w:hAnsi="Courier New" w:eastAsia="Courier New" w:cs="Courier New"/>
      <w:sz w:val="24"/>
      <w:szCs w:val="2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header" Target="header3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7" Type="http://schemas.openxmlformats.org/officeDocument/2006/relationships/fontTable" Target="fontTable.xml"/><Relationship Id="rId56" Type="http://schemas.openxmlformats.org/officeDocument/2006/relationships/customXml" Target="../customXml/item1.xml"/><Relationship Id="rId55" Type="http://schemas.openxmlformats.org/officeDocument/2006/relationships/image" Target="media/image20.png"/><Relationship Id="rId54" Type="http://schemas.openxmlformats.org/officeDocument/2006/relationships/image" Target="media/image19.png"/><Relationship Id="rId53" Type="http://schemas.openxmlformats.org/officeDocument/2006/relationships/image" Target="media/image18.png"/><Relationship Id="rId52" Type="http://schemas.openxmlformats.org/officeDocument/2006/relationships/image" Target="media/image17.png"/><Relationship Id="rId51" Type="http://schemas.openxmlformats.org/officeDocument/2006/relationships/image" Target="media/image16.jpeg"/><Relationship Id="rId50" Type="http://schemas.openxmlformats.org/officeDocument/2006/relationships/image" Target="media/image15.jpeg"/><Relationship Id="rId5" Type="http://schemas.openxmlformats.org/officeDocument/2006/relationships/header" Target="header1.xml"/><Relationship Id="rId49" Type="http://schemas.openxmlformats.org/officeDocument/2006/relationships/image" Target="media/image14.png"/><Relationship Id="rId48" Type="http://schemas.openxmlformats.org/officeDocument/2006/relationships/image" Target="media/image13.jpeg"/><Relationship Id="rId47" Type="http://schemas.openxmlformats.org/officeDocument/2006/relationships/image" Target="media/image12.jpeg"/><Relationship Id="rId46" Type="http://schemas.openxmlformats.org/officeDocument/2006/relationships/image" Target="media/image11.jpeg"/><Relationship Id="rId45" Type="http://schemas.openxmlformats.org/officeDocument/2006/relationships/image" Target="media/image10.jpeg"/><Relationship Id="rId44" Type="http://schemas.openxmlformats.org/officeDocument/2006/relationships/image" Target="media/image9.jpeg"/><Relationship Id="rId43" Type="http://schemas.openxmlformats.org/officeDocument/2006/relationships/image" Target="media/image8.jpeg"/><Relationship Id="rId42" Type="http://schemas.openxmlformats.org/officeDocument/2006/relationships/image" Target="media/image7.jpeg"/><Relationship Id="rId41" Type="http://schemas.openxmlformats.org/officeDocument/2006/relationships/image" Target="media/image6.jpeg"/><Relationship Id="rId40" Type="http://schemas.openxmlformats.org/officeDocument/2006/relationships/image" Target="media/image5.jpeg"/><Relationship Id="rId4" Type="http://schemas.openxmlformats.org/officeDocument/2006/relationships/endnotes" Target="endnotes.xml"/><Relationship Id="rId39" Type="http://schemas.openxmlformats.org/officeDocument/2006/relationships/image" Target="media/image4.png"/><Relationship Id="rId38" Type="http://schemas.openxmlformats.org/officeDocument/2006/relationships/image" Target="media/image3.jpeg"/><Relationship Id="rId37" Type="http://schemas.openxmlformats.org/officeDocument/2006/relationships/theme" Target="theme/theme1.xml"/><Relationship Id="rId36" Type="http://schemas.openxmlformats.org/officeDocument/2006/relationships/footer" Target="footer16.xml"/><Relationship Id="rId35" Type="http://schemas.openxmlformats.org/officeDocument/2006/relationships/header" Target="header16.xml"/><Relationship Id="rId34" Type="http://schemas.openxmlformats.org/officeDocument/2006/relationships/footer" Target="footer15.xml"/><Relationship Id="rId33" Type="http://schemas.openxmlformats.org/officeDocument/2006/relationships/header" Target="header15.xml"/><Relationship Id="rId32" Type="http://schemas.openxmlformats.org/officeDocument/2006/relationships/footer" Target="footer14.xml"/><Relationship Id="rId31" Type="http://schemas.openxmlformats.org/officeDocument/2006/relationships/header" Target="header14.xml"/><Relationship Id="rId30" Type="http://schemas.openxmlformats.org/officeDocument/2006/relationships/footer" Target="footer13.xml"/><Relationship Id="rId3" Type="http://schemas.openxmlformats.org/officeDocument/2006/relationships/footnotes" Target="footnotes.xml"/><Relationship Id="rId29" Type="http://schemas.openxmlformats.org/officeDocument/2006/relationships/header" Target="header13.xml"/><Relationship Id="rId28" Type="http://schemas.openxmlformats.org/officeDocument/2006/relationships/footer" Target="footer12.xml"/><Relationship Id="rId27" Type="http://schemas.openxmlformats.org/officeDocument/2006/relationships/footer" Target="footer11.xml"/><Relationship Id="rId26" Type="http://schemas.openxmlformats.org/officeDocument/2006/relationships/header" Target="header12.xml"/><Relationship Id="rId25" Type="http://schemas.openxmlformats.org/officeDocument/2006/relationships/footer" Target="footer10.xml"/><Relationship Id="rId24" Type="http://schemas.openxmlformats.org/officeDocument/2006/relationships/header" Target="header11.xml"/><Relationship Id="rId23" Type="http://schemas.openxmlformats.org/officeDocument/2006/relationships/footer" Target="footer9.xml"/><Relationship Id="rId22" Type="http://schemas.openxmlformats.org/officeDocument/2006/relationships/header" Target="header10.xml"/><Relationship Id="rId21" Type="http://schemas.openxmlformats.org/officeDocument/2006/relationships/footer" Target="footer8.xml"/><Relationship Id="rId20" Type="http://schemas.openxmlformats.org/officeDocument/2006/relationships/header" Target="header9.xml"/><Relationship Id="rId2" Type="http://schemas.openxmlformats.org/officeDocument/2006/relationships/settings" Target="settings.xml"/><Relationship Id="rId19" Type="http://schemas.openxmlformats.org/officeDocument/2006/relationships/footer" Target="footer7.xml"/><Relationship Id="rId18" Type="http://schemas.openxmlformats.org/officeDocument/2006/relationships/header" Target="header8.xml"/><Relationship Id="rId17" Type="http://schemas.openxmlformats.org/officeDocument/2006/relationships/footer" Target="footer6.xml"/><Relationship Id="rId16" Type="http://schemas.openxmlformats.org/officeDocument/2006/relationships/header" Target="header7.xml"/><Relationship Id="rId15" Type="http://schemas.openxmlformats.org/officeDocument/2006/relationships/footer" Target="footer5.xml"/><Relationship Id="rId14" Type="http://schemas.openxmlformats.org/officeDocument/2006/relationships/header" Target="header6.xml"/><Relationship Id="rId13" Type="http://schemas.openxmlformats.org/officeDocument/2006/relationships/footer" Target="footer4.xml"/><Relationship Id="rId12" Type="http://schemas.openxmlformats.org/officeDocument/2006/relationships/header" Target="header5.xml"/><Relationship Id="rId11" Type="http://schemas.openxmlformats.org/officeDocument/2006/relationships/footer" Target="footer3.xml"/><Relationship Id="rId10" Type="http://schemas.openxmlformats.org/officeDocument/2006/relationships/header" Target="header4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9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0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4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5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6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/>
    <customShpInfo spid="_x0000_s1027"/>
    <customShpInfo spid="_x0000_s1028"/>
    <customShpInfo spid="_x0000_s1029"/>
    <customShpInfo spid="_x0000_s1030"/>
    <customShpInfo spid="_x0000_s1031"/>
    <customShpInfo spid="_x0000_s1032"/>
    <customShpInfo spid="_x0000_s1033"/>
    <customShpInfo spid="_x0000_s1034"/>
    <customShpInfo spid="_x0000_s1035"/>
    <customShpInfo spid="_x0000_s1036"/>
    <customShpInfo spid="_x0000_s1037"/>
    <customShpInfo spid="_x0000_s1038"/>
    <customShpInfo spid="_x0000_s1039"/>
    <customShpInfo spid="_x0000_s1040"/>
    <customShpInfo spid="_x0000_s1041"/>
    <customShpInfo spid="_x0000_s1042"/>
    <customShpInfo spid="_x0000_s1043"/>
    <customShpInfo spid="_x0000_s1044"/>
    <customShpInfo spid="_x0000_s1045"/>
    <customShpInfo spid="_x0000_s104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17</Pages>
  <TotalTime>0</TotalTime>
  <ScaleCrop>false</ScaleCrop>
  <LinksUpToDate>false</LinksUpToDate>
  <Application>WPS Office_6.14.0.8924_F1E327BC-269C-435d-A152-05C5408002CA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2020-06-24T19:42:00Z</dcterms:created>
  <dc:creator>北京优帆科技有限公司</dc:creator>
  <cp:lastModifiedBy>Arabella</cp:lastModifiedBy>
  <dcterms:modified xsi:type="dcterms:W3CDTF">2025-02-13T14:13:10Z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2025-02-13T14:12:37Z</vt:filetime>
  </property>
  <property fmtid="{D5CDD505-2E9C-101B-9397-08002B2CF9AE}" pid="4" name="KSOProductBuildVer">
    <vt:lpwstr>2052-6.14.0.8924</vt:lpwstr>
  </property>
  <property fmtid="{D5CDD505-2E9C-101B-9397-08002B2CF9AE}" pid="5" name="ICV">
    <vt:lpwstr>37AD35EEDF41536B768DAD678DFFF684_42</vt:lpwstr>
  </property>
</Properties>
</file>