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4B87"/>
          <w:sz w:val="34"/>
          <w:szCs w:val="34"/>
        </w:rPr>
        <w:t xml:space="preserve">Technical Deployment &amp; Operations Runbook</w:t>
      </w:r>
    </w:p>
    <w:p>
      <w:pPr>
        <w:spacing w:after="100" w:line="27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Document Reference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CAW-TECH-RUN-2026-01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System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Case Ace v2.0 Client Consultation Recording &amp; Note Drafting System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Organisation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Citizens Advice Wandsworth (CAW)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Target Audience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DevOps Engineers, Cloud Infrastructure Administrators, and IT Leads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Target Environment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Pilot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europe-west2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London)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Status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Approved Runbook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Classification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Internal / Technical</w:t>
      </w: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0. Canonical Names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Every name below has been verified against the live Google Cloud estate. Earlier revisions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of this runbook, the configuration reference and the custom domain guide each used a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different invented project name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caw-case-ace-prod-2026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caw-case-ace-pilot-london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and</w:t>
      </w:r>
      <w:r>
        <w:br/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advice-intelligence-prod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respectively). None of those projects exists. This table is now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the single source of truth and any document that disagrees with it is wrong.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Item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Canonical value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Google Cloud project (also the Firebase project)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case-ace-v2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Billing account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AI-Central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Region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(London)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Backend Cloud Run service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case-ace-api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Firebase Hosting site: SPA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case-ace-app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caseace.adviceintelligence.tech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Firebase Hosting site: API front door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case-ace-api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api.caseace.adviceintelligence.tech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Runtime service account (holds no API roles)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case-ace-api-sa@case-ace-v2.iam.gserviceaccount.com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Speech-to-Text identity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roles/speech.client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only)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case-ace-stt-sa@case-ace-v2.iam.gserviceaccount.com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Vertex AI identity (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roles/aiplatform.user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only)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case-ace-vertex-sa@case-ace-v2.iam.gserviceaccount.com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Drafting model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gemini-3.5-flash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on Vertex AI,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Container image repository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europe-west2-docker.pkg.dev/case-ace-v2/case-ace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Cloud Build source staging bucket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gs://case-ace-v2-build-staging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(europe-west2)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JWT signing secret (Secret Manager)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case-ace-jwt-secret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DNS registrar and authority for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adviceintelligence.tech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IONOS</w:t>
            </w:r>
          </w:p>
        </w:tc>
      </w:tr>
    </w:tbl>
    <w:p>
      <w:pPr>
        <w:spacing w:after="14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1. System Architecture as Deployed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Case Ace v2.0 is deployed as a static single page application served by Firebase Hosting,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plus a stateless Express/Node.js backend running on Cloud Run. There is no virtual machine,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no Docker Compose stack, no Nginx instance and no database. The SPA does the recording,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identifier detection and redaction entirely in the browser; the backend exists only to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authenticate advisers and to mint short-lived, downscoped Google Cloud credentials.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flowchart LR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A["Adviser Browser (Chrome / Edge)"] --&gt;|"HTTPS / TLS 1.3"| B["Firebase Hosting: case-ace-app"]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 --&gt;|"HTTPS / TLS 1.3"| C["Firebase Hosting: case-ace-api"]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 --&gt;|"rewrite"| D["Cloud Run: case-ace-api (europe-west2)"]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D --&gt;|"STS downscoped token"| E["Google Cloud STT v2 (europe-west2)"]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D --&gt;|"STS downscoped token"| F["Vertex AI Gemini (europe-west2)"]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 &lt;--&gt;|"SRTP / WSS"| G["Cisco Webex Telephony Cloud"]</w:t>
            </w:r>
          </w:p>
        </w:tc>
      </w:tr>
    </w:tbl>
    <w:p>
      <w:pPr>
        <w:spacing w:after="120"/>
      </w:pP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Infrastructure requirements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Frontend hosting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Firebase Hosting, two sites, both on the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case-ace-v2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project.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Backend runtime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Cloud Run,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europe-west2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gen2 execution environment.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Container build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Cloud Build. There is no requirement for Docker on any workstation.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Cloud infrastructure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the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case-ace-v2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Google Cloud project with billing enabled.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Identity provider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Microsoft Entra ID for adviser SSO and RBAC, with TOTP as the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interim login route while the tenant is unavailable (see section 5).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C00000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[!IMPORTANT REQUIREMENT]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[!IMPORTANT]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Residency caveat.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Cloud Run compute, Speech-to-Text and Vertex AI are all pinned to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 Firebase Hosting, however, is a global anycast content delivery network,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so TLS terminates at whichever Google edge location is nearest the adviser, which may be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outside the United Kingdom. Request bodies are not retained at the edge, and no client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audio is ever sent to the backend, but the claim “all traffic terminates in the UK” is not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currently accurate and should not be made in the DPIA in that form. Moving the API to a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regional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external Application Load Balancer in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would make the claim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hold end to end. This is an open decision, not a settled position.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2. Environment Configuration &amp; Secret Management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Cloud Run holds configuration as service environment variables. There is no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.env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file on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any server, and no service account key file anywhere: the service authenticates as its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attached service account, which is the keyless pattern Google recommends and which avoids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 long-lived credential sitting on disk.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Variable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Pilot value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APP_ENV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pilot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Selects the pilot block in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backend/src/config/index.ts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PORT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8080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Cloud Run injects this; do not override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GCP_REGION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GCP_PROJECT_ID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case-ace-v2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CORS_ORIGIN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https://caseace.adviceintelligence.tech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Appended to the built-in pilot allowlist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ALLOW_TOTP_IN_PILOT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true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Interim login route. Remove to switch to Entra ID SSO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JWT_SECRET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222222"/>
                <w:sz w:val="21"/>
                <w:szCs w:val="21"/>
              </w:rPr>
              <w:t xml:space="preserve">(from Secret Manager)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See the warning below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D97706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0"/>
                <w:szCs w:val="20"/>
              </w:rPr>
              <w:t xml:space="preserve">[!WARNING / NOTICE]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[!WARNING]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backend/src/config/index.ts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contains a development fallback value for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JWT_SECRET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which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is committed to the repository and therefore public to anyone with repository access. If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the service is deployed without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JWT_SECRET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set, adviser session tokens are signed with a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key that is not secret, and a third party could mint a valid session.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JWT_SECRET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must be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supplied from Secret Manager on every deployment.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Create the secret once: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Generate a 64-byte random secret and store it in Secret Manager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openssl rand -base64 64 | tr -d '\n' |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gcloud secrets create case-ace-jwt-secret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--project=case-ace-v2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--replication-policy=user-managed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--locations=europe-west2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--data-file=-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Allow the runtime service account to read it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secrets add-iam-policy-binding case-ace-jwt-secret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--project=case-ace-v2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--member="serviceAccount:case-ace-api-sa@case-ace-v2.iam.gserviceaccount.com"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--role="roles/secretmanager.secretAccessor"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3. Step-by-Step Deployment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Step 1: Provision the runtime service account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service currently runs as the project’s default Compute Engine service account, which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carries the broad Editor role. That is more privilege than this service needs and should be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replaced with the dedicated, least-privilege account below before the pilot opens.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config set project case-ace-v2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config set compute/region europe-west2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iam service-accounts create case-ace-api-sa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--display-name="Case Ace v2 Backend Runtime Service Account"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Least privilege: Speech-to-Text and Vertex AI only, plus token minting for downscoping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projects add-iam-policy-binding 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--member="serviceAccount:case-ace-api-sa@case-ace-v2.iam.gserviceaccount.com"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--role="roles/speech.client"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projects add-iam-policy-binding 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--member="serviceAccount:case-ace-api-sa@case-ace-v2.iam.gserviceaccount.com"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--role="roles/aiplatform.user"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projects add-iam-policy-binding 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--member="serviceAccount:case-ace-api-sa@case-ace-v2.iam.gserviceaccount.com"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--role="roles/iam.serviceAccountTokenCreator"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No service account key is created or downloaded. Cloud Run supplies the identity to the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container at runtime.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Step 2: Build and deploy the backend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Cloud Build performs the container build inside Google Cloud from the repository source, so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no local Docker installation is required.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infrastructure/gcp/cloudbuild.yaml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is the build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definition and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infrastructure/docker/Dockerfile.backend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is the image definition.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4B87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4B87"/>
                <w:sz w:val="20"/>
                <w:szCs w:val="20"/>
              </w:rPr>
              <w:t xml:space="preserve">[!NOTE]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[!NOTE]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An organisation policy on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adviceintelligence.tech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constrains resource locations, so the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default Cloud Build staging bucket in the US is rejected with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'us' violates constraint 'constraints/gcp.resourceLocations'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 The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--gcs-source-staging-dir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flag below points at a europe-west2 bucket and is mandatory.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C00000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[!IMPORTANT REQUIREMENT]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[!IMPORTANT]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The backend is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not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compiled to JavaScript.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backend/tsconfig.json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sets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"noEmit": true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alongside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"allowImportingTsExtensions": true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, because the codebase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imports modules with explicit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.ts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extensions and TypeScript will not emit output in that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mode.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npm run build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in the backend workspace is therefore a type check that produces no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dist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directory, and the container runs the TypeScript sources directly using Node’s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built-in type stripping. Any Dockerfile that expects a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dist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directory will fail with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COPY failed: stat app/dist: file does not exist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Build the image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builds submit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--project=case-ace-v2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--region=europe-west2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--config=infrastructure/gcp/cloudbuild.yaml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--gcs-source-staging-dir=gs://case-ace-v2-build-staging/source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Deploy it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run deploy case-ace-api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--project=case-ace-v2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--region=europe-west2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--image=europe-west2-docker.pkg.dev/case-ace-v2/case-ace/backend:2.0.0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--service-account=case-ace-api-sa@case-ace-v2.iam.gserviceaccount.com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--allow-unauthenticated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--ingress=all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--min-instances=1 --max-instances=10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--cpu=1 --memory=512Mi --port=8080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--set-env-vars=APP_ENV=pilot,GCP_REGION=europe-west2,GCP_PROJECT_ID=case-ace-v2,ALLOW_TOTP_IN_PILOT=true,CORS_ORIGIN=https://caseace.adviceintelligence.tech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--set-secrets=JWT_SECRET=case-ace-jwt-secret:latest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--allow-unauthenticated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--ingress=all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are required because Firebase Hosting reaches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the service over its public Cloud Run endpoint. Authentication is enforced by the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application, not by Cloud Run IAM.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Step 3: Build and deploy the SPA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VITE_APP_ENV must be set. The environment resolver in client/src/config/environments.ts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fails closed to 'local', so a build without it produces an SPA that points at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http://localhost:8080 and silently does nothing useful in production.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VITE_APP_ENV=pilot npm run build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firebase deploy --only hosting --project case-ace-v2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firebase.json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deploys both hosting targets: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app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serves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client/dist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with the SPA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rewrite and the hardened header set, and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api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rewrites every path to the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case-ace-api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Cloud Run service.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Step 4: Connect the custom domains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DNS is already configured at IONOS. Both hostnames are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CNAME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records pointing at their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Firebase Hosting sites: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Host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caseace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case-ace-app.web.app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api.caseace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case-ace-api.web.app</w:t>
            </w:r>
          </w:p>
        </w:tc>
      </w:tr>
    </w:tbl>
    <w:p>
      <w:pPr>
        <w:spacing w:after="140"/>
      </w:pP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Each hostname must also be registered against its site inside Firebase Hosting, or the site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returns “Site Not Found” even though DNS resolves correctly. Add them in the Firebase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console under Hosting → the relevant site → Add custom domain, 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firebase hosting:sites:list --project case-ace-v2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4B87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4B87"/>
                <w:sz w:val="20"/>
                <w:szCs w:val="20"/>
              </w:rPr>
              <w:t xml:space="preserve">[!NOTE]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[!NOTE]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Cloud Run domain mappings are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not available in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 That is why the custom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domains terminate at Firebase Hosting and are rewritten to Cloud Run, rather than being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mapped directly to the Cloud Run service.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4. Post-Deployment Smoke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1. Backend health and region pinning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curl -s https://api.caseace.adviceintelligence.tech/health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Expected: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{"status":"healthy","environment":"pilot","gcpRegion":"europe-west2",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 "isSyntheticOnly":false,"timestamp":"2026-..."}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If this returns an HTML page headed "Congratulations | Cloud Run", the placeholder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image is still deployed and Step 2 has not taken effect.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2. SPA reachability and security headers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curl -s -I https://caseace.adviceintelligence.tech |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grep -iE "^http/|content-security-policy|strict-transport-security"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Expected: HTTP/2 200, a CSP beginning default-src 'none', and an HSTS header.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"Site Not Found" means the custom domain is not yet connected to the case-ace-app site.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3. Ephemeral credential minting (requires a valid adviser session token)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curl -s -X POST https://api.caseace.adviceintelligence.tech/api/v1/credentials/issue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-H "Content-Type: application/json"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-H "Authorization: Bearer &lt;ADVISER_JWT&gt;"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-d '{"purpose":"speech-to-text"}'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5. Authentication Route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pilot goes live with TOTP as the active login route and Entra ID SSO configured but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disabled, so SSO can be enabled later as a configuration change rather than a code change.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This is a deliberate, documented override of the pilot’s Entra-only default, recorded in</w:t>
      </w:r>
      <w:r>
        <w:br/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docs/authentication-and-authorisation.md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section 3.2 and implemented as the</w:t>
      </w:r>
      <w:r>
        <w:br/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ALLOW_TOTP_IN_PILOT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environment variable.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To switch to Entra ID SSO, remove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ALLOW_TOTP_IN_PILOT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from the Cloud Run service and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redeploy. No rebuild of the SPA is required.</w:t>
      </w: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6. Rollback and Disaster Recovery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Cloud Run keeps every revision, so rollback is a traffic change rather than a rebuild.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List revisions, newest first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run revisions list --service=case-ace-api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--project=case-ace-v2 --region=europe-west2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Send all traffic back to a known good revision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run services update-traffic case-ace-api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--project=case-ace-v2 --region=europe-west2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--to-revisions=&lt;PREVIOUS_REVISION&gt;=100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Firebase Hosting keeps previous releases and can be rolled back from the Hosting console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release history, or by redeploying a known good build.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Advisers are not blocked by a rollback. Where the service is unavailable, the Business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Continuity Procedure applies and advice continues with manual note taking in Casebook. No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advice session is ever delayed by the unavailability of Case Ace.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7"/>
        <w:szCs w:val="17"/>
      </w:rPr>
      <w:t xml:space="preserve">Official-Sensitive / Governance  |  Page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of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 |  Confidential &amp; Impartial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748B"/>
        <w:sz w:val="17"/>
        <w:szCs w:val="17"/>
      </w:rPr>
      <w:t xml:space="preserve">Case Ace v2.0 | Citizens Advice Wandsworth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2026-09-03T23:04:09.482Z</dcterms:created>
  <dcterms:modified xsi:type="dcterms:W3CDTF">2026-09-03T23:04:09.482Z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