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98" w:rsidRDefault="00FE5247" w:rsidP="00543B82">
      <w:pPr>
        <w:ind w:right="21"/>
        <w:rPr>
          <w:rFonts w:ascii="Segoe UI" w:hAnsi="Segoe UI" w:cs="Segoe UI"/>
          <w:noProof/>
          <w:sz w:val="28"/>
          <w:szCs w:val="28"/>
        </w:rPr>
      </w:pPr>
      <w:r w:rsidRPr="00A025B3">
        <w:rPr>
          <w:rFonts w:ascii="Segoe UI" w:hAnsi="Segoe UI" w:cs="Segoe UI"/>
          <w:noProof/>
        </w:rPr>
        <w:drawing>
          <wp:anchor distT="0" distB="0" distL="274320" distR="274320" simplePos="0" relativeHeight="251666432" behindDoc="1" locked="0" layoutInCell="1" allowOverlap="1" wp14:anchorId="45988437" wp14:editId="07150B4C">
            <wp:simplePos x="0" y="0"/>
            <wp:positionH relativeFrom="margin">
              <wp:align>left</wp:align>
            </wp:positionH>
            <wp:positionV relativeFrom="paragraph">
              <wp:posOffset>-1161415</wp:posOffset>
            </wp:positionV>
            <wp:extent cx="1463169" cy="1444752"/>
            <wp:effectExtent l="0" t="0" r="3810" b="3175"/>
            <wp:wrapTight wrapText="bothSides">
              <wp:wrapPolygon edited="0">
                <wp:start x="0" y="0"/>
                <wp:lineTo x="0" y="21363"/>
                <wp:lineTo x="21375" y="21363"/>
                <wp:lineTo x="21375" y="0"/>
                <wp:lineTo x="0" y="0"/>
              </wp:wrapPolygon>
            </wp:wrapTight>
            <wp:docPr id="31" name="Picture 31" descr="Description: Description: Advisicon logo - just the A and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visicon logo - just the A and name.jpg"/>
                    <pic:cNvPicPr>
                      <a:picLocks noChangeAspect="1" noChangeArrowheads="1"/>
                    </pic:cNvPicPr>
                  </pic:nvPicPr>
                  <pic:blipFill>
                    <a:blip r:embed="rId8">
                      <a:extLst>
                        <a:ext uri="{28A0092B-C50C-407E-A947-70E740481C1C}">
                          <a14:useLocalDpi xmlns:a14="http://schemas.microsoft.com/office/drawing/2010/main" val="0"/>
                        </a:ext>
                      </a:extLst>
                    </a:blip>
                    <a:srcRect r="2303" b="1591"/>
                    <a:stretch>
                      <a:fillRect/>
                    </a:stretch>
                  </pic:blipFill>
                  <pic:spPr bwMode="auto">
                    <a:xfrm>
                      <a:off x="0" y="0"/>
                      <a:ext cx="1463169" cy="1444752"/>
                    </a:xfrm>
                    <a:prstGeom prst="rect">
                      <a:avLst/>
                    </a:prstGeom>
                    <a:noFill/>
                  </pic:spPr>
                </pic:pic>
              </a:graphicData>
            </a:graphic>
            <wp14:sizeRelH relativeFrom="page">
              <wp14:pctWidth>0</wp14:pctWidth>
            </wp14:sizeRelH>
            <wp14:sizeRelV relativeFrom="page">
              <wp14:pctHeight>0</wp14:pctHeight>
            </wp14:sizeRelV>
          </wp:anchor>
        </w:drawing>
      </w:r>
    </w:p>
    <w:p w:rsidR="00844E98" w:rsidRDefault="00844E98" w:rsidP="00543B82">
      <w:pPr>
        <w:ind w:right="21"/>
        <w:rPr>
          <w:rFonts w:ascii="Segoe UI" w:hAnsi="Segoe UI" w:cs="Segoe UI"/>
          <w:noProof/>
          <w:sz w:val="28"/>
          <w:szCs w:val="28"/>
        </w:rPr>
      </w:pPr>
    </w:p>
    <w:p w:rsidR="00FE5247" w:rsidRDefault="00FE5247" w:rsidP="00543B82">
      <w:pPr>
        <w:pStyle w:val="Title"/>
        <w:ind w:left="180" w:right="21" w:hanging="180"/>
        <w:jc w:val="left"/>
        <w:rPr>
          <w:rFonts w:ascii="Segoe UI" w:hAnsi="Segoe UI" w:cs="Segoe UI"/>
          <w:i/>
          <w:noProof/>
          <w:spacing w:val="-5"/>
        </w:rPr>
      </w:pPr>
    </w:p>
    <w:p w:rsidR="00FE5247" w:rsidRDefault="00FE5247" w:rsidP="00543B82">
      <w:pPr>
        <w:pStyle w:val="Title"/>
        <w:ind w:left="180" w:right="21" w:hanging="180"/>
        <w:jc w:val="left"/>
        <w:rPr>
          <w:rFonts w:ascii="Segoe UI" w:hAnsi="Segoe UI" w:cs="Segoe UI"/>
          <w:i/>
          <w:noProof/>
          <w:spacing w:val="-5"/>
        </w:rPr>
      </w:pPr>
    </w:p>
    <w:p w:rsidR="00FE5247" w:rsidRDefault="00D12B46" w:rsidP="00543B82">
      <w:pPr>
        <w:pStyle w:val="Title"/>
        <w:ind w:left="180" w:right="21" w:hanging="180"/>
        <w:jc w:val="left"/>
        <w:rPr>
          <w:rFonts w:ascii="Segoe UI" w:hAnsi="Segoe UI" w:cs="Segoe UI"/>
          <w:i/>
          <w:noProof/>
          <w:spacing w:val="-5"/>
        </w:rPr>
      </w:pPr>
      <w:r w:rsidRPr="001374E3">
        <w:rPr>
          <w:rFonts w:ascii="Segoe UI" w:hAnsi="Segoe UI" w:cs="Segoe UI"/>
          <w:i/>
          <w:noProof/>
        </w:rPr>
        <w:drawing>
          <wp:anchor distT="0" distB="0" distL="114300" distR="114300" simplePos="0" relativeHeight="251665408" behindDoc="0" locked="0" layoutInCell="1" allowOverlap="1" wp14:anchorId="05D42833" wp14:editId="3716DA9C">
            <wp:simplePos x="0" y="0"/>
            <wp:positionH relativeFrom="margin">
              <wp:posOffset>5407025</wp:posOffset>
            </wp:positionH>
            <wp:positionV relativeFrom="topMargin">
              <wp:posOffset>1900555</wp:posOffset>
            </wp:positionV>
            <wp:extent cx="883920" cy="1205230"/>
            <wp:effectExtent l="38100" t="38100" r="30480" b="3302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on-headshot.jpg"/>
                    <pic:cNvPicPr/>
                  </pic:nvPicPr>
                  <pic:blipFill>
                    <a:blip r:embed="rId9">
                      <a:extLst>
                        <a:ext uri="{28A0092B-C50C-407E-A947-70E740481C1C}">
                          <a14:useLocalDpi xmlns:a14="http://schemas.microsoft.com/office/drawing/2010/main" val="0"/>
                        </a:ext>
                      </a:extLst>
                    </a:blip>
                    <a:stretch>
                      <a:fillRect/>
                    </a:stretch>
                  </pic:blipFill>
                  <pic:spPr>
                    <a:xfrm>
                      <a:off x="0" y="0"/>
                      <a:ext cx="883920" cy="1205230"/>
                    </a:xfrm>
                    <a:prstGeom prst="rect">
                      <a:avLst/>
                    </a:prstGeom>
                    <a:ln w="381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FE5247" w:rsidRDefault="00FE5247" w:rsidP="00543B82">
      <w:pPr>
        <w:pStyle w:val="Title"/>
        <w:ind w:left="180" w:right="21" w:hanging="180"/>
        <w:jc w:val="left"/>
        <w:rPr>
          <w:rFonts w:ascii="Segoe UI" w:hAnsi="Segoe UI" w:cs="Segoe UI"/>
          <w:i/>
          <w:noProof/>
          <w:spacing w:val="-5"/>
        </w:rPr>
      </w:pPr>
    </w:p>
    <w:p w:rsidR="00FE5247" w:rsidRDefault="00FE5247" w:rsidP="00543B82">
      <w:pPr>
        <w:pStyle w:val="Title"/>
        <w:ind w:left="180" w:right="21" w:hanging="180"/>
        <w:jc w:val="left"/>
        <w:rPr>
          <w:rFonts w:ascii="Segoe UI" w:hAnsi="Segoe UI" w:cs="Segoe UI"/>
          <w:i/>
          <w:noProof/>
          <w:spacing w:val="-5"/>
        </w:rPr>
      </w:pPr>
    </w:p>
    <w:p w:rsidR="00844E98" w:rsidRPr="001374E3" w:rsidRDefault="00EE0940" w:rsidP="00543B82">
      <w:pPr>
        <w:pStyle w:val="Title"/>
        <w:ind w:left="180" w:right="21" w:hanging="180"/>
        <w:jc w:val="left"/>
        <w:rPr>
          <w:rFonts w:ascii="Segoe UI" w:hAnsi="Segoe UI" w:cs="Segoe UI"/>
          <w:bCs/>
        </w:rPr>
      </w:pPr>
      <w:r>
        <w:rPr>
          <w:rFonts w:ascii="Segoe UI" w:hAnsi="Segoe UI" w:cs="Segoe UI"/>
          <w:i/>
          <w:noProof/>
          <w:spacing w:val="-5"/>
        </w:rPr>
        <w:t>Dave Bush</w:t>
      </w:r>
      <w:r w:rsidR="000F7C0F" w:rsidRPr="000F7C0F">
        <w:rPr>
          <w:rFonts w:ascii="Segoe UI" w:hAnsi="Segoe UI" w:cs="Segoe UI"/>
          <w:i/>
          <w:noProof/>
          <w:spacing w:val="-5"/>
        </w:rPr>
        <w:t xml:space="preserve">, MCP, PMP </w:t>
      </w:r>
    </w:p>
    <w:p w:rsidR="000F7C0F" w:rsidRDefault="000F7C0F" w:rsidP="00543B82">
      <w:pPr>
        <w:ind w:left="180" w:right="21" w:hanging="180"/>
        <w:jc w:val="both"/>
        <w:rPr>
          <w:rFonts w:ascii="Segoe UI" w:hAnsi="Segoe UI" w:cs="Segoe UI"/>
          <w:sz w:val="24"/>
          <w:szCs w:val="24"/>
        </w:rPr>
      </w:pPr>
      <w:r>
        <w:rPr>
          <w:rFonts w:ascii="Segoe UI" w:hAnsi="Segoe UI" w:cs="Segoe UI"/>
          <w:sz w:val="24"/>
          <w:szCs w:val="24"/>
        </w:rPr>
        <w:t xml:space="preserve">Senior </w:t>
      </w:r>
      <w:r w:rsidR="00FE5247">
        <w:rPr>
          <w:rFonts w:ascii="Segoe UI" w:hAnsi="Segoe UI" w:cs="Segoe UI"/>
          <w:sz w:val="24"/>
          <w:szCs w:val="24"/>
        </w:rPr>
        <w:t>Project Advisor</w:t>
      </w:r>
    </w:p>
    <w:p w:rsidR="00844E98" w:rsidRPr="001374E3" w:rsidRDefault="00FE5247" w:rsidP="00543B82">
      <w:pPr>
        <w:ind w:left="180" w:right="21" w:hanging="180"/>
        <w:jc w:val="both"/>
        <w:rPr>
          <w:rFonts w:ascii="Segoe UI" w:hAnsi="Segoe UI" w:cs="Segoe UI"/>
          <w:sz w:val="24"/>
          <w:szCs w:val="24"/>
        </w:rPr>
      </w:pPr>
      <w:r>
        <w:rPr>
          <w:rFonts w:ascii="Segoe UI" w:hAnsi="Segoe UI" w:cs="Segoe UI"/>
          <w:sz w:val="24"/>
          <w:szCs w:val="24"/>
        </w:rPr>
        <w:t>Dave.Bush</w:t>
      </w:r>
      <w:r w:rsidR="00844E98" w:rsidRPr="001374E3">
        <w:rPr>
          <w:rFonts w:ascii="Segoe UI" w:hAnsi="Segoe UI" w:cs="Segoe UI"/>
          <w:sz w:val="24"/>
          <w:szCs w:val="24"/>
        </w:rPr>
        <w:t>@Advisicon.com</w:t>
      </w:r>
    </w:p>
    <w:p w:rsidR="00844E98" w:rsidRPr="001374E3" w:rsidRDefault="00844E98" w:rsidP="00543B82">
      <w:pPr>
        <w:spacing w:after="60"/>
        <w:ind w:right="21"/>
        <w:rPr>
          <w:rFonts w:ascii="Segoe UI" w:hAnsi="Segoe UI" w:cs="Segoe UI"/>
          <w:b/>
          <w:sz w:val="24"/>
          <w:szCs w:val="24"/>
        </w:rPr>
      </w:pPr>
    </w:p>
    <w:p w:rsidR="00844E98" w:rsidRPr="00844E98" w:rsidRDefault="00844E98" w:rsidP="00543B82">
      <w:pPr>
        <w:pStyle w:val="AdvisiconHeading"/>
        <w:ind w:left="-90" w:right="25" w:firstLine="90"/>
      </w:pPr>
      <w:r w:rsidRPr="00844E98">
        <w:t>Professional Summary</w:t>
      </w:r>
    </w:p>
    <w:p w:rsidR="00FE5247" w:rsidRPr="00FE5247" w:rsidRDefault="00FE5247" w:rsidP="00FE5247">
      <w:pPr>
        <w:pStyle w:val="AdvisiconHeading"/>
        <w:ind w:right="-65"/>
        <w:rPr>
          <w:rFonts w:ascii="Segoe UI" w:eastAsiaTheme="minorEastAsia" w:hAnsi="Segoe UI" w:cs="Segoe UI"/>
          <w:bCs/>
          <w:color w:val="000000"/>
          <w:spacing w:val="-5"/>
          <w:sz w:val="20"/>
          <w:szCs w:val="20"/>
          <w:lang w:eastAsia="en-US"/>
        </w:rPr>
      </w:pPr>
      <w:r w:rsidRPr="00FE5247">
        <w:rPr>
          <w:rFonts w:ascii="Segoe UI" w:eastAsiaTheme="minorEastAsia" w:hAnsi="Segoe UI" w:cs="Segoe UI"/>
          <w:bCs/>
          <w:color w:val="000000"/>
          <w:spacing w:val="-5"/>
          <w:sz w:val="20"/>
          <w:szCs w:val="20"/>
          <w:lang w:eastAsia="en-US"/>
        </w:rPr>
        <w:t>Dave is a confident and energetic trainer and has trained 1000s of students in Microsoft Project, Microsoft Project Server and Project Management since 1999. Dave taught for 7 years in the Lockheed-Martin Leadership Development Conference, as well as the General Electric Financial Assurance Leadership Development Program, and has spoken at the Microsoft World Wide Partner Conference and Project Management Institute chapters including Puget Sound, Salt Lake City and Portland.</w:t>
      </w:r>
    </w:p>
    <w:p w:rsidR="00844E98" w:rsidRPr="001374E3" w:rsidRDefault="003A1C58" w:rsidP="00FE5247">
      <w:pPr>
        <w:pStyle w:val="AdvisiconHeading"/>
        <w:ind w:right="-65"/>
      </w:pPr>
      <w:r>
        <w:t>Accomplishments</w:t>
      </w:r>
    </w:p>
    <w:p w:rsidR="00844E98" w:rsidRPr="001374E3" w:rsidRDefault="00844E98" w:rsidP="00543B82">
      <w:pPr>
        <w:pStyle w:val="BodyText"/>
        <w:ind w:right="-65"/>
        <w:rPr>
          <w:rFonts w:ascii="Segoe UI" w:hAnsi="Segoe UI" w:cs="Segoe UI"/>
        </w:rPr>
        <w:sectPr w:rsidR="00844E98" w:rsidRPr="001374E3" w:rsidSect="00FE5247">
          <w:headerReference w:type="default" r:id="rId10"/>
          <w:footerReference w:type="even" r:id="rId11"/>
          <w:footerReference w:type="default" r:id="rId12"/>
          <w:footerReference w:type="first" r:id="rId13"/>
          <w:pgSz w:w="12240" w:h="15840" w:code="1"/>
          <w:pgMar w:top="1440" w:right="1080" w:bottom="720" w:left="965" w:header="432" w:footer="187" w:gutter="0"/>
          <w:cols w:space="720"/>
          <w:titlePg/>
          <w:docGrid w:linePitch="272"/>
        </w:sectPr>
      </w:pPr>
    </w:p>
    <w:p w:rsidR="00865960" w:rsidRDefault="00865960" w:rsidP="00865960">
      <w:pPr>
        <w:pStyle w:val="ListParagraph"/>
        <w:numPr>
          <w:ilvl w:val="0"/>
          <w:numId w:val="14"/>
        </w:numPr>
        <w:ind w:right="-609"/>
        <w:rPr>
          <w:rFonts w:eastAsia="Times New Roman"/>
        </w:rPr>
      </w:pPr>
      <w:r w:rsidRPr="00865960">
        <w:rPr>
          <w:rFonts w:eastAsia="Times New Roman"/>
        </w:rPr>
        <w:lastRenderedPageBreak/>
        <w:t>15+ years of real life consulting experience and sens</w:t>
      </w:r>
      <w:r w:rsidR="00A3393C">
        <w:rPr>
          <w:rFonts w:eastAsia="Times New Roman"/>
        </w:rPr>
        <w:t>e of humor to the training room</w:t>
      </w:r>
    </w:p>
    <w:p w:rsidR="00865960" w:rsidRDefault="00865960" w:rsidP="00865960">
      <w:pPr>
        <w:pStyle w:val="ListParagraph"/>
        <w:numPr>
          <w:ilvl w:val="0"/>
          <w:numId w:val="14"/>
        </w:numPr>
        <w:ind w:right="-609"/>
        <w:rPr>
          <w:rFonts w:eastAsia="Times New Roman"/>
        </w:rPr>
      </w:pPr>
      <w:r>
        <w:rPr>
          <w:rFonts w:eastAsia="Times New Roman"/>
        </w:rPr>
        <w:t>Assisted</w:t>
      </w:r>
      <w:r w:rsidRPr="00865960">
        <w:rPr>
          <w:rFonts w:eastAsia="Times New Roman"/>
        </w:rPr>
        <w:t xml:space="preserve"> in creating the certification exams for </w:t>
      </w:r>
      <w:r w:rsidR="00A3393C">
        <w:rPr>
          <w:rFonts w:eastAsia="Times New Roman"/>
        </w:rPr>
        <w:t>Microsoft Project 2007 and 2010</w:t>
      </w:r>
    </w:p>
    <w:p w:rsidR="00A3393C" w:rsidRDefault="00A3393C" w:rsidP="00A3393C">
      <w:pPr>
        <w:pStyle w:val="ListParagraph"/>
        <w:numPr>
          <w:ilvl w:val="0"/>
          <w:numId w:val="14"/>
        </w:numPr>
        <w:ind w:right="-609"/>
        <w:rPr>
          <w:rFonts w:eastAsia="Times New Roman"/>
        </w:rPr>
      </w:pPr>
      <w:r w:rsidRPr="00A3393C">
        <w:rPr>
          <w:rFonts w:eastAsia="Times New Roman"/>
        </w:rPr>
        <w:t>Subject Matter Expert for several different Microsoft Certification Exam processes for Project and Project Server</w:t>
      </w:r>
    </w:p>
    <w:p w:rsidR="00A3393C" w:rsidRPr="00A3393C" w:rsidRDefault="00A3393C" w:rsidP="00A3393C">
      <w:pPr>
        <w:pStyle w:val="ListParagraph"/>
        <w:numPr>
          <w:ilvl w:val="0"/>
          <w:numId w:val="14"/>
        </w:numPr>
        <w:rPr>
          <w:rFonts w:eastAsia="Times New Roman"/>
        </w:rPr>
      </w:pPr>
      <w:r w:rsidRPr="00A3393C">
        <w:rPr>
          <w:rFonts w:eastAsia="Times New Roman"/>
        </w:rPr>
        <w:t>Led professional services delivery team to implement, configure, migrate, upgra</w:t>
      </w:r>
      <w:r>
        <w:rPr>
          <w:rFonts w:eastAsia="Times New Roman"/>
        </w:rPr>
        <w:t>de and document Project Servers</w:t>
      </w:r>
    </w:p>
    <w:p w:rsidR="00A3393C" w:rsidRDefault="00A3393C" w:rsidP="00A3393C">
      <w:pPr>
        <w:pStyle w:val="ListParagraph"/>
        <w:numPr>
          <w:ilvl w:val="0"/>
          <w:numId w:val="14"/>
        </w:numPr>
        <w:ind w:right="-609"/>
        <w:rPr>
          <w:rFonts w:eastAsia="Times New Roman"/>
        </w:rPr>
      </w:pPr>
      <w:r w:rsidRPr="00A3393C">
        <w:rPr>
          <w:rFonts w:eastAsia="Times New Roman"/>
        </w:rPr>
        <w:t>Senior Instructor for Lockheed-Martin</w:t>
      </w:r>
      <w:r>
        <w:rPr>
          <w:rFonts w:eastAsia="Times New Roman"/>
        </w:rPr>
        <w:t xml:space="preserve"> Leadership Development Program</w:t>
      </w:r>
    </w:p>
    <w:p w:rsidR="00A3393C" w:rsidRDefault="00A3393C" w:rsidP="00A3393C">
      <w:pPr>
        <w:pStyle w:val="ListParagraph"/>
        <w:numPr>
          <w:ilvl w:val="0"/>
          <w:numId w:val="14"/>
        </w:numPr>
        <w:ind w:right="-609"/>
        <w:rPr>
          <w:rFonts w:eastAsia="Times New Roman"/>
        </w:rPr>
      </w:pPr>
      <w:r>
        <w:rPr>
          <w:rFonts w:eastAsia="Times New Roman"/>
        </w:rPr>
        <w:t xml:space="preserve">Featured instructor in </w:t>
      </w:r>
      <w:r w:rsidRPr="00A3393C">
        <w:rPr>
          <w:rFonts w:eastAsia="Times New Roman"/>
        </w:rPr>
        <w:t xml:space="preserve">Fred Pryor Seminars </w:t>
      </w:r>
      <w:r>
        <w:rPr>
          <w:rFonts w:eastAsia="Times New Roman"/>
        </w:rPr>
        <w:t>v</w:t>
      </w:r>
      <w:r w:rsidRPr="00A3393C">
        <w:rPr>
          <w:rFonts w:eastAsia="Times New Roman"/>
        </w:rPr>
        <w:t>ideos on Excel, Word, Quicken and the Internet</w:t>
      </w:r>
    </w:p>
    <w:p w:rsidR="00AE2654" w:rsidRDefault="003A1C58" w:rsidP="00543B82">
      <w:pPr>
        <w:pStyle w:val="AdvisiconHeading"/>
        <w:ind w:right="-609"/>
      </w:pPr>
      <w:r>
        <w:t>Certifications</w:t>
      </w:r>
    </w:p>
    <w:p w:rsidR="007233C2" w:rsidRPr="007233C2" w:rsidRDefault="007233C2" w:rsidP="007233C2">
      <w:pPr>
        <w:pStyle w:val="ListParagraph"/>
        <w:numPr>
          <w:ilvl w:val="0"/>
          <w:numId w:val="14"/>
        </w:numPr>
        <w:ind w:right="-609"/>
        <w:rPr>
          <w:rFonts w:eastAsia="Times New Roman"/>
        </w:rPr>
      </w:pPr>
      <w:r w:rsidRPr="007233C2">
        <w:rPr>
          <w:rFonts w:eastAsia="Times New Roman"/>
        </w:rPr>
        <w:t>Technical Specialist, Project Server 2010, Configuration</w:t>
      </w:r>
    </w:p>
    <w:p w:rsidR="007233C2" w:rsidRPr="007233C2" w:rsidRDefault="007233C2" w:rsidP="007233C2">
      <w:pPr>
        <w:pStyle w:val="ListParagraph"/>
        <w:numPr>
          <w:ilvl w:val="0"/>
          <w:numId w:val="14"/>
        </w:numPr>
        <w:ind w:right="-609"/>
        <w:rPr>
          <w:rFonts w:eastAsia="Times New Roman"/>
        </w:rPr>
      </w:pPr>
      <w:r w:rsidRPr="007233C2">
        <w:rPr>
          <w:rFonts w:eastAsia="Times New Roman"/>
        </w:rPr>
        <w:t>Technical Specialist, Microsoft Office Project Server 2007, Configuration</w:t>
      </w:r>
    </w:p>
    <w:p w:rsidR="007233C2" w:rsidRPr="007233C2" w:rsidRDefault="007233C2" w:rsidP="007233C2">
      <w:pPr>
        <w:pStyle w:val="ListParagraph"/>
        <w:numPr>
          <w:ilvl w:val="0"/>
          <w:numId w:val="14"/>
        </w:numPr>
        <w:ind w:right="-609"/>
        <w:rPr>
          <w:rFonts w:eastAsia="Times New Roman"/>
        </w:rPr>
      </w:pPr>
      <w:r w:rsidRPr="007233C2">
        <w:rPr>
          <w:rFonts w:eastAsia="Times New Roman"/>
        </w:rPr>
        <w:t>Technical Specialist, Microsoft Offi</w:t>
      </w:r>
      <w:bookmarkStart w:id="0" w:name="_GoBack"/>
      <w:bookmarkEnd w:id="0"/>
      <w:r w:rsidRPr="007233C2">
        <w:rPr>
          <w:rFonts w:eastAsia="Times New Roman"/>
        </w:rPr>
        <w:t>ce Project Server 2007, Managing Projects</w:t>
      </w:r>
    </w:p>
    <w:p w:rsidR="007233C2" w:rsidRPr="007233C2" w:rsidRDefault="007233C2" w:rsidP="007233C2">
      <w:pPr>
        <w:pStyle w:val="ListParagraph"/>
        <w:numPr>
          <w:ilvl w:val="0"/>
          <w:numId w:val="14"/>
        </w:numPr>
        <w:ind w:right="-609"/>
        <w:rPr>
          <w:rFonts w:eastAsia="Times New Roman"/>
        </w:rPr>
      </w:pPr>
      <w:r w:rsidRPr="007233C2">
        <w:rPr>
          <w:rFonts w:eastAsia="Times New Roman"/>
        </w:rPr>
        <w:t>Technical Specialist, Microsoft Office Project 2007, Managing Projects</w:t>
      </w:r>
    </w:p>
    <w:p w:rsidR="007233C2" w:rsidRPr="007233C2" w:rsidRDefault="007233C2" w:rsidP="007233C2">
      <w:pPr>
        <w:pStyle w:val="ListParagraph"/>
        <w:numPr>
          <w:ilvl w:val="0"/>
          <w:numId w:val="14"/>
        </w:numPr>
        <w:ind w:right="-609"/>
        <w:rPr>
          <w:rFonts w:eastAsia="Times New Roman"/>
        </w:rPr>
      </w:pPr>
      <w:r w:rsidRPr="007233C2">
        <w:rPr>
          <w:rFonts w:eastAsia="Times New Roman"/>
        </w:rPr>
        <w:t>IT Professional, Enterprise Project Management with Microsoft Office Project Server 2007</w:t>
      </w:r>
    </w:p>
    <w:p w:rsidR="00844E98" w:rsidRPr="001374E3" w:rsidRDefault="00844E98" w:rsidP="00543B82">
      <w:pPr>
        <w:pStyle w:val="AdvisiconHeading"/>
        <w:ind w:right="-609"/>
      </w:pPr>
      <w:r w:rsidRPr="001374E3">
        <w:t>Education</w:t>
      </w:r>
    </w:p>
    <w:p w:rsidR="007233C2" w:rsidRPr="007233C2" w:rsidRDefault="007233C2" w:rsidP="007233C2">
      <w:pPr>
        <w:pStyle w:val="ListParagraph"/>
        <w:numPr>
          <w:ilvl w:val="0"/>
          <w:numId w:val="14"/>
        </w:numPr>
        <w:ind w:right="-609"/>
        <w:rPr>
          <w:rFonts w:eastAsia="Times New Roman"/>
        </w:rPr>
      </w:pPr>
      <w:r w:rsidRPr="007233C2">
        <w:rPr>
          <w:rFonts w:eastAsia="Times New Roman"/>
        </w:rPr>
        <w:t>Rensselaer Polytechnic Institute, Troy, NY, 2 years</w:t>
      </w:r>
    </w:p>
    <w:p w:rsidR="00844E98" w:rsidRPr="001374E3" w:rsidRDefault="00844E98" w:rsidP="00543B82">
      <w:pPr>
        <w:pStyle w:val="AdvisiconHeading"/>
        <w:ind w:right="-609"/>
      </w:pPr>
      <w:r w:rsidRPr="001374E3">
        <w:t>Contact</w:t>
      </w:r>
    </w:p>
    <w:p w:rsidR="00BD049C" w:rsidRPr="001374E3" w:rsidRDefault="00844E98" w:rsidP="00543B82">
      <w:pPr>
        <w:tabs>
          <w:tab w:val="left" w:pos="-1440"/>
          <w:tab w:val="left" w:pos="-720"/>
          <w:tab w:val="left" w:pos="0"/>
          <w:tab w:val="left" w:pos="462"/>
        </w:tabs>
        <w:suppressAutoHyphens/>
        <w:ind w:right="-609" w:firstLine="547"/>
        <w:jc w:val="both"/>
        <w:rPr>
          <w:rFonts w:ascii="Segoe UI" w:hAnsi="Segoe UI" w:cs="Segoe UI"/>
          <w:spacing w:val="-2"/>
        </w:rPr>
      </w:pPr>
      <w:r w:rsidRPr="001374E3">
        <w:rPr>
          <w:rFonts w:ascii="Segoe UI" w:hAnsi="Segoe UI" w:cs="Segoe UI"/>
        </w:rPr>
        <w:t xml:space="preserve">Phone: </w:t>
      </w:r>
      <w:r w:rsidRPr="001374E3">
        <w:rPr>
          <w:rFonts w:ascii="Segoe UI" w:hAnsi="Segoe UI" w:cs="Segoe UI"/>
        </w:rPr>
        <w:tab/>
        <w:t>(866) 362-3847 Corporate</w:t>
      </w:r>
      <w:r w:rsidR="00BD049C">
        <w:rPr>
          <w:rFonts w:ascii="Segoe UI" w:hAnsi="Segoe UI" w:cs="Segoe UI"/>
        </w:rPr>
        <w:tab/>
      </w:r>
      <w:r w:rsidR="00EA6C71">
        <w:rPr>
          <w:rFonts w:ascii="Segoe UI" w:hAnsi="Segoe UI" w:cs="Segoe UI"/>
        </w:rPr>
        <w:tab/>
      </w:r>
      <w:r w:rsidR="007233C2">
        <w:rPr>
          <w:rFonts w:ascii="Segoe UI" w:hAnsi="Segoe UI" w:cs="Segoe UI"/>
        </w:rPr>
        <w:tab/>
        <w:t>Cell</w:t>
      </w:r>
      <w:r w:rsidR="007233C2">
        <w:rPr>
          <w:rFonts w:ascii="Segoe UI" w:hAnsi="Segoe UI" w:cs="Segoe UI"/>
        </w:rPr>
        <w:tab/>
        <w:t>(206) 595-2813</w:t>
      </w:r>
    </w:p>
    <w:p w:rsidR="00EA6C71" w:rsidRDefault="00844E98" w:rsidP="00543B82">
      <w:pPr>
        <w:tabs>
          <w:tab w:val="left" w:pos="-1440"/>
          <w:tab w:val="left" w:pos="-720"/>
          <w:tab w:val="left" w:pos="0"/>
          <w:tab w:val="left" w:pos="462"/>
        </w:tabs>
        <w:suppressAutoHyphens/>
        <w:ind w:right="-609" w:firstLine="547"/>
        <w:jc w:val="both"/>
        <w:rPr>
          <w:rFonts w:ascii="Segoe UI" w:hAnsi="Segoe UI" w:cs="Segoe UI"/>
        </w:rPr>
      </w:pPr>
      <w:r w:rsidRPr="001374E3">
        <w:rPr>
          <w:rFonts w:ascii="Segoe UI" w:hAnsi="Segoe UI" w:cs="Segoe UI"/>
        </w:rPr>
        <w:t xml:space="preserve">Email: </w:t>
      </w:r>
      <w:r w:rsidRPr="001374E3">
        <w:rPr>
          <w:rFonts w:ascii="Segoe UI" w:hAnsi="Segoe UI" w:cs="Segoe UI"/>
        </w:rPr>
        <w:tab/>
      </w:r>
      <w:hyperlink r:id="rId14" w:history="1">
        <w:r w:rsidR="007233C2">
          <w:rPr>
            <w:rStyle w:val="Hyperlink"/>
            <w:rFonts w:ascii="Segoe UI" w:hAnsi="Segoe UI" w:cs="Segoe UI"/>
          </w:rPr>
          <w:t>dave.bush@Advisicon.com</w:t>
        </w:r>
      </w:hyperlink>
      <w:r w:rsidRPr="001374E3">
        <w:rPr>
          <w:rFonts w:ascii="Segoe UI" w:hAnsi="Segoe UI" w:cs="Segoe UI"/>
        </w:rPr>
        <w:tab/>
      </w:r>
      <w:r w:rsidR="00BD049C">
        <w:rPr>
          <w:rFonts w:ascii="Segoe UI" w:hAnsi="Segoe UI" w:cs="Segoe UI"/>
        </w:rPr>
        <w:tab/>
      </w:r>
    </w:p>
    <w:p w:rsidR="00844E98" w:rsidRDefault="00844E98" w:rsidP="00543B82">
      <w:pPr>
        <w:tabs>
          <w:tab w:val="left" w:pos="-1440"/>
          <w:tab w:val="left" w:pos="-720"/>
          <w:tab w:val="left" w:pos="0"/>
          <w:tab w:val="left" w:pos="462"/>
        </w:tabs>
        <w:suppressAutoHyphens/>
        <w:ind w:right="21" w:firstLine="547"/>
        <w:jc w:val="both"/>
        <w:rPr>
          <w:rFonts w:ascii="Segoe UI" w:hAnsi="Segoe UI" w:cs="Segoe UI"/>
        </w:rPr>
      </w:pPr>
      <w:r w:rsidRPr="001374E3">
        <w:rPr>
          <w:rFonts w:ascii="Segoe UI" w:hAnsi="Segoe UI" w:cs="Segoe UI"/>
        </w:rPr>
        <w:t>URL:</w:t>
      </w:r>
      <w:r w:rsidRPr="001374E3">
        <w:rPr>
          <w:rFonts w:ascii="Segoe UI" w:hAnsi="Segoe UI" w:cs="Segoe UI"/>
        </w:rPr>
        <w:tab/>
      </w:r>
      <w:hyperlink r:id="rId15" w:history="1">
        <w:r w:rsidRPr="001374E3">
          <w:rPr>
            <w:rStyle w:val="Hyperlink"/>
            <w:rFonts w:ascii="Segoe UI" w:hAnsi="Segoe UI" w:cs="Segoe UI"/>
          </w:rPr>
          <w:t>www.Advisicon.com</w:t>
        </w:r>
      </w:hyperlink>
      <w:r w:rsidRPr="001374E3">
        <w:rPr>
          <w:rFonts w:ascii="Segoe UI" w:hAnsi="Segoe UI" w:cs="Segoe UI"/>
        </w:rPr>
        <w:t xml:space="preserve"> </w:t>
      </w:r>
    </w:p>
    <w:sectPr w:rsidR="00844E98" w:rsidSect="00B65A0B">
      <w:footerReference w:type="even" r:id="rId16"/>
      <w:footerReference w:type="default" r:id="rId17"/>
      <w:headerReference w:type="first" r:id="rId18"/>
      <w:footerReference w:type="first" r:id="rId19"/>
      <w:type w:val="continuous"/>
      <w:pgSz w:w="12240" w:h="15840" w:code="1"/>
      <w:pgMar w:top="1652" w:right="1714" w:bottom="720" w:left="965" w:header="720" w:footer="18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4FC" w:rsidRDefault="00A64F63">
      <w:r>
        <w:separator/>
      </w:r>
    </w:p>
  </w:endnote>
  <w:endnote w:type="continuationSeparator" w:id="0">
    <w:p w:rsidR="00D734FC" w:rsidRDefault="00A6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F8382B">
    <w:pPr>
      <w:pStyle w:val="Footer"/>
    </w:pPr>
  </w:p>
  <w:p w:rsidR="00037E81" w:rsidRDefault="00F8382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356"/>
      <w:gridCol w:w="1237"/>
    </w:tblGrid>
    <w:tr w:rsidR="00112E81" w:rsidRPr="007A32A6" w:rsidTr="00903B35">
      <w:tc>
        <w:tcPr>
          <w:tcW w:w="4355" w:type="pct"/>
        </w:tcPr>
        <w:p w:rsidR="00112E81" w:rsidRPr="007A32A6" w:rsidRDefault="00112E81" w:rsidP="00112E81">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112E81" w:rsidRPr="007A32A6" w:rsidRDefault="00112E81" w:rsidP="00112E81">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BA7375">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Default="00F8382B" w:rsidP="00112E81"/>
  <w:p w:rsidR="00037E81" w:rsidRDefault="00F8382B" w:rsidP="001F5C9C">
    <w:pPr>
      <w:jc w:val="right"/>
    </w:pPr>
  </w:p>
  <w:p w:rsidR="00037E81" w:rsidRDefault="00F838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F8382B" w:rsidP="00AF64E0">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F8382B">
    <w:pPr>
      <w:pStyle w:val="Footer"/>
    </w:pPr>
  </w:p>
  <w:p w:rsidR="00037E81" w:rsidRDefault="00F8382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328"/>
      <w:gridCol w:w="1233"/>
    </w:tblGrid>
    <w:tr w:rsidR="00EA6C71" w:rsidRPr="007A32A6" w:rsidTr="003F0700">
      <w:tc>
        <w:tcPr>
          <w:tcW w:w="4355" w:type="pct"/>
        </w:tcPr>
        <w:p w:rsidR="00EA6C71" w:rsidRPr="007A32A6" w:rsidRDefault="00EA6C71" w:rsidP="00EA6C71">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EA6C71" w:rsidRPr="007A32A6" w:rsidRDefault="00EA6C71" w:rsidP="00EA6C71">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865960">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Default="00F8382B" w:rsidP="00EA6C71"/>
  <w:p w:rsidR="00037E81" w:rsidRDefault="00F8382B" w:rsidP="001F5C9C">
    <w:pPr>
      <w:jc w:val="right"/>
    </w:pPr>
  </w:p>
  <w:p w:rsidR="00037E81" w:rsidRDefault="00F8382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Pr="00BC0FEB" w:rsidRDefault="00015D5D" w:rsidP="001F5C9C">
    <w:pPr>
      <w:pStyle w:val="Footer"/>
      <w:pBdr>
        <w:top w:val="thinThickSmallGap" w:sz="24" w:space="1" w:color="622423" w:themeColor="accent2" w:themeShade="7F"/>
      </w:pBdr>
      <w:tabs>
        <w:tab w:val="right" w:pos="9450"/>
      </w:tabs>
      <w:ind w:right="25" w:hanging="835"/>
      <w:rPr>
        <w:sz w:val="22"/>
      </w:rPr>
    </w:pPr>
    <w:r>
      <w:rPr>
        <w:rStyle w:val="PageNumber"/>
      </w:rPr>
      <w:t xml:space="preserve"> </w:t>
    </w:r>
    <w:r w:rsidRPr="008B7852">
      <w:rPr>
        <w:sz w:val="22"/>
      </w:rPr>
      <w:t>Advisicon, Inc.</w:t>
    </w:r>
    <w:r>
      <w:rPr>
        <w:sz w:val="22"/>
      </w:rPr>
      <w:t xml:space="preserve">  1515 SE 122</w:t>
    </w:r>
    <w:r w:rsidRPr="00967A42">
      <w:rPr>
        <w:sz w:val="22"/>
        <w:vertAlign w:val="superscript"/>
      </w:rPr>
      <w:t>nd</w:t>
    </w:r>
    <w:r>
      <w:rPr>
        <w:sz w:val="22"/>
      </w:rPr>
      <w:t xml:space="preserve"> Ave., Portland, OR 97233</w:t>
    </w:r>
    <w:r w:rsidRPr="008B7852">
      <w:rPr>
        <w:sz w:val="22"/>
      </w:rPr>
      <w:ptab w:relativeTo="margin" w:alignment="right" w:leader="none"/>
    </w:r>
    <w:r w:rsidRPr="008B7852">
      <w:rPr>
        <w:sz w:val="22"/>
      </w:rPr>
      <w:t xml:space="preserve">Page </w:t>
    </w:r>
    <w:r w:rsidRPr="008B7852">
      <w:rPr>
        <w:sz w:val="22"/>
      </w:rPr>
      <w:fldChar w:fldCharType="begin"/>
    </w:r>
    <w:r w:rsidRPr="008B7852">
      <w:rPr>
        <w:sz w:val="22"/>
      </w:rPr>
      <w:instrText xml:space="preserve"> PAGE   \* MERGEFORMAT </w:instrText>
    </w:r>
    <w:r w:rsidRPr="008B7852">
      <w:rPr>
        <w:sz w:val="22"/>
      </w:rPr>
      <w:fldChar w:fldCharType="separate"/>
    </w:r>
    <w:r w:rsidR="007233C2">
      <w:rPr>
        <w:noProof/>
        <w:sz w:val="22"/>
      </w:rPr>
      <w:t>3</w:t>
    </w:r>
    <w:r w:rsidRPr="008B7852">
      <w:rPr>
        <w:sz w:val="22"/>
      </w:rPr>
      <w:fldChar w:fldCharType="end"/>
    </w:r>
  </w:p>
  <w:p w:rsidR="00037E81" w:rsidRDefault="00015D5D" w:rsidP="001F5C9C">
    <w:pPr>
      <w:jc w:val="right"/>
    </w:pPr>
    <w:r>
      <w:rPr>
        <w:rStyle w:val="PageNumber"/>
      </w:rPr>
      <w:t xml:space="preserve"> </w:t>
    </w:r>
  </w:p>
  <w:p w:rsidR="00037E81" w:rsidRDefault="00F8382B" w:rsidP="00AF64E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4FC" w:rsidRDefault="00A64F63">
      <w:r>
        <w:separator/>
      </w:r>
    </w:p>
  </w:footnote>
  <w:footnote w:type="continuationSeparator" w:id="0">
    <w:p w:rsidR="00D734FC" w:rsidRDefault="00A64F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rsidP="00630D14">
    <w:pPr>
      <w:pStyle w:val="Header"/>
    </w:pPr>
    <w:r>
      <w:rPr>
        <w:noProof/>
      </w:rPr>
      <mc:AlternateContent>
        <mc:Choice Requires="wps">
          <w:drawing>
            <wp:anchor distT="0" distB="0" distL="114300" distR="114300" simplePos="0" relativeHeight="251657216" behindDoc="0" locked="0" layoutInCell="1" allowOverlap="1" wp14:anchorId="594C3501" wp14:editId="5B9A5090">
              <wp:simplePos x="0" y="0"/>
              <wp:positionH relativeFrom="column">
                <wp:posOffset>330200</wp:posOffset>
              </wp:positionH>
              <wp:positionV relativeFrom="paragraph">
                <wp:posOffset>419100</wp:posOffset>
              </wp:positionV>
              <wp:extent cx="5897880" cy="224155"/>
              <wp:effectExtent l="0" t="0" r="1270" b="444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E81" w:rsidRDefault="00F8382B" w:rsidP="00630D14">
                          <w:pPr>
                            <w:widowControl w:val="0"/>
                            <w:rPr>
                              <w:i/>
                              <w:iCs/>
                              <w:spacing w:val="1"/>
                            </w:rPr>
                          </w:pP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C3501" id="_x0000_t202" coordsize="21600,21600" o:spt="202" path="m,l,21600r21600,l21600,xe">
              <v:stroke joinstyle="miter"/>
              <v:path gradientshapeok="t" o:connecttype="rect"/>
            </v:shapetype>
            <v:shape id="Text Box 7" o:spid="_x0000_s1026" type="#_x0000_t202" style="position:absolute;left:0;text-align:left;margin-left:26pt;margin-top:33pt;width:464.4pt;height:1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" filled="f" stroked="f">
              <v:textbox inset="3.6pt,0,0,0">
                <w:txbxContent>
                  <w:p w:rsidR="00037E81" w:rsidRDefault="00F8382B" w:rsidP="00630D14">
                    <w:pPr>
                      <w:widowControl w:val="0"/>
                      <w:rPr>
                        <w:i/>
                        <w:iCs/>
                        <w:spacing w:val="1"/>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F838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521"/>
    <w:multiLevelType w:val="hybridMultilevel"/>
    <w:tmpl w:val="B21C7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84C93"/>
    <w:multiLevelType w:val="hybridMultilevel"/>
    <w:tmpl w:val="F17A62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950D25"/>
    <w:multiLevelType w:val="hybridMultilevel"/>
    <w:tmpl w:val="F2AA19A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F1F4D"/>
    <w:multiLevelType w:val="hybridMultilevel"/>
    <w:tmpl w:val="F2DEDF1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E0C67"/>
    <w:multiLevelType w:val="hybridMultilevel"/>
    <w:tmpl w:val="F416AB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233A48"/>
    <w:multiLevelType w:val="hybridMultilevel"/>
    <w:tmpl w:val="D75800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03B6116"/>
    <w:multiLevelType w:val="hybridMultilevel"/>
    <w:tmpl w:val="8E8AB5F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5B76B7"/>
    <w:multiLevelType w:val="hybridMultilevel"/>
    <w:tmpl w:val="A072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B7278"/>
    <w:multiLevelType w:val="hybridMultilevel"/>
    <w:tmpl w:val="4CC0DB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5038FF"/>
    <w:multiLevelType w:val="hybridMultilevel"/>
    <w:tmpl w:val="9CD0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A21B6"/>
    <w:multiLevelType w:val="hybridMultilevel"/>
    <w:tmpl w:val="D12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2A5207"/>
    <w:multiLevelType w:val="hybridMultilevel"/>
    <w:tmpl w:val="18D8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D33E88"/>
    <w:multiLevelType w:val="hybridMultilevel"/>
    <w:tmpl w:val="517EC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FA218F"/>
    <w:multiLevelType w:val="hybridMultilevel"/>
    <w:tmpl w:val="6178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834A3"/>
    <w:multiLevelType w:val="hybridMultilevel"/>
    <w:tmpl w:val="0FB01730"/>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5">
    <w:nsid w:val="751F73D5"/>
    <w:multiLevelType w:val="hybridMultilevel"/>
    <w:tmpl w:val="01D81D12"/>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nsid w:val="75FD4AA4"/>
    <w:multiLevelType w:val="hybridMultilevel"/>
    <w:tmpl w:val="2508FE62"/>
    <w:lvl w:ilvl="0" w:tplc="93FE195C">
      <w:start w:val="1"/>
      <w:numFmt w:val="bullet"/>
      <w:pStyle w:val="Indented"/>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4F7C9A"/>
    <w:multiLevelType w:val="hybridMultilevel"/>
    <w:tmpl w:val="03DA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6"/>
  </w:num>
  <w:num w:numId="4">
    <w:abstractNumId w:val="4"/>
  </w:num>
  <w:num w:numId="5">
    <w:abstractNumId w:val="7"/>
  </w:num>
  <w:num w:numId="6">
    <w:abstractNumId w:val="8"/>
  </w:num>
  <w:num w:numId="7">
    <w:abstractNumId w:val="1"/>
  </w:num>
  <w:num w:numId="8">
    <w:abstractNumId w:val="12"/>
  </w:num>
  <w:num w:numId="9">
    <w:abstractNumId w:val="14"/>
  </w:num>
  <w:num w:numId="10">
    <w:abstractNumId w:val="15"/>
  </w:num>
  <w:num w:numId="11">
    <w:abstractNumId w:val="3"/>
  </w:num>
  <w:num w:numId="12">
    <w:abstractNumId w:val="6"/>
  </w:num>
  <w:num w:numId="13">
    <w:abstractNumId w:val="2"/>
  </w:num>
  <w:num w:numId="14">
    <w:abstractNumId w:val="0"/>
  </w:num>
  <w:num w:numId="15">
    <w:abstractNumId w:val="10"/>
  </w:num>
  <w:num w:numId="16">
    <w:abstractNumId w:val="13"/>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98"/>
    <w:rsid w:val="00015D5D"/>
    <w:rsid w:val="000A5586"/>
    <w:rsid w:val="000F7C0F"/>
    <w:rsid w:val="00112E81"/>
    <w:rsid w:val="00171790"/>
    <w:rsid w:val="002A50E4"/>
    <w:rsid w:val="003A1C58"/>
    <w:rsid w:val="003F7A1D"/>
    <w:rsid w:val="004516EC"/>
    <w:rsid w:val="00543B82"/>
    <w:rsid w:val="00550BF6"/>
    <w:rsid w:val="0063155F"/>
    <w:rsid w:val="006A58F0"/>
    <w:rsid w:val="007233C2"/>
    <w:rsid w:val="0081121F"/>
    <w:rsid w:val="00826BC4"/>
    <w:rsid w:val="00844E98"/>
    <w:rsid w:val="00865960"/>
    <w:rsid w:val="00913253"/>
    <w:rsid w:val="00980B44"/>
    <w:rsid w:val="00A30DF4"/>
    <w:rsid w:val="00A3393C"/>
    <w:rsid w:val="00A64F63"/>
    <w:rsid w:val="00AE2654"/>
    <w:rsid w:val="00BA4CE9"/>
    <w:rsid w:val="00BA7375"/>
    <w:rsid w:val="00BB086A"/>
    <w:rsid w:val="00BD049C"/>
    <w:rsid w:val="00BD32D6"/>
    <w:rsid w:val="00C10E1A"/>
    <w:rsid w:val="00D12B46"/>
    <w:rsid w:val="00D16E11"/>
    <w:rsid w:val="00D27A3E"/>
    <w:rsid w:val="00D27AF7"/>
    <w:rsid w:val="00D734FC"/>
    <w:rsid w:val="00DD6246"/>
    <w:rsid w:val="00EA6C71"/>
    <w:rsid w:val="00EE0940"/>
    <w:rsid w:val="00F8382B"/>
    <w:rsid w:val="00FE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8BE94DF5-3FEB-474A-9C32-B40CF628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C58"/>
    <w:pPr>
      <w:spacing w:after="0" w:line="240" w:lineRule="auto"/>
      <w:ind w:right="835"/>
    </w:pPr>
    <w:rPr>
      <w:rFonts w:eastAsia="Times New Roman" w:cs="Times New Roman"/>
      <w:spacing w:val="-5"/>
      <w:sz w:val="20"/>
      <w:szCs w:val="20"/>
    </w:rPr>
  </w:style>
  <w:style w:type="paragraph" w:styleId="Heading1">
    <w:name w:val="heading 1"/>
    <w:basedOn w:val="Normal"/>
    <w:next w:val="Normal"/>
    <w:link w:val="Heading1Char"/>
    <w:uiPriority w:val="9"/>
    <w:qFormat/>
    <w:rsid w:val="00D27A3E"/>
    <w:pPr>
      <w:spacing w:before="300" w:after="40"/>
      <w:outlineLvl w:val="0"/>
    </w:pPr>
    <w:rPr>
      <w:rFonts w:eastAsiaTheme="minorEastAsia"/>
      <w:smallCaps/>
      <w:spacing w:val="5"/>
      <w:sz w:val="32"/>
      <w:szCs w:val="32"/>
      <w:lang w:val="en-CA"/>
    </w:rPr>
  </w:style>
  <w:style w:type="paragraph" w:styleId="Heading2">
    <w:name w:val="heading 2"/>
    <w:basedOn w:val="Normal"/>
    <w:next w:val="Normal"/>
    <w:link w:val="Heading2Char"/>
    <w:unhideWhenUsed/>
    <w:qFormat/>
    <w:rsid w:val="00D27A3E"/>
    <w:pPr>
      <w:outlineLvl w:val="1"/>
    </w:pPr>
    <w:rPr>
      <w:rFonts w:eastAsiaTheme="minorEastAsia"/>
      <w:smallCaps/>
      <w:spacing w:val="5"/>
      <w:sz w:val="28"/>
      <w:szCs w:val="28"/>
      <w:lang w:val="en-CA"/>
    </w:rPr>
  </w:style>
  <w:style w:type="paragraph" w:styleId="Heading3">
    <w:name w:val="heading 3"/>
    <w:basedOn w:val="Normal"/>
    <w:next w:val="Normal"/>
    <w:link w:val="Heading3Char"/>
    <w:uiPriority w:val="9"/>
    <w:unhideWhenUsed/>
    <w:qFormat/>
    <w:rsid w:val="00D27A3E"/>
    <w:pPr>
      <w:outlineLvl w:val="2"/>
    </w:pPr>
    <w:rPr>
      <w:rFonts w:eastAsiaTheme="minorEastAsia"/>
      <w:smallCaps/>
      <w:spacing w:val="5"/>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3E"/>
    <w:rPr>
      <w:rFonts w:eastAsiaTheme="minorEastAsia"/>
      <w:smallCaps/>
      <w:spacing w:val="5"/>
      <w:sz w:val="32"/>
      <w:szCs w:val="32"/>
      <w:lang w:val="en-CA"/>
    </w:rPr>
  </w:style>
  <w:style w:type="paragraph" w:customStyle="1" w:styleId="AdvisiconHeading">
    <w:name w:val="Advisicon Heading"/>
    <w:basedOn w:val="Heading1"/>
    <w:next w:val="Normal"/>
    <w:link w:val="AdvisiconHeadingChar"/>
    <w:qFormat/>
    <w:rsid w:val="00BB086A"/>
    <w:pPr>
      <w:keepNext/>
      <w:keepLines/>
      <w:pBdr>
        <w:bottom w:val="single" w:sz="8" w:space="0" w:color="DBE5F1" w:themeColor="accent1" w:themeTint="33"/>
      </w:pBdr>
      <w:spacing w:before="240" w:after="120"/>
    </w:pPr>
    <w:rPr>
      <w:rFonts w:ascii="Century Gothic" w:eastAsiaTheme="majorEastAsia" w:hAnsi="Century Gothic" w:cstheme="majorBidi"/>
      <w:smallCaps w:val="0"/>
      <w:color w:val="C00000"/>
      <w:sz w:val="28"/>
      <w:szCs w:val="36"/>
      <w:lang w:eastAsia="ja-JP"/>
    </w:rPr>
  </w:style>
  <w:style w:type="character" w:customStyle="1" w:styleId="AdvisiconHeadingChar">
    <w:name w:val="Advisicon Heading Char"/>
    <w:basedOn w:val="Heading1Char"/>
    <w:link w:val="AdvisiconHeading"/>
    <w:rsid w:val="00BB086A"/>
    <w:rPr>
      <w:rFonts w:ascii="Century Gothic" w:eastAsiaTheme="majorEastAsia" w:hAnsi="Century Gothic" w:cstheme="majorBidi"/>
      <w:smallCaps w:val="0"/>
      <w:color w:val="C00000"/>
      <w:spacing w:val="5"/>
      <w:sz w:val="28"/>
      <w:szCs w:val="36"/>
      <w:lang w:val="en-CA" w:eastAsia="ja-JP"/>
    </w:rPr>
  </w:style>
  <w:style w:type="paragraph" w:customStyle="1" w:styleId="AdvisiconTitle">
    <w:name w:val="Advisicon Title"/>
    <w:basedOn w:val="Heading1"/>
    <w:link w:val="AdvisiconTitleChar"/>
    <w:qFormat/>
    <w:rsid w:val="003F7A1D"/>
    <w:pPr>
      <w:keepNext/>
      <w:keepLines/>
      <w:spacing w:before="120" w:after="120"/>
      <w:jc w:val="center"/>
    </w:pPr>
    <w:rPr>
      <w:rFonts w:ascii="Century Gothic" w:hAnsi="Century Gothic" w:cs="Segoe UI"/>
      <w:sz w:val="36"/>
      <w14:shadow w14:blurRad="50800" w14:dist="38100" w14:dir="2700000" w14:sx="100000" w14:sy="100000" w14:kx="0" w14:ky="0" w14:algn="tl">
        <w14:srgbClr w14:val="000000">
          <w14:alpha w14:val="60000"/>
        </w14:srgbClr>
      </w14:shadow>
    </w:rPr>
  </w:style>
  <w:style w:type="character" w:customStyle="1" w:styleId="AdvisiconTitleChar">
    <w:name w:val="Advisicon Title Char"/>
    <w:basedOn w:val="Heading1Char"/>
    <w:link w:val="AdvisiconTitle"/>
    <w:rsid w:val="003F7A1D"/>
    <w:rPr>
      <w:rFonts w:ascii="Century Gothic" w:eastAsiaTheme="minorEastAsia" w:hAnsi="Century Gothic" w:cs="Segoe UI"/>
      <w:smallCaps/>
      <w:spacing w:val="5"/>
      <w:sz w:val="36"/>
      <w:szCs w:val="32"/>
      <w:lang w:val="en-CA"/>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27A3E"/>
    <w:rPr>
      <w:rFonts w:eastAsiaTheme="minorEastAsia"/>
      <w:smallCaps/>
      <w:spacing w:val="5"/>
      <w:sz w:val="28"/>
      <w:szCs w:val="28"/>
      <w:lang w:val="en-CA"/>
    </w:rPr>
  </w:style>
  <w:style w:type="character" w:customStyle="1" w:styleId="Heading3Char">
    <w:name w:val="Heading 3 Char"/>
    <w:basedOn w:val="DefaultParagraphFont"/>
    <w:link w:val="Heading3"/>
    <w:uiPriority w:val="9"/>
    <w:rsid w:val="00D27A3E"/>
    <w:rPr>
      <w:rFonts w:eastAsiaTheme="minorEastAsia"/>
      <w:smallCaps/>
      <w:spacing w:val="5"/>
      <w:sz w:val="24"/>
      <w:szCs w:val="24"/>
      <w:lang w:val="en-CA"/>
    </w:rPr>
  </w:style>
  <w:style w:type="paragraph" w:styleId="Footer">
    <w:name w:val="footer"/>
    <w:basedOn w:val="Normal"/>
    <w:link w:val="FooterChar"/>
    <w:uiPriority w:val="99"/>
    <w:unhideWhenUsed/>
    <w:qFormat/>
    <w:rsid w:val="00D27A3E"/>
    <w:pPr>
      <w:tabs>
        <w:tab w:val="center" w:pos="4680"/>
        <w:tab w:val="right" w:pos="9360"/>
      </w:tabs>
    </w:pPr>
  </w:style>
  <w:style w:type="character" w:customStyle="1" w:styleId="FooterChar">
    <w:name w:val="Footer Char"/>
    <w:basedOn w:val="DefaultParagraphFont"/>
    <w:link w:val="Footer"/>
    <w:uiPriority w:val="99"/>
    <w:rsid w:val="00D27A3E"/>
  </w:style>
  <w:style w:type="character" w:styleId="Emphasis">
    <w:name w:val="Emphasis"/>
    <w:uiPriority w:val="20"/>
    <w:qFormat/>
    <w:rsid w:val="00D27A3E"/>
    <w:rPr>
      <w:b/>
      <w:bCs/>
      <w:i/>
      <w:iCs/>
      <w:spacing w:val="10"/>
    </w:rPr>
  </w:style>
  <w:style w:type="paragraph" w:styleId="NoSpacing">
    <w:name w:val="No Spacing"/>
    <w:link w:val="NoSpacingChar"/>
    <w:uiPriority w:val="1"/>
    <w:qFormat/>
    <w:rsid w:val="00D27A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7A3E"/>
    <w:rPr>
      <w:rFonts w:eastAsiaTheme="minorEastAsia"/>
      <w:lang w:eastAsia="ja-JP"/>
    </w:rPr>
  </w:style>
  <w:style w:type="paragraph" w:styleId="ListParagraph">
    <w:name w:val="List Paragraph"/>
    <w:basedOn w:val="Normal"/>
    <w:uiPriority w:val="34"/>
    <w:qFormat/>
    <w:rsid w:val="00D27A3E"/>
    <w:pPr>
      <w:ind w:left="720"/>
      <w:contextualSpacing/>
      <w:jc w:val="both"/>
    </w:pPr>
    <w:rPr>
      <w:rFonts w:eastAsiaTheme="minorEastAsia"/>
      <w:lang w:val="en-CA"/>
    </w:rPr>
  </w:style>
  <w:style w:type="paragraph" w:styleId="TOCHeading">
    <w:name w:val="TOC Heading"/>
    <w:basedOn w:val="Heading1"/>
    <w:next w:val="Normal"/>
    <w:uiPriority w:val="39"/>
    <w:unhideWhenUsed/>
    <w:qFormat/>
    <w:rsid w:val="00D27A3E"/>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lang w:val="en-US" w:eastAsia="ja-JP"/>
    </w:rPr>
  </w:style>
  <w:style w:type="paragraph" w:styleId="BodyText">
    <w:name w:val="Body Text"/>
    <w:basedOn w:val="Normal"/>
    <w:link w:val="BodyTextChar"/>
    <w:rsid w:val="00844E98"/>
    <w:pPr>
      <w:spacing w:after="220" w:line="180" w:lineRule="atLeast"/>
      <w:jc w:val="both"/>
    </w:pPr>
  </w:style>
  <w:style w:type="character" w:customStyle="1" w:styleId="BodyTextChar">
    <w:name w:val="Body Text Char"/>
    <w:basedOn w:val="DefaultParagraphFont"/>
    <w:link w:val="BodyText"/>
    <w:rsid w:val="00844E98"/>
    <w:rPr>
      <w:rFonts w:ascii="Arial" w:eastAsia="Times New Roman" w:hAnsi="Arial" w:cs="Times New Roman"/>
      <w:spacing w:val="-5"/>
      <w:sz w:val="20"/>
      <w:szCs w:val="20"/>
    </w:rPr>
  </w:style>
  <w:style w:type="paragraph" w:styleId="Header">
    <w:name w:val="header"/>
    <w:basedOn w:val="Normal"/>
    <w:link w:val="HeaderChar"/>
    <w:rsid w:val="00844E98"/>
    <w:pPr>
      <w:keepLines/>
      <w:tabs>
        <w:tab w:val="center" w:pos="4320"/>
        <w:tab w:val="right" w:pos="8640"/>
      </w:tabs>
      <w:spacing w:after="600" w:line="180" w:lineRule="atLeast"/>
      <w:jc w:val="both"/>
    </w:pPr>
  </w:style>
  <w:style w:type="character" w:customStyle="1" w:styleId="HeaderChar">
    <w:name w:val="Header Char"/>
    <w:basedOn w:val="DefaultParagraphFont"/>
    <w:link w:val="Header"/>
    <w:rsid w:val="00844E98"/>
    <w:rPr>
      <w:rFonts w:ascii="Arial" w:eastAsia="Times New Roman" w:hAnsi="Arial" w:cs="Times New Roman"/>
      <w:spacing w:val="-5"/>
      <w:sz w:val="20"/>
      <w:szCs w:val="20"/>
    </w:rPr>
  </w:style>
  <w:style w:type="character" w:styleId="PageNumber">
    <w:name w:val="page number"/>
    <w:rsid w:val="00844E98"/>
    <w:rPr>
      <w:sz w:val="18"/>
    </w:rPr>
  </w:style>
  <w:style w:type="paragraph" w:styleId="Title">
    <w:name w:val="Title"/>
    <w:basedOn w:val="Normal"/>
    <w:link w:val="TitleChar"/>
    <w:qFormat/>
    <w:rsid w:val="00844E98"/>
    <w:pPr>
      <w:autoSpaceDE w:val="0"/>
      <w:autoSpaceDN w:val="0"/>
      <w:ind w:right="0"/>
      <w:jc w:val="center"/>
    </w:pPr>
    <w:rPr>
      <w:rFonts w:ascii="Times New Roman" w:hAnsi="Times New Roman"/>
      <w:spacing w:val="0"/>
      <w:sz w:val="28"/>
      <w:szCs w:val="28"/>
    </w:rPr>
  </w:style>
  <w:style w:type="character" w:customStyle="1" w:styleId="TitleChar">
    <w:name w:val="Title Char"/>
    <w:basedOn w:val="DefaultParagraphFont"/>
    <w:link w:val="Title"/>
    <w:rsid w:val="00844E98"/>
    <w:rPr>
      <w:rFonts w:ascii="Times New Roman" w:eastAsia="Times New Roman" w:hAnsi="Times New Roman" w:cs="Times New Roman"/>
      <w:sz w:val="28"/>
      <w:szCs w:val="28"/>
    </w:rPr>
  </w:style>
  <w:style w:type="character" w:styleId="Hyperlink">
    <w:name w:val="Hyperlink"/>
    <w:basedOn w:val="DefaultParagraphFont"/>
    <w:rsid w:val="00844E98"/>
    <w:rPr>
      <w:color w:val="0000FF"/>
      <w:u w:val="single"/>
    </w:rPr>
  </w:style>
  <w:style w:type="paragraph" w:customStyle="1" w:styleId="Indented">
    <w:name w:val="Indented"/>
    <w:basedOn w:val="Normal"/>
    <w:autoRedefine/>
    <w:rsid w:val="00844E98"/>
    <w:pPr>
      <w:numPr>
        <w:numId w:val="3"/>
      </w:numPr>
      <w:ind w:right="0"/>
    </w:pPr>
    <w:rPr>
      <w:rFonts w:cs="Arial"/>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Advisicon.com" TargetMode="External"/><Relationship Id="rId23"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dave.bushl@Advisicon.com"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isicon">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C3D78B2EE350F46B3B9969ECDCF083A" ma:contentTypeVersion="8" ma:contentTypeDescription="Create a new document." ma:contentTypeScope="" ma:versionID="698798ca3a971c9a6663fa93cdc2095c">
  <xsd:schema xmlns:xsd="http://www.w3.org/2001/XMLSchema" xmlns:xs="http://www.w3.org/2001/XMLSchema" xmlns:p="http://schemas.microsoft.com/office/2006/metadata/properties" xmlns:ns2="http://schemas.microsoft.com/sharepoint/v3/fields" xmlns:ns3="93c2c0a6-ca45-4a0e-8e57-b246e65d93c6" xmlns:ns4="2e0cdd25-ce50-4428-99a7-3ad95d74dfbe" targetNamespace="http://schemas.microsoft.com/office/2006/metadata/properties" ma:root="true" ma:fieldsID="29caa9b2833cc08ceb3a7a44377395a2" ns2:_="" ns3:_="" ns4:_="">
    <xsd:import namespace="http://schemas.microsoft.com/sharepoint/v3/fields"/>
    <xsd:import namespace="93c2c0a6-ca45-4a0e-8e57-b246e65d93c6"/>
    <xsd:import namespace="2e0cdd25-ce50-4428-99a7-3ad95d74dfbe"/>
    <xsd:element name="properties">
      <xsd:complexType>
        <xsd:sequence>
          <xsd:element name="documentManagement">
            <xsd:complexType>
              <xsd:all>
                <xsd:element ref="ns2:_DCDateModified" minOccurs="0"/>
                <xsd:element ref="ns3:_dlc_DocId" minOccurs="0"/>
                <xsd:element ref="ns3:_dlc_DocIdUrl" minOccurs="0"/>
                <xsd:element ref="ns3:_dlc_DocIdPersistId" minOccurs="0"/>
                <xsd:element ref="ns4:Original_x0020_Cre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e0cdd25-ce50-4428-99a7-3ad95d74dfbe" elementFormDefault="qualified">
    <xsd:import namespace="http://schemas.microsoft.com/office/2006/documentManagement/types"/>
    <xsd:import namespace="http://schemas.microsoft.com/office/infopath/2007/PartnerControls"/>
    <xsd:element name="Original_x0020_Creator" ma:index="13" nillable="true" ma:displayName="Original Creator" ma:description="The original creator of this presentation." ma:list="UserInfo" ma:SharePointGroup="0" ma:internalName="Original_x0020_Cre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2014-05-20T07:00:00+00:00</_DCDateModified>
    <Original_x0020_Creator xmlns="2e0cdd25-ce50-4428-99a7-3ad95d74dfbe">
      <UserInfo>
        <DisplayName>NETWORK\Kristin Raglione</DisplayName>
        <AccountId>232</AccountId>
        <AccountType/>
      </UserInfo>
    </Original_x0020_Creator>
    <_dlc_DocId xmlns="93c2c0a6-ca45-4a0e-8e57-b246e65d93c6">THEVAULT-139-926</_dlc_DocId>
    <_dlc_DocIdUrl xmlns="93c2c0a6-ca45-4a0e-8e57-b246e65d93c6">
      <Url>https://intranet.advisicon.com:447/dept/salesandmarketing/_layouts/DocIdRedir.aspx?ID=THEVAULT-139-926</Url>
      <Description>THEVAULT-139-926</Description>
    </_dlc_DocIdUrl>
  </documentManagement>
</p:properties>
</file>

<file path=customXml/itemProps1.xml><?xml version="1.0" encoding="utf-8"?>
<ds:datastoreItem xmlns:ds="http://schemas.openxmlformats.org/officeDocument/2006/customXml" ds:itemID="{5335C2C2-3252-4DE7-945F-D1A93F9C56A0}"/>
</file>

<file path=customXml/itemProps2.xml><?xml version="1.0" encoding="utf-8"?>
<ds:datastoreItem xmlns:ds="http://schemas.openxmlformats.org/officeDocument/2006/customXml" ds:itemID="{55ACFE44-A3F9-4CEC-951E-FCDA0C176C95}"/>
</file>

<file path=customXml/itemProps3.xml><?xml version="1.0" encoding="utf-8"?>
<ds:datastoreItem xmlns:ds="http://schemas.openxmlformats.org/officeDocument/2006/customXml" ds:itemID="{3BC9112D-1172-4D2C-84AB-8AEC7DE45F0C}"/>
</file>

<file path=customXml/itemProps4.xml><?xml version="1.0" encoding="utf-8"?>
<ds:datastoreItem xmlns:ds="http://schemas.openxmlformats.org/officeDocument/2006/customXml" ds:itemID="{04429B4A-379A-4D93-AD46-71CD6BB35B7C}"/>
</file>

<file path=customXml/itemProps5.xml><?xml version="1.0" encoding="utf-8"?>
<ds:datastoreItem xmlns:ds="http://schemas.openxmlformats.org/officeDocument/2006/customXml" ds:itemID="{2A780A03-E56F-4AD2-A0B0-0B36DE769FB5}"/>
</file>

<file path=docProps/app.xml><?xml version="1.0" encoding="utf-8"?>
<Properties xmlns="http://schemas.openxmlformats.org/officeDocument/2006/extended-properties" xmlns:vt="http://schemas.openxmlformats.org/officeDocument/2006/docPropsVTypes">
  <Template>Normal</Template>
  <TotalTime>13</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Sheet_Bush</dc:title>
  <dc:creator>Kristin Raglione</dc:creator>
  <cp:lastModifiedBy>Kristin Raglione</cp:lastModifiedBy>
  <cp:revision>8</cp:revision>
  <cp:lastPrinted>2014-02-27T21:38:00Z</cp:lastPrinted>
  <dcterms:created xsi:type="dcterms:W3CDTF">2014-05-20T21:56:00Z</dcterms:created>
  <dcterms:modified xsi:type="dcterms:W3CDTF">2014-05-20T22:15:00Z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0x010100DC3D78B2EE350F46B3B9969ECDCF083A</vt:lpwstr>
  </property>
  <property fmtid="{D5CDD505-2E9C-101B-9397-08002B2CF9AE}" pid="3" name="_dlc_DocIdItemGuid">
    <vt:lpwstr>de7030ba-bc0c-4a18-a340-f03edbfbe6aa</vt:lpwstr>
  </property>
  <property fmtid="{D5CDD505-2E9C-101B-9397-08002B2CF9AE}" pid="4" name="Comments0">
    <vt:lpwstr>New Lead Shet</vt:lpwstr>
  </property>
</Properties>
</file>