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39989" w14:textId="77777777" w:rsidR="00F30F57" w:rsidRPr="0068218D" w:rsidRDefault="00F30F57">
      <w:pPr>
        <w:jc w:val="center"/>
        <w:rPr>
          <w:b/>
          <w:sz w:val="24"/>
          <w:szCs w:val="24"/>
        </w:rPr>
      </w:pPr>
    </w:p>
    <w:p w14:paraId="2873AEBA" w14:textId="072BC364" w:rsidR="00E412B8" w:rsidRPr="00D01BAE" w:rsidRDefault="00E07945">
      <w:pPr>
        <w:jc w:val="center"/>
        <w:rPr>
          <w:sz w:val="32"/>
          <w:szCs w:val="32"/>
        </w:rPr>
      </w:pPr>
      <w:r w:rsidRPr="00D01BAE">
        <w:rPr>
          <w:b/>
          <w:sz w:val="32"/>
          <w:szCs w:val="32"/>
        </w:rPr>
        <w:t>Ayurvedic Prakrithi Classification for Psychological Treatment</w:t>
      </w:r>
    </w:p>
    <w:p w14:paraId="7902EF55" w14:textId="77777777" w:rsidR="00E412B8" w:rsidRPr="0068218D" w:rsidRDefault="00E07945">
      <w:pPr>
        <w:rPr>
          <w:sz w:val="24"/>
          <w:szCs w:val="24"/>
        </w:rPr>
      </w:pPr>
      <w:r w:rsidRPr="0068218D">
        <w:rPr>
          <w:b/>
          <w:sz w:val="24"/>
          <w:szCs w:val="24"/>
        </w:rPr>
        <w:br/>
        <w:t>Abstract</w:t>
      </w:r>
    </w:p>
    <w:p w14:paraId="00A480F3" w14:textId="77777777" w:rsidR="00E412B8" w:rsidRPr="0068218D" w:rsidRDefault="00E07945" w:rsidP="00C064BB">
      <w:pPr>
        <w:rPr>
          <w:rFonts w:ascii="Times New Roman" w:hAnsi="Times New Roman"/>
          <w:sz w:val="24"/>
          <w:szCs w:val="24"/>
        </w:rPr>
      </w:pPr>
      <w:r w:rsidRPr="0068218D">
        <w:rPr>
          <w:rFonts w:ascii="Times New Roman" w:hAnsi="Times New Roman"/>
          <w:sz w:val="24"/>
          <w:szCs w:val="24"/>
        </w:rPr>
        <w:t xml:space="preserve">This </w:t>
      </w:r>
      <w:r w:rsidRPr="0068218D">
        <w:rPr>
          <w:rFonts w:ascii="Times New Roman" w:hAnsi="Times New Roman" w:cs="Times New Roman"/>
          <w:sz w:val="24"/>
          <w:szCs w:val="24"/>
        </w:rPr>
        <w:t>project</w:t>
      </w:r>
      <w:r w:rsidRPr="0068218D">
        <w:rPr>
          <w:rFonts w:ascii="Times New Roman" w:hAnsi="Times New Roman"/>
          <w:sz w:val="24"/>
          <w:szCs w:val="24"/>
        </w:rPr>
        <w:t xml:space="preserve"> presents a professional and systematic approach for Ayurvedic Prakrithi classification in psychological treatment by combining traditional Ayurvedic wisdom with modern machine learning techniques. Ayurveda explains that every individual possesses a unique body–mind constitution known as Prakrithi, determined by three doshas: Vata, Pitta, and Kapha. Understanding this constitution helps in identifying emotional behavior, stress tolerance, mood stability, and psychological well-being.</w:t>
      </w:r>
      <w:r w:rsidRPr="0068218D">
        <w:rPr>
          <w:rFonts w:ascii="Times New Roman" w:hAnsi="Times New Roman"/>
          <w:sz w:val="24"/>
          <w:szCs w:val="24"/>
        </w:rPr>
        <w:br/>
      </w:r>
      <w:r w:rsidRPr="0068218D">
        <w:rPr>
          <w:rFonts w:ascii="Times New Roman" w:hAnsi="Times New Roman"/>
          <w:sz w:val="24"/>
          <w:szCs w:val="24"/>
        </w:rPr>
        <w:br/>
        <w:t>Existing psychological assessment systems generally rely on common questionnaires and standard machine learning models without considering Ayurvedic principles, leading to generalized outputs and moderate accuracy. The major challenges include lack of personalization, reduced predictive performance, and absence of natural psychological guidance rooted in traditional knowledge. These systems often fail to provide tailored recommendations suitable for individual mental constitution.</w:t>
      </w:r>
      <w:r w:rsidRPr="0068218D">
        <w:rPr>
          <w:rFonts w:ascii="Times New Roman" w:hAnsi="Times New Roman"/>
          <w:sz w:val="24"/>
          <w:szCs w:val="24"/>
        </w:rPr>
        <w:br/>
      </w:r>
      <w:r w:rsidRPr="0068218D">
        <w:rPr>
          <w:rFonts w:ascii="Times New Roman" w:hAnsi="Times New Roman"/>
          <w:sz w:val="24"/>
          <w:szCs w:val="24"/>
        </w:rPr>
        <w:br/>
        <w:t>The proposed system addresses these limitations by integrating Ayurvedic Prakrithi analysis with data-driven classification. Psychological attributes such as stress level, emotional balance, sleep pattern, and anxiety are analyzed to determine the dominant dosha. Based on the predicted Prakrithi, personalized recommendations such as meditation, lifestyle adjustments, and behavioral improvements are provided. This approach enhances prediction accuracy, supports personalized mental health care, and creates a meaningful bridge between traditional Ayurveda and modern computational intelligence.</w:t>
      </w:r>
    </w:p>
    <w:p w14:paraId="41F3A180" w14:textId="77777777" w:rsidR="00E412B8" w:rsidRPr="0068218D" w:rsidRDefault="00E07945" w:rsidP="00C064BB">
      <w:pPr>
        <w:rPr>
          <w:rFonts w:ascii="Times New Roman" w:hAnsi="Times New Roman"/>
          <w:sz w:val="24"/>
          <w:szCs w:val="24"/>
        </w:rPr>
      </w:pPr>
      <w:r w:rsidRPr="0068218D">
        <w:rPr>
          <w:rFonts w:ascii="Times New Roman" w:hAnsi="Times New Roman"/>
          <w:sz w:val="24"/>
          <w:szCs w:val="24"/>
        </w:rPr>
        <w:br w:type="page"/>
      </w:r>
    </w:p>
    <w:p w14:paraId="3A878052" w14:textId="77777777" w:rsidR="00E412B8" w:rsidRPr="0068218D" w:rsidRDefault="00E07945">
      <w:pPr>
        <w:rPr>
          <w:sz w:val="24"/>
          <w:szCs w:val="24"/>
        </w:rPr>
      </w:pPr>
      <w:r w:rsidRPr="0068218D">
        <w:rPr>
          <w:rFonts w:ascii="Times New Roman" w:hAnsi="Times New Roman" w:cs="Times New Roman"/>
          <w:b/>
          <w:sz w:val="24"/>
          <w:szCs w:val="24"/>
        </w:rPr>
        <w:lastRenderedPageBreak/>
        <w:t>Introduction</w:t>
      </w:r>
    </w:p>
    <w:p w14:paraId="5C098962" w14:textId="3A2E65EA" w:rsidR="00C064BB" w:rsidRPr="0068218D" w:rsidRDefault="00C064BB" w:rsidP="00C064BB">
      <w:pPr>
        <w:rPr>
          <w:rFonts w:ascii="Times New Roman" w:hAnsi="Times New Roman" w:cs="Times New Roman"/>
          <w:bCs/>
          <w:sz w:val="24"/>
          <w:szCs w:val="24"/>
          <w:lang w:val="en-IN"/>
        </w:rPr>
      </w:pPr>
      <w:r w:rsidRPr="0068218D">
        <w:rPr>
          <w:rFonts w:ascii="Times New Roman" w:hAnsi="Times New Roman" w:cs="Times New Roman"/>
          <w:bCs/>
          <w:sz w:val="24"/>
          <w:szCs w:val="24"/>
          <w:lang w:val="en-IN"/>
        </w:rPr>
        <w:t>Prakrithi classification is a fundamental concept in Ayurveda that represents the natural psychological and physiological constitution of an individual. According to Ayurvedic science, the balance of three doshas — Vata, Pitta, and Kapha — determines a person’s behavio</w:t>
      </w:r>
      <w:r w:rsidR="00F30F57" w:rsidRPr="0068218D">
        <w:rPr>
          <w:rFonts w:ascii="Times New Roman" w:hAnsi="Times New Roman" w:cs="Times New Roman"/>
          <w:bCs/>
          <w:sz w:val="24"/>
          <w:szCs w:val="24"/>
          <w:lang w:val="en-IN"/>
        </w:rPr>
        <w:t>u</w:t>
      </w:r>
      <w:r w:rsidRPr="0068218D">
        <w:rPr>
          <w:rFonts w:ascii="Times New Roman" w:hAnsi="Times New Roman" w:cs="Times New Roman"/>
          <w:bCs/>
          <w:sz w:val="24"/>
          <w:szCs w:val="24"/>
          <w:lang w:val="en-IN"/>
        </w:rPr>
        <w:t>r, emotional responses, thinking patterns, stress tolerance, and overall mental stability. Each individual has a unique combination of these doshas, and understanding this constitution helps in identifying psychological tendencies and mental health patterns more accurately.</w:t>
      </w:r>
    </w:p>
    <w:p w14:paraId="74E8539C" w14:textId="77777777" w:rsidR="00C064BB" w:rsidRPr="0068218D" w:rsidRDefault="00C064BB" w:rsidP="00C064BB">
      <w:pPr>
        <w:rPr>
          <w:rFonts w:ascii="Times New Roman" w:hAnsi="Times New Roman" w:cs="Times New Roman"/>
          <w:bCs/>
          <w:sz w:val="24"/>
          <w:szCs w:val="24"/>
          <w:lang w:val="en-IN"/>
        </w:rPr>
      </w:pPr>
      <w:r w:rsidRPr="0068218D">
        <w:rPr>
          <w:rFonts w:ascii="Times New Roman" w:hAnsi="Times New Roman" w:cs="Times New Roman"/>
          <w:bCs/>
          <w:sz w:val="24"/>
          <w:szCs w:val="24"/>
          <w:lang w:val="en-IN"/>
        </w:rPr>
        <w:t>In the modern world, mental health challenges such as stress, anxiety, emotional imbalance, mood fluctuations, and sleep disorders have increased significantly. Most existing psychological assessment systems provide generalized solutions that do not consider the personal body–mind constitution of individuals. As a result, these systems may fail to provide effective and personalized psychological guidance. Personalized mental health assessment has therefore become essential for improving psychological well-being.</w:t>
      </w:r>
    </w:p>
    <w:p w14:paraId="0FDC6DCD" w14:textId="661944BD" w:rsidR="00C064BB" w:rsidRPr="0068218D" w:rsidRDefault="00C064BB" w:rsidP="00C064BB">
      <w:pPr>
        <w:rPr>
          <w:rFonts w:ascii="Times New Roman" w:hAnsi="Times New Roman" w:cs="Times New Roman"/>
          <w:bCs/>
          <w:sz w:val="24"/>
          <w:szCs w:val="24"/>
          <w:lang w:val="en-IN"/>
        </w:rPr>
      </w:pPr>
      <w:r w:rsidRPr="0068218D">
        <w:rPr>
          <w:rFonts w:ascii="Times New Roman" w:hAnsi="Times New Roman" w:cs="Times New Roman"/>
          <w:bCs/>
          <w:sz w:val="24"/>
          <w:szCs w:val="24"/>
          <w:lang w:val="en-IN"/>
        </w:rPr>
        <w:t>This project aims to bridge the gap between traditional Ayurvedic knowledge and modern computational intelligence by applying machine learning techniques for Prakrithi classification. The system analyses psychological attributes such as stress level, emotional stability, sleep patterns, mood variations, and anxiety indicators to classify individuals into Vata, Pitta, or Kapha categories. Based on the identified dominant dosha, the system provides personalized psychological recommendations, including meditation practices, lifestyle adjustments, and behavio</w:t>
      </w:r>
      <w:r w:rsidR="00F30F57" w:rsidRPr="0068218D">
        <w:rPr>
          <w:rFonts w:ascii="Times New Roman" w:hAnsi="Times New Roman" w:cs="Times New Roman"/>
          <w:bCs/>
          <w:sz w:val="24"/>
          <w:szCs w:val="24"/>
          <w:lang w:val="en-IN"/>
        </w:rPr>
        <w:t>u</w:t>
      </w:r>
      <w:r w:rsidRPr="0068218D">
        <w:rPr>
          <w:rFonts w:ascii="Times New Roman" w:hAnsi="Times New Roman" w:cs="Times New Roman"/>
          <w:bCs/>
          <w:sz w:val="24"/>
          <w:szCs w:val="24"/>
          <w:lang w:val="en-IN"/>
        </w:rPr>
        <w:t>ral improvements.</w:t>
      </w:r>
    </w:p>
    <w:p w14:paraId="166D1B21" w14:textId="77777777" w:rsidR="00C064BB" w:rsidRPr="0068218D" w:rsidRDefault="00C064BB" w:rsidP="00C064BB">
      <w:pPr>
        <w:rPr>
          <w:rFonts w:ascii="Times New Roman" w:hAnsi="Times New Roman" w:cs="Times New Roman"/>
          <w:bCs/>
          <w:sz w:val="24"/>
          <w:szCs w:val="24"/>
          <w:lang w:val="en-IN"/>
        </w:rPr>
      </w:pPr>
      <w:r w:rsidRPr="0068218D">
        <w:rPr>
          <w:rFonts w:ascii="Times New Roman" w:hAnsi="Times New Roman" w:cs="Times New Roman"/>
          <w:bCs/>
          <w:sz w:val="24"/>
          <w:szCs w:val="24"/>
          <w:lang w:val="en-IN"/>
        </w:rPr>
        <w:t>By integrating Ayurvedic wisdom with data-driven machine learning approaches, the proposed system enhances prediction accuracy, improves personalization, and promotes a holistic approach to psychological health. This methodology not only supports better mental health understanding but also contributes to the development of intelligent, personalized, and natural psychological care systems.</w:t>
      </w:r>
    </w:p>
    <w:p w14:paraId="7E04E347" w14:textId="77777777" w:rsidR="00F30F57" w:rsidRPr="0068218D" w:rsidRDefault="00E07945">
      <w:pPr>
        <w:rPr>
          <w:bCs/>
          <w:sz w:val="24"/>
          <w:szCs w:val="24"/>
        </w:rPr>
      </w:pPr>
      <w:r w:rsidRPr="0068218D">
        <w:rPr>
          <w:bCs/>
          <w:sz w:val="24"/>
          <w:szCs w:val="24"/>
        </w:rPr>
        <w:br/>
      </w:r>
    </w:p>
    <w:p w14:paraId="60349F83" w14:textId="77777777" w:rsidR="00F30F57" w:rsidRPr="0068218D" w:rsidRDefault="00F30F57">
      <w:pPr>
        <w:rPr>
          <w:b/>
          <w:sz w:val="24"/>
          <w:szCs w:val="24"/>
        </w:rPr>
      </w:pPr>
    </w:p>
    <w:p w14:paraId="4D3BA3FC" w14:textId="77777777" w:rsidR="00F30F57" w:rsidRPr="0068218D" w:rsidRDefault="00F30F57">
      <w:pPr>
        <w:rPr>
          <w:b/>
          <w:sz w:val="24"/>
          <w:szCs w:val="24"/>
        </w:rPr>
      </w:pPr>
    </w:p>
    <w:p w14:paraId="47E84C48" w14:textId="77777777" w:rsidR="00F30F57" w:rsidRPr="0068218D" w:rsidRDefault="00F30F57">
      <w:pPr>
        <w:rPr>
          <w:b/>
          <w:sz w:val="24"/>
          <w:szCs w:val="24"/>
        </w:rPr>
      </w:pPr>
    </w:p>
    <w:p w14:paraId="21802886" w14:textId="77777777" w:rsidR="00F30F57" w:rsidRPr="0068218D" w:rsidRDefault="00F30F57">
      <w:pPr>
        <w:rPr>
          <w:b/>
          <w:sz w:val="24"/>
          <w:szCs w:val="24"/>
        </w:rPr>
      </w:pPr>
    </w:p>
    <w:p w14:paraId="1759FA21" w14:textId="77777777" w:rsidR="00F30F57" w:rsidRPr="0068218D" w:rsidRDefault="00F30F57">
      <w:pPr>
        <w:rPr>
          <w:b/>
          <w:sz w:val="24"/>
          <w:szCs w:val="24"/>
        </w:rPr>
      </w:pPr>
    </w:p>
    <w:p w14:paraId="2BE08EB9" w14:textId="4C9F53AD" w:rsidR="00E412B8" w:rsidRPr="0068218D" w:rsidRDefault="00E07945">
      <w:pPr>
        <w:rPr>
          <w:b/>
          <w:sz w:val="24"/>
          <w:szCs w:val="24"/>
        </w:rPr>
      </w:pPr>
      <w:r w:rsidRPr="0068218D">
        <w:rPr>
          <w:b/>
          <w:sz w:val="24"/>
          <w:szCs w:val="24"/>
        </w:rPr>
        <w:lastRenderedPageBreak/>
        <w:t>Problem Statement</w:t>
      </w:r>
    </w:p>
    <w:p w14:paraId="6183A5C5" w14:textId="77777777" w:rsidR="006B4D40" w:rsidRPr="006B4D40" w:rsidRDefault="006B4D40" w:rsidP="006B4D40">
      <w:pPr>
        <w:rPr>
          <w:sz w:val="24"/>
          <w:szCs w:val="24"/>
          <w:lang w:val="en-IN"/>
        </w:rPr>
      </w:pPr>
      <w:r w:rsidRPr="006B4D40">
        <w:rPr>
          <w:sz w:val="24"/>
          <w:szCs w:val="24"/>
          <w:lang w:val="en-IN"/>
        </w:rPr>
        <w:t>Traditional psychological treatment methods lack personalization and do not consider an individual’s Ayurvedic constitution. Manual Prakriti assessment is subjective, time-consuming, and depends heavily on expert knowledge.</w:t>
      </w:r>
    </w:p>
    <w:p w14:paraId="5E047C06" w14:textId="11C269AD" w:rsidR="006B4D40" w:rsidRPr="0068218D" w:rsidRDefault="006B4D40">
      <w:pPr>
        <w:rPr>
          <w:sz w:val="24"/>
          <w:szCs w:val="24"/>
          <w:lang w:val="en-IN"/>
        </w:rPr>
      </w:pPr>
      <w:r w:rsidRPr="006B4D40">
        <w:rPr>
          <w:b/>
          <w:bCs/>
          <w:sz w:val="24"/>
          <w:szCs w:val="24"/>
          <w:lang w:val="en-IN"/>
        </w:rPr>
        <w:t>Problem:</w:t>
      </w:r>
      <w:r w:rsidRPr="006B4D40">
        <w:rPr>
          <w:sz w:val="24"/>
          <w:szCs w:val="24"/>
          <w:lang w:val="en-IN"/>
        </w:rPr>
        <w:br/>
        <w:t>To design an automated, accurate, and scalable system that classifies Ayurvedic Prakriti using machine learning techniques and supports personalized psychological treatment recommendations.</w:t>
      </w:r>
    </w:p>
    <w:p w14:paraId="60D01A0F" w14:textId="77777777" w:rsidR="00E412B8" w:rsidRPr="0068218D" w:rsidRDefault="00E07945">
      <w:pPr>
        <w:rPr>
          <w:sz w:val="24"/>
          <w:szCs w:val="24"/>
        </w:rPr>
      </w:pPr>
      <w:r w:rsidRPr="0068218D">
        <w:rPr>
          <w:sz w:val="24"/>
          <w:szCs w:val="24"/>
        </w:rPr>
        <w:t>• Lack of personalized psychological assessment systems.</w:t>
      </w:r>
    </w:p>
    <w:p w14:paraId="2A849CE6" w14:textId="77777777" w:rsidR="00E412B8" w:rsidRPr="0068218D" w:rsidRDefault="00E07945">
      <w:pPr>
        <w:rPr>
          <w:sz w:val="24"/>
          <w:szCs w:val="24"/>
        </w:rPr>
      </w:pPr>
      <w:r w:rsidRPr="0068218D">
        <w:rPr>
          <w:sz w:val="24"/>
          <w:szCs w:val="24"/>
        </w:rPr>
        <w:t>• Lower prediction accuracy in traditional machine learning approaches.</w:t>
      </w:r>
    </w:p>
    <w:p w14:paraId="3C83E92A" w14:textId="77777777" w:rsidR="00E412B8" w:rsidRPr="0068218D" w:rsidRDefault="00E07945">
      <w:pPr>
        <w:rPr>
          <w:sz w:val="24"/>
          <w:szCs w:val="24"/>
        </w:rPr>
      </w:pPr>
      <w:r w:rsidRPr="0068218D">
        <w:rPr>
          <w:sz w:val="24"/>
          <w:szCs w:val="24"/>
        </w:rPr>
        <w:t>• Limited integration of Ayurvedic psychological knowledge with modern technology.</w:t>
      </w:r>
    </w:p>
    <w:p w14:paraId="2B94C048" w14:textId="77777777" w:rsidR="00E412B8" w:rsidRPr="0068218D" w:rsidRDefault="00E07945">
      <w:pPr>
        <w:rPr>
          <w:sz w:val="24"/>
          <w:szCs w:val="24"/>
        </w:rPr>
      </w:pPr>
      <w:r w:rsidRPr="0068218D">
        <w:rPr>
          <w:sz w:val="24"/>
          <w:szCs w:val="24"/>
        </w:rPr>
        <w:t>• Generalized psychological recommendations may not suit every individual.</w:t>
      </w:r>
    </w:p>
    <w:p w14:paraId="7AEE86C1" w14:textId="77777777" w:rsidR="00C064BB" w:rsidRPr="0068218D" w:rsidRDefault="00E07945" w:rsidP="00C064BB">
      <w:pPr>
        <w:rPr>
          <w:sz w:val="28"/>
          <w:szCs w:val="28"/>
        </w:rPr>
      </w:pPr>
      <w:r w:rsidRPr="0068218D">
        <w:rPr>
          <w:sz w:val="24"/>
          <w:szCs w:val="24"/>
        </w:rPr>
        <w:br w:type="page"/>
      </w:r>
      <w:r w:rsidR="00C064BB" w:rsidRPr="0068218D">
        <w:rPr>
          <w:b/>
          <w:sz w:val="28"/>
          <w:szCs w:val="28"/>
        </w:rPr>
        <w:lastRenderedPageBreak/>
        <w:t>Existing System</w:t>
      </w:r>
    </w:p>
    <w:p w14:paraId="0D77A327" w14:textId="454660CF" w:rsidR="0068218D" w:rsidRPr="0068218D" w:rsidRDefault="0068218D" w:rsidP="0068218D">
      <w:pPr>
        <w:rPr>
          <w:rFonts w:asciiTheme="majorHAnsi" w:hAnsiTheme="majorHAnsi" w:cstheme="majorHAnsi"/>
          <w:bCs/>
          <w:sz w:val="24"/>
          <w:szCs w:val="24"/>
          <w:lang w:val="en-IN"/>
        </w:rPr>
      </w:pPr>
      <w:r w:rsidRPr="0068218D">
        <w:rPr>
          <w:rFonts w:asciiTheme="majorHAnsi" w:hAnsiTheme="majorHAnsi" w:cstheme="majorHAnsi"/>
          <w:bCs/>
          <w:sz w:val="24"/>
          <w:szCs w:val="24"/>
          <w:lang w:val="en-IN"/>
        </w:rPr>
        <w:t xml:space="preserve">The existing system for Ayurvedic Prakriti classification employs traditional machine learning algorithms such as Stochastic Gradient Descent (SGD) Classifier, Quadratic Discriminant Analysis (QDA), and Passive Aggressive Classifier. These models are implemented using Python and the Scikit-learn library to </w:t>
      </w:r>
      <w:proofErr w:type="spellStart"/>
      <w:r w:rsidRPr="0068218D">
        <w:rPr>
          <w:rFonts w:asciiTheme="majorHAnsi" w:hAnsiTheme="majorHAnsi" w:cstheme="majorHAnsi"/>
          <w:bCs/>
          <w:sz w:val="24"/>
          <w:szCs w:val="24"/>
          <w:lang w:val="en-IN"/>
        </w:rPr>
        <w:t>analyze</w:t>
      </w:r>
      <w:proofErr w:type="spellEnd"/>
      <w:r w:rsidRPr="0068218D">
        <w:rPr>
          <w:rFonts w:asciiTheme="majorHAnsi" w:hAnsiTheme="majorHAnsi" w:cstheme="majorHAnsi"/>
          <w:bCs/>
          <w:sz w:val="24"/>
          <w:szCs w:val="24"/>
          <w:lang w:val="en-IN"/>
        </w:rPr>
        <w:t xml:space="preserve"> psychological and behavio</w:t>
      </w:r>
      <w:r>
        <w:rPr>
          <w:rFonts w:asciiTheme="majorHAnsi" w:hAnsiTheme="majorHAnsi" w:cstheme="majorHAnsi"/>
          <w:bCs/>
          <w:sz w:val="24"/>
          <w:szCs w:val="24"/>
          <w:lang w:val="en-IN"/>
        </w:rPr>
        <w:t>u</w:t>
      </w:r>
      <w:r w:rsidRPr="0068218D">
        <w:rPr>
          <w:rFonts w:asciiTheme="majorHAnsi" w:hAnsiTheme="majorHAnsi" w:cstheme="majorHAnsi"/>
          <w:bCs/>
          <w:sz w:val="24"/>
          <w:szCs w:val="24"/>
          <w:lang w:val="en-IN"/>
        </w:rPr>
        <w:t>ral attributes and classify individuals into Vata, Pitta, or Kapha categories.</w:t>
      </w:r>
    </w:p>
    <w:p w14:paraId="41BAD5AD" w14:textId="77777777" w:rsidR="0068218D" w:rsidRPr="0068218D" w:rsidRDefault="0068218D" w:rsidP="0068218D">
      <w:pPr>
        <w:rPr>
          <w:rFonts w:asciiTheme="majorHAnsi" w:hAnsiTheme="majorHAnsi" w:cstheme="majorHAnsi"/>
          <w:bCs/>
          <w:sz w:val="24"/>
          <w:szCs w:val="24"/>
          <w:lang w:val="en-IN"/>
        </w:rPr>
      </w:pPr>
      <w:r w:rsidRPr="0068218D">
        <w:rPr>
          <w:rFonts w:asciiTheme="majorHAnsi" w:hAnsiTheme="majorHAnsi" w:cstheme="majorHAnsi"/>
          <w:bCs/>
          <w:sz w:val="24"/>
          <w:szCs w:val="24"/>
          <w:lang w:val="en-IN"/>
        </w:rPr>
        <w:t>The SGD Classifier is a linear model that minimizes a loss function using stochastic gradient descent. Model parameters are updated iteratively using the rule:</w:t>
      </w:r>
    </w:p>
    <w:p w14:paraId="37A424C4" w14:textId="38CE2F4D" w:rsidR="0068218D" w:rsidRPr="0068218D" w:rsidRDefault="0068218D" w:rsidP="0068218D">
      <w:pPr>
        <w:rPr>
          <w:rFonts w:asciiTheme="majorHAnsi" w:hAnsiTheme="majorHAnsi" w:cstheme="majorHAnsi"/>
          <w:bCs/>
          <w:sz w:val="24"/>
          <w:szCs w:val="24"/>
          <w:lang w:val="en-IN"/>
        </w:rPr>
      </w:pPr>
      <m:oMathPara>
        <m:oMath>
          <m:r>
            <w:rPr>
              <w:rFonts w:ascii="Cambria Math" w:hAnsi="Cambria Math" w:cstheme="majorHAnsi"/>
              <w:sz w:val="24"/>
              <w:szCs w:val="24"/>
              <w:lang w:val="en-IN"/>
            </w:rPr>
            <m:t>w=w-η</m:t>
          </m:r>
          <m:r>
            <m:rPr>
              <m:sty m:val="p"/>
            </m:rPr>
            <w:rPr>
              <w:rFonts w:ascii="Cambria Math" w:hAnsi="Cambria Math" w:cstheme="majorHAnsi"/>
              <w:sz w:val="24"/>
              <w:szCs w:val="24"/>
              <w:lang w:val="en-IN"/>
            </w:rPr>
            <m:t>∇</m:t>
          </m:r>
          <m:r>
            <w:rPr>
              <w:rFonts w:ascii="Cambria Math" w:hAnsi="Cambria Math" w:cstheme="majorHAnsi"/>
              <w:sz w:val="24"/>
              <w:szCs w:val="24"/>
              <w:lang w:val="en-IN"/>
            </w:rPr>
            <m:t>L(w;</m:t>
          </m:r>
          <m:sSub>
            <m:sSubPr>
              <m:ctrlPr>
                <w:rPr>
                  <w:rFonts w:ascii="Cambria Math" w:hAnsi="Cambria Math" w:cstheme="majorHAnsi"/>
                  <w:bCs/>
                  <w:sz w:val="24"/>
                  <w:szCs w:val="24"/>
                  <w:lang w:val="en-IN"/>
                </w:rPr>
              </m:ctrlPr>
            </m:sSubPr>
            <m:e>
              <m:r>
                <w:rPr>
                  <w:rFonts w:ascii="Cambria Math" w:hAnsi="Cambria Math" w:cstheme="majorHAnsi"/>
                  <w:sz w:val="24"/>
                  <w:szCs w:val="24"/>
                  <w:lang w:val="en-IN"/>
                </w:rPr>
                <m:t>x</m:t>
              </m:r>
            </m:e>
            <m:sub>
              <m:r>
                <w:rPr>
                  <w:rFonts w:ascii="Cambria Math" w:hAnsi="Cambria Math" w:cstheme="majorHAnsi"/>
                  <w:sz w:val="24"/>
                  <w:szCs w:val="24"/>
                  <w:lang w:val="en-IN"/>
                </w:rPr>
                <m:t>i</m:t>
              </m:r>
            </m:sub>
          </m:sSub>
          <m:r>
            <w:rPr>
              <w:rFonts w:ascii="Cambria Math" w:hAnsi="Cambria Math" w:cstheme="majorHAnsi"/>
              <w:sz w:val="24"/>
              <w:szCs w:val="24"/>
              <w:lang w:val="en-IN"/>
            </w:rPr>
            <m:t>,</m:t>
          </m:r>
          <m:sSub>
            <m:sSubPr>
              <m:ctrlPr>
                <w:rPr>
                  <w:rFonts w:ascii="Cambria Math" w:hAnsi="Cambria Math" w:cstheme="majorHAnsi"/>
                  <w:bCs/>
                  <w:sz w:val="24"/>
                  <w:szCs w:val="24"/>
                  <w:lang w:val="en-IN"/>
                </w:rPr>
              </m:ctrlPr>
            </m:sSubPr>
            <m:e>
              <m:r>
                <w:rPr>
                  <w:rFonts w:ascii="Cambria Math" w:hAnsi="Cambria Math" w:cstheme="majorHAnsi"/>
                  <w:sz w:val="24"/>
                  <w:szCs w:val="24"/>
                  <w:lang w:val="en-IN"/>
                </w:rPr>
                <m:t>y</m:t>
              </m:r>
            </m:e>
            <m:sub>
              <m:r>
                <w:rPr>
                  <w:rFonts w:ascii="Cambria Math" w:hAnsi="Cambria Math" w:cstheme="majorHAnsi"/>
                  <w:sz w:val="24"/>
                  <w:szCs w:val="24"/>
                  <w:lang w:val="en-IN"/>
                </w:rPr>
                <m:t>i</m:t>
              </m:r>
            </m:sub>
          </m:sSub>
          <m:r>
            <w:rPr>
              <w:rFonts w:ascii="Cambria Math" w:hAnsi="Cambria Math" w:cstheme="majorHAnsi"/>
              <w:sz w:val="24"/>
              <w:szCs w:val="24"/>
              <w:lang w:val="en-IN"/>
            </w:rPr>
            <m:t>)</m:t>
          </m:r>
          <m:r>
            <m:rPr>
              <m:sty m:val="p"/>
            </m:rPr>
            <w:rPr>
              <w:rFonts w:asciiTheme="majorHAnsi" w:hAnsiTheme="majorHAnsi" w:cstheme="majorHAnsi"/>
              <w:sz w:val="24"/>
              <w:szCs w:val="24"/>
              <w:lang w:val="en-IN"/>
            </w:rPr>
            <w:br/>
          </m:r>
        </m:oMath>
      </m:oMathPara>
    </w:p>
    <w:p w14:paraId="2F2341A8" w14:textId="6329A309" w:rsidR="0068218D" w:rsidRPr="0068218D" w:rsidRDefault="0068218D" w:rsidP="0068218D">
      <w:pPr>
        <w:rPr>
          <w:rFonts w:asciiTheme="majorHAnsi" w:hAnsiTheme="majorHAnsi" w:cstheme="majorHAnsi"/>
          <w:bCs/>
          <w:sz w:val="24"/>
          <w:szCs w:val="24"/>
          <w:lang w:val="en-IN"/>
        </w:rPr>
      </w:pPr>
      <w:r w:rsidRPr="0068218D">
        <w:rPr>
          <w:rFonts w:asciiTheme="majorHAnsi" w:hAnsiTheme="majorHAnsi" w:cstheme="majorHAnsi"/>
          <w:bCs/>
          <w:sz w:val="24"/>
          <w:szCs w:val="24"/>
          <w:lang w:val="en-IN"/>
        </w:rPr>
        <w:t xml:space="preserve">where </w:t>
      </w:r>
      <m:oMath>
        <m:r>
          <w:rPr>
            <w:rFonts w:ascii="Cambria Math" w:hAnsi="Cambria Math" w:cstheme="majorHAnsi"/>
            <w:sz w:val="24"/>
            <w:szCs w:val="24"/>
            <w:lang w:val="en-IN"/>
          </w:rPr>
          <m:t>w</m:t>
        </m:r>
      </m:oMath>
      <w:r w:rsidRPr="0068218D">
        <w:rPr>
          <w:rFonts w:asciiTheme="majorHAnsi" w:hAnsiTheme="majorHAnsi" w:cstheme="majorHAnsi"/>
          <w:bCs/>
          <w:sz w:val="24"/>
          <w:szCs w:val="24"/>
          <w:lang w:val="en-IN"/>
        </w:rPr>
        <w:t xml:space="preserve">represents the weight vector, </w:t>
      </w:r>
      <m:oMath>
        <m:r>
          <w:rPr>
            <w:rFonts w:ascii="Cambria Math" w:hAnsi="Cambria Math" w:cstheme="majorHAnsi"/>
            <w:sz w:val="24"/>
            <w:szCs w:val="24"/>
            <w:lang w:val="en-IN"/>
          </w:rPr>
          <m:t>η</m:t>
        </m:r>
      </m:oMath>
      <w:r w:rsidRPr="0068218D">
        <w:rPr>
          <w:rFonts w:asciiTheme="majorHAnsi" w:hAnsiTheme="majorHAnsi" w:cstheme="majorHAnsi"/>
          <w:bCs/>
          <w:sz w:val="24"/>
          <w:szCs w:val="24"/>
          <w:lang w:val="en-IN"/>
        </w:rPr>
        <w:t xml:space="preserve">is the learning rate, and </w:t>
      </w:r>
      <m:oMath>
        <m:r>
          <w:rPr>
            <w:rFonts w:ascii="Cambria Math" w:hAnsi="Cambria Math" w:cstheme="majorHAnsi"/>
            <w:sz w:val="24"/>
            <w:szCs w:val="24"/>
            <w:lang w:val="en-IN"/>
          </w:rPr>
          <m:t>L</m:t>
        </m:r>
      </m:oMath>
      <w:r w:rsidRPr="0068218D">
        <w:rPr>
          <w:rFonts w:asciiTheme="majorHAnsi" w:hAnsiTheme="majorHAnsi" w:cstheme="majorHAnsi"/>
          <w:bCs/>
          <w:sz w:val="24"/>
          <w:szCs w:val="24"/>
          <w:lang w:val="en-IN"/>
        </w:rPr>
        <w:t>is the loss function. Although computationally efficient, SGD struggles with non-linear data distributions commonly found in psychological features.</w:t>
      </w:r>
    </w:p>
    <w:p w14:paraId="769A8453" w14:textId="77777777" w:rsidR="0068218D" w:rsidRPr="0068218D" w:rsidRDefault="0068218D" w:rsidP="0068218D">
      <w:pPr>
        <w:rPr>
          <w:rFonts w:asciiTheme="majorHAnsi" w:hAnsiTheme="majorHAnsi" w:cstheme="majorHAnsi"/>
          <w:bCs/>
          <w:sz w:val="24"/>
          <w:szCs w:val="24"/>
          <w:lang w:val="en-IN"/>
        </w:rPr>
      </w:pPr>
      <w:r w:rsidRPr="0068218D">
        <w:rPr>
          <w:rFonts w:asciiTheme="majorHAnsi" w:hAnsiTheme="majorHAnsi" w:cstheme="majorHAnsi"/>
          <w:bCs/>
          <w:sz w:val="24"/>
          <w:szCs w:val="24"/>
          <w:lang w:val="en-IN"/>
        </w:rPr>
        <w:t>The Quadratic Discriminant Analysis (QDA) classifier is a probabilistic model that assumes each class follows a multivariate Gaussian distribution. Its discriminant function is given by:</w:t>
      </w:r>
    </w:p>
    <w:p w14:paraId="20D34A22" w14:textId="319026BE" w:rsidR="0068218D" w:rsidRPr="0068218D" w:rsidRDefault="002D4EF9" w:rsidP="0068218D">
      <w:pPr>
        <w:rPr>
          <w:rFonts w:asciiTheme="majorHAnsi" w:hAnsiTheme="majorHAnsi" w:cstheme="majorHAnsi"/>
          <w:bCs/>
          <w:sz w:val="24"/>
          <w:szCs w:val="24"/>
          <w:lang w:val="en-IN"/>
        </w:rPr>
      </w:pPr>
      <m:oMathPara>
        <m:oMath>
          <m:sSub>
            <m:sSubPr>
              <m:ctrlPr>
                <w:rPr>
                  <w:rFonts w:ascii="Cambria Math" w:hAnsi="Cambria Math" w:cstheme="majorHAnsi"/>
                  <w:bCs/>
                  <w:sz w:val="24"/>
                  <w:szCs w:val="24"/>
                  <w:lang w:val="en-IN"/>
                </w:rPr>
              </m:ctrlPr>
            </m:sSubPr>
            <m:e>
              <m:r>
                <w:rPr>
                  <w:rFonts w:ascii="Cambria Math" w:hAnsi="Cambria Math" w:cstheme="majorHAnsi"/>
                  <w:sz w:val="24"/>
                  <w:szCs w:val="24"/>
                  <w:lang w:val="en-IN"/>
                </w:rPr>
                <m:t>δ</m:t>
              </m:r>
            </m:e>
            <m:sub>
              <m:r>
                <w:rPr>
                  <w:rFonts w:ascii="Cambria Math" w:hAnsi="Cambria Math" w:cstheme="majorHAnsi"/>
                  <w:sz w:val="24"/>
                  <w:szCs w:val="24"/>
                  <w:lang w:val="en-IN"/>
                </w:rPr>
                <m:t>k</m:t>
              </m:r>
            </m:sub>
          </m:sSub>
          <m:r>
            <w:rPr>
              <w:rFonts w:ascii="Cambria Math" w:hAnsi="Cambria Math" w:cstheme="majorHAnsi"/>
              <w:sz w:val="24"/>
              <w:szCs w:val="24"/>
              <w:lang w:val="en-IN"/>
            </w:rPr>
            <m:t>(x)=-</m:t>
          </m:r>
          <m:f>
            <m:fPr>
              <m:ctrlPr>
                <w:rPr>
                  <w:rFonts w:ascii="Cambria Math" w:hAnsi="Cambria Math" w:cstheme="majorHAnsi"/>
                  <w:bCs/>
                  <w:sz w:val="24"/>
                  <w:szCs w:val="24"/>
                  <w:lang w:val="en-IN"/>
                </w:rPr>
              </m:ctrlPr>
            </m:fPr>
            <m:num>
              <m:r>
                <w:rPr>
                  <w:rFonts w:ascii="Cambria Math" w:hAnsi="Cambria Math" w:cstheme="majorHAnsi"/>
                  <w:sz w:val="24"/>
                  <w:szCs w:val="24"/>
                  <w:lang w:val="en-IN"/>
                </w:rPr>
                <m:t>1</m:t>
              </m:r>
            </m:num>
            <m:den>
              <m:r>
                <w:rPr>
                  <w:rFonts w:ascii="Cambria Math" w:hAnsi="Cambria Math" w:cstheme="majorHAnsi"/>
                  <w:sz w:val="24"/>
                  <w:szCs w:val="24"/>
                  <w:lang w:val="en-IN"/>
                </w:rPr>
                <m:t>2</m:t>
              </m:r>
            </m:den>
          </m:f>
          <m:r>
            <m:rPr>
              <m:sty m:val="p"/>
            </m:rPr>
            <w:rPr>
              <w:rFonts w:ascii="Cambria Math" w:hAnsi="Cambria Math" w:cstheme="majorHAnsi"/>
              <w:sz w:val="24"/>
              <w:szCs w:val="24"/>
              <w:lang w:val="en-IN"/>
            </w:rPr>
            <m:t>ln</m:t>
          </m:r>
          <m:r>
            <w:rPr>
              <w:rFonts w:ascii="Cambria Math" w:hAnsi="Cambria Math" w:cstheme="majorHAnsi"/>
              <w:sz w:val="24"/>
              <w:szCs w:val="24"/>
              <w:lang w:val="en-IN"/>
            </w:rPr>
            <m:t>⁡</m:t>
          </m:r>
          <m:r>
            <m:rPr>
              <m:sty m:val="p"/>
            </m:rPr>
            <w:rPr>
              <w:rFonts w:ascii="Cambria Math" w:hAnsi="Cambria Math" w:cstheme="majorHAnsi"/>
              <w:sz w:val="24"/>
              <w:szCs w:val="24"/>
              <w:lang w:val="en-IN"/>
            </w:rPr>
            <m:t>∣</m:t>
          </m:r>
          <m:sSub>
            <m:sSubPr>
              <m:ctrlPr>
                <w:rPr>
                  <w:rFonts w:ascii="Cambria Math" w:hAnsi="Cambria Math" w:cstheme="majorHAnsi"/>
                  <w:bCs/>
                  <w:sz w:val="24"/>
                  <w:szCs w:val="24"/>
                  <w:lang w:val="en-IN"/>
                </w:rPr>
              </m:ctrlPr>
            </m:sSubPr>
            <m:e>
              <m:r>
                <m:rPr>
                  <m:sty m:val="p"/>
                </m:rPr>
                <w:rPr>
                  <w:rFonts w:ascii="Cambria Math" w:hAnsi="Cambria Math" w:cstheme="majorHAnsi"/>
                  <w:sz w:val="24"/>
                  <w:szCs w:val="24"/>
                  <w:lang w:val="en-IN"/>
                </w:rPr>
                <m:t>Σ</m:t>
              </m:r>
            </m:e>
            <m:sub>
              <m:r>
                <w:rPr>
                  <w:rFonts w:ascii="Cambria Math" w:hAnsi="Cambria Math" w:cstheme="majorHAnsi"/>
                  <w:sz w:val="24"/>
                  <w:szCs w:val="24"/>
                  <w:lang w:val="en-IN"/>
                </w:rPr>
                <m:t>k</m:t>
              </m:r>
            </m:sub>
          </m:sSub>
          <m:r>
            <m:rPr>
              <m:sty m:val="p"/>
            </m:rPr>
            <w:rPr>
              <w:rFonts w:ascii="Cambria Math" w:hAnsi="Cambria Math" w:cstheme="majorHAnsi"/>
              <w:sz w:val="24"/>
              <w:szCs w:val="24"/>
              <w:lang w:val="en-IN"/>
            </w:rPr>
            <m:t>∣</m:t>
          </m:r>
          <m:r>
            <w:rPr>
              <w:rFonts w:ascii="Cambria Math" w:hAnsi="Cambria Math" w:cstheme="majorHAnsi"/>
              <w:sz w:val="24"/>
              <w:szCs w:val="24"/>
              <w:lang w:val="en-IN"/>
            </w:rPr>
            <m:t>-</m:t>
          </m:r>
          <m:f>
            <m:fPr>
              <m:ctrlPr>
                <w:rPr>
                  <w:rFonts w:ascii="Cambria Math" w:hAnsi="Cambria Math" w:cstheme="majorHAnsi"/>
                  <w:bCs/>
                  <w:sz w:val="24"/>
                  <w:szCs w:val="24"/>
                  <w:lang w:val="en-IN"/>
                </w:rPr>
              </m:ctrlPr>
            </m:fPr>
            <m:num>
              <m:r>
                <w:rPr>
                  <w:rFonts w:ascii="Cambria Math" w:hAnsi="Cambria Math" w:cstheme="majorHAnsi"/>
                  <w:sz w:val="24"/>
                  <w:szCs w:val="24"/>
                  <w:lang w:val="en-IN"/>
                </w:rPr>
                <m:t>1</m:t>
              </m:r>
            </m:num>
            <m:den>
              <m:r>
                <w:rPr>
                  <w:rFonts w:ascii="Cambria Math" w:hAnsi="Cambria Math" w:cstheme="majorHAnsi"/>
                  <w:sz w:val="24"/>
                  <w:szCs w:val="24"/>
                  <w:lang w:val="en-IN"/>
                </w:rPr>
                <m:t>2</m:t>
              </m:r>
            </m:den>
          </m:f>
          <m:r>
            <w:rPr>
              <w:rFonts w:ascii="Cambria Math" w:hAnsi="Cambria Math" w:cstheme="majorHAnsi"/>
              <w:sz w:val="24"/>
              <w:szCs w:val="24"/>
              <w:lang w:val="en-IN"/>
            </w:rPr>
            <m:t>(x-</m:t>
          </m:r>
          <m:sSub>
            <m:sSubPr>
              <m:ctrlPr>
                <w:rPr>
                  <w:rFonts w:ascii="Cambria Math" w:hAnsi="Cambria Math" w:cstheme="majorHAnsi"/>
                  <w:bCs/>
                  <w:sz w:val="24"/>
                  <w:szCs w:val="24"/>
                  <w:lang w:val="en-IN"/>
                </w:rPr>
              </m:ctrlPr>
            </m:sSubPr>
            <m:e>
              <m:r>
                <w:rPr>
                  <w:rFonts w:ascii="Cambria Math" w:hAnsi="Cambria Math" w:cstheme="majorHAnsi"/>
                  <w:sz w:val="24"/>
                  <w:szCs w:val="24"/>
                  <w:lang w:val="en-IN"/>
                </w:rPr>
                <m:t>μ</m:t>
              </m:r>
            </m:e>
            <m:sub>
              <m:r>
                <w:rPr>
                  <w:rFonts w:ascii="Cambria Math" w:hAnsi="Cambria Math" w:cstheme="majorHAnsi"/>
                  <w:sz w:val="24"/>
                  <w:szCs w:val="24"/>
                  <w:lang w:val="en-IN"/>
                </w:rPr>
                <m:t>k</m:t>
              </m:r>
            </m:sub>
          </m:sSub>
          <m:sSup>
            <m:sSupPr>
              <m:ctrlPr>
                <w:rPr>
                  <w:rFonts w:ascii="Cambria Math" w:hAnsi="Cambria Math" w:cstheme="majorHAnsi"/>
                  <w:bCs/>
                  <w:sz w:val="24"/>
                  <w:szCs w:val="24"/>
                  <w:lang w:val="en-IN"/>
                </w:rPr>
              </m:ctrlPr>
            </m:sSupPr>
            <m:e>
              <m:r>
                <w:rPr>
                  <w:rFonts w:ascii="Cambria Math" w:hAnsi="Cambria Math" w:cstheme="majorHAnsi"/>
                  <w:sz w:val="24"/>
                  <w:szCs w:val="24"/>
                  <w:lang w:val="en-IN"/>
                </w:rPr>
                <m:t>)</m:t>
              </m:r>
            </m:e>
            <m:sup>
              <m:r>
                <w:rPr>
                  <w:rFonts w:ascii="Cambria Math" w:hAnsi="Cambria Math" w:cstheme="majorHAnsi"/>
                  <w:sz w:val="24"/>
                  <w:szCs w:val="24"/>
                  <w:lang w:val="en-IN"/>
                </w:rPr>
                <m:t>T</m:t>
              </m:r>
            </m:sup>
          </m:sSup>
          <m:sSubSup>
            <m:sSubSupPr>
              <m:ctrlPr>
                <w:rPr>
                  <w:rFonts w:ascii="Cambria Math" w:hAnsi="Cambria Math" w:cstheme="majorHAnsi"/>
                  <w:bCs/>
                  <w:sz w:val="24"/>
                  <w:szCs w:val="24"/>
                  <w:lang w:val="en-IN"/>
                </w:rPr>
              </m:ctrlPr>
            </m:sSubSupPr>
            <m:e>
              <m:r>
                <m:rPr>
                  <m:sty m:val="p"/>
                </m:rPr>
                <w:rPr>
                  <w:rFonts w:ascii="Cambria Math" w:hAnsi="Cambria Math" w:cstheme="majorHAnsi"/>
                  <w:sz w:val="24"/>
                  <w:szCs w:val="24"/>
                  <w:lang w:val="en-IN"/>
                </w:rPr>
                <m:t>Σ</m:t>
              </m:r>
            </m:e>
            <m:sub>
              <m:r>
                <w:rPr>
                  <w:rFonts w:ascii="Cambria Math" w:hAnsi="Cambria Math" w:cstheme="majorHAnsi"/>
                  <w:sz w:val="24"/>
                  <w:szCs w:val="24"/>
                  <w:lang w:val="en-IN"/>
                </w:rPr>
                <m:t>k</m:t>
              </m:r>
            </m:sub>
            <m:sup>
              <m:r>
                <w:rPr>
                  <w:rFonts w:ascii="Cambria Math" w:hAnsi="Cambria Math" w:cstheme="majorHAnsi"/>
                  <w:sz w:val="24"/>
                  <w:szCs w:val="24"/>
                  <w:lang w:val="en-IN"/>
                </w:rPr>
                <m:t>-1</m:t>
              </m:r>
            </m:sup>
          </m:sSubSup>
          <m:r>
            <w:rPr>
              <w:rFonts w:ascii="Cambria Math" w:hAnsi="Cambria Math" w:cstheme="majorHAnsi"/>
              <w:sz w:val="24"/>
              <w:szCs w:val="24"/>
              <w:lang w:val="en-IN"/>
            </w:rPr>
            <m:t>(x-</m:t>
          </m:r>
          <m:sSub>
            <m:sSubPr>
              <m:ctrlPr>
                <w:rPr>
                  <w:rFonts w:ascii="Cambria Math" w:hAnsi="Cambria Math" w:cstheme="majorHAnsi"/>
                  <w:bCs/>
                  <w:sz w:val="24"/>
                  <w:szCs w:val="24"/>
                  <w:lang w:val="en-IN"/>
                </w:rPr>
              </m:ctrlPr>
            </m:sSubPr>
            <m:e>
              <m:r>
                <w:rPr>
                  <w:rFonts w:ascii="Cambria Math" w:hAnsi="Cambria Math" w:cstheme="majorHAnsi"/>
                  <w:sz w:val="24"/>
                  <w:szCs w:val="24"/>
                  <w:lang w:val="en-IN"/>
                </w:rPr>
                <m:t>μ</m:t>
              </m:r>
            </m:e>
            <m:sub>
              <m:r>
                <w:rPr>
                  <w:rFonts w:ascii="Cambria Math" w:hAnsi="Cambria Math" w:cstheme="majorHAnsi"/>
                  <w:sz w:val="24"/>
                  <w:szCs w:val="24"/>
                  <w:lang w:val="en-IN"/>
                </w:rPr>
                <m:t>k</m:t>
              </m:r>
            </m:sub>
          </m:sSub>
          <m:r>
            <w:rPr>
              <w:rFonts w:ascii="Cambria Math" w:hAnsi="Cambria Math" w:cstheme="majorHAnsi"/>
              <w:sz w:val="24"/>
              <w:szCs w:val="24"/>
              <w:lang w:val="en-IN"/>
            </w:rPr>
            <m:t>)+</m:t>
          </m:r>
          <m:r>
            <m:rPr>
              <m:sty m:val="p"/>
            </m:rPr>
            <w:rPr>
              <w:rFonts w:ascii="Cambria Math" w:hAnsi="Cambria Math" w:cstheme="majorHAnsi"/>
              <w:sz w:val="24"/>
              <w:szCs w:val="24"/>
              <w:lang w:val="en-IN"/>
            </w:rPr>
            <m:t>ln</m:t>
          </m:r>
          <m:r>
            <w:rPr>
              <w:rFonts w:ascii="Cambria Math" w:hAnsi="Cambria Math" w:cstheme="majorHAnsi"/>
              <w:sz w:val="24"/>
              <w:szCs w:val="24"/>
              <w:lang w:val="en-IN"/>
            </w:rPr>
            <m:t>⁡</m:t>
          </m:r>
          <m:sSub>
            <m:sSubPr>
              <m:ctrlPr>
                <w:rPr>
                  <w:rFonts w:ascii="Cambria Math" w:hAnsi="Cambria Math" w:cstheme="majorHAnsi"/>
                  <w:bCs/>
                  <w:sz w:val="24"/>
                  <w:szCs w:val="24"/>
                  <w:lang w:val="en-IN"/>
                </w:rPr>
              </m:ctrlPr>
            </m:sSubPr>
            <m:e>
              <m:r>
                <w:rPr>
                  <w:rFonts w:ascii="Cambria Math" w:hAnsi="Cambria Math" w:cstheme="majorHAnsi"/>
                  <w:sz w:val="24"/>
                  <w:szCs w:val="24"/>
                  <w:lang w:val="en-IN"/>
                </w:rPr>
                <m:t>π</m:t>
              </m:r>
            </m:e>
            <m:sub>
              <m:r>
                <w:rPr>
                  <w:rFonts w:ascii="Cambria Math" w:hAnsi="Cambria Math" w:cstheme="majorHAnsi"/>
                  <w:sz w:val="24"/>
                  <w:szCs w:val="24"/>
                  <w:lang w:val="en-IN"/>
                </w:rPr>
                <m:t>k</m:t>
              </m:r>
            </m:sub>
          </m:sSub>
          <m:r>
            <m:rPr>
              <m:sty m:val="p"/>
            </m:rPr>
            <w:rPr>
              <w:rFonts w:asciiTheme="majorHAnsi" w:hAnsiTheme="majorHAnsi" w:cstheme="majorHAnsi"/>
              <w:sz w:val="24"/>
              <w:szCs w:val="24"/>
              <w:lang w:val="en-IN"/>
            </w:rPr>
            <w:br/>
          </m:r>
        </m:oMath>
      </m:oMathPara>
    </w:p>
    <w:p w14:paraId="64CFB611" w14:textId="56EF30D4" w:rsidR="0068218D" w:rsidRPr="0068218D" w:rsidRDefault="0068218D" w:rsidP="0068218D">
      <w:pPr>
        <w:rPr>
          <w:rFonts w:asciiTheme="majorHAnsi" w:hAnsiTheme="majorHAnsi" w:cstheme="majorHAnsi"/>
          <w:bCs/>
          <w:sz w:val="24"/>
          <w:szCs w:val="24"/>
          <w:lang w:val="en-IN"/>
        </w:rPr>
      </w:pPr>
      <w:r w:rsidRPr="0068218D">
        <w:rPr>
          <w:rFonts w:asciiTheme="majorHAnsi" w:hAnsiTheme="majorHAnsi" w:cstheme="majorHAnsi"/>
          <w:bCs/>
          <w:sz w:val="24"/>
          <w:szCs w:val="24"/>
          <w:lang w:val="en-IN"/>
        </w:rPr>
        <w:t xml:space="preserve">where </w:t>
      </w:r>
      <m:oMath>
        <m:sSub>
          <m:sSubPr>
            <m:ctrlPr>
              <w:rPr>
                <w:rFonts w:ascii="Cambria Math" w:hAnsi="Cambria Math" w:cstheme="majorHAnsi"/>
                <w:bCs/>
                <w:sz w:val="24"/>
                <w:szCs w:val="24"/>
                <w:lang w:val="en-IN"/>
              </w:rPr>
            </m:ctrlPr>
          </m:sSubPr>
          <m:e>
            <m:r>
              <w:rPr>
                <w:rFonts w:ascii="Cambria Math" w:hAnsi="Cambria Math" w:cstheme="majorHAnsi"/>
                <w:sz w:val="24"/>
                <w:szCs w:val="24"/>
                <w:lang w:val="en-IN"/>
              </w:rPr>
              <m:t>μ</m:t>
            </m:r>
          </m:e>
          <m:sub>
            <m:r>
              <w:rPr>
                <w:rFonts w:ascii="Cambria Math" w:hAnsi="Cambria Math" w:cstheme="majorHAnsi"/>
                <w:sz w:val="24"/>
                <w:szCs w:val="24"/>
                <w:lang w:val="en-IN"/>
              </w:rPr>
              <m:t>k</m:t>
            </m:r>
          </m:sub>
        </m:sSub>
      </m:oMath>
      <w:r w:rsidRPr="0068218D">
        <w:rPr>
          <w:rFonts w:asciiTheme="majorHAnsi" w:hAnsiTheme="majorHAnsi" w:cstheme="majorHAnsi"/>
          <w:bCs/>
          <w:sz w:val="24"/>
          <w:szCs w:val="24"/>
          <w:lang w:val="en-IN"/>
        </w:rPr>
        <w:t xml:space="preserve">and </w:t>
      </w:r>
      <m:oMath>
        <m:sSub>
          <m:sSubPr>
            <m:ctrlPr>
              <w:rPr>
                <w:rFonts w:ascii="Cambria Math" w:hAnsi="Cambria Math" w:cstheme="majorHAnsi"/>
                <w:bCs/>
                <w:sz w:val="24"/>
                <w:szCs w:val="24"/>
                <w:lang w:val="en-IN"/>
              </w:rPr>
            </m:ctrlPr>
          </m:sSubPr>
          <m:e>
            <m:r>
              <m:rPr>
                <m:sty m:val="p"/>
              </m:rPr>
              <w:rPr>
                <w:rFonts w:ascii="Cambria Math" w:hAnsi="Cambria Math" w:cstheme="majorHAnsi"/>
                <w:sz w:val="24"/>
                <w:szCs w:val="24"/>
                <w:lang w:val="en-IN"/>
              </w:rPr>
              <m:t>Σ</m:t>
            </m:r>
          </m:e>
          <m:sub>
            <m:r>
              <w:rPr>
                <w:rFonts w:ascii="Cambria Math" w:hAnsi="Cambria Math" w:cstheme="majorHAnsi"/>
                <w:sz w:val="24"/>
                <w:szCs w:val="24"/>
                <w:lang w:val="en-IN"/>
              </w:rPr>
              <m:t>k</m:t>
            </m:r>
          </m:sub>
        </m:sSub>
      </m:oMath>
      <w:r w:rsidRPr="0068218D">
        <w:rPr>
          <w:rFonts w:asciiTheme="majorHAnsi" w:hAnsiTheme="majorHAnsi" w:cstheme="majorHAnsi"/>
          <w:bCs/>
          <w:sz w:val="24"/>
          <w:szCs w:val="24"/>
          <w:lang w:val="en-IN"/>
        </w:rPr>
        <w:t xml:space="preserve">are the mean and covariance matrix of class </w:t>
      </w:r>
      <m:oMath>
        <m:r>
          <w:rPr>
            <w:rFonts w:ascii="Cambria Math" w:hAnsi="Cambria Math" w:cstheme="majorHAnsi"/>
            <w:sz w:val="24"/>
            <w:szCs w:val="24"/>
            <w:lang w:val="en-IN"/>
          </w:rPr>
          <m:t>k</m:t>
        </m:r>
      </m:oMath>
      <w:r w:rsidRPr="0068218D">
        <w:rPr>
          <w:rFonts w:asciiTheme="majorHAnsi" w:hAnsiTheme="majorHAnsi" w:cstheme="majorHAnsi"/>
          <w:bCs/>
          <w:sz w:val="24"/>
          <w:szCs w:val="24"/>
          <w:lang w:val="en-IN"/>
        </w:rPr>
        <w:t xml:space="preserve">, and </w:t>
      </w:r>
      <m:oMath>
        <m:sSub>
          <m:sSubPr>
            <m:ctrlPr>
              <w:rPr>
                <w:rFonts w:ascii="Cambria Math" w:hAnsi="Cambria Math" w:cstheme="majorHAnsi"/>
                <w:bCs/>
                <w:sz w:val="24"/>
                <w:szCs w:val="24"/>
                <w:lang w:val="en-IN"/>
              </w:rPr>
            </m:ctrlPr>
          </m:sSubPr>
          <m:e>
            <m:r>
              <w:rPr>
                <w:rFonts w:ascii="Cambria Math" w:hAnsi="Cambria Math" w:cstheme="majorHAnsi"/>
                <w:sz w:val="24"/>
                <w:szCs w:val="24"/>
                <w:lang w:val="en-IN"/>
              </w:rPr>
              <m:t>π</m:t>
            </m:r>
          </m:e>
          <m:sub>
            <m:r>
              <w:rPr>
                <w:rFonts w:ascii="Cambria Math" w:hAnsi="Cambria Math" w:cstheme="majorHAnsi"/>
                <w:sz w:val="24"/>
                <w:szCs w:val="24"/>
                <w:lang w:val="en-IN"/>
              </w:rPr>
              <m:t>k</m:t>
            </m:r>
          </m:sub>
        </m:sSub>
      </m:oMath>
      <w:r w:rsidRPr="0068218D">
        <w:rPr>
          <w:rFonts w:asciiTheme="majorHAnsi" w:hAnsiTheme="majorHAnsi" w:cstheme="majorHAnsi"/>
          <w:bCs/>
          <w:sz w:val="24"/>
          <w:szCs w:val="24"/>
          <w:lang w:val="en-IN"/>
        </w:rPr>
        <w:t>is the prior probability. QDA can model non-linear boundaries but requires large datasets and is sensitive to noise.</w:t>
      </w:r>
    </w:p>
    <w:p w14:paraId="0F88A177" w14:textId="77777777" w:rsidR="0068218D" w:rsidRPr="0068218D" w:rsidRDefault="0068218D" w:rsidP="0068218D">
      <w:pPr>
        <w:rPr>
          <w:rFonts w:asciiTheme="majorHAnsi" w:hAnsiTheme="majorHAnsi" w:cstheme="majorHAnsi"/>
          <w:bCs/>
          <w:sz w:val="24"/>
          <w:szCs w:val="24"/>
          <w:lang w:val="en-IN"/>
        </w:rPr>
      </w:pPr>
      <w:r w:rsidRPr="0068218D">
        <w:rPr>
          <w:rFonts w:asciiTheme="majorHAnsi" w:hAnsiTheme="majorHAnsi" w:cstheme="majorHAnsi"/>
          <w:bCs/>
          <w:sz w:val="24"/>
          <w:szCs w:val="24"/>
          <w:lang w:val="en-IN"/>
        </w:rPr>
        <w:t>The Passive Aggressive Classifier updates its model only when misclassification occurs, using the update rule:</w:t>
      </w:r>
    </w:p>
    <w:p w14:paraId="07A70C4E" w14:textId="61C4CF35" w:rsidR="0068218D" w:rsidRPr="0068218D" w:rsidRDefault="002D4EF9" w:rsidP="0068218D">
      <w:pPr>
        <w:rPr>
          <w:rFonts w:asciiTheme="majorHAnsi" w:hAnsiTheme="majorHAnsi" w:cstheme="majorHAnsi"/>
          <w:bCs/>
          <w:sz w:val="24"/>
          <w:szCs w:val="24"/>
          <w:lang w:val="en-IN"/>
        </w:rPr>
      </w:pPr>
      <m:oMathPara>
        <m:oMath>
          <m:sSub>
            <m:sSubPr>
              <m:ctrlPr>
                <w:rPr>
                  <w:rFonts w:ascii="Cambria Math" w:hAnsi="Cambria Math" w:cstheme="majorHAnsi"/>
                  <w:bCs/>
                  <w:sz w:val="24"/>
                  <w:szCs w:val="24"/>
                  <w:lang w:val="en-IN"/>
                </w:rPr>
              </m:ctrlPr>
            </m:sSubPr>
            <m:e>
              <m:r>
                <w:rPr>
                  <w:rFonts w:ascii="Cambria Math" w:hAnsi="Cambria Math" w:cstheme="majorHAnsi"/>
                  <w:sz w:val="24"/>
                  <w:szCs w:val="24"/>
                  <w:lang w:val="en-IN"/>
                </w:rPr>
                <m:t>w</m:t>
              </m:r>
            </m:e>
            <m:sub>
              <m:r>
                <w:rPr>
                  <w:rFonts w:ascii="Cambria Math" w:hAnsi="Cambria Math" w:cstheme="majorHAnsi"/>
                  <w:sz w:val="24"/>
                  <w:szCs w:val="24"/>
                  <w:lang w:val="en-IN"/>
                </w:rPr>
                <m:t>t+1</m:t>
              </m:r>
            </m:sub>
          </m:sSub>
          <m:r>
            <w:rPr>
              <w:rFonts w:ascii="Cambria Math" w:hAnsi="Cambria Math" w:cstheme="majorHAnsi"/>
              <w:sz w:val="24"/>
              <w:szCs w:val="24"/>
              <w:lang w:val="en-IN"/>
            </w:rPr>
            <m:t>=</m:t>
          </m:r>
          <m:sSub>
            <m:sSubPr>
              <m:ctrlPr>
                <w:rPr>
                  <w:rFonts w:ascii="Cambria Math" w:hAnsi="Cambria Math" w:cstheme="majorHAnsi"/>
                  <w:bCs/>
                  <w:sz w:val="24"/>
                  <w:szCs w:val="24"/>
                  <w:lang w:val="en-IN"/>
                </w:rPr>
              </m:ctrlPr>
            </m:sSubPr>
            <m:e>
              <m:r>
                <w:rPr>
                  <w:rFonts w:ascii="Cambria Math" w:hAnsi="Cambria Math" w:cstheme="majorHAnsi"/>
                  <w:sz w:val="24"/>
                  <w:szCs w:val="24"/>
                  <w:lang w:val="en-IN"/>
                </w:rPr>
                <m:t>w</m:t>
              </m:r>
            </m:e>
            <m:sub>
              <m:r>
                <w:rPr>
                  <w:rFonts w:ascii="Cambria Math" w:hAnsi="Cambria Math" w:cstheme="majorHAnsi"/>
                  <w:sz w:val="24"/>
                  <w:szCs w:val="24"/>
                  <w:lang w:val="en-IN"/>
                </w:rPr>
                <m:t>t</m:t>
              </m:r>
            </m:sub>
          </m:sSub>
          <m:r>
            <w:rPr>
              <w:rFonts w:ascii="Cambria Math" w:hAnsi="Cambria Math" w:cstheme="majorHAnsi"/>
              <w:sz w:val="24"/>
              <w:szCs w:val="24"/>
              <w:lang w:val="en-IN"/>
            </w:rPr>
            <m:t>+</m:t>
          </m:r>
          <m:sSub>
            <m:sSubPr>
              <m:ctrlPr>
                <w:rPr>
                  <w:rFonts w:ascii="Cambria Math" w:hAnsi="Cambria Math" w:cstheme="majorHAnsi"/>
                  <w:bCs/>
                  <w:sz w:val="24"/>
                  <w:szCs w:val="24"/>
                  <w:lang w:val="en-IN"/>
                </w:rPr>
              </m:ctrlPr>
            </m:sSubPr>
            <m:e>
              <m:r>
                <w:rPr>
                  <w:rFonts w:ascii="Cambria Math" w:hAnsi="Cambria Math" w:cstheme="majorHAnsi"/>
                  <w:sz w:val="24"/>
                  <w:szCs w:val="24"/>
                  <w:lang w:val="en-IN"/>
                </w:rPr>
                <m:t>τ</m:t>
              </m:r>
            </m:e>
            <m:sub>
              <m:r>
                <w:rPr>
                  <w:rFonts w:ascii="Cambria Math" w:hAnsi="Cambria Math" w:cstheme="majorHAnsi"/>
                  <w:sz w:val="24"/>
                  <w:szCs w:val="24"/>
                  <w:lang w:val="en-IN"/>
                </w:rPr>
                <m:t>t</m:t>
              </m:r>
            </m:sub>
          </m:sSub>
          <m:sSub>
            <m:sSubPr>
              <m:ctrlPr>
                <w:rPr>
                  <w:rFonts w:ascii="Cambria Math" w:hAnsi="Cambria Math" w:cstheme="majorHAnsi"/>
                  <w:bCs/>
                  <w:sz w:val="24"/>
                  <w:szCs w:val="24"/>
                  <w:lang w:val="en-IN"/>
                </w:rPr>
              </m:ctrlPr>
            </m:sSubPr>
            <m:e>
              <m:r>
                <w:rPr>
                  <w:rFonts w:ascii="Cambria Math" w:hAnsi="Cambria Math" w:cstheme="majorHAnsi"/>
                  <w:sz w:val="24"/>
                  <w:szCs w:val="24"/>
                  <w:lang w:val="en-IN"/>
                </w:rPr>
                <m:t>y</m:t>
              </m:r>
            </m:e>
            <m:sub>
              <m:r>
                <w:rPr>
                  <w:rFonts w:ascii="Cambria Math" w:hAnsi="Cambria Math" w:cstheme="majorHAnsi"/>
                  <w:sz w:val="24"/>
                  <w:szCs w:val="24"/>
                  <w:lang w:val="en-IN"/>
                </w:rPr>
                <m:t>t</m:t>
              </m:r>
            </m:sub>
          </m:sSub>
          <m:sSub>
            <m:sSubPr>
              <m:ctrlPr>
                <w:rPr>
                  <w:rFonts w:ascii="Cambria Math" w:hAnsi="Cambria Math" w:cstheme="majorHAnsi"/>
                  <w:bCs/>
                  <w:sz w:val="24"/>
                  <w:szCs w:val="24"/>
                  <w:lang w:val="en-IN"/>
                </w:rPr>
              </m:ctrlPr>
            </m:sSubPr>
            <m:e>
              <m:r>
                <w:rPr>
                  <w:rFonts w:ascii="Cambria Math" w:hAnsi="Cambria Math" w:cstheme="majorHAnsi"/>
                  <w:sz w:val="24"/>
                  <w:szCs w:val="24"/>
                  <w:lang w:val="en-IN"/>
                </w:rPr>
                <m:t>x</m:t>
              </m:r>
            </m:e>
            <m:sub>
              <m:r>
                <w:rPr>
                  <w:rFonts w:ascii="Cambria Math" w:hAnsi="Cambria Math" w:cstheme="majorHAnsi"/>
                  <w:sz w:val="24"/>
                  <w:szCs w:val="24"/>
                  <w:lang w:val="en-IN"/>
                </w:rPr>
                <m:t>t</m:t>
              </m:r>
            </m:sub>
          </m:sSub>
          <m:r>
            <m:rPr>
              <m:sty m:val="p"/>
            </m:rPr>
            <w:rPr>
              <w:rFonts w:asciiTheme="majorHAnsi" w:hAnsiTheme="majorHAnsi" w:cstheme="majorHAnsi"/>
              <w:sz w:val="24"/>
              <w:szCs w:val="24"/>
              <w:lang w:val="en-IN"/>
            </w:rPr>
            <w:br/>
          </m:r>
        </m:oMath>
      </m:oMathPara>
    </w:p>
    <w:p w14:paraId="2E8FB70C" w14:textId="1EE15353" w:rsidR="0068218D" w:rsidRPr="0068218D" w:rsidRDefault="0068218D" w:rsidP="0068218D">
      <w:pPr>
        <w:rPr>
          <w:rFonts w:asciiTheme="majorHAnsi" w:hAnsiTheme="majorHAnsi" w:cstheme="majorHAnsi"/>
          <w:bCs/>
          <w:sz w:val="24"/>
          <w:szCs w:val="24"/>
          <w:lang w:val="en-IN"/>
        </w:rPr>
      </w:pPr>
      <w:r w:rsidRPr="0068218D">
        <w:rPr>
          <w:rFonts w:asciiTheme="majorHAnsi" w:hAnsiTheme="majorHAnsi" w:cstheme="majorHAnsi"/>
          <w:bCs/>
          <w:sz w:val="24"/>
          <w:szCs w:val="24"/>
          <w:lang w:val="en-IN"/>
        </w:rPr>
        <w:t xml:space="preserve">where </w:t>
      </w:r>
      <m:oMath>
        <m:sSub>
          <m:sSubPr>
            <m:ctrlPr>
              <w:rPr>
                <w:rFonts w:ascii="Cambria Math" w:hAnsi="Cambria Math" w:cstheme="majorHAnsi"/>
                <w:bCs/>
                <w:sz w:val="24"/>
                <w:szCs w:val="24"/>
                <w:lang w:val="en-IN"/>
              </w:rPr>
            </m:ctrlPr>
          </m:sSubPr>
          <m:e>
            <m:r>
              <w:rPr>
                <w:rFonts w:ascii="Cambria Math" w:hAnsi="Cambria Math" w:cstheme="majorHAnsi"/>
                <w:sz w:val="24"/>
                <w:szCs w:val="24"/>
                <w:lang w:val="en-IN"/>
              </w:rPr>
              <m:t>τ</m:t>
            </m:r>
          </m:e>
          <m:sub>
            <m:r>
              <w:rPr>
                <w:rFonts w:ascii="Cambria Math" w:hAnsi="Cambria Math" w:cstheme="majorHAnsi"/>
                <w:sz w:val="24"/>
                <w:szCs w:val="24"/>
                <w:lang w:val="en-IN"/>
              </w:rPr>
              <m:t>t</m:t>
            </m:r>
          </m:sub>
        </m:sSub>
      </m:oMath>
      <w:r w:rsidRPr="0068218D">
        <w:rPr>
          <w:rFonts w:asciiTheme="majorHAnsi" w:hAnsiTheme="majorHAnsi" w:cstheme="majorHAnsi"/>
          <w:bCs/>
          <w:sz w:val="24"/>
          <w:szCs w:val="24"/>
          <w:lang w:val="en-IN"/>
        </w:rPr>
        <w:t>is a step size derived from the hinge loss. While fast and memory-efficient, it is less effective for complex psychological pattern recognition.</w:t>
      </w:r>
    </w:p>
    <w:p w14:paraId="5A6E0F5D" w14:textId="77777777" w:rsidR="0068218D" w:rsidRPr="0068218D" w:rsidRDefault="0068218D" w:rsidP="0068218D">
      <w:pPr>
        <w:rPr>
          <w:rFonts w:asciiTheme="majorHAnsi" w:hAnsiTheme="majorHAnsi" w:cstheme="majorHAnsi"/>
          <w:bCs/>
          <w:sz w:val="24"/>
          <w:szCs w:val="24"/>
          <w:lang w:val="en-IN"/>
        </w:rPr>
      </w:pPr>
      <w:r w:rsidRPr="0068218D">
        <w:rPr>
          <w:rFonts w:asciiTheme="majorHAnsi" w:hAnsiTheme="majorHAnsi" w:cstheme="majorHAnsi"/>
          <w:bCs/>
          <w:sz w:val="24"/>
          <w:szCs w:val="24"/>
          <w:lang w:val="en-IN"/>
        </w:rPr>
        <w:t>Overall, these existing models provide basic Prakriti classification but exhibit limitations in accuracy, robustness, and handling non-linear psychological relationships.</w:t>
      </w:r>
    </w:p>
    <w:p w14:paraId="2C5CF3CD" w14:textId="77777777" w:rsidR="003B0CF3" w:rsidRDefault="003B0CF3" w:rsidP="00C064BB">
      <w:pPr>
        <w:rPr>
          <w:b/>
          <w:sz w:val="24"/>
          <w:szCs w:val="24"/>
        </w:rPr>
      </w:pPr>
    </w:p>
    <w:p w14:paraId="48AB3408" w14:textId="0F14CF2F" w:rsidR="00C064BB" w:rsidRPr="0068218D" w:rsidRDefault="00C064BB" w:rsidP="00C064BB">
      <w:pPr>
        <w:rPr>
          <w:sz w:val="24"/>
          <w:szCs w:val="24"/>
        </w:rPr>
      </w:pPr>
      <w:r w:rsidRPr="0068218D">
        <w:rPr>
          <w:b/>
          <w:sz w:val="24"/>
          <w:szCs w:val="24"/>
        </w:rPr>
        <w:lastRenderedPageBreak/>
        <w:t>Proposed System</w:t>
      </w:r>
    </w:p>
    <w:p w14:paraId="304D91C3" w14:textId="77777777" w:rsidR="003B0CF3" w:rsidRPr="003B0CF3" w:rsidRDefault="003B0CF3" w:rsidP="003B0CF3">
      <w:pPr>
        <w:rPr>
          <w:b/>
          <w:bCs/>
          <w:sz w:val="24"/>
          <w:szCs w:val="24"/>
          <w:lang w:val="en-IN"/>
        </w:rPr>
      </w:pPr>
      <w:r w:rsidRPr="003B0CF3">
        <w:rPr>
          <w:b/>
          <w:bCs/>
          <w:sz w:val="24"/>
          <w:szCs w:val="24"/>
          <w:lang w:val="en-IN"/>
        </w:rPr>
        <w:t>Multilayer Perceptron (MLP) Classifier</w:t>
      </w:r>
    </w:p>
    <w:p w14:paraId="2ADDAEE6" w14:textId="77777777" w:rsidR="003B0CF3" w:rsidRPr="003B0CF3" w:rsidRDefault="003B0CF3" w:rsidP="003B0CF3">
      <w:pPr>
        <w:rPr>
          <w:sz w:val="24"/>
          <w:szCs w:val="24"/>
          <w:lang w:val="en-IN"/>
        </w:rPr>
      </w:pPr>
      <w:r w:rsidRPr="003B0CF3">
        <w:rPr>
          <w:sz w:val="24"/>
          <w:szCs w:val="24"/>
          <w:lang w:val="en-IN"/>
        </w:rPr>
        <w:t xml:space="preserve">The proposed system replaces traditional classifiers with an </w:t>
      </w:r>
      <w:r w:rsidRPr="003B0CF3">
        <w:rPr>
          <w:b/>
          <w:bCs/>
          <w:sz w:val="24"/>
          <w:szCs w:val="24"/>
          <w:lang w:val="en-IN"/>
        </w:rPr>
        <w:t>MLP Classifier</w:t>
      </w:r>
      <w:r w:rsidRPr="003B0CF3">
        <w:rPr>
          <w:sz w:val="24"/>
          <w:szCs w:val="24"/>
          <w:lang w:val="en-IN"/>
        </w:rPr>
        <w:t>, a type of artificial neural network capable of learning complex non-linear relationships.</w:t>
      </w:r>
    </w:p>
    <w:p w14:paraId="158B64DB" w14:textId="77777777" w:rsidR="003B0CF3" w:rsidRPr="003B0CF3" w:rsidRDefault="003B0CF3" w:rsidP="003B0CF3">
      <w:pPr>
        <w:rPr>
          <w:b/>
          <w:bCs/>
          <w:sz w:val="24"/>
          <w:szCs w:val="24"/>
          <w:lang w:val="en-IN"/>
        </w:rPr>
      </w:pPr>
      <w:r w:rsidRPr="003B0CF3">
        <w:rPr>
          <w:b/>
          <w:bCs/>
          <w:sz w:val="24"/>
          <w:szCs w:val="24"/>
          <w:lang w:val="en-IN"/>
        </w:rPr>
        <w:t>Technologies Used:</w:t>
      </w:r>
    </w:p>
    <w:p w14:paraId="1FA8DAFC" w14:textId="77777777" w:rsidR="003B0CF3" w:rsidRPr="003B0CF3" w:rsidRDefault="003B0CF3" w:rsidP="003B0CF3">
      <w:pPr>
        <w:numPr>
          <w:ilvl w:val="0"/>
          <w:numId w:val="18"/>
        </w:numPr>
        <w:rPr>
          <w:sz w:val="24"/>
          <w:szCs w:val="24"/>
          <w:lang w:val="en-IN"/>
        </w:rPr>
      </w:pPr>
      <w:r w:rsidRPr="003B0CF3">
        <w:rPr>
          <w:sz w:val="24"/>
          <w:szCs w:val="24"/>
          <w:lang w:val="en-IN"/>
        </w:rPr>
        <w:t>Python</w:t>
      </w:r>
    </w:p>
    <w:p w14:paraId="2BE5BC95" w14:textId="77777777" w:rsidR="003B0CF3" w:rsidRPr="003B0CF3" w:rsidRDefault="003B0CF3" w:rsidP="003B0CF3">
      <w:pPr>
        <w:numPr>
          <w:ilvl w:val="0"/>
          <w:numId w:val="18"/>
        </w:numPr>
        <w:rPr>
          <w:sz w:val="24"/>
          <w:szCs w:val="24"/>
          <w:lang w:val="en-IN"/>
        </w:rPr>
      </w:pPr>
      <w:r w:rsidRPr="003B0CF3">
        <w:rPr>
          <w:sz w:val="24"/>
          <w:szCs w:val="24"/>
          <w:lang w:val="en-IN"/>
        </w:rPr>
        <w:t>Scikit-learn</w:t>
      </w:r>
    </w:p>
    <w:p w14:paraId="27805B19" w14:textId="77777777" w:rsidR="003B0CF3" w:rsidRPr="003B0CF3" w:rsidRDefault="003B0CF3" w:rsidP="003B0CF3">
      <w:pPr>
        <w:numPr>
          <w:ilvl w:val="0"/>
          <w:numId w:val="18"/>
        </w:numPr>
        <w:rPr>
          <w:sz w:val="24"/>
          <w:szCs w:val="24"/>
          <w:lang w:val="en-IN"/>
        </w:rPr>
      </w:pPr>
      <w:r w:rsidRPr="003B0CF3">
        <w:rPr>
          <w:sz w:val="24"/>
          <w:szCs w:val="24"/>
          <w:lang w:val="en-IN"/>
        </w:rPr>
        <w:t>Neural Networks</w:t>
      </w:r>
    </w:p>
    <w:p w14:paraId="0233A60D" w14:textId="77777777" w:rsidR="003B0CF3" w:rsidRPr="003B0CF3" w:rsidRDefault="003B0CF3" w:rsidP="003B0CF3">
      <w:pPr>
        <w:numPr>
          <w:ilvl w:val="0"/>
          <w:numId w:val="18"/>
        </w:numPr>
        <w:rPr>
          <w:sz w:val="24"/>
          <w:szCs w:val="24"/>
          <w:lang w:val="en-IN"/>
        </w:rPr>
      </w:pPr>
      <w:r w:rsidRPr="003B0CF3">
        <w:rPr>
          <w:sz w:val="24"/>
          <w:szCs w:val="24"/>
          <w:lang w:val="en-IN"/>
        </w:rPr>
        <w:t>NumPy &amp; Pandas</w:t>
      </w:r>
    </w:p>
    <w:p w14:paraId="1275FDA4" w14:textId="77777777" w:rsidR="003B0CF3" w:rsidRPr="003B0CF3" w:rsidRDefault="003B0CF3" w:rsidP="003B0CF3">
      <w:pPr>
        <w:numPr>
          <w:ilvl w:val="0"/>
          <w:numId w:val="18"/>
        </w:numPr>
        <w:rPr>
          <w:sz w:val="24"/>
          <w:szCs w:val="24"/>
          <w:lang w:val="en-IN"/>
        </w:rPr>
      </w:pPr>
      <w:r w:rsidRPr="003B0CF3">
        <w:rPr>
          <w:sz w:val="24"/>
          <w:szCs w:val="24"/>
          <w:lang w:val="en-IN"/>
        </w:rPr>
        <w:t>Matplotlib / Seaborn (for visualization)</w:t>
      </w:r>
    </w:p>
    <w:p w14:paraId="539049E8" w14:textId="77777777" w:rsidR="003B0CF3" w:rsidRPr="003B0CF3" w:rsidRDefault="003B0CF3" w:rsidP="003B0CF3">
      <w:pPr>
        <w:rPr>
          <w:b/>
          <w:bCs/>
          <w:sz w:val="24"/>
          <w:szCs w:val="24"/>
          <w:lang w:val="en-IN"/>
        </w:rPr>
      </w:pPr>
      <w:r w:rsidRPr="003B0CF3">
        <w:rPr>
          <w:b/>
          <w:bCs/>
          <w:sz w:val="24"/>
          <w:szCs w:val="24"/>
          <w:lang w:val="en-IN"/>
        </w:rPr>
        <w:t>Architecture:</w:t>
      </w:r>
    </w:p>
    <w:p w14:paraId="61702524" w14:textId="4F1BC088" w:rsidR="003B0CF3" w:rsidRPr="003B0CF3" w:rsidRDefault="003B0CF3" w:rsidP="003B0CF3">
      <w:pPr>
        <w:numPr>
          <w:ilvl w:val="0"/>
          <w:numId w:val="19"/>
        </w:numPr>
        <w:rPr>
          <w:sz w:val="24"/>
          <w:szCs w:val="24"/>
          <w:lang w:val="en-IN"/>
        </w:rPr>
      </w:pPr>
      <w:r w:rsidRPr="003B0CF3">
        <w:rPr>
          <w:sz w:val="24"/>
          <w:szCs w:val="24"/>
          <w:lang w:val="en-IN"/>
        </w:rPr>
        <w:t>Input Layer: Psychological and behavio</w:t>
      </w:r>
      <w:r>
        <w:rPr>
          <w:sz w:val="24"/>
          <w:szCs w:val="24"/>
          <w:lang w:val="en-IN"/>
        </w:rPr>
        <w:t>u</w:t>
      </w:r>
      <w:r w:rsidRPr="003B0CF3">
        <w:rPr>
          <w:sz w:val="24"/>
          <w:szCs w:val="24"/>
          <w:lang w:val="en-IN"/>
        </w:rPr>
        <w:t>ral features</w:t>
      </w:r>
    </w:p>
    <w:p w14:paraId="264DCA72" w14:textId="77777777" w:rsidR="003B0CF3" w:rsidRPr="003B0CF3" w:rsidRDefault="003B0CF3" w:rsidP="003B0CF3">
      <w:pPr>
        <w:numPr>
          <w:ilvl w:val="0"/>
          <w:numId w:val="19"/>
        </w:numPr>
        <w:rPr>
          <w:sz w:val="24"/>
          <w:szCs w:val="24"/>
          <w:lang w:val="en-IN"/>
        </w:rPr>
      </w:pPr>
      <w:r w:rsidRPr="003B0CF3">
        <w:rPr>
          <w:sz w:val="24"/>
          <w:szCs w:val="24"/>
          <w:lang w:val="en-IN"/>
        </w:rPr>
        <w:t>Hidden Layers: Multiple neurons with activation functions</w:t>
      </w:r>
    </w:p>
    <w:p w14:paraId="115C2E44" w14:textId="77777777" w:rsidR="003B0CF3" w:rsidRPr="003B0CF3" w:rsidRDefault="003B0CF3" w:rsidP="003B0CF3">
      <w:pPr>
        <w:numPr>
          <w:ilvl w:val="0"/>
          <w:numId w:val="19"/>
        </w:numPr>
        <w:rPr>
          <w:sz w:val="24"/>
          <w:szCs w:val="24"/>
          <w:lang w:val="en-IN"/>
        </w:rPr>
      </w:pPr>
      <w:r w:rsidRPr="003B0CF3">
        <w:rPr>
          <w:sz w:val="24"/>
          <w:szCs w:val="24"/>
          <w:lang w:val="en-IN"/>
        </w:rPr>
        <w:t>Output Layer: Prakriti class (Vata / Pitta / Kapha)</w:t>
      </w:r>
    </w:p>
    <w:p w14:paraId="186798AF" w14:textId="77777777" w:rsidR="003B0CF3" w:rsidRPr="003B0CF3" w:rsidRDefault="003B0CF3" w:rsidP="003B0CF3">
      <w:pPr>
        <w:rPr>
          <w:b/>
          <w:bCs/>
          <w:sz w:val="24"/>
          <w:szCs w:val="24"/>
          <w:lang w:val="en-IN"/>
        </w:rPr>
      </w:pPr>
      <w:r w:rsidRPr="003B0CF3">
        <w:rPr>
          <w:b/>
          <w:bCs/>
          <w:sz w:val="24"/>
          <w:szCs w:val="24"/>
          <w:lang w:val="en-IN"/>
        </w:rPr>
        <w:t>Activation Function (</w:t>
      </w:r>
      <w:proofErr w:type="spellStart"/>
      <w:r w:rsidRPr="003B0CF3">
        <w:rPr>
          <w:b/>
          <w:bCs/>
          <w:sz w:val="24"/>
          <w:szCs w:val="24"/>
          <w:lang w:val="en-IN"/>
        </w:rPr>
        <w:t>ReLU</w:t>
      </w:r>
      <w:proofErr w:type="spellEnd"/>
      <w:r w:rsidRPr="003B0CF3">
        <w:rPr>
          <w:b/>
          <w:bCs/>
          <w:sz w:val="24"/>
          <w:szCs w:val="24"/>
          <w:lang w:val="en-IN"/>
        </w:rPr>
        <w:t>):</w:t>
      </w:r>
    </w:p>
    <w:p w14:paraId="59592AF8" w14:textId="33BEF04D" w:rsidR="003B0CF3" w:rsidRPr="003B0CF3" w:rsidRDefault="003B0CF3" w:rsidP="003B0CF3">
      <w:pPr>
        <w:rPr>
          <w:sz w:val="24"/>
          <w:szCs w:val="24"/>
          <w:lang w:val="en-IN"/>
        </w:rPr>
      </w:pPr>
      <m:oMathPara>
        <m:oMath>
          <m:r>
            <w:rPr>
              <w:rFonts w:ascii="Cambria Math" w:hAnsi="Cambria Math"/>
              <w:sz w:val="24"/>
              <w:szCs w:val="24"/>
              <w:lang w:val="en-IN"/>
            </w:rPr>
            <m:t>f(x)=</m:t>
          </m:r>
          <m:r>
            <m:rPr>
              <m:sty m:val="p"/>
            </m:rPr>
            <w:rPr>
              <w:rFonts w:ascii="Cambria Math" w:hAnsi="Cambria Math"/>
              <w:sz w:val="24"/>
              <w:szCs w:val="24"/>
              <w:lang w:val="en-IN"/>
            </w:rPr>
            <m:t>max</m:t>
          </m:r>
          <m:r>
            <w:rPr>
              <w:rFonts w:ascii="Cambria Math" w:hAnsi="Cambria Math"/>
              <w:sz w:val="24"/>
              <w:szCs w:val="24"/>
              <w:lang w:val="en-IN"/>
            </w:rPr>
            <m:t>⁡(0,x)</m:t>
          </m:r>
          <m:r>
            <m:rPr>
              <m:sty m:val="p"/>
            </m:rPr>
            <w:rPr>
              <w:sz w:val="24"/>
              <w:szCs w:val="24"/>
              <w:lang w:val="en-IN"/>
            </w:rPr>
            <w:br/>
          </m:r>
        </m:oMath>
      </m:oMathPara>
    </w:p>
    <w:p w14:paraId="4CD24B2D" w14:textId="77777777" w:rsidR="003B0CF3" w:rsidRPr="003B0CF3" w:rsidRDefault="003B0CF3" w:rsidP="003B0CF3">
      <w:pPr>
        <w:rPr>
          <w:b/>
          <w:bCs/>
          <w:sz w:val="24"/>
          <w:szCs w:val="24"/>
          <w:lang w:val="en-IN"/>
        </w:rPr>
      </w:pPr>
      <w:r w:rsidRPr="003B0CF3">
        <w:rPr>
          <w:b/>
          <w:bCs/>
          <w:sz w:val="24"/>
          <w:szCs w:val="24"/>
          <w:lang w:val="en-IN"/>
        </w:rPr>
        <w:t>Output Function (</w:t>
      </w:r>
      <w:proofErr w:type="spellStart"/>
      <w:r w:rsidRPr="003B0CF3">
        <w:rPr>
          <w:b/>
          <w:bCs/>
          <w:sz w:val="24"/>
          <w:szCs w:val="24"/>
          <w:lang w:val="en-IN"/>
        </w:rPr>
        <w:t>Softmax</w:t>
      </w:r>
      <w:proofErr w:type="spellEnd"/>
      <w:r w:rsidRPr="003B0CF3">
        <w:rPr>
          <w:b/>
          <w:bCs/>
          <w:sz w:val="24"/>
          <w:szCs w:val="24"/>
          <w:lang w:val="en-IN"/>
        </w:rPr>
        <w:t>):</w:t>
      </w:r>
    </w:p>
    <w:p w14:paraId="3A9AEA72" w14:textId="6E580093" w:rsidR="003B0CF3" w:rsidRPr="003B0CF3" w:rsidRDefault="003B0CF3" w:rsidP="003B0CF3">
      <w:pPr>
        <w:rPr>
          <w:sz w:val="24"/>
          <w:szCs w:val="24"/>
          <w:lang w:val="en-IN"/>
        </w:rPr>
      </w:pPr>
      <m:oMathPara>
        <m:oMath>
          <m:r>
            <w:rPr>
              <w:rFonts w:ascii="Cambria Math" w:hAnsi="Cambria Math"/>
              <w:sz w:val="24"/>
              <w:szCs w:val="24"/>
              <w:lang w:val="en-IN"/>
            </w:rPr>
            <m:t>P(y=j)=</m:t>
          </m:r>
          <m:f>
            <m:fPr>
              <m:ctrlPr>
                <w:rPr>
                  <w:rFonts w:ascii="Cambria Math" w:hAnsi="Cambria Math"/>
                  <w:sz w:val="24"/>
                  <w:szCs w:val="24"/>
                  <w:lang w:val="en-IN"/>
                </w:rPr>
              </m:ctrlPr>
            </m:fPr>
            <m:num>
              <m:sSup>
                <m:sSupPr>
                  <m:ctrlPr>
                    <w:rPr>
                      <w:rFonts w:ascii="Cambria Math" w:hAnsi="Cambria Math"/>
                      <w:sz w:val="24"/>
                      <w:szCs w:val="24"/>
                      <w:lang w:val="en-IN"/>
                    </w:rPr>
                  </m:ctrlPr>
                </m:sSupPr>
                <m:e>
                  <m:r>
                    <w:rPr>
                      <w:rFonts w:ascii="Cambria Math" w:hAnsi="Cambria Math"/>
                      <w:sz w:val="24"/>
                      <w:szCs w:val="24"/>
                      <w:lang w:val="en-IN"/>
                    </w:rPr>
                    <m:t>e</m:t>
                  </m:r>
                </m:e>
                <m:sup>
                  <m:sSub>
                    <m:sSubPr>
                      <m:ctrlPr>
                        <w:rPr>
                          <w:rFonts w:ascii="Cambria Math" w:hAnsi="Cambria Math"/>
                          <w:sz w:val="24"/>
                          <w:szCs w:val="24"/>
                          <w:lang w:val="en-IN"/>
                        </w:rPr>
                      </m:ctrlPr>
                    </m:sSubPr>
                    <m:e>
                      <m:r>
                        <w:rPr>
                          <w:rFonts w:ascii="Cambria Math" w:hAnsi="Cambria Math"/>
                          <w:sz w:val="24"/>
                          <w:szCs w:val="24"/>
                          <w:lang w:val="en-IN"/>
                        </w:rPr>
                        <m:t>z</m:t>
                      </m:r>
                    </m:e>
                    <m:sub>
                      <m:r>
                        <w:rPr>
                          <w:rFonts w:ascii="Cambria Math" w:hAnsi="Cambria Math"/>
                          <w:sz w:val="24"/>
                          <w:szCs w:val="24"/>
                          <w:lang w:val="en-IN"/>
                        </w:rPr>
                        <m:t>j</m:t>
                      </m:r>
                    </m:sub>
                  </m:sSub>
                </m:sup>
              </m:sSup>
            </m:num>
            <m:den>
              <m:nary>
                <m:naryPr>
                  <m:chr m:val="∑"/>
                  <m:limLoc m:val="undOvr"/>
                  <m:grow m:val="1"/>
                  <m:ctrlPr>
                    <w:rPr>
                      <w:rFonts w:ascii="Cambria Math" w:hAnsi="Cambria Math"/>
                      <w:sz w:val="24"/>
                      <w:szCs w:val="24"/>
                      <w:lang w:val="en-IN"/>
                    </w:rPr>
                  </m:ctrlPr>
                </m:naryPr>
                <m:sub>
                  <m:r>
                    <w:rPr>
                      <w:rFonts w:ascii="Cambria Math" w:hAnsi="Cambria Math"/>
                      <w:sz w:val="24"/>
                      <w:szCs w:val="24"/>
                      <w:lang w:val="en-IN"/>
                    </w:rPr>
                    <m:t>k=1</m:t>
                  </m:r>
                </m:sub>
                <m:sup>
                  <m:r>
                    <w:rPr>
                      <w:rFonts w:ascii="Cambria Math" w:hAnsi="Cambria Math"/>
                      <w:sz w:val="24"/>
                      <w:szCs w:val="24"/>
                      <w:lang w:val="en-IN"/>
                    </w:rPr>
                    <m:t>K</m:t>
                  </m:r>
                </m:sup>
                <m:e>
                  <m:sSup>
                    <m:sSupPr>
                      <m:ctrlPr>
                        <w:rPr>
                          <w:rFonts w:ascii="Cambria Math" w:hAnsi="Cambria Math"/>
                          <w:sz w:val="24"/>
                          <w:szCs w:val="24"/>
                          <w:lang w:val="en-IN"/>
                        </w:rPr>
                      </m:ctrlPr>
                    </m:sSupPr>
                    <m:e>
                      <m:r>
                        <w:rPr>
                          <w:rFonts w:ascii="Cambria Math" w:hAnsi="Cambria Math"/>
                          <w:sz w:val="24"/>
                          <w:szCs w:val="24"/>
                          <w:lang w:val="en-IN"/>
                        </w:rPr>
                        <m:t>e</m:t>
                      </m:r>
                    </m:e>
                    <m:sup>
                      <m:sSub>
                        <m:sSubPr>
                          <m:ctrlPr>
                            <w:rPr>
                              <w:rFonts w:ascii="Cambria Math" w:hAnsi="Cambria Math"/>
                              <w:sz w:val="24"/>
                              <w:szCs w:val="24"/>
                              <w:lang w:val="en-IN"/>
                            </w:rPr>
                          </m:ctrlPr>
                        </m:sSubPr>
                        <m:e>
                          <m:r>
                            <w:rPr>
                              <w:rFonts w:ascii="Cambria Math" w:hAnsi="Cambria Math"/>
                              <w:sz w:val="24"/>
                              <w:szCs w:val="24"/>
                              <w:lang w:val="en-IN"/>
                            </w:rPr>
                            <m:t>z</m:t>
                          </m:r>
                        </m:e>
                        <m:sub>
                          <m:r>
                            <w:rPr>
                              <w:rFonts w:ascii="Cambria Math" w:hAnsi="Cambria Math"/>
                              <w:sz w:val="24"/>
                              <w:szCs w:val="24"/>
                              <w:lang w:val="en-IN"/>
                            </w:rPr>
                            <m:t>k</m:t>
                          </m:r>
                        </m:sub>
                      </m:sSub>
                    </m:sup>
                  </m:sSup>
                </m:e>
              </m:nary>
            </m:den>
          </m:f>
          <m:r>
            <m:rPr>
              <m:sty m:val="p"/>
            </m:rPr>
            <w:rPr>
              <w:sz w:val="24"/>
              <w:szCs w:val="24"/>
              <w:lang w:val="en-IN"/>
            </w:rPr>
            <w:br/>
          </m:r>
        </m:oMath>
      </m:oMathPara>
    </w:p>
    <w:p w14:paraId="6420DCDF" w14:textId="77777777" w:rsidR="003B0CF3" w:rsidRPr="003B0CF3" w:rsidRDefault="003B0CF3" w:rsidP="003B0CF3">
      <w:pPr>
        <w:rPr>
          <w:b/>
          <w:bCs/>
          <w:sz w:val="24"/>
          <w:szCs w:val="24"/>
          <w:lang w:val="en-IN"/>
        </w:rPr>
      </w:pPr>
      <w:r w:rsidRPr="003B0CF3">
        <w:rPr>
          <w:b/>
          <w:bCs/>
          <w:sz w:val="24"/>
          <w:szCs w:val="24"/>
          <w:lang w:val="en-IN"/>
        </w:rPr>
        <w:t>Loss Function (Cross-Entropy):</w:t>
      </w:r>
    </w:p>
    <w:p w14:paraId="5BC63F76" w14:textId="43CA7E4F" w:rsidR="003B0CF3" w:rsidRPr="003B0CF3" w:rsidRDefault="003B0CF3" w:rsidP="003B0CF3">
      <w:pPr>
        <w:rPr>
          <w:sz w:val="24"/>
          <w:szCs w:val="24"/>
          <w:lang w:val="en-IN"/>
        </w:rPr>
      </w:pPr>
      <m:oMathPara>
        <m:oMath>
          <m:r>
            <w:rPr>
              <w:rFonts w:ascii="Cambria Math" w:hAnsi="Cambria Math"/>
              <w:sz w:val="24"/>
              <w:szCs w:val="24"/>
              <w:lang w:val="en-IN"/>
            </w:rPr>
            <m:t>L=-∑y</m:t>
          </m:r>
          <m:r>
            <m:rPr>
              <m:sty m:val="p"/>
            </m:rPr>
            <w:rPr>
              <w:rFonts w:ascii="Cambria Math" w:hAnsi="Cambria Math"/>
              <w:sz w:val="24"/>
              <w:szCs w:val="24"/>
              <w:lang w:val="en-IN"/>
            </w:rPr>
            <m:t>log</m:t>
          </m:r>
          <m:r>
            <w:rPr>
              <w:rFonts w:ascii="Cambria Math" w:hAnsi="Cambria Math"/>
              <w:sz w:val="24"/>
              <w:szCs w:val="24"/>
              <w:lang w:val="en-IN"/>
            </w:rPr>
            <m:t>⁡(</m:t>
          </m:r>
          <m:acc>
            <m:accPr>
              <m:ctrlPr>
                <w:rPr>
                  <w:rFonts w:ascii="Cambria Math" w:hAnsi="Cambria Math"/>
                  <w:sz w:val="24"/>
                  <w:szCs w:val="24"/>
                  <w:lang w:val="en-IN"/>
                </w:rPr>
              </m:ctrlPr>
            </m:accPr>
            <m:e>
              <m:r>
                <w:rPr>
                  <w:rFonts w:ascii="Cambria Math" w:hAnsi="Cambria Math"/>
                  <w:sz w:val="24"/>
                  <w:szCs w:val="24"/>
                  <w:lang w:val="en-IN"/>
                </w:rPr>
                <m:t>y</m:t>
              </m:r>
            </m:e>
          </m:acc>
          <m:r>
            <w:rPr>
              <w:rFonts w:ascii="Cambria Math" w:hAnsi="Cambria Math"/>
              <w:sz w:val="24"/>
              <w:szCs w:val="24"/>
              <w:lang w:val="en-IN"/>
            </w:rPr>
            <m:t>)</m:t>
          </m:r>
          <m:r>
            <m:rPr>
              <m:sty m:val="p"/>
            </m:rPr>
            <w:rPr>
              <w:sz w:val="24"/>
              <w:szCs w:val="24"/>
              <w:lang w:val="en-IN"/>
            </w:rPr>
            <w:br/>
          </m:r>
        </m:oMath>
      </m:oMathPara>
    </w:p>
    <w:p w14:paraId="5F7D73A6" w14:textId="77777777" w:rsidR="003B0CF3" w:rsidRPr="003B0CF3" w:rsidRDefault="003B0CF3" w:rsidP="003B0CF3">
      <w:pPr>
        <w:rPr>
          <w:b/>
          <w:bCs/>
          <w:sz w:val="24"/>
          <w:szCs w:val="24"/>
          <w:lang w:val="en-IN"/>
        </w:rPr>
      </w:pPr>
      <w:r w:rsidRPr="003B0CF3">
        <w:rPr>
          <w:b/>
          <w:bCs/>
          <w:sz w:val="24"/>
          <w:szCs w:val="24"/>
          <w:lang w:val="en-IN"/>
        </w:rPr>
        <w:t>Advantages:</w:t>
      </w:r>
    </w:p>
    <w:p w14:paraId="6ACA82B7" w14:textId="77777777" w:rsidR="003B0CF3" w:rsidRPr="003B0CF3" w:rsidRDefault="003B0CF3" w:rsidP="003B0CF3">
      <w:pPr>
        <w:numPr>
          <w:ilvl w:val="0"/>
          <w:numId w:val="20"/>
        </w:numPr>
        <w:rPr>
          <w:sz w:val="24"/>
          <w:szCs w:val="24"/>
          <w:lang w:val="en-IN"/>
        </w:rPr>
      </w:pPr>
      <w:r w:rsidRPr="003B0CF3">
        <w:rPr>
          <w:sz w:val="24"/>
          <w:szCs w:val="24"/>
          <w:lang w:val="en-IN"/>
        </w:rPr>
        <w:t>Handles non-linear data effectively</w:t>
      </w:r>
    </w:p>
    <w:p w14:paraId="76059765" w14:textId="77777777" w:rsidR="003B0CF3" w:rsidRPr="003B0CF3" w:rsidRDefault="003B0CF3" w:rsidP="003B0CF3">
      <w:pPr>
        <w:numPr>
          <w:ilvl w:val="0"/>
          <w:numId w:val="20"/>
        </w:numPr>
        <w:rPr>
          <w:sz w:val="24"/>
          <w:szCs w:val="24"/>
          <w:lang w:val="en-IN"/>
        </w:rPr>
      </w:pPr>
      <w:r w:rsidRPr="003B0CF3">
        <w:rPr>
          <w:sz w:val="24"/>
          <w:szCs w:val="24"/>
          <w:lang w:val="en-IN"/>
        </w:rPr>
        <w:t>Higher classification accuracy</w:t>
      </w:r>
    </w:p>
    <w:p w14:paraId="4BFE89A9" w14:textId="77777777" w:rsidR="00E412B8" w:rsidRPr="0068218D" w:rsidRDefault="00E07945">
      <w:pPr>
        <w:rPr>
          <w:sz w:val="24"/>
          <w:szCs w:val="24"/>
        </w:rPr>
      </w:pPr>
      <w:r w:rsidRPr="0068218D">
        <w:rPr>
          <w:b/>
          <w:sz w:val="24"/>
          <w:szCs w:val="24"/>
        </w:rPr>
        <w:lastRenderedPageBreak/>
        <w:t>System Flowchart</w:t>
      </w:r>
    </w:p>
    <w:p w14:paraId="5AA91CF2" w14:textId="1572420D" w:rsidR="00DE7C1B" w:rsidRPr="00DE7C1B" w:rsidRDefault="00DE7C1B" w:rsidP="00DE7C1B">
      <w:pPr>
        <w:rPr>
          <w:b/>
          <w:sz w:val="24"/>
          <w:szCs w:val="24"/>
          <w:lang w:val="en-IN"/>
        </w:rPr>
      </w:pPr>
      <w:r w:rsidRPr="00DE7C1B">
        <w:rPr>
          <w:b/>
          <w:noProof/>
          <w:sz w:val="24"/>
          <w:szCs w:val="24"/>
          <w:lang w:val="en-IN"/>
        </w:rPr>
        <w:drawing>
          <wp:inline distT="0" distB="0" distL="0" distR="0" wp14:anchorId="6FACFE6A" wp14:editId="6975D3D4">
            <wp:extent cx="2029460" cy="6556538"/>
            <wp:effectExtent l="0" t="0" r="0" b="0"/>
            <wp:docPr id="11450548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19745" cy="6848220"/>
                    </a:xfrm>
                    <a:prstGeom prst="rect">
                      <a:avLst/>
                    </a:prstGeom>
                    <a:noFill/>
                    <a:ln>
                      <a:noFill/>
                    </a:ln>
                  </pic:spPr>
                </pic:pic>
              </a:graphicData>
            </a:graphic>
          </wp:inline>
        </w:drawing>
      </w:r>
    </w:p>
    <w:p w14:paraId="6730CE0D" w14:textId="77777777" w:rsidR="00F30F57" w:rsidRPr="0068218D" w:rsidRDefault="00F30F57">
      <w:pPr>
        <w:rPr>
          <w:b/>
          <w:sz w:val="24"/>
          <w:szCs w:val="24"/>
        </w:rPr>
      </w:pPr>
    </w:p>
    <w:p w14:paraId="66C11FF7" w14:textId="77777777" w:rsidR="00F30F57" w:rsidRPr="0068218D" w:rsidRDefault="00F30F57">
      <w:pPr>
        <w:rPr>
          <w:b/>
          <w:sz w:val="24"/>
          <w:szCs w:val="24"/>
        </w:rPr>
      </w:pPr>
    </w:p>
    <w:p w14:paraId="4A40FCC8" w14:textId="77777777" w:rsidR="00F30F57" w:rsidRPr="0068218D" w:rsidRDefault="00F30F57">
      <w:pPr>
        <w:rPr>
          <w:b/>
          <w:sz w:val="24"/>
          <w:szCs w:val="24"/>
        </w:rPr>
      </w:pPr>
    </w:p>
    <w:p w14:paraId="0AC46130" w14:textId="77777777" w:rsidR="0068218D" w:rsidRDefault="0068218D">
      <w:pPr>
        <w:rPr>
          <w:b/>
          <w:sz w:val="24"/>
          <w:szCs w:val="24"/>
        </w:rPr>
      </w:pPr>
    </w:p>
    <w:p w14:paraId="415A1031" w14:textId="77777777" w:rsidR="003B0CF3" w:rsidRDefault="003B0CF3">
      <w:pPr>
        <w:rPr>
          <w:b/>
          <w:sz w:val="24"/>
          <w:szCs w:val="24"/>
        </w:rPr>
      </w:pPr>
    </w:p>
    <w:p w14:paraId="72A5F6AD" w14:textId="76B60E93" w:rsidR="00E412B8" w:rsidRPr="0068218D" w:rsidRDefault="00E07945">
      <w:pPr>
        <w:rPr>
          <w:sz w:val="24"/>
          <w:szCs w:val="24"/>
        </w:rPr>
      </w:pPr>
      <w:r w:rsidRPr="0068218D">
        <w:rPr>
          <w:b/>
          <w:sz w:val="24"/>
          <w:szCs w:val="24"/>
        </w:rPr>
        <w:t>Conclusion</w:t>
      </w:r>
    </w:p>
    <w:p w14:paraId="63F54EA5" w14:textId="77777777" w:rsidR="00E412B8" w:rsidRPr="0068218D" w:rsidRDefault="00E07945">
      <w:pPr>
        <w:rPr>
          <w:sz w:val="24"/>
          <w:szCs w:val="24"/>
        </w:rPr>
      </w:pPr>
      <w:r w:rsidRPr="0068218D">
        <w:rPr>
          <w:sz w:val="24"/>
          <w:szCs w:val="24"/>
        </w:rPr>
        <w:t>This project successfully demonstrates a professional integration of Ayurvedic knowledge with modern machine learning for psychological classification. The proposed system improves prediction accuracy, enhances personalization, and provides meaningful psychological recommendations based on individual Prakrithi. Compared to traditional approaches, the system offers a more intelligent, adaptive, and human-centered solution for psychological well-being. The methodology, design, and implementation collectively reflect a reliable and professional framework suitable for real-world mental health support and future research advancements.</w:t>
      </w:r>
    </w:p>
    <w:sectPr w:rsidR="00E412B8" w:rsidRPr="0068218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612436"/>
    <w:multiLevelType w:val="multilevel"/>
    <w:tmpl w:val="E856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DB2CF4"/>
    <w:multiLevelType w:val="multilevel"/>
    <w:tmpl w:val="84D8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8126B9"/>
    <w:multiLevelType w:val="multilevel"/>
    <w:tmpl w:val="9C9A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DE7259"/>
    <w:multiLevelType w:val="multilevel"/>
    <w:tmpl w:val="2E6C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C21C2B"/>
    <w:multiLevelType w:val="multilevel"/>
    <w:tmpl w:val="ACFE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926302"/>
    <w:multiLevelType w:val="multilevel"/>
    <w:tmpl w:val="1116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8F1E62"/>
    <w:multiLevelType w:val="multilevel"/>
    <w:tmpl w:val="855C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867311"/>
    <w:multiLevelType w:val="multilevel"/>
    <w:tmpl w:val="5A9A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851E76"/>
    <w:multiLevelType w:val="multilevel"/>
    <w:tmpl w:val="A5D2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AF6618"/>
    <w:multiLevelType w:val="multilevel"/>
    <w:tmpl w:val="D656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4B57F0"/>
    <w:multiLevelType w:val="multilevel"/>
    <w:tmpl w:val="CE68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2598110">
    <w:abstractNumId w:val="8"/>
  </w:num>
  <w:num w:numId="2" w16cid:durableId="1639796347">
    <w:abstractNumId w:val="6"/>
  </w:num>
  <w:num w:numId="3" w16cid:durableId="1567455671">
    <w:abstractNumId w:val="5"/>
  </w:num>
  <w:num w:numId="4" w16cid:durableId="390276374">
    <w:abstractNumId w:val="4"/>
  </w:num>
  <w:num w:numId="5" w16cid:durableId="1273779742">
    <w:abstractNumId w:val="7"/>
  </w:num>
  <w:num w:numId="6" w16cid:durableId="1395424192">
    <w:abstractNumId w:val="3"/>
  </w:num>
  <w:num w:numId="7" w16cid:durableId="1570457385">
    <w:abstractNumId w:val="2"/>
  </w:num>
  <w:num w:numId="8" w16cid:durableId="414523248">
    <w:abstractNumId w:val="1"/>
  </w:num>
  <w:num w:numId="9" w16cid:durableId="225141645">
    <w:abstractNumId w:val="0"/>
  </w:num>
  <w:num w:numId="10" w16cid:durableId="1027678863">
    <w:abstractNumId w:val="11"/>
  </w:num>
  <w:num w:numId="11" w16cid:durableId="269242857">
    <w:abstractNumId w:val="14"/>
  </w:num>
  <w:num w:numId="12" w16cid:durableId="1653486617">
    <w:abstractNumId w:val="15"/>
  </w:num>
  <w:num w:numId="13" w16cid:durableId="386338397">
    <w:abstractNumId w:val="17"/>
  </w:num>
  <w:num w:numId="14" w16cid:durableId="1335495715">
    <w:abstractNumId w:val="16"/>
  </w:num>
  <w:num w:numId="15" w16cid:durableId="61148895">
    <w:abstractNumId w:val="18"/>
  </w:num>
  <w:num w:numId="16" w16cid:durableId="2083331280">
    <w:abstractNumId w:val="12"/>
  </w:num>
  <w:num w:numId="17" w16cid:durableId="594481837">
    <w:abstractNumId w:val="19"/>
  </w:num>
  <w:num w:numId="18" w16cid:durableId="514154919">
    <w:abstractNumId w:val="9"/>
  </w:num>
  <w:num w:numId="19" w16cid:durableId="704528219">
    <w:abstractNumId w:val="10"/>
  </w:num>
  <w:num w:numId="20" w16cid:durableId="6885333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80B"/>
    <w:rsid w:val="0003022F"/>
    <w:rsid w:val="00034616"/>
    <w:rsid w:val="0006063C"/>
    <w:rsid w:val="0015074B"/>
    <w:rsid w:val="0029639D"/>
    <w:rsid w:val="002D4EF9"/>
    <w:rsid w:val="00326F90"/>
    <w:rsid w:val="00396814"/>
    <w:rsid w:val="003B0CF3"/>
    <w:rsid w:val="004328CE"/>
    <w:rsid w:val="005624A5"/>
    <w:rsid w:val="0068218D"/>
    <w:rsid w:val="006B4D40"/>
    <w:rsid w:val="006D75EC"/>
    <w:rsid w:val="00987947"/>
    <w:rsid w:val="00AA1D8D"/>
    <w:rsid w:val="00B47730"/>
    <w:rsid w:val="00C064BB"/>
    <w:rsid w:val="00CB0664"/>
    <w:rsid w:val="00D01BAE"/>
    <w:rsid w:val="00D1649E"/>
    <w:rsid w:val="00DE7C1B"/>
    <w:rsid w:val="00E07945"/>
    <w:rsid w:val="00E412B8"/>
    <w:rsid w:val="00E51726"/>
    <w:rsid w:val="00EA5B28"/>
    <w:rsid w:val="00F30F57"/>
    <w:rsid w:val="00FB04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5D813A"/>
  <w14:defaultImageDpi w14:val="300"/>
  <w15:docId w15:val="{F7889657-4EC7-4E71-ADCE-9F859C2DA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328C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1146</Words>
  <Characters>6536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LAHARI T</cp:lastModifiedBy>
  <cp:revision>2</cp:revision>
  <dcterms:created xsi:type="dcterms:W3CDTF">2026-02-07T16:43:00Z</dcterms:created>
  <dcterms:modified xsi:type="dcterms:W3CDTF">2026-02-07T16:43:00Z</dcterms:modified>
  <cp:category/>
</cp:coreProperties>
</file>