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du="http://schemas.microsoft.com/office/word/2023/wordml/word16du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0B583A" w:rsidR="000B583A" w:rsidTr="6CF82E54" w14:paraId="3451F8ED" w14:textId="77777777">
        <w:tc>
          <w:tcPr>
            <w:tcW w:w="9016" w:type="dxa"/>
            <w:gridSpan w:val="2"/>
            <w:shd w:val="clear" w:color="auto" w:fill="5B9BD5" w:themeFill="accent5"/>
            <w:tcMar/>
          </w:tcPr>
          <w:p w:rsidRPr="000B583A" w:rsidR="000B583A" w:rsidP="00B15D09" w:rsidRDefault="000B583A" w14:paraId="3FAEE9F4" w14:textId="38231F94">
            <w:pPr>
              <w:rPr>
                <w:b/>
                <w:bCs/>
                <w:color w:val="FFFFFF" w:themeColor="background1"/>
                <w:sz w:val="30"/>
                <w:szCs w:val="30"/>
              </w:rPr>
            </w:pPr>
            <w:r w:rsidRPr="000B583A">
              <w:rPr>
                <w:b/>
                <w:bCs/>
                <w:color w:val="FFFFFF" w:themeColor="background1"/>
                <w:sz w:val="30"/>
                <w:szCs w:val="30"/>
              </w:rPr>
              <w:t>BASIC INFORMATION</w:t>
            </w:r>
          </w:p>
        </w:tc>
      </w:tr>
      <w:tr w:rsidRPr="000B583A" w:rsidR="00B15D09" w:rsidTr="6CF82E54" w14:paraId="40B4D660" w14:textId="77777777">
        <w:tc>
          <w:tcPr>
            <w:tcW w:w="4508" w:type="dxa"/>
            <w:tcMar/>
          </w:tcPr>
          <w:p w:rsidRPr="000B583A" w:rsidR="00B15D09" w:rsidP="00B15D09" w:rsidRDefault="00B15D09" w14:paraId="5C8C1CDB" w14:textId="41EA201C">
            <w:pPr>
              <w:rPr>
                <w:sz w:val="30"/>
                <w:szCs w:val="30"/>
              </w:rPr>
            </w:pPr>
            <w:r w:rsidRPr="000B583A">
              <w:rPr>
                <w:sz w:val="30"/>
                <w:szCs w:val="30"/>
              </w:rPr>
              <w:t>Project Name</w:t>
            </w:r>
          </w:p>
        </w:tc>
        <w:tc>
          <w:tcPr>
            <w:tcW w:w="4508" w:type="dxa"/>
            <w:tcMar/>
          </w:tcPr>
          <w:p w:rsidRPr="000B583A" w:rsidR="00B15D09" w:rsidP="00B15D09" w:rsidRDefault="00B15D09" w14:paraId="063BD707" w14:textId="5B4C9938">
            <w:pPr>
              <w:rPr>
                <w:sz w:val="30"/>
                <w:szCs w:val="30"/>
              </w:rPr>
            </w:pPr>
            <w:proofErr w:type="spellStart"/>
            <w:r w:rsidRPr="000B583A">
              <w:rPr>
                <w:sz w:val="30"/>
                <w:szCs w:val="30"/>
              </w:rPr>
              <w:t>Rian</w:t>
            </w:r>
            <w:proofErr w:type="spellEnd"/>
          </w:p>
        </w:tc>
      </w:tr>
      <w:tr w:rsidRPr="000B583A" w:rsidR="00B15D09" w:rsidTr="6CF82E54" w14:paraId="5974FE33" w14:textId="77777777">
        <w:tc>
          <w:tcPr>
            <w:tcW w:w="4508" w:type="dxa"/>
            <w:tcMar/>
          </w:tcPr>
          <w:p w:rsidRPr="000B583A" w:rsidR="00B15D09" w:rsidP="00B15D09" w:rsidRDefault="00B15D09" w14:paraId="7490E881" w14:textId="6F0BCAE2">
            <w:pPr>
              <w:rPr>
                <w:sz w:val="30"/>
                <w:szCs w:val="30"/>
              </w:rPr>
            </w:pPr>
            <w:r w:rsidRPr="000B583A">
              <w:rPr>
                <w:sz w:val="30"/>
                <w:szCs w:val="30"/>
              </w:rPr>
              <w:t>Module</w:t>
            </w:r>
          </w:p>
        </w:tc>
        <w:tc>
          <w:tcPr>
            <w:tcW w:w="4508" w:type="dxa"/>
            <w:tcMar/>
          </w:tcPr>
          <w:p w:rsidRPr="000B583A" w:rsidR="00B15D09" w:rsidP="00B15D09" w:rsidRDefault="00B15D09" w14:paraId="76348F93" w14:textId="7F8EA3B9">
            <w:pPr>
              <w:rPr>
                <w:sz w:val="30"/>
                <w:szCs w:val="30"/>
              </w:rPr>
            </w:pPr>
            <w:r w:rsidRPr="50161F0F" w:rsidR="74314C71">
              <w:rPr>
                <w:sz w:val="30"/>
                <w:szCs w:val="30"/>
              </w:rPr>
              <w:t>Voice Over</w:t>
            </w:r>
          </w:p>
        </w:tc>
      </w:tr>
      <w:tr w:rsidRPr="000B583A" w:rsidR="000B583A" w:rsidTr="6CF82E54" w14:paraId="0D6F13AC" w14:textId="77777777">
        <w:tc>
          <w:tcPr>
            <w:tcW w:w="4508" w:type="dxa"/>
            <w:tcMar/>
          </w:tcPr>
          <w:p w:rsidR="000B583A" w:rsidP="00B15D09" w:rsidRDefault="000B583A" w14:paraId="4BAD1A5D" w14:textId="204FF0F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Jira issue number (if available)</w:t>
            </w:r>
          </w:p>
        </w:tc>
        <w:tc>
          <w:tcPr>
            <w:tcW w:w="4508" w:type="dxa"/>
            <w:tcMar/>
          </w:tcPr>
          <w:p w:rsidR="000B583A" w:rsidP="00B15D09" w:rsidRDefault="000B583A" w14:paraId="4AD94D16" w14:textId="5B6F773A">
            <w:pPr>
              <w:rPr>
                <w:sz w:val="30"/>
                <w:szCs w:val="30"/>
              </w:rPr>
            </w:pPr>
            <w:r w:rsidRPr="6CF82E54" w:rsidR="2E216F57">
              <w:rPr>
                <w:sz w:val="30"/>
                <w:szCs w:val="30"/>
              </w:rPr>
              <w:t>JIRA-4566</w:t>
            </w:r>
          </w:p>
        </w:tc>
      </w:tr>
      <w:tr w:rsidRPr="000B583A" w:rsidR="000B583A" w:rsidTr="6CF82E54" w14:paraId="3743F2B6" w14:textId="77777777">
        <w:tc>
          <w:tcPr>
            <w:tcW w:w="4508" w:type="dxa"/>
            <w:tcMar/>
          </w:tcPr>
          <w:p w:rsidR="000B583A" w:rsidP="00B15D09" w:rsidRDefault="000B583A" w14:paraId="220B8513" w14:textId="11BE637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Requested by</w:t>
            </w:r>
          </w:p>
        </w:tc>
        <w:tc>
          <w:tcPr>
            <w:tcW w:w="4508" w:type="dxa"/>
            <w:tcMar/>
          </w:tcPr>
          <w:p w:rsidR="000B583A" w:rsidP="00B15D09" w:rsidRDefault="000B583A" w14:paraId="2EFCE758" w14:textId="78980309">
            <w:pPr>
              <w:rPr>
                <w:sz w:val="30"/>
                <w:szCs w:val="30"/>
              </w:rPr>
            </w:pPr>
            <w:r w:rsidRPr="50161F0F" w:rsidR="15A9F0FF">
              <w:rPr>
                <w:sz w:val="30"/>
                <w:szCs w:val="30"/>
              </w:rPr>
              <w:t>Mandar Patil</w:t>
            </w:r>
          </w:p>
        </w:tc>
      </w:tr>
      <w:tr w:rsidRPr="000B583A" w:rsidR="003C3B6E" w:rsidTr="6CF82E54" w14:paraId="32A5C578" w14:textId="77777777">
        <w:tc>
          <w:tcPr>
            <w:tcW w:w="4508" w:type="dxa"/>
            <w:tcMar/>
          </w:tcPr>
          <w:p w:rsidR="003C3B6E" w:rsidP="00B15D09" w:rsidRDefault="003C3B6E" w14:paraId="7BC841EC" w14:textId="75479F3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Release version</w:t>
            </w:r>
          </w:p>
        </w:tc>
        <w:tc>
          <w:tcPr>
            <w:tcW w:w="4508" w:type="dxa"/>
            <w:tcMar/>
          </w:tcPr>
          <w:p w:rsidR="003C3B6E" w:rsidP="00B15D09" w:rsidRDefault="003C3B6E" w14:paraId="4C960760" w14:textId="39F625D2">
            <w:pPr>
              <w:rPr>
                <w:sz w:val="30"/>
                <w:szCs w:val="30"/>
              </w:rPr>
            </w:pPr>
            <w:r w:rsidRPr="6CF82E54" w:rsidR="28038885">
              <w:rPr>
                <w:sz w:val="30"/>
                <w:szCs w:val="30"/>
              </w:rPr>
              <w:t>v</w:t>
            </w:r>
            <w:r w:rsidRPr="6CF82E54" w:rsidR="1438F026">
              <w:rPr>
                <w:sz w:val="30"/>
                <w:szCs w:val="30"/>
              </w:rPr>
              <w:t>24.5</w:t>
            </w:r>
          </w:p>
        </w:tc>
      </w:tr>
      <w:tr w:rsidRPr="000B583A" w:rsidR="00B60B37" w:rsidTr="6CF82E54" w14:paraId="01DD55BC" w14:textId="77777777">
        <w:tc>
          <w:tcPr>
            <w:tcW w:w="4508" w:type="dxa"/>
            <w:tcMar/>
          </w:tcPr>
          <w:p w:rsidR="00B60B37" w:rsidP="00B15D09" w:rsidRDefault="00B60B37" w14:paraId="51554A32" w14:textId="57B4EB4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Release date</w:t>
            </w:r>
          </w:p>
        </w:tc>
        <w:tc>
          <w:tcPr>
            <w:tcW w:w="4508" w:type="dxa"/>
            <w:tcMar/>
          </w:tcPr>
          <w:p w:rsidR="00B60B37" w:rsidP="00B15D09" w:rsidRDefault="00B60B37" w14:paraId="500C45C4" w14:textId="08A027BE">
            <w:pPr>
              <w:rPr>
                <w:sz w:val="30"/>
                <w:szCs w:val="30"/>
              </w:rPr>
            </w:pPr>
          </w:p>
        </w:tc>
      </w:tr>
    </w:tbl>
    <w:p w:rsidRPr="000B583A" w:rsidR="00B15D09" w:rsidP="00B15D09" w:rsidRDefault="00B15D09" w14:paraId="2AF2DE96" w14:textId="4F50FBB8">
      <w:pPr>
        <w:rPr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0B583A" w:rsidR="000B583A" w:rsidTr="6CF82E54" w14:paraId="66621D5D" w14:textId="77777777">
        <w:tc>
          <w:tcPr>
            <w:tcW w:w="9016" w:type="dxa"/>
            <w:shd w:val="clear" w:color="auto" w:fill="5B9BD5" w:themeFill="accent5"/>
            <w:tcMar/>
          </w:tcPr>
          <w:p w:rsidRPr="000B583A" w:rsidR="000B583A" w:rsidP="00E55D7C" w:rsidRDefault="000B583A" w14:paraId="1201B3F9" w14:textId="2814185E">
            <w:pPr>
              <w:rPr>
                <w:b/>
                <w:bCs/>
                <w:color w:val="FFFFFF" w:themeColor="background1"/>
                <w:sz w:val="30"/>
                <w:szCs w:val="30"/>
              </w:rPr>
            </w:pPr>
            <w:r>
              <w:rPr>
                <w:b/>
                <w:bCs/>
                <w:color w:val="FFFFFF" w:themeColor="background1"/>
                <w:sz w:val="30"/>
                <w:szCs w:val="30"/>
              </w:rPr>
              <w:t>BUSINESS REQUIREMENT</w:t>
            </w:r>
          </w:p>
        </w:tc>
      </w:tr>
      <w:tr w:rsidRPr="000B583A" w:rsidR="000B583A" w:rsidTr="6CF82E54" w14:paraId="50F43C26" w14:textId="77777777">
        <w:tc>
          <w:tcPr>
            <w:tcW w:w="9016" w:type="dxa"/>
            <w:tcMar/>
          </w:tcPr>
          <w:p w:rsidRPr="000B583A" w:rsidR="000B583A" w:rsidP="00E55D7C" w:rsidRDefault="000B583A" w14:paraId="65DC56A1" w14:textId="69B14C90">
            <w:pPr>
              <w:rPr>
                <w:sz w:val="30"/>
                <w:szCs w:val="30"/>
              </w:rPr>
            </w:pPr>
            <w:r w:rsidRPr="6CF82E54" w:rsidR="12503B98">
              <w:rPr>
                <w:sz w:val="30"/>
                <w:szCs w:val="30"/>
              </w:rPr>
              <w:t xml:space="preserve">Introduction of STS </w:t>
            </w:r>
            <w:r w:rsidRPr="6CF82E54" w:rsidR="16DB77B7">
              <w:rPr>
                <w:sz w:val="30"/>
                <w:szCs w:val="30"/>
              </w:rPr>
              <w:t>E</w:t>
            </w:r>
            <w:r w:rsidRPr="6CF82E54" w:rsidR="0119E987">
              <w:rPr>
                <w:sz w:val="30"/>
                <w:szCs w:val="30"/>
              </w:rPr>
              <w:t>ditor</w:t>
            </w:r>
          </w:p>
        </w:tc>
      </w:tr>
    </w:tbl>
    <w:p w:rsidR="00B15D09" w:rsidP="00B15D09" w:rsidRDefault="00B15D09" w14:paraId="70D5971C" w14:textId="5A821341">
      <w:pPr>
        <w:rPr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6CF82E54" w:rsidTr="6CF82E54" w14:paraId="0EED073A">
        <w:trPr>
          <w:trHeight w:val="300"/>
        </w:trPr>
        <w:tc>
          <w:tcPr>
            <w:tcW w:w="9016" w:type="dxa"/>
            <w:shd w:val="clear" w:color="auto" w:fill="5B9BD5" w:themeFill="accent5"/>
            <w:tcMar/>
          </w:tcPr>
          <w:p w:rsidR="5FD9BA35" w:rsidP="6CF82E54" w:rsidRDefault="5FD9BA35" w14:paraId="6E4FDE3B" w14:textId="00C129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CF82E54" w:rsidR="5FD9BA35">
              <w:rPr>
                <w:b w:val="1"/>
                <w:bCs w:val="1"/>
                <w:color w:val="FFFFFF" w:themeColor="background1" w:themeTint="FF" w:themeShade="FF"/>
                <w:sz w:val="30"/>
                <w:szCs w:val="30"/>
              </w:rPr>
              <w:t>WHY REQUIRED?</w:t>
            </w:r>
          </w:p>
        </w:tc>
      </w:tr>
      <w:tr w:rsidR="6CF82E54" w:rsidTr="6CF82E54" w14:paraId="7A57BEDE">
        <w:trPr>
          <w:trHeight w:val="3570"/>
        </w:trPr>
        <w:tc>
          <w:tcPr>
            <w:tcW w:w="9016" w:type="dxa"/>
            <w:tcMar/>
          </w:tcPr>
          <w:p w:rsidR="5FD9BA35" w:rsidP="6CF82E54" w:rsidRDefault="5FD9BA35" w14:paraId="1F2CA95E" w14:textId="26DE2A9F">
            <w:pPr>
              <w:spacing w:before="240" w:beforeAutospacing="off" w:after="24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30"/>
                <w:szCs w:val="30"/>
                <w:lang w:val="en-IN"/>
              </w:rPr>
            </w:pPr>
            <w:r w:rsidRPr="6CF82E54" w:rsidR="5FD9BA3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  <w:t>To streamline and internalize the STS process, reducing dependency on third-party tools and improving efficiency.</w:t>
            </w:r>
          </w:p>
          <w:p w:rsidR="62B3C0B4" w:rsidP="6CF82E54" w:rsidRDefault="62B3C0B4" w14:paraId="08285E42" w14:textId="335BFBC9">
            <w:pPr>
              <w:pStyle w:val="Heading3"/>
              <w:keepNext w:val="1"/>
              <w:keepLines w:val="1"/>
              <w:spacing w:before="281" w:beforeAutospacing="off" w:after="281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4761"/>
                <w:sz w:val="30"/>
                <w:szCs w:val="30"/>
                <w:lang w:val="en-US"/>
              </w:rPr>
            </w:pPr>
            <w:r w:rsidRPr="6CF82E54" w:rsidR="62B3C0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F4761"/>
                <w:sz w:val="30"/>
                <w:szCs w:val="30"/>
                <w:lang w:val="en-US"/>
              </w:rPr>
              <w:t>Benefits:</w:t>
            </w:r>
          </w:p>
          <w:p w:rsidR="62B3C0B4" w:rsidP="6CF82E54" w:rsidRDefault="62B3C0B4" w14:paraId="260AE275" w14:textId="470B000C">
            <w:pPr>
              <w:pStyle w:val="ListParagraph"/>
              <w:numPr>
                <w:ilvl w:val="0"/>
                <w:numId w:val="17"/>
              </w:numPr>
              <w:spacing w:before="240" w:beforeAutospacing="off" w:after="24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6CF82E54" w:rsidR="62B3C0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  <w:t>Eliminates</w:t>
            </w:r>
            <w:r w:rsidRPr="6CF82E54" w:rsidR="62B3C0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  <w:t xml:space="preserve"> dependency on </w:t>
            </w:r>
            <w:r w:rsidRPr="6CF82E54" w:rsidR="62B3C0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  <w:t>ElevenLabs</w:t>
            </w:r>
            <w:r w:rsidRPr="6CF82E54" w:rsidR="62B3C0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  <w:t xml:space="preserve"> and other external tools.</w:t>
            </w:r>
          </w:p>
          <w:p w:rsidR="62B3C0B4" w:rsidP="6CF82E54" w:rsidRDefault="62B3C0B4" w14:paraId="7CB5ACB5" w14:textId="395F8444">
            <w:pPr>
              <w:pStyle w:val="ListParagraph"/>
              <w:numPr>
                <w:ilvl w:val="0"/>
                <w:numId w:val="17"/>
              </w:numPr>
              <w:spacing w:before="240" w:beforeAutospacing="off" w:after="24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6CF82E54" w:rsidR="62B3C0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  <w:t>Reduces turnaround time.</w:t>
            </w:r>
          </w:p>
          <w:p w:rsidR="62B3C0B4" w:rsidP="6CF82E54" w:rsidRDefault="62B3C0B4" w14:paraId="6EBBFC8F" w14:textId="399429EF">
            <w:pPr>
              <w:pStyle w:val="ListParagraph"/>
              <w:numPr>
                <w:ilvl w:val="0"/>
                <w:numId w:val="17"/>
              </w:numPr>
              <w:spacing w:before="240" w:beforeAutospacing="off" w:after="24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6CF82E54" w:rsidR="62B3C0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  <w:t>Improves consistency and quality control.</w:t>
            </w:r>
          </w:p>
          <w:p w:rsidR="62B3C0B4" w:rsidP="6CF82E54" w:rsidRDefault="62B3C0B4" w14:paraId="719FDA80" w14:textId="70EE273E">
            <w:pPr>
              <w:pStyle w:val="ListParagraph"/>
              <w:numPr>
                <w:ilvl w:val="0"/>
                <w:numId w:val="17"/>
              </w:numPr>
              <w:spacing w:before="240" w:beforeAutospacing="off" w:after="24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</w:pPr>
            <w:r w:rsidRPr="6CF82E54" w:rsidR="62B3C0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  <w:t>Enhances data security and internal traceability.</w:t>
            </w:r>
          </w:p>
        </w:tc>
      </w:tr>
    </w:tbl>
    <w:p w:rsidR="6CF82E54" w:rsidP="6CF82E54" w:rsidRDefault="6CF82E54" w14:paraId="0118CC48" w14:textId="4C0D339F">
      <w:pPr>
        <w:rPr>
          <w:sz w:val="30"/>
          <w:szCs w:val="30"/>
        </w:rPr>
      </w:pPr>
    </w:p>
    <w:p w:rsidR="6CF82E54" w:rsidP="6CF82E54" w:rsidRDefault="6CF82E54" w14:paraId="7D48830E" w14:textId="317F7477">
      <w:pPr>
        <w:rPr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0B583A" w:rsidR="000B583A" w:rsidTr="32CF2143" w14:paraId="1E244341" w14:textId="77777777">
        <w:tc>
          <w:tcPr>
            <w:tcW w:w="9016" w:type="dxa"/>
            <w:shd w:val="clear" w:color="auto" w:fill="5B9BD5" w:themeFill="accent5"/>
            <w:tcMar/>
          </w:tcPr>
          <w:p w:rsidRPr="000B583A" w:rsidR="000B583A" w:rsidP="00E55D7C" w:rsidRDefault="000B583A" w14:paraId="12609441" w14:textId="156D00BF">
            <w:pPr>
              <w:rPr>
                <w:b/>
                <w:bCs/>
                <w:color w:val="FFFFFF" w:themeColor="background1"/>
                <w:sz w:val="30"/>
                <w:szCs w:val="30"/>
              </w:rPr>
            </w:pPr>
            <w:r>
              <w:rPr>
                <w:b/>
                <w:bCs/>
                <w:color w:val="FFFFFF" w:themeColor="background1"/>
                <w:sz w:val="30"/>
                <w:szCs w:val="30"/>
              </w:rPr>
              <w:t>REQUIREMENT DESCRIPTION</w:t>
            </w:r>
          </w:p>
        </w:tc>
      </w:tr>
      <w:tr w:rsidRPr="000B583A" w:rsidR="000B583A" w:rsidTr="32CF2143" w14:paraId="34996445" w14:textId="77777777">
        <w:trPr>
          <w:trHeight w:val="300"/>
        </w:trPr>
        <w:tc>
          <w:tcPr>
            <w:tcW w:w="9016" w:type="dxa"/>
            <w:tcMar/>
          </w:tcPr>
          <w:p w:rsidRPr="000B583A" w:rsidR="000B583A" w:rsidP="6CF82E54" w:rsidRDefault="000B583A" w14:paraId="5BCBB97B" w14:textId="2FB0F294">
            <w:pPr>
              <w:pStyle w:val="Normal"/>
              <w:ind w:left="0"/>
              <w:rPr>
                <w:sz w:val="30"/>
                <w:szCs w:val="30"/>
              </w:rPr>
            </w:pPr>
            <w:r w:rsidRPr="6CF82E54" w:rsidR="2EF75B52">
              <w:rPr>
                <w:sz w:val="30"/>
                <w:szCs w:val="30"/>
              </w:rPr>
              <w:t>We need to give a support for STS (Speech to Speech)</w:t>
            </w:r>
            <w:r w:rsidRPr="6CF82E54" w:rsidR="73369B21">
              <w:rPr>
                <w:sz w:val="30"/>
                <w:szCs w:val="30"/>
              </w:rPr>
              <w:t>.</w:t>
            </w:r>
          </w:p>
          <w:p w:rsidRPr="000B583A" w:rsidR="000B583A" w:rsidP="50161F0F" w:rsidRDefault="000B583A" w14:paraId="667A4B9D" w14:textId="1285508B">
            <w:pPr>
              <w:pStyle w:val="Normal"/>
              <w:ind w:left="0"/>
              <w:rPr>
                <w:sz w:val="30"/>
                <w:szCs w:val="30"/>
              </w:rPr>
            </w:pPr>
            <w:r w:rsidRPr="6CF82E54" w:rsidR="566D7092">
              <w:rPr>
                <w:sz w:val="30"/>
                <w:szCs w:val="30"/>
              </w:rPr>
              <w:t xml:space="preserve">Add one </w:t>
            </w:r>
            <w:r w:rsidRPr="6CF82E54" w:rsidR="5986739E">
              <w:rPr>
                <w:sz w:val="30"/>
                <w:szCs w:val="30"/>
              </w:rPr>
              <w:t xml:space="preserve">sub </w:t>
            </w:r>
            <w:r w:rsidRPr="6CF82E54" w:rsidR="1319B79E">
              <w:rPr>
                <w:sz w:val="30"/>
                <w:szCs w:val="30"/>
              </w:rPr>
              <w:t xml:space="preserve">menu </w:t>
            </w:r>
            <w:r w:rsidRPr="6CF82E54" w:rsidR="566D7092">
              <w:rPr>
                <w:sz w:val="30"/>
                <w:szCs w:val="30"/>
              </w:rPr>
              <w:t>of “STS”</w:t>
            </w:r>
            <w:r w:rsidRPr="6CF82E54" w:rsidR="754D4789">
              <w:rPr>
                <w:sz w:val="30"/>
                <w:szCs w:val="30"/>
              </w:rPr>
              <w:t xml:space="preserve"> in CAT/TMS menu</w:t>
            </w:r>
            <w:r w:rsidRPr="6CF82E54" w:rsidR="566D7092">
              <w:rPr>
                <w:sz w:val="30"/>
                <w:szCs w:val="30"/>
              </w:rPr>
              <w:t>.</w:t>
            </w:r>
            <w:r w:rsidRPr="6CF82E54" w:rsidR="6D630F1B">
              <w:rPr>
                <w:sz w:val="30"/>
                <w:szCs w:val="30"/>
              </w:rPr>
              <w:t xml:space="preserve"> This will be displayed only to </w:t>
            </w:r>
            <w:r w:rsidRPr="6CF82E54" w:rsidR="6D630F1B">
              <w:rPr>
                <w:sz w:val="30"/>
                <w:szCs w:val="30"/>
              </w:rPr>
              <w:t>Rian</w:t>
            </w:r>
            <w:r w:rsidRPr="6CF82E54" w:rsidR="6D630F1B">
              <w:rPr>
                <w:sz w:val="30"/>
                <w:szCs w:val="30"/>
              </w:rPr>
              <w:t xml:space="preserve"> managed accounts.</w:t>
            </w:r>
          </w:p>
          <w:p w:rsidRPr="000B583A" w:rsidR="000B583A" w:rsidP="50161F0F" w:rsidRDefault="000B583A" w14:paraId="2F605636" w14:textId="094B40BA">
            <w:pPr>
              <w:pStyle w:val="Normal"/>
              <w:ind w:left="0"/>
              <w:rPr>
                <w:sz w:val="30"/>
                <w:szCs w:val="30"/>
              </w:rPr>
            </w:pPr>
            <w:r w:rsidRPr="6CF82E54" w:rsidR="5396E515">
              <w:rPr>
                <w:sz w:val="30"/>
                <w:szCs w:val="30"/>
              </w:rPr>
              <w:t xml:space="preserve">Clicking on the </w:t>
            </w:r>
            <w:r w:rsidRPr="6CF82E54" w:rsidR="162875F7">
              <w:rPr>
                <w:sz w:val="30"/>
                <w:szCs w:val="30"/>
              </w:rPr>
              <w:t>menu, listing</w:t>
            </w:r>
            <w:r w:rsidRPr="6CF82E54" w:rsidR="2AC96AED">
              <w:rPr>
                <w:sz w:val="30"/>
                <w:szCs w:val="30"/>
              </w:rPr>
              <w:t xml:space="preserve"> </w:t>
            </w:r>
            <w:r w:rsidRPr="6CF82E54" w:rsidR="2C567B38">
              <w:rPr>
                <w:sz w:val="30"/>
                <w:szCs w:val="30"/>
              </w:rPr>
              <w:t>screen will open</w:t>
            </w:r>
            <w:r w:rsidRPr="6CF82E54" w:rsidR="42D6B5A7">
              <w:rPr>
                <w:sz w:val="30"/>
                <w:szCs w:val="30"/>
              </w:rPr>
              <w:t xml:space="preserve"> </w:t>
            </w:r>
            <w:r w:rsidRPr="6CF82E54" w:rsidR="2AC96AED">
              <w:rPr>
                <w:sz w:val="30"/>
                <w:szCs w:val="30"/>
              </w:rPr>
              <w:t>w</w:t>
            </w:r>
            <w:r w:rsidRPr="6CF82E54" w:rsidR="7B0C73D8">
              <w:rPr>
                <w:sz w:val="30"/>
                <w:szCs w:val="30"/>
              </w:rPr>
              <w:t>ith</w:t>
            </w:r>
            <w:r w:rsidRPr="6CF82E54" w:rsidR="60EA2A24">
              <w:rPr>
                <w:sz w:val="30"/>
                <w:szCs w:val="30"/>
              </w:rPr>
              <w:t xml:space="preserve"> all </w:t>
            </w:r>
            <w:r w:rsidRPr="6CF82E54" w:rsidR="37B9E9A8">
              <w:rPr>
                <w:sz w:val="30"/>
                <w:szCs w:val="30"/>
              </w:rPr>
              <w:t xml:space="preserve">created </w:t>
            </w:r>
            <w:r w:rsidRPr="6CF82E54" w:rsidR="60EA2A24">
              <w:rPr>
                <w:sz w:val="30"/>
                <w:szCs w:val="30"/>
              </w:rPr>
              <w:t>projects</w:t>
            </w:r>
            <w:r w:rsidRPr="6CF82E54" w:rsidR="2AC96AED">
              <w:rPr>
                <w:sz w:val="30"/>
                <w:szCs w:val="30"/>
              </w:rPr>
              <w:t>.</w:t>
            </w:r>
            <w:r w:rsidRPr="6CF82E54" w:rsidR="37315D21">
              <w:rPr>
                <w:sz w:val="30"/>
                <w:szCs w:val="30"/>
              </w:rPr>
              <w:t xml:space="preserve"> </w:t>
            </w:r>
          </w:p>
          <w:p w:rsidRPr="000B583A" w:rsidR="000B583A" w:rsidP="50161F0F" w:rsidRDefault="000B583A" w14:paraId="0A86F921" w14:textId="57F0BB07">
            <w:pPr>
              <w:pStyle w:val="Normal"/>
              <w:ind w:left="0"/>
              <w:rPr>
                <w:sz w:val="30"/>
                <w:szCs w:val="30"/>
              </w:rPr>
            </w:pPr>
            <w:r w:rsidRPr="3FB21E7C" w:rsidR="6B38F609">
              <w:rPr>
                <w:sz w:val="30"/>
                <w:szCs w:val="30"/>
              </w:rPr>
              <w:t xml:space="preserve">If no </w:t>
            </w:r>
            <w:r w:rsidRPr="3FB21E7C" w:rsidR="47E86D85">
              <w:rPr>
                <w:sz w:val="30"/>
                <w:szCs w:val="30"/>
              </w:rPr>
              <w:t xml:space="preserve">projects </w:t>
            </w:r>
            <w:r w:rsidRPr="3FB21E7C" w:rsidR="6B38F609">
              <w:rPr>
                <w:sz w:val="30"/>
                <w:szCs w:val="30"/>
              </w:rPr>
              <w:t>are there it will show “No Data Available” in the grid.</w:t>
            </w:r>
          </w:p>
          <w:p w:rsidRPr="000B583A" w:rsidR="000B583A" w:rsidP="50161F0F" w:rsidRDefault="000B583A" w14:paraId="75ACD4FD" w14:textId="439ADAFC">
            <w:pPr>
              <w:pStyle w:val="Normal"/>
              <w:ind w:left="0"/>
              <w:rPr>
                <w:sz w:val="30"/>
                <w:szCs w:val="30"/>
              </w:rPr>
            </w:pPr>
          </w:p>
          <w:p w:rsidRPr="000B583A" w:rsidR="000B583A" w:rsidP="50161F0F" w:rsidRDefault="000B583A" w14:paraId="4C7C5DD5" w14:textId="36527C9C">
            <w:pPr>
              <w:pStyle w:val="Normal"/>
              <w:ind w:left="0"/>
              <w:rPr>
                <w:sz w:val="30"/>
                <w:szCs w:val="30"/>
              </w:rPr>
            </w:pPr>
            <w:r w:rsidRPr="6CF82E54" w:rsidR="37315D21">
              <w:rPr>
                <w:sz w:val="30"/>
                <w:szCs w:val="30"/>
              </w:rPr>
              <w:t>There will be a button</w:t>
            </w:r>
            <w:r w:rsidRPr="6CF82E54" w:rsidR="1CE44102">
              <w:rPr>
                <w:sz w:val="30"/>
                <w:szCs w:val="30"/>
              </w:rPr>
              <w:t xml:space="preserve"> </w:t>
            </w:r>
            <w:r w:rsidRPr="6CF82E54" w:rsidR="423C8788">
              <w:rPr>
                <w:sz w:val="30"/>
                <w:szCs w:val="30"/>
              </w:rPr>
              <w:t>“</w:t>
            </w:r>
            <w:r w:rsidRPr="6CF82E54" w:rsidR="1CE44102">
              <w:rPr>
                <w:sz w:val="30"/>
                <w:szCs w:val="30"/>
              </w:rPr>
              <w:t>New Project</w:t>
            </w:r>
            <w:r w:rsidRPr="6CF82E54" w:rsidR="37315D21">
              <w:rPr>
                <w:sz w:val="30"/>
                <w:szCs w:val="30"/>
              </w:rPr>
              <w:t>” above the listing grid.</w:t>
            </w:r>
          </w:p>
          <w:p w:rsidRPr="000B583A" w:rsidR="000B583A" w:rsidP="50161F0F" w:rsidRDefault="000B583A" w14:paraId="1C39D22C" w14:textId="5037EFC3">
            <w:pPr>
              <w:pStyle w:val="Normal"/>
              <w:ind w:left="0"/>
              <w:rPr>
                <w:sz w:val="30"/>
                <w:szCs w:val="30"/>
              </w:rPr>
            </w:pPr>
            <w:r w:rsidRPr="6CF82E54" w:rsidR="2861D820">
              <w:rPr>
                <w:sz w:val="30"/>
                <w:szCs w:val="30"/>
              </w:rPr>
              <w:t xml:space="preserve">Clicking on the button, it will open the </w:t>
            </w:r>
            <w:r w:rsidRPr="6CF82E54" w:rsidR="2861D820">
              <w:rPr>
                <w:sz w:val="30"/>
                <w:szCs w:val="30"/>
              </w:rPr>
              <w:t>screen</w:t>
            </w:r>
            <w:r w:rsidRPr="6CF82E54" w:rsidR="67336A58">
              <w:rPr>
                <w:sz w:val="30"/>
                <w:szCs w:val="30"/>
              </w:rPr>
              <w:t xml:space="preserve"> </w:t>
            </w:r>
            <w:r w:rsidRPr="6CF82E54" w:rsidR="4E946DCB">
              <w:rPr>
                <w:sz w:val="30"/>
                <w:szCs w:val="30"/>
              </w:rPr>
              <w:t>to create</w:t>
            </w:r>
            <w:r w:rsidRPr="6CF82E54" w:rsidR="1F4C4925">
              <w:rPr>
                <w:sz w:val="30"/>
                <w:szCs w:val="30"/>
              </w:rPr>
              <w:t xml:space="preserve"> new project</w:t>
            </w:r>
            <w:r w:rsidRPr="6CF82E54" w:rsidR="67336A58">
              <w:rPr>
                <w:sz w:val="30"/>
                <w:szCs w:val="30"/>
              </w:rPr>
              <w:t xml:space="preserve">. </w:t>
            </w:r>
          </w:p>
          <w:p w:rsidR="2AC0AE6F" w:rsidP="6CF82E54" w:rsidRDefault="2AC0AE6F" w14:paraId="7E3EA61E" w14:textId="0DE8DC44">
            <w:pPr>
              <w:pStyle w:val="Normal"/>
              <w:ind w:left="0"/>
              <w:rPr>
                <w:sz w:val="22"/>
                <w:szCs w:val="22"/>
              </w:rPr>
            </w:pPr>
            <w:r w:rsidRPr="6CF82E54" w:rsidR="2AC0AE6F">
              <w:rPr>
                <w:sz w:val="30"/>
                <w:szCs w:val="30"/>
              </w:rPr>
              <w:t xml:space="preserve">On </w:t>
            </w:r>
            <w:r w:rsidRPr="6CF82E54" w:rsidR="7848A4AC">
              <w:rPr>
                <w:sz w:val="30"/>
                <w:szCs w:val="30"/>
              </w:rPr>
              <w:t xml:space="preserve">create new </w:t>
            </w:r>
            <w:r w:rsidRPr="6CF82E54" w:rsidR="7848A4AC">
              <w:rPr>
                <w:sz w:val="30"/>
                <w:szCs w:val="30"/>
              </w:rPr>
              <w:t xml:space="preserve">project page, there will following </w:t>
            </w:r>
            <w:r w:rsidRPr="6CF82E54" w:rsidR="0D609FBC">
              <w:rPr>
                <w:sz w:val="30"/>
                <w:szCs w:val="30"/>
              </w:rPr>
              <w:t>mandatory fields</w:t>
            </w:r>
            <w:r w:rsidRPr="6CF82E54" w:rsidR="7848A4AC">
              <w:rPr>
                <w:sz w:val="30"/>
                <w:szCs w:val="30"/>
              </w:rPr>
              <w:t>:</w:t>
            </w:r>
          </w:p>
          <w:p w:rsidR="15AB3767" w:rsidP="6CF82E54" w:rsidRDefault="15AB3767" w14:paraId="3E5378C4" w14:textId="5589B220">
            <w:pPr>
              <w:pStyle w:val="ListParagraph"/>
              <w:numPr>
                <w:ilvl w:val="0"/>
                <w:numId w:val="8"/>
              </w:numPr>
              <w:rPr>
                <w:sz w:val="30"/>
                <w:szCs w:val="30"/>
              </w:rPr>
            </w:pPr>
            <w:r w:rsidRPr="6CF82E54" w:rsidR="15AB3767">
              <w:rPr>
                <w:sz w:val="30"/>
                <w:szCs w:val="30"/>
              </w:rPr>
              <w:t>Client Name</w:t>
            </w:r>
          </w:p>
          <w:p w:rsidRPr="000B583A" w:rsidR="000B583A" w:rsidP="3FB21E7C" w:rsidRDefault="000B583A" w14:paraId="175842BC" w14:textId="002345B0">
            <w:pPr>
              <w:pStyle w:val="ListParagraph"/>
              <w:numPr>
                <w:ilvl w:val="0"/>
                <w:numId w:val="8"/>
              </w:numPr>
              <w:ind/>
              <w:rPr>
                <w:sz w:val="30"/>
                <w:szCs w:val="30"/>
              </w:rPr>
            </w:pPr>
            <w:r w:rsidRPr="3FB21E7C" w:rsidR="37976049">
              <w:rPr>
                <w:sz w:val="30"/>
                <w:szCs w:val="30"/>
              </w:rPr>
              <w:t>Project Name</w:t>
            </w:r>
          </w:p>
          <w:p w:rsidR="37976049" w:rsidP="3FB21E7C" w:rsidRDefault="37976049" w14:paraId="008C416D" w14:textId="5675BE18">
            <w:pPr>
              <w:pStyle w:val="ListParagraph"/>
              <w:numPr>
                <w:ilvl w:val="0"/>
                <w:numId w:val="8"/>
              </w:numPr>
              <w:rPr>
                <w:sz w:val="30"/>
                <w:szCs w:val="30"/>
              </w:rPr>
            </w:pPr>
            <w:r w:rsidRPr="3FB21E7C" w:rsidR="37976049">
              <w:rPr>
                <w:sz w:val="30"/>
                <w:szCs w:val="30"/>
              </w:rPr>
              <w:t>Language Pair</w:t>
            </w:r>
          </w:p>
          <w:p w:rsidR="37976049" w:rsidP="3FB21E7C" w:rsidRDefault="37976049" w14:paraId="3EA515E4" w14:textId="4B561BD4">
            <w:pPr>
              <w:pStyle w:val="ListParagraph"/>
              <w:numPr>
                <w:ilvl w:val="0"/>
                <w:numId w:val="8"/>
              </w:numPr>
              <w:rPr>
                <w:sz w:val="30"/>
                <w:szCs w:val="30"/>
              </w:rPr>
            </w:pPr>
            <w:r w:rsidRPr="6CF82E54" w:rsidR="37976049">
              <w:rPr>
                <w:sz w:val="30"/>
                <w:szCs w:val="30"/>
              </w:rPr>
              <w:t>Upload Video File</w:t>
            </w:r>
          </w:p>
          <w:p w:rsidR="23A63204" w:rsidP="6CF82E54" w:rsidRDefault="23A63204" w14:paraId="7364BCAE" w14:textId="4C983596">
            <w:pPr>
              <w:pStyle w:val="ListParagraph"/>
              <w:numPr>
                <w:ilvl w:val="0"/>
                <w:numId w:val="8"/>
              </w:numPr>
              <w:rPr>
                <w:sz w:val="30"/>
                <w:szCs w:val="30"/>
              </w:rPr>
            </w:pPr>
            <w:r w:rsidRPr="6CF82E54" w:rsidR="23A63204">
              <w:rPr>
                <w:sz w:val="30"/>
                <w:szCs w:val="30"/>
              </w:rPr>
              <w:t>Create Project button</w:t>
            </w:r>
          </w:p>
          <w:p w:rsidR="6CF82E54" w:rsidP="6CF82E54" w:rsidRDefault="6CF82E54" w14:paraId="11724994" w14:textId="1C1F1963">
            <w:pPr>
              <w:pStyle w:val="Normal"/>
              <w:rPr>
                <w:sz w:val="30"/>
                <w:szCs w:val="30"/>
              </w:rPr>
            </w:pPr>
          </w:p>
          <w:p w:rsidR="1D582E1C" w:rsidP="6CF82E54" w:rsidRDefault="1D582E1C" w14:paraId="77B75B23" w14:textId="2B622609">
            <w:pPr>
              <w:pStyle w:val="Normal"/>
              <w:rPr>
                <w:sz w:val="30"/>
                <w:szCs w:val="30"/>
              </w:rPr>
            </w:pPr>
            <w:r w:rsidRPr="6CF82E54" w:rsidR="1D582E1C">
              <w:rPr>
                <w:sz w:val="30"/>
                <w:szCs w:val="30"/>
              </w:rPr>
              <w:t xml:space="preserve">Once the </w:t>
            </w:r>
            <w:r w:rsidRPr="6CF82E54" w:rsidR="75162B28">
              <w:rPr>
                <w:sz w:val="30"/>
                <w:szCs w:val="30"/>
              </w:rPr>
              <w:t xml:space="preserve">project is created, </w:t>
            </w:r>
            <w:r w:rsidRPr="6CF82E54" w:rsidR="32C5DE31">
              <w:rPr>
                <w:sz w:val="30"/>
                <w:szCs w:val="30"/>
              </w:rPr>
              <w:t>user will get redirected to project listing screen &amp; created project</w:t>
            </w:r>
            <w:r w:rsidRPr="6CF82E54" w:rsidR="75162B28">
              <w:rPr>
                <w:sz w:val="30"/>
                <w:szCs w:val="30"/>
              </w:rPr>
              <w:t xml:space="preserve"> will get displayed in the </w:t>
            </w:r>
            <w:r w:rsidRPr="6CF82E54" w:rsidR="4574AC9C">
              <w:rPr>
                <w:sz w:val="30"/>
                <w:szCs w:val="30"/>
              </w:rPr>
              <w:t>grid</w:t>
            </w:r>
            <w:r w:rsidRPr="6CF82E54" w:rsidR="75162B28">
              <w:rPr>
                <w:sz w:val="30"/>
                <w:szCs w:val="30"/>
              </w:rPr>
              <w:t xml:space="preserve">. Clicking on the project name, video </w:t>
            </w:r>
            <w:r w:rsidRPr="6CF82E54" w:rsidR="1D582E1C">
              <w:rPr>
                <w:sz w:val="30"/>
                <w:szCs w:val="30"/>
              </w:rPr>
              <w:t>files uploaded i</w:t>
            </w:r>
            <w:r w:rsidRPr="6CF82E54" w:rsidR="2BDB54B8">
              <w:rPr>
                <w:sz w:val="30"/>
                <w:szCs w:val="30"/>
              </w:rPr>
              <w:t>n that project</w:t>
            </w:r>
            <w:r w:rsidRPr="6CF82E54" w:rsidR="1D582E1C">
              <w:rPr>
                <w:sz w:val="30"/>
                <w:szCs w:val="30"/>
              </w:rPr>
              <w:t xml:space="preserve"> will be shown on </w:t>
            </w:r>
            <w:r w:rsidRPr="6CF82E54" w:rsidR="3F0D0445">
              <w:rPr>
                <w:sz w:val="30"/>
                <w:szCs w:val="30"/>
              </w:rPr>
              <w:t>fil</w:t>
            </w:r>
            <w:r w:rsidRPr="6CF82E54" w:rsidR="1D582E1C">
              <w:rPr>
                <w:sz w:val="30"/>
                <w:szCs w:val="30"/>
              </w:rPr>
              <w:t xml:space="preserve">e grid. </w:t>
            </w:r>
          </w:p>
          <w:p w:rsidRPr="000B583A" w:rsidR="000B583A" w:rsidP="50161F0F" w:rsidRDefault="000B583A" w14:paraId="2584BD68" w14:textId="78BBF046">
            <w:pPr>
              <w:pStyle w:val="Normal"/>
              <w:ind/>
              <w:rPr>
                <w:sz w:val="30"/>
                <w:szCs w:val="30"/>
              </w:rPr>
            </w:pPr>
            <w:r w:rsidRPr="3FB21E7C" w:rsidR="2EFD6D02">
              <w:rPr>
                <w:sz w:val="30"/>
                <w:szCs w:val="30"/>
              </w:rPr>
              <w:t xml:space="preserve">Columns on </w:t>
            </w:r>
            <w:r w:rsidRPr="3FB21E7C" w:rsidR="7ECD22DC">
              <w:rPr>
                <w:sz w:val="30"/>
                <w:szCs w:val="30"/>
              </w:rPr>
              <w:t xml:space="preserve">file </w:t>
            </w:r>
            <w:r w:rsidRPr="3FB21E7C" w:rsidR="2EFD6D02">
              <w:rPr>
                <w:sz w:val="30"/>
                <w:szCs w:val="30"/>
              </w:rPr>
              <w:t>listing screen grid will be:</w:t>
            </w:r>
          </w:p>
          <w:p w:rsidRPr="000B583A" w:rsidR="000B583A" w:rsidP="50161F0F" w:rsidRDefault="000B583A" w14:paraId="00C6CDCC" w14:textId="51E10C94">
            <w:pPr>
              <w:pStyle w:val="ListParagraph"/>
              <w:numPr>
                <w:ilvl w:val="0"/>
                <w:numId w:val="9"/>
              </w:numPr>
              <w:ind/>
              <w:rPr>
                <w:sz w:val="30"/>
                <w:szCs w:val="30"/>
              </w:rPr>
            </w:pPr>
            <w:r w:rsidRPr="6CF82E54" w:rsidR="50BBADA7">
              <w:rPr>
                <w:sz w:val="30"/>
                <w:szCs w:val="30"/>
              </w:rPr>
              <w:t>Video File Name</w:t>
            </w:r>
          </w:p>
          <w:p w:rsidR="50048BE7" w:rsidP="6CF82E54" w:rsidRDefault="50048BE7" w14:paraId="4F5E5203" w14:textId="4A82ADEC">
            <w:pPr>
              <w:pStyle w:val="ListParagraph"/>
              <w:numPr>
                <w:ilvl w:val="0"/>
                <w:numId w:val="9"/>
              </w:numPr>
              <w:rPr>
                <w:sz w:val="30"/>
                <w:szCs w:val="30"/>
              </w:rPr>
            </w:pPr>
            <w:r w:rsidRPr="6CF82E54" w:rsidR="50048BE7">
              <w:rPr>
                <w:sz w:val="30"/>
                <w:szCs w:val="30"/>
              </w:rPr>
              <w:t>Video File Size</w:t>
            </w:r>
          </w:p>
          <w:p w:rsidRPr="000B583A" w:rsidR="000B583A" w:rsidP="50161F0F" w:rsidRDefault="000B583A" w14:paraId="3AB516A5" w14:textId="37AFEA2A">
            <w:pPr>
              <w:pStyle w:val="ListParagraph"/>
              <w:numPr>
                <w:ilvl w:val="0"/>
                <w:numId w:val="9"/>
              </w:numPr>
              <w:ind/>
              <w:rPr>
                <w:sz w:val="30"/>
                <w:szCs w:val="30"/>
              </w:rPr>
            </w:pPr>
            <w:r w:rsidRPr="6CF82E54" w:rsidR="50BBADA7">
              <w:rPr>
                <w:sz w:val="30"/>
                <w:szCs w:val="30"/>
              </w:rPr>
              <w:t>Video File Duration</w:t>
            </w:r>
          </w:p>
          <w:p w:rsidR="63C064F0" w:rsidP="6CF82E54" w:rsidRDefault="63C064F0" w14:paraId="53FD74CF" w14:textId="76016572">
            <w:pPr>
              <w:pStyle w:val="ListParagraph"/>
              <w:numPr>
                <w:ilvl w:val="0"/>
                <w:numId w:val="9"/>
              </w:numPr>
              <w:rPr>
                <w:sz w:val="30"/>
                <w:szCs w:val="30"/>
              </w:rPr>
            </w:pPr>
            <w:r w:rsidRPr="6CF82E54" w:rsidR="63C064F0">
              <w:rPr>
                <w:sz w:val="30"/>
                <w:szCs w:val="30"/>
              </w:rPr>
              <w:t>Last Updated Date</w:t>
            </w:r>
          </w:p>
          <w:p w:rsidRPr="000B583A" w:rsidR="000B583A" w:rsidP="50161F0F" w:rsidRDefault="000B583A" w14:paraId="2DB7EFD1" w14:textId="3C22EE73">
            <w:pPr>
              <w:pStyle w:val="Normal"/>
              <w:ind w:left="0"/>
              <w:rPr>
                <w:sz w:val="30"/>
                <w:szCs w:val="30"/>
              </w:rPr>
            </w:pPr>
            <w:r w:rsidRPr="6CF82E54" w:rsidR="6BB9FC2F">
              <w:rPr>
                <w:sz w:val="30"/>
                <w:szCs w:val="30"/>
              </w:rPr>
              <w:t>Clicking on Video File Name, it will open the editor for STS.</w:t>
            </w:r>
          </w:p>
          <w:p w:rsidR="7414E632" w:rsidP="6CF82E54" w:rsidRDefault="7414E632" w14:paraId="00525118" w14:textId="57D7DE2A">
            <w:pPr>
              <w:pStyle w:val="Normal"/>
              <w:ind w:left="0"/>
              <w:rPr>
                <w:sz w:val="30"/>
                <w:szCs w:val="30"/>
              </w:rPr>
            </w:pPr>
          </w:p>
          <w:p w:rsidR="7414E632" w:rsidP="6CF82E54" w:rsidRDefault="7414E632" w14:paraId="4BB629B2" w14:textId="0E3D6345">
            <w:pPr>
              <w:pStyle w:val="Normal"/>
              <w:ind w:left="0"/>
              <w:rPr>
                <w:sz w:val="30"/>
                <w:szCs w:val="30"/>
              </w:rPr>
            </w:pPr>
            <w:r w:rsidRPr="6CF82E54" w:rsidR="0610310A">
              <w:rPr>
                <w:sz w:val="30"/>
                <w:szCs w:val="30"/>
              </w:rPr>
              <w:t xml:space="preserve">On STS Editor, </w:t>
            </w:r>
            <w:r w:rsidRPr="6CF82E54" w:rsidR="1E00F385">
              <w:rPr>
                <w:sz w:val="30"/>
                <w:szCs w:val="30"/>
              </w:rPr>
              <w:t>there will be menus “File, View, Tools” on the top.</w:t>
            </w:r>
            <w:r w:rsidRPr="6CF82E54" w:rsidR="0416724F">
              <w:rPr>
                <w:sz w:val="30"/>
                <w:szCs w:val="30"/>
              </w:rPr>
              <w:t xml:space="preserve"> Also, Play All &amp; Stop All</w:t>
            </w:r>
            <w:r w:rsidRPr="6CF82E54" w:rsidR="53B23EBA">
              <w:rPr>
                <w:sz w:val="30"/>
                <w:szCs w:val="30"/>
              </w:rPr>
              <w:t xml:space="preserve"> buttons (like on Media Editor)</w:t>
            </w:r>
          </w:p>
          <w:p w:rsidR="7414E632" w:rsidP="6CF82E54" w:rsidRDefault="7414E632" w14:paraId="777A9EAD" w14:textId="30BCBEC1">
            <w:pPr>
              <w:pStyle w:val="Normal"/>
              <w:ind w:left="0"/>
              <w:rPr>
                <w:sz w:val="30"/>
                <w:szCs w:val="30"/>
              </w:rPr>
            </w:pPr>
            <w:r w:rsidRPr="6CF82E54" w:rsidR="1E00F385">
              <w:rPr>
                <w:sz w:val="30"/>
                <w:szCs w:val="30"/>
              </w:rPr>
              <w:t>File menu will have options like:</w:t>
            </w:r>
          </w:p>
          <w:p w:rsidR="7414E632" w:rsidP="6CF82E54" w:rsidRDefault="7414E632" w14:paraId="3C46A6FB" w14:textId="00D4943D">
            <w:pPr>
              <w:pStyle w:val="ListParagraph"/>
              <w:numPr>
                <w:ilvl w:val="0"/>
                <w:numId w:val="12"/>
              </w:numPr>
              <w:ind/>
              <w:rPr>
                <w:sz w:val="30"/>
                <w:szCs w:val="30"/>
              </w:rPr>
            </w:pPr>
            <w:r w:rsidRPr="6CF82E54" w:rsidR="1E00F385">
              <w:rPr>
                <w:sz w:val="30"/>
                <w:szCs w:val="30"/>
              </w:rPr>
              <w:t>Auto Save</w:t>
            </w:r>
          </w:p>
          <w:p w:rsidR="7414E632" w:rsidP="6CF82E54" w:rsidRDefault="7414E632" w14:paraId="6173A8F5" w14:textId="7910A793">
            <w:pPr>
              <w:pStyle w:val="ListParagraph"/>
              <w:numPr>
                <w:ilvl w:val="0"/>
                <w:numId w:val="12"/>
              </w:numPr>
              <w:ind/>
              <w:rPr>
                <w:sz w:val="30"/>
                <w:szCs w:val="30"/>
              </w:rPr>
            </w:pPr>
            <w:r w:rsidRPr="6CF82E54" w:rsidR="1E00F385">
              <w:rPr>
                <w:sz w:val="30"/>
                <w:szCs w:val="30"/>
              </w:rPr>
              <w:t>Save</w:t>
            </w:r>
          </w:p>
          <w:p w:rsidR="7414E632" w:rsidP="6CF82E54" w:rsidRDefault="7414E632" w14:paraId="29EEA492" w14:textId="22DB290E">
            <w:pPr>
              <w:pStyle w:val="ListParagraph"/>
              <w:numPr>
                <w:ilvl w:val="0"/>
                <w:numId w:val="12"/>
              </w:numPr>
              <w:ind/>
              <w:rPr>
                <w:sz w:val="30"/>
                <w:szCs w:val="30"/>
              </w:rPr>
            </w:pPr>
            <w:r w:rsidRPr="6CF82E54" w:rsidR="1E00F385">
              <w:rPr>
                <w:sz w:val="30"/>
                <w:szCs w:val="30"/>
              </w:rPr>
              <w:t>Refresh</w:t>
            </w:r>
          </w:p>
          <w:p w:rsidR="7414E632" w:rsidP="6CF82E54" w:rsidRDefault="7414E632" w14:paraId="2B3CCBA5" w14:textId="056EC30C">
            <w:pPr>
              <w:pStyle w:val="ListParagraph"/>
              <w:numPr>
                <w:ilvl w:val="0"/>
                <w:numId w:val="12"/>
              </w:numPr>
              <w:ind/>
              <w:rPr>
                <w:sz w:val="30"/>
                <w:szCs w:val="30"/>
              </w:rPr>
            </w:pPr>
            <w:r w:rsidRPr="6CF82E54" w:rsidR="1E00F385">
              <w:rPr>
                <w:sz w:val="30"/>
                <w:szCs w:val="30"/>
              </w:rPr>
              <w:t>Upload Audio Files (From Outside):</w:t>
            </w:r>
          </w:p>
          <w:p w:rsidR="7414E632" w:rsidP="6CF82E54" w:rsidRDefault="7414E632" w14:paraId="0027C605" w14:textId="33EBE543">
            <w:pPr>
              <w:pStyle w:val="ListParagraph"/>
              <w:numPr>
                <w:ilvl w:val="1"/>
                <w:numId w:val="12"/>
              </w:numPr>
              <w:ind/>
              <w:rPr>
                <w:sz w:val="30"/>
                <w:szCs w:val="30"/>
              </w:rPr>
            </w:pPr>
            <w:r w:rsidRPr="6CF82E54" w:rsidR="1E00F385">
              <w:rPr>
                <w:sz w:val="30"/>
                <w:szCs w:val="30"/>
              </w:rPr>
              <w:t>Clicking on it</w:t>
            </w:r>
            <w:r w:rsidRPr="6CF82E54" w:rsidR="5417AC4B">
              <w:rPr>
                <w:sz w:val="30"/>
                <w:szCs w:val="30"/>
              </w:rPr>
              <w:t>,</w:t>
            </w:r>
            <w:r w:rsidRPr="6CF82E54" w:rsidR="1E00F385">
              <w:rPr>
                <w:sz w:val="30"/>
                <w:szCs w:val="30"/>
              </w:rPr>
              <w:t xml:space="preserve"> will open the popup where user can upload the audio files as per the speakers. Multiple audio files can be selected &amp; uploaded</w:t>
            </w:r>
            <w:r w:rsidRPr="6CF82E54" w:rsidR="36AC02F1">
              <w:rPr>
                <w:sz w:val="30"/>
                <w:szCs w:val="30"/>
              </w:rPr>
              <w:t>.</w:t>
            </w:r>
          </w:p>
          <w:p w:rsidR="7414E632" w:rsidP="6CF82E54" w:rsidRDefault="7414E632" w14:paraId="7DEC027B" w14:textId="7CD70090">
            <w:pPr>
              <w:pStyle w:val="ListParagraph"/>
              <w:numPr>
                <w:ilvl w:val="1"/>
                <w:numId w:val="12"/>
              </w:numPr>
              <w:ind/>
              <w:rPr>
                <w:sz w:val="30"/>
                <w:szCs w:val="30"/>
              </w:rPr>
            </w:pPr>
            <w:r w:rsidRPr="6CF82E54" w:rsidR="36AC02F1">
              <w:rPr>
                <w:sz w:val="30"/>
                <w:szCs w:val="30"/>
              </w:rPr>
              <w:t>Supported file formats will be:</w:t>
            </w:r>
          </w:p>
          <w:p w:rsidR="7414E632" w:rsidP="6CF82E54" w:rsidRDefault="7414E632" w14:paraId="712BA760" w14:textId="4D9216B1">
            <w:pPr>
              <w:ind w:left="2160"/>
            </w:pPr>
            <w:r w:rsidR="36AC02F1">
              <w:drawing>
                <wp:inline wp14:editId="192C6694" wp14:anchorId="1408309A">
                  <wp:extent cx="2457793" cy="895475"/>
                  <wp:effectExtent l="0" t="0" r="0" b="0"/>
                  <wp:docPr id="1579336257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579336257" name=""/>
                          <pic:cNvPicPr/>
                        </pic:nvPicPr>
                        <pic:blipFill>
                          <a:blip xmlns:r="http://schemas.openxmlformats.org/officeDocument/2006/relationships" r:embed="rId170526037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414E632" w:rsidP="6CF82E54" w:rsidRDefault="7414E632" w14:paraId="7BFF8736" w14:textId="525C7358">
            <w:pPr>
              <w:pStyle w:val="ListParagraph"/>
              <w:numPr>
                <w:ilvl w:val="0"/>
                <w:numId w:val="12"/>
              </w:numPr>
              <w:ind/>
              <w:rPr>
                <w:sz w:val="30"/>
                <w:szCs w:val="30"/>
              </w:rPr>
            </w:pPr>
            <w:r w:rsidRPr="6CF82E54" w:rsidR="36AC02F1">
              <w:rPr>
                <w:sz w:val="30"/>
                <w:szCs w:val="30"/>
              </w:rPr>
              <w:t>Upload M&amp;E File:</w:t>
            </w:r>
          </w:p>
          <w:p w:rsidR="7414E632" w:rsidP="6CF82E54" w:rsidRDefault="7414E632" w14:paraId="35D30344" w14:textId="49AC096A">
            <w:pPr>
              <w:pStyle w:val="ListParagraph"/>
              <w:numPr>
                <w:ilvl w:val="1"/>
                <w:numId w:val="12"/>
              </w:numPr>
              <w:ind/>
              <w:rPr>
                <w:sz w:val="30"/>
                <w:szCs w:val="30"/>
              </w:rPr>
            </w:pPr>
            <w:r w:rsidRPr="6CF82E54" w:rsidR="36AC02F1">
              <w:rPr>
                <w:sz w:val="30"/>
                <w:szCs w:val="30"/>
              </w:rPr>
              <w:t>Clicking on it</w:t>
            </w:r>
            <w:r w:rsidRPr="6CF82E54" w:rsidR="276E990C">
              <w:rPr>
                <w:sz w:val="30"/>
                <w:szCs w:val="30"/>
              </w:rPr>
              <w:t>,</w:t>
            </w:r>
            <w:r w:rsidRPr="6CF82E54" w:rsidR="36AC02F1">
              <w:rPr>
                <w:sz w:val="30"/>
                <w:szCs w:val="30"/>
              </w:rPr>
              <w:t xml:space="preserve"> will open the same popup where user can upload M&amp;E file. Single file can be selected &amp; uploaded</w:t>
            </w:r>
            <w:r w:rsidRPr="6CF82E54" w:rsidR="10205A73">
              <w:rPr>
                <w:sz w:val="30"/>
                <w:szCs w:val="30"/>
              </w:rPr>
              <w:t>.</w:t>
            </w:r>
          </w:p>
          <w:p w:rsidR="7414E632" w:rsidP="6CF82E54" w:rsidRDefault="7414E632" w14:paraId="14867315" w14:textId="57A78E18">
            <w:pPr>
              <w:pStyle w:val="ListParagraph"/>
              <w:numPr>
                <w:ilvl w:val="1"/>
                <w:numId w:val="12"/>
              </w:numPr>
              <w:ind/>
              <w:rPr>
                <w:sz w:val="30"/>
                <w:szCs w:val="30"/>
              </w:rPr>
            </w:pPr>
            <w:r w:rsidRPr="6CF82E54" w:rsidR="10205A73">
              <w:rPr>
                <w:sz w:val="30"/>
                <w:szCs w:val="30"/>
              </w:rPr>
              <w:t>Supported file formats will be:</w:t>
            </w:r>
          </w:p>
          <w:p w:rsidR="7414E632" w:rsidP="6CF82E54" w:rsidRDefault="7414E632" w14:paraId="093D9607" w14:textId="62949170">
            <w:pPr>
              <w:ind w:left="2160"/>
            </w:pPr>
            <w:r w:rsidR="10205A73">
              <w:drawing>
                <wp:inline wp14:editId="3513268A" wp14:anchorId="04D075D8">
                  <wp:extent cx="2457793" cy="895475"/>
                  <wp:effectExtent l="0" t="0" r="0" b="0"/>
                  <wp:docPr id="1912655324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579336257" name=""/>
                          <pic:cNvPicPr/>
                        </pic:nvPicPr>
                        <pic:blipFill>
                          <a:blip xmlns:r="http://schemas.openxmlformats.org/officeDocument/2006/relationships" r:embed="rId170526037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414E632" w:rsidP="6CF82E54" w:rsidRDefault="7414E632" w14:paraId="714A12EA" w14:textId="182F0733">
            <w:pPr>
              <w:ind w:left="2160"/>
            </w:pPr>
          </w:p>
          <w:p w:rsidR="7414E632" w:rsidP="6CF82E54" w:rsidRDefault="7414E632" w14:paraId="7D5BABD7" w14:textId="195A4F83">
            <w:pPr>
              <w:ind w:left="2160"/>
            </w:pPr>
          </w:p>
          <w:p w:rsidR="7414E632" w:rsidP="6CF82E54" w:rsidRDefault="7414E632" w14:paraId="2BF6B77F" w14:textId="050C3BA5">
            <w:pPr>
              <w:pStyle w:val="ListParagraph"/>
              <w:numPr>
                <w:ilvl w:val="0"/>
                <w:numId w:val="12"/>
              </w:numPr>
              <w:ind/>
              <w:rPr>
                <w:sz w:val="30"/>
                <w:szCs w:val="30"/>
              </w:rPr>
            </w:pPr>
            <w:r w:rsidRPr="6CF82E54" w:rsidR="0EB62A02">
              <w:rPr>
                <w:sz w:val="30"/>
                <w:szCs w:val="30"/>
              </w:rPr>
              <w:t>Upload Source Audio File:</w:t>
            </w:r>
          </w:p>
          <w:p w:rsidR="7414E632" w:rsidP="6CF82E54" w:rsidRDefault="7414E632" w14:paraId="781BDFC0" w14:textId="48D6A466">
            <w:pPr>
              <w:pStyle w:val="ListParagraph"/>
              <w:numPr>
                <w:ilvl w:val="1"/>
                <w:numId w:val="12"/>
              </w:numPr>
              <w:ind/>
              <w:rPr>
                <w:sz w:val="30"/>
                <w:szCs w:val="30"/>
              </w:rPr>
            </w:pPr>
            <w:r w:rsidRPr="32CF2143" w:rsidR="0EB62A02">
              <w:rPr>
                <w:sz w:val="30"/>
                <w:szCs w:val="30"/>
              </w:rPr>
              <w:t xml:space="preserve">Clicking on it, will open the same popup where user can upload </w:t>
            </w:r>
            <w:r w:rsidRPr="32CF2143" w:rsidR="1863BFB9">
              <w:rPr>
                <w:sz w:val="30"/>
                <w:szCs w:val="30"/>
              </w:rPr>
              <w:t>source</w:t>
            </w:r>
            <w:r w:rsidRPr="32CF2143" w:rsidR="0EB62A02">
              <w:rPr>
                <w:sz w:val="30"/>
                <w:szCs w:val="30"/>
              </w:rPr>
              <w:t xml:space="preserve"> file. Single file can be selected &amp; uploaded.</w:t>
            </w:r>
          </w:p>
          <w:p w:rsidR="7414E632" w:rsidP="6CF82E54" w:rsidRDefault="7414E632" w14:paraId="66A119E4" w14:textId="57A78E18">
            <w:pPr>
              <w:pStyle w:val="ListParagraph"/>
              <w:numPr>
                <w:ilvl w:val="1"/>
                <w:numId w:val="12"/>
              </w:numPr>
              <w:ind/>
              <w:rPr>
                <w:sz w:val="30"/>
                <w:szCs w:val="30"/>
              </w:rPr>
            </w:pPr>
            <w:r w:rsidRPr="6CF82E54" w:rsidR="0EB62A02">
              <w:rPr>
                <w:sz w:val="30"/>
                <w:szCs w:val="30"/>
              </w:rPr>
              <w:t>Supported file formats will be:</w:t>
            </w:r>
          </w:p>
          <w:p w:rsidR="7414E632" w:rsidP="6CF82E54" w:rsidRDefault="7414E632" w14:paraId="73FAA51D" w14:textId="5729C978">
            <w:pPr>
              <w:pStyle w:val="ListParagraph"/>
              <w:ind w:left="1440"/>
              <w:rPr>
                <w:sz w:val="22"/>
                <w:szCs w:val="22"/>
              </w:rPr>
            </w:pPr>
            <w:r w:rsidR="0EB62A02">
              <w:drawing>
                <wp:inline wp14:editId="0E13E152" wp14:anchorId="039B5C1F">
                  <wp:extent cx="2457793" cy="895475"/>
                  <wp:effectExtent l="0" t="0" r="0" b="0"/>
                  <wp:docPr id="77798800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579336257" name=""/>
                          <pic:cNvPicPr/>
                        </pic:nvPicPr>
                        <pic:blipFill>
                          <a:blip xmlns:r="http://schemas.openxmlformats.org/officeDocument/2006/relationships" r:embed="rId170526037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414E632" w:rsidP="6CF82E54" w:rsidRDefault="7414E632" w14:paraId="33C93B56" w14:textId="1FE239C9">
            <w:pPr>
              <w:ind w:left="2160"/>
            </w:pPr>
          </w:p>
          <w:p w:rsidR="7414E632" w:rsidP="6CF82E54" w:rsidRDefault="7414E632" w14:paraId="5F165310" w14:textId="439CE642">
            <w:pPr>
              <w:pStyle w:val="Normal"/>
              <w:ind w:left="0"/>
              <w:rPr>
                <w:sz w:val="30"/>
                <w:szCs w:val="30"/>
              </w:rPr>
            </w:pPr>
            <w:r w:rsidRPr="6CF82E54" w:rsidR="19EDFC59">
              <w:rPr>
                <w:sz w:val="30"/>
                <w:szCs w:val="30"/>
              </w:rPr>
              <w:t>View menu will have options like:</w:t>
            </w:r>
          </w:p>
          <w:p w:rsidR="7414E632" w:rsidP="6CF82E54" w:rsidRDefault="7414E632" w14:paraId="3526ACD7" w14:textId="50374AE5">
            <w:pPr>
              <w:pStyle w:val="ListParagraph"/>
              <w:numPr>
                <w:ilvl w:val="0"/>
                <w:numId w:val="13"/>
              </w:numPr>
              <w:ind/>
              <w:rPr>
                <w:sz w:val="30"/>
                <w:szCs w:val="30"/>
              </w:rPr>
            </w:pPr>
            <w:r w:rsidRPr="6CF82E54" w:rsidR="19EDFC59">
              <w:rPr>
                <w:sz w:val="30"/>
                <w:szCs w:val="30"/>
              </w:rPr>
              <w:t>Show Video File</w:t>
            </w:r>
          </w:p>
          <w:p w:rsidR="7414E632" w:rsidP="6CF82E54" w:rsidRDefault="7414E632" w14:paraId="0A1C818A" w14:textId="2E36FE29">
            <w:pPr>
              <w:pStyle w:val="ListParagraph"/>
              <w:numPr>
                <w:ilvl w:val="0"/>
                <w:numId w:val="13"/>
              </w:numPr>
              <w:ind/>
              <w:rPr>
                <w:sz w:val="30"/>
                <w:szCs w:val="30"/>
              </w:rPr>
            </w:pPr>
            <w:r w:rsidRPr="6CF82E54" w:rsidR="19EDFC59">
              <w:rPr>
                <w:sz w:val="30"/>
                <w:szCs w:val="30"/>
              </w:rPr>
              <w:t>Show Audio Files</w:t>
            </w:r>
          </w:p>
          <w:p w:rsidR="7414E632" w:rsidP="6CF82E54" w:rsidRDefault="7414E632" w14:paraId="425435ED" w14:textId="53A148D2">
            <w:pPr>
              <w:pStyle w:val="ListParagraph"/>
              <w:numPr>
                <w:ilvl w:val="0"/>
                <w:numId w:val="13"/>
              </w:numPr>
              <w:ind/>
              <w:rPr>
                <w:sz w:val="30"/>
                <w:szCs w:val="30"/>
              </w:rPr>
            </w:pPr>
            <w:r w:rsidRPr="6CF82E54" w:rsidR="19EDFC59">
              <w:rPr>
                <w:sz w:val="30"/>
                <w:szCs w:val="30"/>
              </w:rPr>
              <w:t>Show M&amp;E File</w:t>
            </w:r>
          </w:p>
          <w:p w:rsidR="7414E632" w:rsidP="6CF82E54" w:rsidRDefault="7414E632" w14:paraId="4CB25F22" w14:textId="6F483CD3">
            <w:pPr>
              <w:pStyle w:val="Normal"/>
              <w:ind w:left="0"/>
              <w:rPr>
                <w:sz w:val="30"/>
                <w:szCs w:val="30"/>
              </w:rPr>
            </w:pPr>
            <w:r w:rsidRPr="6CF82E54" w:rsidR="19EDFC59">
              <w:rPr>
                <w:sz w:val="30"/>
                <w:szCs w:val="30"/>
              </w:rPr>
              <w:t xml:space="preserve">By </w:t>
            </w:r>
            <w:r w:rsidRPr="6CF82E54" w:rsidR="19EDFC59">
              <w:rPr>
                <w:sz w:val="30"/>
                <w:szCs w:val="30"/>
              </w:rPr>
              <w:t>default,</w:t>
            </w:r>
            <w:r w:rsidRPr="6CF82E54" w:rsidR="19EDFC59">
              <w:rPr>
                <w:sz w:val="30"/>
                <w:szCs w:val="30"/>
              </w:rPr>
              <w:t xml:space="preserve"> all options will be enabled. User can toggle as </w:t>
            </w:r>
            <w:r w:rsidRPr="6CF82E54" w:rsidR="19EDFC59">
              <w:rPr>
                <w:sz w:val="30"/>
                <w:szCs w:val="30"/>
              </w:rPr>
              <w:t>required</w:t>
            </w:r>
            <w:r w:rsidRPr="6CF82E54" w:rsidR="19EDFC59">
              <w:rPr>
                <w:sz w:val="30"/>
                <w:szCs w:val="30"/>
              </w:rPr>
              <w:t>.</w:t>
            </w:r>
          </w:p>
          <w:p w:rsidR="7414E632" w:rsidP="6CF82E54" w:rsidRDefault="7414E632" w14:paraId="497136B0" w14:textId="308F8397">
            <w:pPr>
              <w:pStyle w:val="Normal"/>
              <w:ind w:left="0"/>
              <w:rPr>
                <w:sz w:val="30"/>
                <w:szCs w:val="30"/>
              </w:rPr>
            </w:pPr>
          </w:p>
          <w:p w:rsidR="7414E632" w:rsidP="6CF82E54" w:rsidRDefault="7414E632" w14:paraId="533EAFB0" w14:textId="4A848ABE">
            <w:pPr>
              <w:pStyle w:val="Normal"/>
              <w:ind w:left="0"/>
              <w:rPr>
                <w:sz w:val="30"/>
                <w:szCs w:val="30"/>
              </w:rPr>
            </w:pPr>
            <w:r w:rsidRPr="6CF82E54" w:rsidR="19EDFC59">
              <w:rPr>
                <w:sz w:val="30"/>
                <w:szCs w:val="30"/>
              </w:rPr>
              <w:t>Tools menu will have options like:</w:t>
            </w:r>
          </w:p>
          <w:p w:rsidR="7414E632" w:rsidP="6CF82E54" w:rsidRDefault="7414E632" w14:paraId="1A895D8C" w14:textId="5E6C615D">
            <w:pPr>
              <w:pStyle w:val="ListParagraph"/>
              <w:numPr>
                <w:ilvl w:val="0"/>
                <w:numId w:val="14"/>
              </w:numPr>
              <w:ind/>
              <w:rPr>
                <w:sz w:val="30"/>
                <w:szCs w:val="30"/>
              </w:rPr>
            </w:pPr>
            <w:r w:rsidRPr="6CF82E54" w:rsidR="19EDFC59">
              <w:rPr>
                <w:sz w:val="30"/>
                <w:szCs w:val="30"/>
              </w:rPr>
              <w:t>Generate Speech to Speech</w:t>
            </w:r>
          </w:p>
          <w:p w:rsidR="7414E632" w:rsidP="6CF82E54" w:rsidRDefault="7414E632" w14:paraId="71171B10" w14:textId="6DB9C1AA">
            <w:pPr>
              <w:pStyle w:val="ListParagraph"/>
              <w:numPr>
                <w:ilvl w:val="1"/>
                <w:numId w:val="14"/>
              </w:numPr>
              <w:ind/>
              <w:rPr>
                <w:sz w:val="30"/>
                <w:szCs w:val="30"/>
              </w:rPr>
            </w:pPr>
            <w:r w:rsidRPr="32CF2143" w:rsidR="03E715B3">
              <w:rPr>
                <w:sz w:val="30"/>
                <w:szCs w:val="30"/>
              </w:rPr>
              <w:t xml:space="preserve">Clicking on it, will open the popup with voices of </w:t>
            </w:r>
            <w:r w:rsidRPr="32CF2143" w:rsidR="03E715B3">
              <w:rPr>
                <w:sz w:val="30"/>
                <w:szCs w:val="30"/>
              </w:rPr>
              <w:t>RianTTS</w:t>
            </w:r>
            <w:r w:rsidRPr="32CF2143" w:rsidR="03E715B3">
              <w:rPr>
                <w:sz w:val="30"/>
                <w:szCs w:val="30"/>
              </w:rPr>
              <w:t xml:space="preserve">. User will select the required voice from the dropdown &amp; </w:t>
            </w:r>
            <w:r w:rsidRPr="32CF2143" w:rsidR="05DB948F">
              <w:rPr>
                <w:sz w:val="30"/>
                <w:szCs w:val="30"/>
              </w:rPr>
              <w:t>proceed</w:t>
            </w:r>
            <w:r w:rsidRPr="32CF2143" w:rsidR="03E715B3">
              <w:rPr>
                <w:sz w:val="30"/>
                <w:szCs w:val="30"/>
              </w:rPr>
              <w:t>. Batch of STS will be done &amp; audio for all the speakers will get recorded with the selected voice.</w:t>
            </w:r>
          </w:p>
          <w:p w:rsidR="7414E632" w:rsidP="6CF82E54" w:rsidRDefault="7414E632" w14:paraId="3CC71A54" w14:textId="03FEE3B6">
            <w:pPr>
              <w:pStyle w:val="ListParagraph"/>
              <w:numPr>
                <w:ilvl w:val="0"/>
                <w:numId w:val="14"/>
              </w:numPr>
              <w:ind/>
              <w:rPr>
                <w:sz w:val="30"/>
                <w:szCs w:val="30"/>
              </w:rPr>
            </w:pPr>
            <w:r w:rsidRPr="6CF82E54" w:rsidR="008F72C1">
              <w:rPr>
                <w:sz w:val="30"/>
                <w:szCs w:val="30"/>
              </w:rPr>
              <w:t>Download Files</w:t>
            </w:r>
          </w:p>
          <w:p w:rsidR="7414E632" w:rsidP="6CF82E54" w:rsidRDefault="7414E632" w14:paraId="729A2BFB" w14:textId="5C088994">
            <w:pPr>
              <w:pStyle w:val="ListParagraph"/>
              <w:numPr>
                <w:ilvl w:val="1"/>
                <w:numId w:val="14"/>
              </w:numPr>
              <w:ind/>
              <w:rPr>
                <w:sz w:val="30"/>
                <w:szCs w:val="30"/>
              </w:rPr>
            </w:pPr>
            <w:r w:rsidRPr="6CF82E54" w:rsidR="392FF7F2">
              <w:rPr>
                <w:sz w:val="30"/>
                <w:szCs w:val="30"/>
              </w:rPr>
              <w:t xml:space="preserve">Clicking on it, zip folder </w:t>
            </w:r>
            <w:r w:rsidRPr="6CF82E54" w:rsidR="392FF7F2">
              <w:rPr>
                <w:sz w:val="30"/>
                <w:szCs w:val="30"/>
              </w:rPr>
              <w:t>will</w:t>
            </w:r>
            <w:r w:rsidRPr="6CF82E54" w:rsidR="00B2F8A4">
              <w:rPr>
                <w:sz w:val="30"/>
                <w:szCs w:val="30"/>
              </w:rPr>
              <w:t xml:space="preserve"> get</w:t>
            </w:r>
            <w:r w:rsidRPr="6CF82E54" w:rsidR="392FF7F2">
              <w:rPr>
                <w:sz w:val="30"/>
                <w:szCs w:val="30"/>
              </w:rPr>
              <w:t xml:space="preserve"> download</w:t>
            </w:r>
            <w:r w:rsidRPr="6CF82E54" w:rsidR="67139E02">
              <w:rPr>
                <w:sz w:val="30"/>
                <w:szCs w:val="30"/>
              </w:rPr>
              <w:t>ed with</w:t>
            </w:r>
            <w:r w:rsidRPr="6CF82E54" w:rsidR="392FF7F2">
              <w:rPr>
                <w:sz w:val="30"/>
                <w:szCs w:val="30"/>
              </w:rPr>
              <w:t xml:space="preserve"> all the files</w:t>
            </w:r>
            <w:r w:rsidRPr="6CF82E54" w:rsidR="1D8E848F">
              <w:rPr>
                <w:sz w:val="30"/>
                <w:szCs w:val="30"/>
              </w:rPr>
              <w:t xml:space="preserve"> except Video &amp; M&amp;E files</w:t>
            </w:r>
            <w:r w:rsidRPr="6CF82E54" w:rsidR="45F4CC38">
              <w:rPr>
                <w:sz w:val="30"/>
                <w:szCs w:val="30"/>
              </w:rPr>
              <w:t>.</w:t>
            </w:r>
          </w:p>
          <w:p w:rsidR="7414E632" w:rsidP="6CF82E54" w:rsidRDefault="7414E632" w14:paraId="620833D3" w14:textId="0955A797">
            <w:pPr>
              <w:pStyle w:val="ListParagraph"/>
              <w:numPr>
                <w:ilvl w:val="0"/>
                <w:numId w:val="14"/>
              </w:numPr>
              <w:ind/>
              <w:rPr>
                <w:sz w:val="30"/>
                <w:szCs w:val="30"/>
              </w:rPr>
            </w:pPr>
            <w:r w:rsidRPr="6CF82E54" w:rsidR="0598AF42">
              <w:rPr>
                <w:sz w:val="30"/>
                <w:szCs w:val="30"/>
              </w:rPr>
              <w:t>Delete Files</w:t>
            </w:r>
          </w:p>
          <w:p w:rsidR="7414E632" w:rsidP="6CF82E54" w:rsidRDefault="7414E632" w14:paraId="0E0D870A" w14:textId="0ABD7B39">
            <w:pPr>
              <w:pStyle w:val="ListParagraph"/>
              <w:numPr>
                <w:ilvl w:val="1"/>
                <w:numId w:val="14"/>
              </w:numPr>
              <w:ind/>
              <w:rPr>
                <w:sz w:val="30"/>
                <w:szCs w:val="30"/>
              </w:rPr>
            </w:pPr>
            <w:r w:rsidRPr="6CF82E54" w:rsidR="0598AF42">
              <w:rPr>
                <w:sz w:val="30"/>
                <w:szCs w:val="30"/>
              </w:rPr>
              <w:t xml:space="preserve">Clicking on it, all files (Speaker files, M&amp;E file) except video file will get </w:t>
            </w:r>
            <w:r w:rsidRPr="6CF82E54" w:rsidR="0598AF42">
              <w:rPr>
                <w:sz w:val="30"/>
                <w:szCs w:val="30"/>
              </w:rPr>
              <w:t>deleted</w:t>
            </w:r>
            <w:r w:rsidRPr="6CF82E54" w:rsidR="0598AF42">
              <w:rPr>
                <w:sz w:val="30"/>
                <w:szCs w:val="30"/>
              </w:rPr>
              <w:t>.</w:t>
            </w:r>
          </w:p>
          <w:p w:rsidR="7414E632" w:rsidP="3FB21E7C" w:rsidRDefault="7414E632" w14:paraId="70A77D1D" w14:textId="3655F610">
            <w:pPr>
              <w:ind w:left="0"/>
            </w:pPr>
          </w:p>
          <w:p w:rsidR="7414E632" w:rsidP="6CF82E54" w:rsidRDefault="7414E632" w14:paraId="632058F6" w14:textId="7AD000CA">
            <w:pPr>
              <w:pStyle w:val="Normal"/>
              <w:ind w:left="0"/>
            </w:pPr>
          </w:p>
          <w:p w:rsidR="7414E632" w:rsidP="6CF82E54" w:rsidRDefault="7414E632" w14:paraId="464A46A7" w14:textId="00BBF751">
            <w:pPr>
              <w:pStyle w:val="Normal"/>
              <w:ind w:left="0"/>
            </w:pPr>
          </w:p>
          <w:p w:rsidR="7414E632" w:rsidP="6CF82E54" w:rsidRDefault="7414E632" w14:paraId="4E11018A" w14:textId="1A6D81F0">
            <w:pPr>
              <w:pStyle w:val="Normal"/>
              <w:ind w:left="0"/>
            </w:pPr>
          </w:p>
          <w:p w:rsidR="7414E632" w:rsidP="6CF82E54" w:rsidRDefault="7414E632" w14:paraId="2F2CB7C6" w14:textId="3051017C">
            <w:pPr>
              <w:pStyle w:val="Normal"/>
              <w:ind w:left="0"/>
              <w:rPr>
                <w:sz w:val="30"/>
                <w:szCs w:val="30"/>
              </w:rPr>
            </w:pPr>
          </w:p>
          <w:p w:rsidR="7414E632" w:rsidP="6CF82E54" w:rsidRDefault="7414E632" w14:paraId="5651DB68" w14:textId="21A4E732">
            <w:pPr>
              <w:pStyle w:val="Normal"/>
              <w:ind w:left="0"/>
              <w:rPr>
                <w:sz w:val="30"/>
                <w:szCs w:val="30"/>
              </w:rPr>
            </w:pPr>
          </w:p>
          <w:p w:rsidR="7414E632" w:rsidP="6CF82E54" w:rsidRDefault="7414E632" w14:paraId="068F8E88" w14:textId="168EA03C">
            <w:pPr>
              <w:pStyle w:val="Normal"/>
              <w:ind w:left="0"/>
              <w:rPr>
                <w:sz w:val="30"/>
                <w:szCs w:val="30"/>
              </w:rPr>
            </w:pPr>
            <w:r w:rsidRPr="6CF82E54" w:rsidR="13F88FBC">
              <w:rPr>
                <w:sz w:val="30"/>
                <w:szCs w:val="30"/>
              </w:rPr>
              <w:t>Sample wireframe of editor:</w:t>
            </w:r>
          </w:p>
          <w:p w:rsidR="7414E632" w:rsidP="3FB21E7C" w:rsidRDefault="7414E632" w14:paraId="31132A6A" w14:textId="53244496">
            <w:pPr>
              <w:ind w:left="0"/>
            </w:pPr>
          </w:p>
          <w:p w:rsidR="7414E632" w:rsidP="6CF82E54" w:rsidRDefault="7414E632" w14:paraId="7D6242B2" w14:textId="23B31CBB">
            <w:pPr>
              <w:ind w:left="0"/>
              <w:rPr>
                <w:sz w:val="30"/>
                <w:szCs w:val="30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04396CD4" wp14:editId="43FDE418">
                      <wp:extent xmlns:wp="http://schemas.openxmlformats.org/drawingml/2006/wordprocessingDrawing" cx="5581650" cy="3000375"/>
                      <wp:effectExtent xmlns:wp="http://schemas.openxmlformats.org/drawingml/2006/wordprocessingDrawing" l="0" t="0" r="0" b="9525"/>
                      <wp:docPr xmlns:wp="http://schemas.openxmlformats.org/drawingml/2006/wordprocessingDrawing" id="1239919226" name="Group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5581650" cy="3000375"/>
                                <a:chOff x="0" y="0"/>
                                <a:chExt cx="5581650" cy="30003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00051603" name="Picture 100005160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2820274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650" cy="3000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14567425" name="Picture 71456742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5118264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7775" y="185737"/>
                                  <a:ext cx="1028700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7414E632" w:rsidP="3FB21E7C" w:rsidRDefault="7414E632" w14:paraId="009F22B5" w14:textId="16856142">
            <w:pPr>
              <w:ind w:left="0"/>
              <w:rPr>
                <w:sz w:val="30"/>
                <w:szCs w:val="30"/>
              </w:rPr>
            </w:pPr>
            <w:r w:rsidRPr="6CF82E54" w:rsidR="7414E632">
              <w:rPr>
                <w:sz w:val="30"/>
                <w:szCs w:val="30"/>
              </w:rPr>
              <w:t xml:space="preserve">Source Audio </w:t>
            </w:r>
            <w:r w:rsidRPr="6CF82E54" w:rsidR="7B9C5FCF">
              <w:rPr>
                <w:sz w:val="30"/>
                <w:szCs w:val="30"/>
              </w:rPr>
              <w:t xml:space="preserve">row </w:t>
            </w:r>
            <w:r w:rsidRPr="6CF82E54" w:rsidR="7414E632">
              <w:rPr>
                <w:sz w:val="30"/>
                <w:szCs w:val="30"/>
              </w:rPr>
              <w:t xml:space="preserve">will have </w:t>
            </w:r>
            <w:r w:rsidRPr="6CF82E54" w:rsidR="360236D9">
              <w:rPr>
                <w:sz w:val="30"/>
                <w:szCs w:val="30"/>
              </w:rPr>
              <w:t>3</w:t>
            </w:r>
            <w:r w:rsidRPr="6CF82E54" w:rsidR="7414E632">
              <w:rPr>
                <w:sz w:val="30"/>
                <w:szCs w:val="30"/>
              </w:rPr>
              <w:t xml:space="preserve"> </w:t>
            </w:r>
            <w:r w:rsidRPr="6CF82E54" w:rsidR="0E3B2844">
              <w:rPr>
                <w:sz w:val="30"/>
                <w:szCs w:val="30"/>
              </w:rPr>
              <w:t>buttons</w:t>
            </w:r>
            <w:r w:rsidRPr="6CF82E54" w:rsidR="7414E632">
              <w:rPr>
                <w:sz w:val="30"/>
                <w:szCs w:val="30"/>
              </w:rPr>
              <w:t xml:space="preserve">: </w:t>
            </w:r>
          </w:p>
          <w:p w:rsidR="39AAC588" w:rsidP="3FB21E7C" w:rsidRDefault="39AAC588" w14:paraId="5A8476A9" w14:textId="5DA962D1">
            <w:pPr>
              <w:pStyle w:val="ListParagraph"/>
              <w:numPr>
                <w:ilvl w:val="0"/>
                <w:numId w:val="10"/>
              </w:numPr>
              <w:rPr>
                <w:sz w:val="30"/>
                <w:szCs w:val="30"/>
              </w:rPr>
            </w:pPr>
            <w:r w:rsidRPr="3FB21E7C" w:rsidR="39AAC588">
              <w:rPr>
                <w:sz w:val="30"/>
                <w:szCs w:val="30"/>
              </w:rPr>
              <w:t>Play</w:t>
            </w:r>
            <w:r w:rsidRPr="3FB21E7C" w:rsidR="4B1A6407">
              <w:rPr>
                <w:sz w:val="30"/>
                <w:szCs w:val="30"/>
              </w:rPr>
              <w:t xml:space="preserve"> </w:t>
            </w:r>
            <w:r w:rsidRPr="3FB21E7C" w:rsidR="4B1A6407">
              <w:rPr>
                <w:sz w:val="30"/>
                <w:szCs w:val="30"/>
              </w:rPr>
              <w:t>button:</w:t>
            </w:r>
            <w:r w:rsidRPr="3FB21E7C" w:rsidR="4B1A6407">
              <w:rPr>
                <w:sz w:val="30"/>
                <w:szCs w:val="30"/>
              </w:rPr>
              <w:t xml:space="preserve"> When play button clicked, audio will play &amp; button will change to Pause. (Same as done on Media Editor)</w:t>
            </w:r>
          </w:p>
          <w:p w:rsidR="4B1A6407" w:rsidP="3FB21E7C" w:rsidRDefault="4B1A6407" w14:paraId="4F38C640" w14:textId="542A421A">
            <w:pPr>
              <w:pStyle w:val="ListParagraph"/>
              <w:numPr>
                <w:ilvl w:val="0"/>
                <w:numId w:val="10"/>
              </w:numPr>
              <w:rPr>
                <w:sz w:val="30"/>
                <w:szCs w:val="30"/>
              </w:rPr>
            </w:pPr>
            <w:r w:rsidRPr="3FB21E7C" w:rsidR="4B1A6407">
              <w:rPr>
                <w:sz w:val="30"/>
                <w:szCs w:val="30"/>
              </w:rPr>
              <w:t xml:space="preserve">Stop button: When clicked, it will stop the audio &amp; </w:t>
            </w:r>
            <w:r w:rsidRPr="3FB21E7C" w:rsidR="7DDD654E">
              <w:rPr>
                <w:sz w:val="30"/>
                <w:szCs w:val="30"/>
              </w:rPr>
              <w:t xml:space="preserve">play </w:t>
            </w:r>
            <w:r w:rsidRPr="3FB21E7C" w:rsidR="4B1A6407">
              <w:rPr>
                <w:sz w:val="30"/>
                <w:szCs w:val="30"/>
              </w:rPr>
              <w:t>header</w:t>
            </w:r>
            <w:r w:rsidRPr="3FB21E7C" w:rsidR="0C5D8D5F">
              <w:rPr>
                <w:sz w:val="30"/>
                <w:szCs w:val="30"/>
              </w:rPr>
              <w:t xml:space="preserve"> will reset.</w:t>
            </w:r>
          </w:p>
          <w:p w:rsidR="0C5D8D5F" w:rsidP="3FB21E7C" w:rsidRDefault="0C5D8D5F" w14:paraId="50596DFC" w14:textId="7612F360">
            <w:pPr>
              <w:pStyle w:val="ListParagraph"/>
              <w:numPr>
                <w:ilvl w:val="0"/>
                <w:numId w:val="10"/>
              </w:numPr>
              <w:rPr>
                <w:sz w:val="30"/>
                <w:szCs w:val="30"/>
              </w:rPr>
            </w:pPr>
            <w:r w:rsidRPr="3FB21E7C" w:rsidR="0C5D8D5F">
              <w:rPr>
                <w:sz w:val="30"/>
                <w:szCs w:val="30"/>
              </w:rPr>
              <w:t>Mute button: When clicked, it will mute the audio</w:t>
            </w:r>
          </w:p>
          <w:p w:rsidR="3FB21E7C" w:rsidP="3FB21E7C" w:rsidRDefault="3FB21E7C" w14:paraId="7E855A43" w14:textId="540EFC00">
            <w:pPr>
              <w:pStyle w:val="Normal"/>
              <w:rPr>
                <w:sz w:val="22"/>
                <w:szCs w:val="22"/>
              </w:rPr>
            </w:pPr>
          </w:p>
          <w:p w:rsidRPr="000B583A" w:rsidR="000B583A" w:rsidP="6CF82E54" w:rsidRDefault="000B583A" w14:paraId="0DE4C2FA" w14:textId="345ACC16">
            <w:pPr>
              <w:pStyle w:val="Normal"/>
              <w:ind/>
              <w:rPr>
                <w:sz w:val="30"/>
                <w:szCs w:val="30"/>
              </w:rPr>
            </w:pPr>
            <w:r w:rsidRPr="6CF82E54" w:rsidR="22DA8161">
              <w:rPr>
                <w:sz w:val="30"/>
                <w:szCs w:val="30"/>
              </w:rPr>
              <w:t>Speaker's</w:t>
            </w:r>
            <w:r w:rsidRPr="6CF82E54" w:rsidR="6158629C">
              <w:rPr>
                <w:sz w:val="30"/>
                <w:szCs w:val="30"/>
              </w:rPr>
              <w:t xml:space="preserve"> </w:t>
            </w:r>
            <w:r w:rsidRPr="6CF82E54" w:rsidR="5551B398">
              <w:rPr>
                <w:sz w:val="30"/>
                <w:szCs w:val="30"/>
              </w:rPr>
              <w:t xml:space="preserve">row </w:t>
            </w:r>
            <w:r w:rsidRPr="6CF82E54" w:rsidR="6158629C">
              <w:rPr>
                <w:sz w:val="30"/>
                <w:szCs w:val="30"/>
              </w:rPr>
              <w:t xml:space="preserve">will have </w:t>
            </w:r>
            <w:r w:rsidRPr="6CF82E54" w:rsidR="185909F1">
              <w:rPr>
                <w:sz w:val="30"/>
                <w:szCs w:val="30"/>
              </w:rPr>
              <w:t>5</w:t>
            </w:r>
            <w:r w:rsidRPr="6CF82E54" w:rsidR="6158629C">
              <w:rPr>
                <w:sz w:val="30"/>
                <w:szCs w:val="30"/>
              </w:rPr>
              <w:t xml:space="preserve"> buttons:</w:t>
            </w:r>
          </w:p>
          <w:p w:rsidR="6158629C" w:rsidP="3FB21E7C" w:rsidRDefault="6158629C" w14:paraId="0DB9B862" w14:textId="3F60F596">
            <w:pPr>
              <w:pStyle w:val="ListParagraph"/>
              <w:numPr>
                <w:ilvl w:val="0"/>
                <w:numId w:val="11"/>
              </w:numPr>
              <w:rPr>
                <w:sz w:val="30"/>
                <w:szCs w:val="30"/>
              </w:rPr>
            </w:pPr>
            <w:r w:rsidRPr="3FB21E7C" w:rsidR="6158629C">
              <w:rPr>
                <w:sz w:val="30"/>
                <w:szCs w:val="30"/>
              </w:rPr>
              <w:t>First 3 will be same (Play, Stop &amp; Mute)</w:t>
            </w:r>
          </w:p>
          <w:p w:rsidR="6158629C" w:rsidP="3FB21E7C" w:rsidRDefault="6158629C" w14:paraId="0BD10734" w14:textId="3E3CCCA0">
            <w:pPr>
              <w:pStyle w:val="ListParagraph"/>
              <w:numPr>
                <w:ilvl w:val="0"/>
                <w:numId w:val="11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Pr="6CF82E54" w:rsidR="6158629C">
              <w:rPr>
                <w:sz w:val="30"/>
                <w:szCs w:val="30"/>
              </w:rPr>
              <w:t xml:space="preserve">Additionally, there will be a button to generate STS for that speaker. Clicking on the button, it will open the popup with voices of </w:t>
            </w:r>
            <w:r w:rsidRPr="6CF82E54" w:rsidR="6158629C">
              <w:rPr>
                <w:sz w:val="30"/>
                <w:szCs w:val="30"/>
              </w:rPr>
              <w:t>RianTTS</w:t>
            </w:r>
            <w:r w:rsidRPr="6CF82E54" w:rsidR="6158629C">
              <w:rPr>
                <w:sz w:val="30"/>
                <w:szCs w:val="30"/>
              </w:rPr>
              <w:t>. User will select the required voice from the dropd</w:t>
            </w:r>
            <w:r w:rsidRPr="6CF82E54" w:rsidR="2084732D">
              <w:rPr>
                <w:sz w:val="30"/>
                <w:szCs w:val="30"/>
              </w:rPr>
              <w:t>own &amp; do Proceed. Batch of STS will be done &amp;</w:t>
            </w:r>
            <w:r w:rsidRPr="6CF82E54" w:rsidR="0DC74439">
              <w:rPr>
                <w:sz w:val="30"/>
                <w:szCs w:val="30"/>
              </w:rPr>
              <w:t xml:space="preserve"> complete</w:t>
            </w:r>
            <w:r w:rsidRPr="6CF82E54" w:rsidR="2084732D">
              <w:rPr>
                <w:sz w:val="30"/>
                <w:szCs w:val="30"/>
              </w:rPr>
              <w:t xml:space="preserve"> audio of that speaker will get recorded </w:t>
            </w:r>
            <w:r w:rsidRPr="6CF82E54" w:rsidR="2A119AD3">
              <w:rPr>
                <w:sz w:val="30"/>
                <w:szCs w:val="30"/>
              </w:rPr>
              <w:t xml:space="preserve">in </w:t>
            </w:r>
            <w:r w:rsidRPr="6CF82E54" w:rsidR="2084732D">
              <w:rPr>
                <w:sz w:val="30"/>
                <w:szCs w:val="30"/>
              </w:rPr>
              <w:t>the voice</w:t>
            </w:r>
            <w:r w:rsidRPr="6CF82E54" w:rsidR="2631A545">
              <w:rPr>
                <w:sz w:val="30"/>
                <w:szCs w:val="30"/>
              </w:rPr>
              <w:t>.</w:t>
            </w:r>
          </w:p>
          <w:p w:rsidR="4F6D37BB" w:rsidP="3FB21E7C" w:rsidRDefault="4F6D37BB" w14:paraId="1451921D" w14:textId="0B40E8A1">
            <w:pPr>
              <w:pStyle w:val="ListParagraph"/>
              <w:numPr>
                <w:ilvl w:val="0"/>
                <w:numId w:val="11"/>
              </w:numPr>
              <w:rPr>
                <w:sz w:val="30"/>
                <w:szCs w:val="30"/>
              </w:rPr>
            </w:pPr>
            <w:r w:rsidRPr="32CF2143" w:rsidR="4F6D37BB">
              <w:rPr>
                <w:sz w:val="30"/>
                <w:szCs w:val="30"/>
              </w:rPr>
              <w:t>Also, there will be a</w:t>
            </w:r>
            <w:r w:rsidRPr="32CF2143" w:rsidR="41800ACE">
              <w:rPr>
                <w:sz w:val="30"/>
                <w:szCs w:val="30"/>
              </w:rPr>
              <w:t>n option</w:t>
            </w:r>
            <w:r w:rsidRPr="32CF2143" w:rsidR="4F6D37BB">
              <w:rPr>
                <w:sz w:val="30"/>
                <w:szCs w:val="30"/>
              </w:rPr>
              <w:t xml:space="preserve"> to edit the name of the speaker</w:t>
            </w:r>
            <w:r w:rsidRPr="32CF2143" w:rsidR="447E1E43">
              <w:rPr>
                <w:sz w:val="30"/>
                <w:szCs w:val="30"/>
              </w:rPr>
              <w:t>.</w:t>
            </w:r>
            <w:r w:rsidRPr="32CF2143" w:rsidR="7F643EB8">
              <w:rPr>
                <w:sz w:val="30"/>
                <w:szCs w:val="30"/>
              </w:rPr>
              <w:t xml:space="preserve"> Clicking on the button, it will open the popup where user can set the name. (Like we have given the popup on </w:t>
            </w:r>
            <w:r w:rsidRPr="32CF2143" w:rsidR="7F643EB8">
              <w:rPr>
                <w:sz w:val="30"/>
                <w:szCs w:val="30"/>
              </w:rPr>
              <w:t>Analyze</w:t>
            </w:r>
            <w:r w:rsidRPr="32CF2143" w:rsidR="7F643EB8">
              <w:rPr>
                <w:sz w:val="30"/>
                <w:szCs w:val="30"/>
              </w:rPr>
              <w:t xml:space="preserve"> Files where name can be set for analy</w:t>
            </w:r>
            <w:r w:rsidRPr="32CF2143" w:rsidR="21963E8F">
              <w:rPr>
                <w:sz w:val="30"/>
                <w:szCs w:val="30"/>
              </w:rPr>
              <w:t>sis)</w:t>
            </w:r>
          </w:p>
          <w:p w:rsidR="7D7D5E8B" w:rsidP="6CF82E54" w:rsidRDefault="7D7D5E8B" w14:paraId="36800D52" w14:textId="6BE94D95">
            <w:pPr>
              <w:pStyle w:val="Normal"/>
              <w:ind w:left="0"/>
              <w:rPr>
                <w:sz w:val="30"/>
                <w:szCs w:val="30"/>
              </w:rPr>
            </w:pPr>
            <w:r w:rsidRPr="6CF82E54" w:rsidR="7D7D5E8B">
              <w:rPr>
                <w:sz w:val="30"/>
                <w:szCs w:val="30"/>
              </w:rPr>
              <w:t>Waveform will be displayed only where there is an audio</w:t>
            </w:r>
            <w:r w:rsidRPr="6CF82E54" w:rsidR="3E353B02">
              <w:rPr>
                <w:sz w:val="30"/>
                <w:szCs w:val="30"/>
              </w:rPr>
              <w:t xml:space="preserve"> of that speaker</w:t>
            </w:r>
            <w:r w:rsidRPr="6CF82E54" w:rsidR="59847EF2">
              <w:rPr>
                <w:sz w:val="30"/>
                <w:szCs w:val="30"/>
              </w:rPr>
              <w:t xml:space="preserve">. </w:t>
            </w:r>
            <w:r w:rsidRPr="6CF82E54" w:rsidR="7D7D5E8B">
              <w:rPr>
                <w:sz w:val="30"/>
                <w:szCs w:val="30"/>
              </w:rPr>
              <w:t xml:space="preserve"> </w:t>
            </w:r>
          </w:p>
          <w:p w:rsidR="4A48B2CE" w:rsidP="6CF82E54" w:rsidRDefault="4A48B2CE" w14:paraId="72762AE6" w14:textId="0B037D54">
            <w:pPr>
              <w:pStyle w:val="Normal"/>
              <w:ind w:left="0"/>
              <w:rPr>
                <w:sz w:val="30"/>
                <w:szCs w:val="30"/>
              </w:rPr>
            </w:pPr>
          </w:p>
          <w:p w:rsidR="6CF82E54" w:rsidP="6CF82E54" w:rsidRDefault="6CF82E54" w14:paraId="13E24672" w14:textId="30D789B0">
            <w:pPr>
              <w:pStyle w:val="Normal"/>
              <w:ind w:left="0"/>
              <w:rPr>
                <w:sz w:val="30"/>
                <w:szCs w:val="30"/>
              </w:rPr>
            </w:pPr>
          </w:p>
          <w:p w:rsidR="009F7781" w:rsidP="6CF82E54" w:rsidRDefault="009F7781" w14:paraId="3C8FB857" w14:textId="6A1E03A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CF82E54" w:rsidR="009F7781">
              <w:rPr>
                <w:sz w:val="30"/>
                <w:szCs w:val="30"/>
              </w:rPr>
              <w:t>Right Click on Waveform Functions:</w:t>
            </w:r>
          </w:p>
          <w:p w:rsidR="02646BD5" w:rsidP="6CF82E54" w:rsidRDefault="02646BD5" w14:paraId="6C20CC2A" w14:textId="1013CFAF">
            <w:pPr>
              <w:pStyle w:val="ListParagraph"/>
              <w:numPr>
                <w:ilvl w:val="0"/>
                <w:numId w:val="15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sz w:val="30"/>
                <w:szCs w:val="30"/>
              </w:rPr>
            </w:pPr>
            <w:r w:rsidRPr="6CF82E54" w:rsidR="02646BD5">
              <w:rPr>
                <w:sz w:val="30"/>
                <w:szCs w:val="30"/>
              </w:rPr>
              <w:t>Generate STS for specific time:</w:t>
            </w:r>
          </w:p>
          <w:p w:rsidR="02646BD5" w:rsidP="6CF82E54" w:rsidRDefault="02646BD5" w14:paraId="065B74EC" w14:textId="772FAC24">
            <w:pPr>
              <w:pStyle w:val="ListParagraph"/>
              <w:numPr>
                <w:ilvl w:val="1"/>
                <w:numId w:val="15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sz w:val="30"/>
                <w:szCs w:val="30"/>
              </w:rPr>
            </w:pPr>
            <w:r w:rsidRPr="6CF82E54" w:rsidR="02646BD5">
              <w:rPr>
                <w:sz w:val="30"/>
                <w:szCs w:val="30"/>
              </w:rPr>
              <w:t>This option will be used if user wants to generate STS for specific timestamps only.</w:t>
            </w:r>
          </w:p>
          <w:p w:rsidR="02646BD5" w:rsidP="6CF82E54" w:rsidRDefault="02646BD5" w14:paraId="5238D26D" w14:textId="48B1D2CF">
            <w:pPr>
              <w:pStyle w:val="ListParagraph"/>
              <w:numPr>
                <w:ilvl w:val="1"/>
                <w:numId w:val="15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sz w:val="30"/>
                <w:szCs w:val="30"/>
              </w:rPr>
            </w:pPr>
            <w:r w:rsidRPr="6CF82E54" w:rsidR="02646BD5">
              <w:rPr>
                <w:sz w:val="30"/>
                <w:szCs w:val="30"/>
              </w:rPr>
              <w:t xml:space="preserve">To use this option, user needs to select the </w:t>
            </w:r>
            <w:r w:rsidRPr="6CF82E54" w:rsidR="02646BD5">
              <w:rPr>
                <w:sz w:val="30"/>
                <w:szCs w:val="30"/>
              </w:rPr>
              <w:t>portion</w:t>
            </w:r>
            <w:r w:rsidRPr="6CF82E54" w:rsidR="02646BD5">
              <w:rPr>
                <w:sz w:val="30"/>
                <w:szCs w:val="30"/>
              </w:rPr>
              <w:t xml:space="preserve"> of the timestamp on the waveform</w:t>
            </w:r>
            <w:r w:rsidRPr="6CF82E54" w:rsidR="261ED9B2">
              <w:rPr>
                <w:sz w:val="30"/>
                <w:szCs w:val="30"/>
              </w:rPr>
              <w:t xml:space="preserve"> first</w:t>
            </w:r>
            <w:r w:rsidRPr="6CF82E54" w:rsidR="02646BD5">
              <w:rPr>
                <w:sz w:val="30"/>
                <w:szCs w:val="30"/>
              </w:rPr>
              <w:t xml:space="preserve"> </w:t>
            </w:r>
            <w:r w:rsidRPr="6CF82E54" w:rsidR="234F4EB2">
              <w:rPr>
                <w:sz w:val="30"/>
                <w:szCs w:val="30"/>
              </w:rPr>
              <w:t xml:space="preserve">then do </w:t>
            </w:r>
            <w:r w:rsidRPr="6CF82E54" w:rsidR="02646BD5">
              <w:rPr>
                <w:sz w:val="30"/>
                <w:szCs w:val="30"/>
              </w:rPr>
              <w:t>right click</w:t>
            </w:r>
            <w:r w:rsidRPr="6CF82E54" w:rsidR="30E78D2B">
              <w:rPr>
                <w:sz w:val="30"/>
                <w:szCs w:val="30"/>
              </w:rPr>
              <w:t xml:space="preserve"> on the waveform &amp; use the option. It will open the popup again with the voices of </w:t>
            </w:r>
            <w:r w:rsidRPr="6CF82E54" w:rsidR="30E78D2B">
              <w:rPr>
                <w:sz w:val="30"/>
                <w:szCs w:val="30"/>
              </w:rPr>
              <w:t>RianTTS</w:t>
            </w:r>
            <w:r w:rsidRPr="6CF82E54" w:rsidR="30E78D2B">
              <w:rPr>
                <w:sz w:val="30"/>
                <w:szCs w:val="30"/>
              </w:rPr>
              <w:t>.</w:t>
            </w:r>
          </w:p>
          <w:p w:rsidR="770A979B" w:rsidP="6CF82E54" w:rsidRDefault="770A979B" w14:paraId="66208C7B" w14:textId="01EFEFDD">
            <w:pPr>
              <w:pStyle w:val="ListParagraph"/>
              <w:numPr>
                <w:ilvl w:val="1"/>
                <w:numId w:val="15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sz w:val="30"/>
                <w:szCs w:val="30"/>
              </w:rPr>
            </w:pPr>
            <w:r w:rsidRPr="6CF82E54" w:rsidR="770A979B">
              <w:rPr>
                <w:sz w:val="30"/>
                <w:szCs w:val="30"/>
              </w:rPr>
              <w:t xml:space="preserve">User will select the voice &amp; </w:t>
            </w:r>
            <w:bookmarkStart w:name="_Int_CsKHJred" w:id="1415301294"/>
            <w:r w:rsidRPr="6CF82E54" w:rsidR="770A979B">
              <w:rPr>
                <w:sz w:val="30"/>
                <w:szCs w:val="30"/>
              </w:rPr>
              <w:t>Proceed</w:t>
            </w:r>
            <w:bookmarkEnd w:id="1415301294"/>
            <w:r w:rsidRPr="6CF82E54" w:rsidR="770A979B">
              <w:rPr>
                <w:sz w:val="30"/>
                <w:szCs w:val="30"/>
              </w:rPr>
              <w:t xml:space="preserve">. </w:t>
            </w:r>
            <w:r w:rsidRPr="6CF82E54" w:rsidR="30E78D2B">
              <w:rPr>
                <w:sz w:val="30"/>
                <w:szCs w:val="30"/>
              </w:rPr>
              <w:t xml:space="preserve"> </w:t>
            </w:r>
            <w:r w:rsidRPr="6CF82E54" w:rsidR="51E79550">
              <w:rPr>
                <w:sz w:val="30"/>
                <w:szCs w:val="30"/>
              </w:rPr>
              <w:t>STS with the selected voice will get generated for that timestamp.</w:t>
            </w:r>
          </w:p>
          <w:p w:rsidR="6CF82E54" w:rsidP="6CF82E54" w:rsidRDefault="6CF82E54" w14:paraId="3555C51E" w14:textId="3B5ACF8E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1440" w:right="0"/>
              <w:jc w:val="left"/>
              <w:rPr>
                <w:sz w:val="30"/>
                <w:szCs w:val="30"/>
              </w:rPr>
            </w:pPr>
          </w:p>
          <w:p w:rsidR="33001FFE" w:rsidP="6CF82E54" w:rsidRDefault="33001FFE" w14:paraId="213DC9D7" w14:textId="1F931FE2">
            <w:pPr>
              <w:pStyle w:val="ListParagraph"/>
              <w:numPr>
                <w:ilvl w:val="0"/>
                <w:numId w:val="15"/>
              </w:numPr>
              <w:rPr>
                <w:sz w:val="30"/>
                <w:szCs w:val="30"/>
              </w:rPr>
            </w:pPr>
            <w:r w:rsidRPr="6CF82E54" w:rsidR="33001FFE">
              <w:rPr>
                <w:sz w:val="30"/>
                <w:szCs w:val="30"/>
              </w:rPr>
              <w:t xml:space="preserve">Download Individual Audio: </w:t>
            </w:r>
          </w:p>
          <w:p w:rsidR="33001FFE" w:rsidP="6CF82E54" w:rsidRDefault="33001FFE" w14:paraId="14238DBA" w14:textId="4E101CC1">
            <w:pPr>
              <w:pStyle w:val="ListParagraph"/>
              <w:numPr>
                <w:ilvl w:val="1"/>
                <w:numId w:val="15"/>
              </w:numPr>
              <w:rPr>
                <w:sz w:val="30"/>
                <w:szCs w:val="30"/>
              </w:rPr>
            </w:pPr>
            <w:r w:rsidRPr="6CF82E54" w:rsidR="33001FFE">
              <w:rPr>
                <w:sz w:val="30"/>
                <w:szCs w:val="30"/>
              </w:rPr>
              <w:t>User can download the output for speaker by right clicking on that speaker’s waveform.</w:t>
            </w:r>
          </w:p>
          <w:p w:rsidR="33001FFE" w:rsidP="6CF82E54" w:rsidRDefault="33001FFE" w14:paraId="1AF292AD" w14:textId="1A764158">
            <w:pPr>
              <w:pStyle w:val="ListParagraph"/>
              <w:numPr>
                <w:ilvl w:val="1"/>
                <w:numId w:val="15"/>
              </w:numPr>
              <w:rPr>
                <w:sz w:val="30"/>
                <w:szCs w:val="30"/>
              </w:rPr>
            </w:pPr>
            <w:r w:rsidRPr="6CF82E54" w:rsidR="33001FFE">
              <w:rPr>
                <w:sz w:val="30"/>
                <w:szCs w:val="30"/>
              </w:rPr>
              <w:t xml:space="preserve">Add </w:t>
            </w:r>
            <w:r w:rsidRPr="6CF82E54" w:rsidR="33001FFE">
              <w:rPr>
                <w:sz w:val="30"/>
                <w:szCs w:val="30"/>
              </w:rPr>
              <w:t>an option</w:t>
            </w:r>
            <w:r w:rsidRPr="6CF82E54" w:rsidR="33001FFE">
              <w:rPr>
                <w:sz w:val="30"/>
                <w:szCs w:val="30"/>
              </w:rPr>
              <w:t xml:space="preserve"> “Download File</w:t>
            </w:r>
            <w:r w:rsidRPr="6CF82E54" w:rsidR="33001FFE">
              <w:rPr>
                <w:sz w:val="30"/>
                <w:szCs w:val="30"/>
              </w:rPr>
              <w:t>”.</w:t>
            </w:r>
            <w:r w:rsidRPr="6CF82E54" w:rsidR="33001FFE">
              <w:rPr>
                <w:sz w:val="30"/>
                <w:szCs w:val="30"/>
              </w:rPr>
              <w:t xml:space="preserve"> This </w:t>
            </w:r>
            <w:r w:rsidRPr="6CF82E54" w:rsidR="33001FFE">
              <w:rPr>
                <w:sz w:val="30"/>
                <w:szCs w:val="30"/>
              </w:rPr>
              <w:t>option</w:t>
            </w:r>
            <w:r w:rsidRPr="6CF82E54" w:rsidR="33001FFE">
              <w:rPr>
                <w:sz w:val="30"/>
                <w:szCs w:val="30"/>
              </w:rPr>
              <w:t xml:space="preserve"> will get enabled only when STS for that speaker is done.</w:t>
            </w:r>
            <w:r w:rsidRPr="6CF82E54" w:rsidR="38FFF688">
              <w:rPr>
                <w:sz w:val="30"/>
                <w:szCs w:val="30"/>
              </w:rPr>
              <w:t xml:space="preserve"> User will do the STS for the speaker &amp; can download the file.</w:t>
            </w:r>
          </w:p>
          <w:p w:rsidR="6CF82E54" w:rsidP="6CF82E54" w:rsidRDefault="6CF82E54" w14:paraId="0A00D6F0" w14:textId="65121312">
            <w:pPr>
              <w:pStyle w:val="Normal"/>
              <w:ind w:left="0"/>
              <w:rPr>
                <w:sz w:val="30"/>
                <w:szCs w:val="30"/>
              </w:rPr>
            </w:pPr>
          </w:p>
          <w:p w:rsidR="38FFF688" w:rsidP="6CF82E54" w:rsidRDefault="38FFF688" w14:paraId="563EF7D2" w14:textId="5874D1E5">
            <w:pPr>
              <w:pStyle w:val="ListParagraph"/>
              <w:numPr>
                <w:ilvl w:val="0"/>
                <w:numId w:val="15"/>
              </w:numPr>
              <w:rPr>
                <w:sz w:val="30"/>
                <w:szCs w:val="30"/>
              </w:rPr>
            </w:pPr>
            <w:r w:rsidRPr="6CF82E54" w:rsidR="38FFF688">
              <w:rPr>
                <w:sz w:val="30"/>
                <w:szCs w:val="30"/>
              </w:rPr>
              <w:t>Delete Audio File:</w:t>
            </w:r>
          </w:p>
          <w:p w:rsidR="38FFF688" w:rsidP="6CF82E54" w:rsidRDefault="38FFF688" w14:paraId="0FD82319" w14:textId="7C119E8A">
            <w:pPr>
              <w:pStyle w:val="ListParagraph"/>
              <w:numPr>
                <w:ilvl w:val="1"/>
                <w:numId w:val="15"/>
              </w:numPr>
              <w:rPr>
                <w:sz w:val="30"/>
                <w:szCs w:val="30"/>
              </w:rPr>
            </w:pPr>
            <w:r w:rsidRPr="6CF82E54" w:rsidR="38FFF688">
              <w:rPr>
                <w:sz w:val="30"/>
                <w:szCs w:val="30"/>
              </w:rPr>
              <w:t xml:space="preserve">User can </w:t>
            </w:r>
            <w:r w:rsidRPr="6CF82E54" w:rsidR="38FFF688">
              <w:rPr>
                <w:sz w:val="30"/>
                <w:szCs w:val="30"/>
              </w:rPr>
              <w:t>delete</w:t>
            </w:r>
            <w:r w:rsidRPr="6CF82E54" w:rsidR="38FFF688">
              <w:rPr>
                <w:sz w:val="30"/>
                <w:szCs w:val="30"/>
              </w:rPr>
              <w:t xml:space="preserve"> t</w:t>
            </w:r>
            <w:r w:rsidRPr="6CF82E54" w:rsidR="1464E8B2">
              <w:rPr>
                <w:sz w:val="30"/>
                <w:szCs w:val="30"/>
              </w:rPr>
              <w:t>he</w:t>
            </w:r>
            <w:r w:rsidRPr="6CF82E54" w:rsidR="38FFF688">
              <w:rPr>
                <w:sz w:val="30"/>
                <w:szCs w:val="30"/>
              </w:rPr>
              <w:t xml:space="preserve"> speaker by right clicking on that speaker’s waveform.</w:t>
            </w:r>
          </w:p>
          <w:p w:rsidR="38FFF688" w:rsidP="6CF82E54" w:rsidRDefault="38FFF688" w14:paraId="457D5D19" w14:textId="4DA15945">
            <w:pPr>
              <w:pStyle w:val="ListParagraph"/>
              <w:numPr>
                <w:ilvl w:val="1"/>
                <w:numId w:val="15"/>
              </w:numPr>
              <w:rPr>
                <w:sz w:val="30"/>
                <w:szCs w:val="30"/>
              </w:rPr>
            </w:pPr>
            <w:r w:rsidRPr="6CF82E54" w:rsidR="38FFF688">
              <w:rPr>
                <w:sz w:val="30"/>
                <w:szCs w:val="30"/>
              </w:rPr>
              <w:t xml:space="preserve">Add </w:t>
            </w:r>
            <w:r w:rsidRPr="6CF82E54" w:rsidR="38FFF688">
              <w:rPr>
                <w:sz w:val="30"/>
                <w:szCs w:val="30"/>
              </w:rPr>
              <w:t>an option</w:t>
            </w:r>
            <w:r w:rsidRPr="6CF82E54" w:rsidR="38FFF688">
              <w:rPr>
                <w:sz w:val="30"/>
                <w:szCs w:val="30"/>
              </w:rPr>
              <w:t xml:space="preserve"> “Delete File</w:t>
            </w:r>
            <w:r w:rsidRPr="6CF82E54" w:rsidR="38FFF688">
              <w:rPr>
                <w:sz w:val="30"/>
                <w:szCs w:val="30"/>
              </w:rPr>
              <w:t>”.</w:t>
            </w:r>
            <w:r w:rsidRPr="6CF82E54" w:rsidR="38FFF688">
              <w:rPr>
                <w:sz w:val="30"/>
                <w:szCs w:val="30"/>
              </w:rPr>
              <w:t xml:space="preserve"> Clicking on it, will </w:t>
            </w:r>
            <w:r w:rsidRPr="6CF82E54" w:rsidR="38FFF688">
              <w:rPr>
                <w:sz w:val="30"/>
                <w:szCs w:val="30"/>
              </w:rPr>
              <w:t>delete</w:t>
            </w:r>
            <w:r w:rsidRPr="6CF82E54" w:rsidR="38FFF688">
              <w:rPr>
                <w:sz w:val="30"/>
                <w:szCs w:val="30"/>
              </w:rPr>
              <w:t xml:space="preserve"> the file</w:t>
            </w:r>
          </w:p>
          <w:p w:rsidR="3FB21E7C" w:rsidP="3FB21E7C" w:rsidRDefault="3FB21E7C" w14:paraId="3DC0C32A" w14:textId="3BE3F04A">
            <w:pPr>
              <w:pStyle w:val="Normal"/>
              <w:ind w:left="0"/>
              <w:rPr>
                <w:sz w:val="30"/>
                <w:szCs w:val="30"/>
              </w:rPr>
            </w:pPr>
          </w:p>
          <w:p w:rsidRPr="000B583A" w:rsidR="000B583A" w:rsidP="7044D6E3" w:rsidRDefault="000B583A" w14:paraId="4D76F4C2" w14:textId="1D73CEA2">
            <w:pPr>
              <w:pStyle w:val="Normal"/>
              <w:ind w:left="0"/>
            </w:pPr>
          </w:p>
          <w:p w:rsidRPr="000B583A" w:rsidR="000B583A" w:rsidP="7044D6E3" w:rsidRDefault="000B583A" w14:paraId="76500FE0" w14:textId="6F27288A">
            <w:pPr>
              <w:pStyle w:val="Normal"/>
              <w:ind w:left="0"/>
            </w:pPr>
          </w:p>
          <w:p w:rsidRPr="000B583A" w:rsidR="000B583A" w:rsidP="7044D6E3" w:rsidRDefault="000B583A" w14:paraId="7034CC95" w14:textId="548B994A">
            <w:pPr>
              <w:pStyle w:val="Normal"/>
              <w:ind w:left="0"/>
              <w:rPr>
                <w:sz w:val="30"/>
                <w:szCs w:val="30"/>
              </w:rPr>
            </w:pPr>
          </w:p>
        </w:tc>
      </w:tr>
      <w:tr w:rsidR="3FB21E7C" w:rsidTr="32CF2143" w14:paraId="30B7FAAB">
        <w:trPr>
          <w:trHeight w:val="300"/>
        </w:trPr>
        <w:tc>
          <w:tcPr>
            <w:tcW w:w="9016" w:type="dxa"/>
            <w:tcMar/>
          </w:tcPr>
          <w:p w:rsidR="3FB21E7C" w:rsidP="3FB21E7C" w:rsidRDefault="3FB21E7C" w14:paraId="17AC63D0" w14:textId="1B018878">
            <w:pPr>
              <w:pStyle w:val="Normal"/>
              <w:rPr>
                <w:sz w:val="30"/>
                <w:szCs w:val="30"/>
              </w:rPr>
            </w:pPr>
          </w:p>
        </w:tc>
      </w:tr>
    </w:tbl>
    <w:p w:rsidR="000B583A" w:rsidP="00B15D09" w:rsidRDefault="000B583A" w14:paraId="4B2981AD" w14:textId="505489DE">
      <w:pPr>
        <w:rPr>
          <w:sz w:val="30"/>
          <w:szCs w:val="30"/>
        </w:rPr>
      </w:pPr>
    </w:p>
    <w:p w:rsidR="000B583A" w:rsidP="00B15D09" w:rsidRDefault="000B583A" w14:paraId="5B791891" w14:textId="57B4F74A">
      <w:pPr>
        <w:rPr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0B583A" w:rsidR="000318DB" w:rsidTr="00E55D7C" w14:paraId="7877A697" w14:textId="77777777">
        <w:tc>
          <w:tcPr>
            <w:tcW w:w="9016" w:type="dxa"/>
            <w:shd w:val="clear" w:color="auto" w:fill="5B9BD5" w:themeFill="accent5"/>
          </w:tcPr>
          <w:p w:rsidRPr="000B583A" w:rsidR="000318DB" w:rsidP="00E55D7C" w:rsidRDefault="000318DB" w14:paraId="0978C058" w14:textId="0612EFB3">
            <w:pPr>
              <w:rPr>
                <w:b/>
                <w:bCs/>
                <w:color w:val="FFFFFF" w:themeColor="background1"/>
                <w:sz w:val="30"/>
                <w:szCs w:val="30"/>
              </w:rPr>
            </w:pPr>
            <w:r>
              <w:rPr>
                <w:b/>
                <w:bCs/>
                <w:color w:val="FFFFFF" w:themeColor="background1"/>
                <w:sz w:val="30"/>
                <w:szCs w:val="30"/>
              </w:rPr>
              <w:t>CHANGES EXPECTED</w:t>
            </w:r>
          </w:p>
        </w:tc>
      </w:tr>
      <w:tr w:rsidRPr="000B583A" w:rsidR="000318DB" w:rsidTr="00E55D7C" w14:paraId="31341EF6" w14:textId="77777777">
        <w:tc>
          <w:tcPr>
            <w:tcW w:w="9016" w:type="dxa"/>
          </w:tcPr>
          <w:p w:rsidRPr="007E40A7" w:rsidR="007E40A7" w:rsidP="007E40A7" w:rsidRDefault="007E40A7" w14:paraId="1B629D2A" w14:textId="47E9268D">
            <w:pPr>
              <w:rPr>
                <w:sz w:val="30"/>
                <w:szCs w:val="30"/>
              </w:rPr>
            </w:pPr>
          </w:p>
        </w:tc>
      </w:tr>
    </w:tbl>
    <w:p w:rsidR="000318DB" w:rsidP="00B15D09" w:rsidRDefault="000318DB" w14:paraId="277D3576" w14:textId="33221204">
      <w:pPr>
        <w:rPr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0B583A" w:rsidR="007E40A7" w:rsidTr="6CF82E54" w14:paraId="7A8D6A98" w14:textId="77777777">
        <w:tc>
          <w:tcPr>
            <w:tcW w:w="9016" w:type="dxa"/>
            <w:shd w:val="clear" w:color="auto" w:fill="5B9BD5" w:themeFill="accent5"/>
            <w:tcMar/>
          </w:tcPr>
          <w:p w:rsidRPr="000B583A" w:rsidR="007E40A7" w:rsidP="6CF82E54" w:rsidRDefault="007E40A7" w14:paraId="4CBC9ADA" w14:textId="3509C75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CF82E54" w:rsidR="091E5E9F">
              <w:rPr>
                <w:b w:val="1"/>
                <w:bCs w:val="1"/>
                <w:color w:val="FFFFFF" w:themeColor="background1" w:themeTint="FF" w:themeShade="FF"/>
                <w:sz w:val="30"/>
                <w:szCs w:val="30"/>
              </w:rPr>
              <w:t>NOTES</w:t>
            </w:r>
          </w:p>
        </w:tc>
      </w:tr>
      <w:tr w:rsidRPr="000B583A" w:rsidR="007E40A7" w:rsidTr="6CF82E54" w14:paraId="7AD6FE16" w14:textId="77777777">
        <w:tc>
          <w:tcPr>
            <w:tcW w:w="9016" w:type="dxa"/>
            <w:tcMar/>
          </w:tcPr>
          <w:p w:rsidRPr="007E40A7" w:rsidR="00CF6DB0" w:rsidP="6CF82E54" w:rsidRDefault="00CF6DB0" w14:paraId="3BFF5490" w14:textId="7425526D">
            <w:pPr>
              <w:tabs>
                <w:tab w:val="left" w:pos="1215"/>
              </w:tabs>
              <w:rPr>
                <w:sz w:val="30"/>
                <w:szCs w:val="30"/>
              </w:rPr>
            </w:pPr>
            <w:r w:rsidRPr="6CF82E54" w:rsidR="091E5E9F">
              <w:rPr>
                <w:sz w:val="30"/>
                <w:szCs w:val="30"/>
              </w:rPr>
              <w:t>Projects created for STS will also be available for SI-WI, External Jobs, Rate Revision, Timesheet</w:t>
            </w:r>
          </w:p>
          <w:p w:rsidRPr="007E40A7" w:rsidR="00CF6DB0" w:rsidP="0025661F" w:rsidRDefault="00CF6DB0" w14:paraId="1E3F3B69" w14:textId="7EF484BA">
            <w:pPr>
              <w:pStyle w:val="ListParagraph"/>
              <w:tabs>
                <w:tab w:val="left" w:pos="1215"/>
              </w:tabs>
              <w:rPr>
                <w:sz w:val="30"/>
                <w:szCs w:val="30"/>
              </w:rPr>
            </w:pPr>
          </w:p>
        </w:tc>
      </w:tr>
    </w:tbl>
    <w:p w:rsidR="00E32EED" w:rsidP="00B15D09" w:rsidRDefault="00E32EED" w14:paraId="3D19F114" w14:textId="7AF0BC79">
      <w:pPr>
        <w:rPr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0B583A" w:rsidR="00DD5681" w:rsidTr="6CF82E54" w14:paraId="19E9DE87" w14:textId="77777777">
        <w:tc>
          <w:tcPr>
            <w:tcW w:w="9016" w:type="dxa"/>
            <w:shd w:val="clear" w:color="auto" w:fill="5B9BD5" w:themeFill="accent5"/>
            <w:tcMar/>
          </w:tcPr>
          <w:p w:rsidRPr="000B583A" w:rsidR="00DD5681" w:rsidP="00842CA5" w:rsidRDefault="00DD5681" w14:paraId="185542A1" w14:textId="077E6F6A">
            <w:pPr>
              <w:rPr>
                <w:b/>
                <w:bCs/>
                <w:color w:val="FFFFFF" w:themeColor="background1"/>
                <w:sz w:val="30"/>
                <w:szCs w:val="30"/>
              </w:rPr>
            </w:pPr>
            <w:r>
              <w:rPr>
                <w:b/>
                <w:bCs/>
                <w:color w:val="FFFFFF" w:themeColor="background1"/>
                <w:sz w:val="30"/>
                <w:szCs w:val="30"/>
              </w:rPr>
              <w:t>LABELS &amp; MESSAGES</w:t>
            </w:r>
          </w:p>
        </w:tc>
      </w:tr>
      <w:tr w:rsidRPr="000B583A" w:rsidR="00DD5681" w:rsidTr="6CF82E54" w14:paraId="45758152" w14:textId="77777777">
        <w:tc>
          <w:tcPr>
            <w:tcW w:w="9016" w:type="dxa"/>
            <w:tcMar/>
          </w:tcPr>
          <w:p w:rsidRPr="00FE750A" w:rsidR="00BE4408" w:rsidP="6CF82E54" w:rsidRDefault="00BE4408" w14:paraId="058E76F0" w14:textId="08231C16">
            <w:pPr>
              <w:pStyle w:val="Normal"/>
              <w:tabs>
                <w:tab w:val="left" w:pos="1215"/>
              </w:tabs>
              <w:rPr>
                <w:sz w:val="30"/>
                <w:szCs w:val="30"/>
              </w:rPr>
            </w:pPr>
          </w:p>
        </w:tc>
      </w:tr>
    </w:tbl>
    <w:p w:rsidR="00DD5681" w:rsidP="00B15D09" w:rsidRDefault="00DD5681" w14:paraId="007B616D" w14:textId="6CECAC39">
      <w:pPr>
        <w:rPr>
          <w:sz w:val="30"/>
          <w:szCs w:val="3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140"/>
        <w:gridCol w:w="1746"/>
        <w:gridCol w:w="3648"/>
        <w:gridCol w:w="2482"/>
      </w:tblGrid>
      <w:tr w:rsidRPr="000B583A" w:rsidR="00B829D1" w:rsidTr="30419346" w14:paraId="28F59C8F" w14:textId="77777777">
        <w:tc>
          <w:tcPr>
            <w:tcW w:w="9016" w:type="dxa"/>
            <w:gridSpan w:val="4"/>
            <w:tcBorders>
              <w:bottom w:val="single" w:color="auto" w:sz="4" w:space="0"/>
            </w:tcBorders>
            <w:shd w:val="clear" w:color="auto" w:fill="5B9BD5" w:themeFill="accent5"/>
            <w:tcMar/>
          </w:tcPr>
          <w:p w:rsidRPr="000B583A" w:rsidR="00B829D1" w:rsidP="00731C95" w:rsidRDefault="00B829D1" w14:paraId="453F503A" w14:textId="444E5A2B">
            <w:pPr>
              <w:rPr>
                <w:b/>
                <w:bCs/>
                <w:color w:val="FFFFFF" w:themeColor="background1"/>
                <w:sz w:val="30"/>
                <w:szCs w:val="30"/>
              </w:rPr>
            </w:pPr>
            <w:r>
              <w:rPr>
                <w:b/>
                <w:bCs/>
                <w:color w:val="FFFFFF" w:themeColor="background1"/>
                <w:sz w:val="30"/>
                <w:szCs w:val="30"/>
              </w:rPr>
              <w:t>CHANGE HISTORY</w:t>
            </w:r>
          </w:p>
        </w:tc>
      </w:tr>
      <w:tr w:rsidRPr="00412D9C" w:rsidR="00412D9C" w:rsidTr="30419346" w14:paraId="66992EAF" w14:textId="77777777">
        <w:tc>
          <w:tcPr>
            <w:tcW w:w="1140" w:type="dxa"/>
            <w:shd w:val="clear" w:color="auto" w:fill="5B9BD5" w:themeFill="accent5"/>
            <w:tcMar/>
          </w:tcPr>
          <w:p w:rsidRPr="00412D9C" w:rsidR="00B829D1" w:rsidP="00731C95" w:rsidRDefault="00B829D1" w14:paraId="7183EB78" w14:textId="364517F0">
            <w:pPr>
              <w:rPr>
                <w:color w:val="FFFFFF" w:themeColor="background1"/>
                <w:sz w:val="30"/>
                <w:szCs w:val="30"/>
              </w:rPr>
            </w:pPr>
            <w:r w:rsidRPr="00412D9C">
              <w:rPr>
                <w:color w:val="FFFFFF" w:themeColor="background1"/>
                <w:sz w:val="30"/>
                <w:szCs w:val="30"/>
              </w:rPr>
              <w:t>SR.NO.</w:t>
            </w:r>
          </w:p>
        </w:tc>
        <w:tc>
          <w:tcPr>
            <w:tcW w:w="1746" w:type="dxa"/>
            <w:shd w:val="clear" w:color="auto" w:fill="5B9BD5" w:themeFill="accent5"/>
            <w:tcMar/>
          </w:tcPr>
          <w:p w:rsidRPr="00412D9C" w:rsidR="00B829D1" w:rsidP="00731C95" w:rsidRDefault="00B829D1" w14:paraId="10BB44F0" w14:textId="5078E403">
            <w:pPr>
              <w:rPr>
                <w:color w:val="FFFFFF" w:themeColor="background1"/>
                <w:sz w:val="30"/>
                <w:szCs w:val="30"/>
              </w:rPr>
            </w:pPr>
            <w:r w:rsidRPr="00412D9C">
              <w:rPr>
                <w:color w:val="FFFFFF" w:themeColor="background1"/>
                <w:sz w:val="30"/>
                <w:szCs w:val="30"/>
              </w:rPr>
              <w:t>DATE</w:t>
            </w:r>
          </w:p>
        </w:tc>
        <w:tc>
          <w:tcPr>
            <w:tcW w:w="3648" w:type="dxa"/>
            <w:shd w:val="clear" w:color="auto" w:fill="5B9BD5" w:themeFill="accent5"/>
            <w:tcMar/>
          </w:tcPr>
          <w:p w:rsidRPr="00412D9C" w:rsidR="00B829D1" w:rsidP="00731C95" w:rsidRDefault="00412D9C" w14:paraId="3BC68138" w14:textId="2BBD668D">
            <w:pPr>
              <w:rPr>
                <w:color w:val="FFFFFF" w:themeColor="background1"/>
                <w:sz w:val="30"/>
                <w:szCs w:val="30"/>
              </w:rPr>
            </w:pPr>
            <w:r w:rsidRPr="00412D9C">
              <w:rPr>
                <w:color w:val="FFFFFF" w:themeColor="background1"/>
                <w:sz w:val="30"/>
                <w:szCs w:val="30"/>
              </w:rPr>
              <w:t>CHANGE CONTENTS</w:t>
            </w:r>
          </w:p>
        </w:tc>
        <w:tc>
          <w:tcPr>
            <w:tcW w:w="2482" w:type="dxa"/>
            <w:shd w:val="clear" w:color="auto" w:fill="5B9BD5" w:themeFill="accent5"/>
            <w:tcMar/>
          </w:tcPr>
          <w:p w:rsidRPr="00412D9C" w:rsidR="00B829D1" w:rsidP="00731C95" w:rsidRDefault="00412D9C" w14:paraId="6CED4C68" w14:textId="43DC7E0D">
            <w:pPr>
              <w:rPr>
                <w:color w:val="FFFFFF" w:themeColor="background1"/>
                <w:sz w:val="30"/>
                <w:szCs w:val="30"/>
              </w:rPr>
            </w:pPr>
            <w:r w:rsidRPr="00412D9C">
              <w:rPr>
                <w:color w:val="FFFFFF" w:themeColor="background1"/>
                <w:sz w:val="30"/>
                <w:szCs w:val="30"/>
              </w:rPr>
              <w:t>CHANGED BY</w:t>
            </w:r>
          </w:p>
        </w:tc>
      </w:tr>
      <w:tr w:rsidRPr="000B583A" w:rsidR="00B829D1" w:rsidTr="30419346" w14:paraId="6614B67D" w14:textId="77777777">
        <w:tc>
          <w:tcPr>
            <w:tcW w:w="1140" w:type="dxa"/>
            <w:tcMar/>
          </w:tcPr>
          <w:p w:rsidRPr="00412D9C" w:rsidR="00B829D1" w:rsidP="00731C95" w:rsidRDefault="00412D9C" w14:paraId="1DA0E7FD" w14:textId="7A5082C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746" w:type="dxa"/>
            <w:tcMar/>
          </w:tcPr>
          <w:p w:rsidRPr="000B583A" w:rsidR="00B829D1" w:rsidP="00731C95" w:rsidRDefault="00B829D1" w14:paraId="67E58326" w14:textId="1F824952">
            <w:pPr>
              <w:rPr>
                <w:sz w:val="30"/>
                <w:szCs w:val="30"/>
              </w:rPr>
            </w:pPr>
          </w:p>
        </w:tc>
        <w:tc>
          <w:tcPr>
            <w:tcW w:w="3648" w:type="dxa"/>
            <w:tcMar/>
          </w:tcPr>
          <w:p w:rsidRPr="000B583A" w:rsidR="00B829D1" w:rsidP="00731C95" w:rsidRDefault="00A312E3" w14:paraId="5D733DF3" w14:textId="744410E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First version</w:t>
            </w:r>
          </w:p>
        </w:tc>
        <w:tc>
          <w:tcPr>
            <w:tcW w:w="2482" w:type="dxa"/>
            <w:tcMar/>
          </w:tcPr>
          <w:p w:rsidRPr="000B583A" w:rsidR="00B829D1" w:rsidP="30419346" w:rsidRDefault="00A312E3" w14:paraId="40F0846A" w14:textId="157FCCD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0419346" w:rsidR="7495C196">
              <w:rPr>
                <w:sz w:val="30"/>
                <w:szCs w:val="30"/>
              </w:rPr>
              <w:t>Ojas Dugal</w:t>
            </w:r>
          </w:p>
        </w:tc>
      </w:tr>
      <w:tr w:rsidRPr="000B583A" w:rsidR="00B829D1" w:rsidTr="30419346" w14:paraId="1226E5F8" w14:textId="77777777">
        <w:tc>
          <w:tcPr>
            <w:tcW w:w="1140" w:type="dxa"/>
            <w:tcMar/>
          </w:tcPr>
          <w:p w:rsidRPr="000B583A" w:rsidR="00B829D1" w:rsidP="00731C95" w:rsidRDefault="00B829D1" w14:paraId="43A9CD66" w14:textId="69DCD563">
            <w:pPr>
              <w:rPr>
                <w:sz w:val="30"/>
                <w:szCs w:val="30"/>
              </w:rPr>
            </w:pPr>
          </w:p>
        </w:tc>
        <w:tc>
          <w:tcPr>
            <w:tcW w:w="1746" w:type="dxa"/>
            <w:tcMar/>
          </w:tcPr>
          <w:p w:rsidRPr="000B583A" w:rsidR="00B829D1" w:rsidP="00731C95" w:rsidRDefault="00B829D1" w14:paraId="206F462C" w14:textId="77777777">
            <w:pPr>
              <w:rPr>
                <w:sz w:val="30"/>
                <w:szCs w:val="30"/>
              </w:rPr>
            </w:pPr>
          </w:p>
        </w:tc>
        <w:tc>
          <w:tcPr>
            <w:tcW w:w="3648" w:type="dxa"/>
            <w:tcMar/>
          </w:tcPr>
          <w:p w:rsidRPr="000B583A" w:rsidR="00B829D1" w:rsidP="00731C95" w:rsidRDefault="00B829D1" w14:paraId="31CA0457" w14:textId="77777777">
            <w:pPr>
              <w:rPr>
                <w:sz w:val="30"/>
                <w:szCs w:val="30"/>
              </w:rPr>
            </w:pPr>
          </w:p>
        </w:tc>
        <w:tc>
          <w:tcPr>
            <w:tcW w:w="2482" w:type="dxa"/>
            <w:tcMar/>
          </w:tcPr>
          <w:p w:rsidRPr="000B583A" w:rsidR="00B829D1" w:rsidP="00731C95" w:rsidRDefault="00B829D1" w14:paraId="6439A2C9" w14:textId="419E1D74">
            <w:pPr>
              <w:rPr>
                <w:sz w:val="30"/>
                <w:szCs w:val="30"/>
              </w:rPr>
            </w:pPr>
          </w:p>
        </w:tc>
      </w:tr>
    </w:tbl>
    <w:p w:rsidR="00B829D1" w:rsidP="00B15D09" w:rsidRDefault="00B829D1" w14:paraId="4E97E93D" w14:textId="150B02B9">
      <w:pPr>
        <w:rPr>
          <w:sz w:val="30"/>
          <w:szCs w:val="30"/>
        </w:rPr>
      </w:pPr>
    </w:p>
    <w:sectPr w:rsidR="00B829D1">
      <w:headerReference w:type="default" r:id="rId11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81AC9" w:rsidP="00B15D09" w:rsidRDefault="00281AC9" w14:paraId="5B1DA977" w14:textId="77777777">
      <w:pPr>
        <w:spacing w:after="0" w:line="240" w:lineRule="auto"/>
      </w:pPr>
      <w:r>
        <w:separator/>
      </w:r>
    </w:p>
  </w:endnote>
  <w:endnote w:type="continuationSeparator" w:id="0">
    <w:p w:rsidR="00281AC9" w:rsidP="00B15D09" w:rsidRDefault="00281AC9" w14:paraId="0AD3417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81AC9" w:rsidP="00B15D09" w:rsidRDefault="00281AC9" w14:paraId="3D866C99" w14:textId="77777777">
      <w:pPr>
        <w:spacing w:after="0" w:line="240" w:lineRule="auto"/>
      </w:pPr>
      <w:r>
        <w:separator/>
      </w:r>
    </w:p>
  </w:footnote>
  <w:footnote w:type="continuationSeparator" w:id="0">
    <w:p w:rsidR="00281AC9" w:rsidP="00B15D09" w:rsidRDefault="00281AC9" w14:paraId="66BF19F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p14">
  <w:p w:rsidR="00B15D09" w:rsidRDefault="00B15D09" w14:paraId="4A5D6708" w14:textId="049F3BED">
    <w:pPr>
      <w:pStyle w:val="Header"/>
    </w:pPr>
    <w:r w:rsidRPr="00AB26C0">
      <w:rPr>
        <w:noProof/>
      </w:rPr>
      <w:drawing>
        <wp:inline distT="0" distB="0" distL="0" distR="0" wp14:anchorId="6BCAB841" wp14:editId="5B0B888D">
          <wp:extent cx="606199" cy="529435"/>
          <wp:effectExtent l="0" t="0" r="0" b="0"/>
          <wp:docPr id="1" name="Picture 11">
            <a:extLst xmlns:a="http://schemas.openxmlformats.org/drawingml/2006/main">
              <a:ext uri="{FF2B5EF4-FFF2-40B4-BE49-F238E27FC236}">
                <a16:creationId xmlns:a16="http://schemas.microsoft.com/office/drawing/2014/main" id="{5F5949C9-67AC-4FAE-AF6E-411F18EFC74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>
                    <a:extLst>
                      <a:ext uri="{FF2B5EF4-FFF2-40B4-BE49-F238E27FC236}">
                        <a16:creationId xmlns:a16="http://schemas.microsoft.com/office/drawing/2014/main" id="{5F5949C9-67AC-4FAE-AF6E-411F18EFC74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199" cy="529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bookmark int2:bookmarkName="_Int_CsKHJred" int2:invalidationBookmarkName="" int2:hashCode="Au1KSjk0SX4FPU" int2:id="xBL9BXO2">
      <int2:state int2:type="gram" int2:value="Rejected"/>
    </int2:bookmark>
    <int2:bookmark int2:bookmarkName="_Int_lQfDiKYs" int2:invalidationBookmarkName="" int2:hashCode="Rt0NSFI2jMbPns" int2:id="iL7ynY2c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7">
    <w:nsid w:val="32bf09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6">
    <w:nsid w:val="6b50cd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88eef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4">
    <w:nsid w:val="3ec175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20488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9809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4097c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73850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68947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5de9c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a882f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10f37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04737E"/>
    <w:multiLevelType w:val="hybridMultilevel"/>
    <w:tmpl w:val="C610D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92390"/>
    <w:multiLevelType w:val="hybridMultilevel"/>
    <w:tmpl w:val="C610D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D45AF"/>
    <w:multiLevelType w:val="hybridMultilevel"/>
    <w:tmpl w:val="F7622DEA"/>
    <w:lvl w:ilvl="0" w:tplc="B63A6BEE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 w:eastAsiaTheme="minorEastAsia" w:cstheme="minorBidi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56901889"/>
    <w:multiLevelType w:val="hybridMultilevel"/>
    <w:tmpl w:val="BA943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64BB9"/>
    <w:multiLevelType w:val="hybridMultilevel"/>
    <w:tmpl w:val="DB60731E"/>
    <w:lvl w:ilvl="0" w:tplc="BB82181E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5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934DB"/>
    <w:multiLevelType w:val="hybridMultilevel"/>
    <w:tmpl w:val="172EB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MTEwNTQ2tjA1MbBU0lEKTi0uzszPAykwrAUAu9IbfywAAAA="/>
  </w:docVars>
  <w:rsids>
    <w:rsidRoot w:val="00B15D09"/>
    <w:rsid w:val="000236CA"/>
    <w:rsid w:val="000318DB"/>
    <w:rsid w:val="00045D80"/>
    <w:rsid w:val="000B56D7"/>
    <w:rsid w:val="000B583A"/>
    <w:rsid w:val="000F6BB3"/>
    <w:rsid w:val="000F71DD"/>
    <w:rsid w:val="001256F2"/>
    <w:rsid w:val="00190B88"/>
    <w:rsid w:val="00193C3E"/>
    <w:rsid w:val="001C0A89"/>
    <w:rsid w:val="001E1DDB"/>
    <w:rsid w:val="0025661F"/>
    <w:rsid w:val="00281AC9"/>
    <w:rsid w:val="00311E34"/>
    <w:rsid w:val="003510A6"/>
    <w:rsid w:val="00396BFA"/>
    <w:rsid w:val="003C3B6E"/>
    <w:rsid w:val="003F6C9B"/>
    <w:rsid w:val="00412D9C"/>
    <w:rsid w:val="0045606A"/>
    <w:rsid w:val="004D65F0"/>
    <w:rsid w:val="00625D6B"/>
    <w:rsid w:val="007E40A7"/>
    <w:rsid w:val="007F149D"/>
    <w:rsid w:val="008123CC"/>
    <w:rsid w:val="00827C48"/>
    <w:rsid w:val="00863AB0"/>
    <w:rsid w:val="008F72C1"/>
    <w:rsid w:val="0091065F"/>
    <w:rsid w:val="009B2CC4"/>
    <w:rsid w:val="009C0E9A"/>
    <w:rsid w:val="009F7781"/>
    <w:rsid w:val="00A312E3"/>
    <w:rsid w:val="00A709B0"/>
    <w:rsid w:val="00A8545A"/>
    <w:rsid w:val="00AA4B8A"/>
    <w:rsid w:val="00B15D09"/>
    <w:rsid w:val="00B2F8A4"/>
    <w:rsid w:val="00B34C6C"/>
    <w:rsid w:val="00B60B37"/>
    <w:rsid w:val="00B829D1"/>
    <w:rsid w:val="00B82F7A"/>
    <w:rsid w:val="00BE4408"/>
    <w:rsid w:val="00C96F72"/>
    <w:rsid w:val="00CD36F1"/>
    <w:rsid w:val="00CF6DB0"/>
    <w:rsid w:val="00D545CB"/>
    <w:rsid w:val="00D8676F"/>
    <w:rsid w:val="00DA5811"/>
    <w:rsid w:val="00DB290B"/>
    <w:rsid w:val="00DB455F"/>
    <w:rsid w:val="00DD5681"/>
    <w:rsid w:val="00E32EED"/>
    <w:rsid w:val="00E3450A"/>
    <w:rsid w:val="00E40B25"/>
    <w:rsid w:val="00F63DE2"/>
    <w:rsid w:val="00F963D5"/>
    <w:rsid w:val="00FE750A"/>
    <w:rsid w:val="0119E987"/>
    <w:rsid w:val="015F0A51"/>
    <w:rsid w:val="02646BD5"/>
    <w:rsid w:val="02AA1AE1"/>
    <w:rsid w:val="03E715B3"/>
    <w:rsid w:val="0416724F"/>
    <w:rsid w:val="04D017A1"/>
    <w:rsid w:val="04F52BDC"/>
    <w:rsid w:val="053B5A24"/>
    <w:rsid w:val="0557B660"/>
    <w:rsid w:val="0598AF42"/>
    <w:rsid w:val="059B35E1"/>
    <w:rsid w:val="05BD3401"/>
    <w:rsid w:val="05D0ECEC"/>
    <w:rsid w:val="05DB948F"/>
    <w:rsid w:val="05FB7E09"/>
    <w:rsid w:val="060DDDF4"/>
    <w:rsid w:val="0610310A"/>
    <w:rsid w:val="091E5E9F"/>
    <w:rsid w:val="0B40234B"/>
    <w:rsid w:val="0C0106D3"/>
    <w:rsid w:val="0C5D8D5F"/>
    <w:rsid w:val="0C917F3E"/>
    <w:rsid w:val="0CFA2A47"/>
    <w:rsid w:val="0D5CB49A"/>
    <w:rsid w:val="0D609FBC"/>
    <w:rsid w:val="0DC74439"/>
    <w:rsid w:val="0E3B2844"/>
    <w:rsid w:val="0E62BBFE"/>
    <w:rsid w:val="0EB62A02"/>
    <w:rsid w:val="0ED5CC29"/>
    <w:rsid w:val="0EED233D"/>
    <w:rsid w:val="0EFBA326"/>
    <w:rsid w:val="0F1FCACC"/>
    <w:rsid w:val="0F2F427A"/>
    <w:rsid w:val="0F3734BE"/>
    <w:rsid w:val="0FDC97BE"/>
    <w:rsid w:val="0FE825C1"/>
    <w:rsid w:val="10205A73"/>
    <w:rsid w:val="1066C680"/>
    <w:rsid w:val="10A0378A"/>
    <w:rsid w:val="10B247E8"/>
    <w:rsid w:val="11AC1EAC"/>
    <w:rsid w:val="11AD0FB9"/>
    <w:rsid w:val="12503B98"/>
    <w:rsid w:val="1252FD4F"/>
    <w:rsid w:val="12582061"/>
    <w:rsid w:val="126209B0"/>
    <w:rsid w:val="127402FC"/>
    <w:rsid w:val="128335AB"/>
    <w:rsid w:val="13057159"/>
    <w:rsid w:val="1319B79E"/>
    <w:rsid w:val="1332CD28"/>
    <w:rsid w:val="139A654E"/>
    <w:rsid w:val="13B61304"/>
    <w:rsid w:val="13F88FBC"/>
    <w:rsid w:val="1435DA0B"/>
    <w:rsid w:val="1438F026"/>
    <w:rsid w:val="1464E8B2"/>
    <w:rsid w:val="14782DAC"/>
    <w:rsid w:val="1490BEA4"/>
    <w:rsid w:val="158B9C28"/>
    <w:rsid w:val="15A9F0FF"/>
    <w:rsid w:val="15AB3767"/>
    <w:rsid w:val="162875F7"/>
    <w:rsid w:val="16675FAA"/>
    <w:rsid w:val="16DB77B7"/>
    <w:rsid w:val="1801F498"/>
    <w:rsid w:val="182FB06D"/>
    <w:rsid w:val="185909F1"/>
    <w:rsid w:val="1863BFB9"/>
    <w:rsid w:val="1997D49C"/>
    <w:rsid w:val="19A61F9B"/>
    <w:rsid w:val="19EDFC59"/>
    <w:rsid w:val="1B272D12"/>
    <w:rsid w:val="1B6120D7"/>
    <w:rsid w:val="1B8BA200"/>
    <w:rsid w:val="1C0CEE5D"/>
    <w:rsid w:val="1C93A277"/>
    <w:rsid w:val="1CD89FC3"/>
    <w:rsid w:val="1CE44102"/>
    <w:rsid w:val="1D582E1C"/>
    <w:rsid w:val="1D8E848F"/>
    <w:rsid w:val="1DF46BDF"/>
    <w:rsid w:val="1DFB2B2A"/>
    <w:rsid w:val="1DFC8781"/>
    <w:rsid w:val="1E00F385"/>
    <w:rsid w:val="1E8CCEFF"/>
    <w:rsid w:val="1F4C4925"/>
    <w:rsid w:val="1F7F272D"/>
    <w:rsid w:val="1FA9DD9A"/>
    <w:rsid w:val="1FCB361D"/>
    <w:rsid w:val="1FF10D27"/>
    <w:rsid w:val="1FFF7B85"/>
    <w:rsid w:val="2084732D"/>
    <w:rsid w:val="20930FD9"/>
    <w:rsid w:val="216DC09E"/>
    <w:rsid w:val="2177DBC5"/>
    <w:rsid w:val="21963E8F"/>
    <w:rsid w:val="21FA3F78"/>
    <w:rsid w:val="22B150D7"/>
    <w:rsid w:val="22DA8161"/>
    <w:rsid w:val="234F4EB2"/>
    <w:rsid w:val="23A63204"/>
    <w:rsid w:val="247554CA"/>
    <w:rsid w:val="2531D9B1"/>
    <w:rsid w:val="25908A41"/>
    <w:rsid w:val="25AEC268"/>
    <w:rsid w:val="261ED9B2"/>
    <w:rsid w:val="2622A7C5"/>
    <w:rsid w:val="262E2CE7"/>
    <w:rsid w:val="2631A545"/>
    <w:rsid w:val="275AD346"/>
    <w:rsid w:val="276E990C"/>
    <w:rsid w:val="27BF7B9D"/>
    <w:rsid w:val="28038885"/>
    <w:rsid w:val="282FC95E"/>
    <w:rsid w:val="2861D820"/>
    <w:rsid w:val="29284138"/>
    <w:rsid w:val="29830C33"/>
    <w:rsid w:val="2A119AD3"/>
    <w:rsid w:val="2A3592EF"/>
    <w:rsid w:val="2AC0AE6F"/>
    <w:rsid w:val="2AC96AED"/>
    <w:rsid w:val="2BC07C55"/>
    <w:rsid w:val="2BD95AA5"/>
    <w:rsid w:val="2BDB54B8"/>
    <w:rsid w:val="2C567B38"/>
    <w:rsid w:val="2D5EA07A"/>
    <w:rsid w:val="2E216F57"/>
    <w:rsid w:val="2E8C8F31"/>
    <w:rsid w:val="2EA4E041"/>
    <w:rsid w:val="2EF75B52"/>
    <w:rsid w:val="2EFD6D02"/>
    <w:rsid w:val="2FE64DC6"/>
    <w:rsid w:val="30419346"/>
    <w:rsid w:val="30E78D2B"/>
    <w:rsid w:val="31A5FE97"/>
    <w:rsid w:val="31DE7829"/>
    <w:rsid w:val="320AAD16"/>
    <w:rsid w:val="32202C14"/>
    <w:rsid w:val="325008A8"/>
    <w:rsid w:val="326B6BE7"/>
    <w:rsid w:val="32C5DE31"/>
    <w:rsid w:val="32CF2143"/>
    <w:rsid w:val="33001FFE"/>
    <w:rsid w:val="330B09AF"/>
    <w:rsid w:val="33DEA55D"/>
    <w:rsid w:val="33F926E8"/>
    <w:rsid w:val="34193B8B"/>
    <w:rsid w:val="34978E06"/>
    <w:rsid w:val="34CCD854"/>
    <w:rsid w:val="34F9F0C8"/>
    <w:rsid w:val="34FDA6FB"/>
    <w:rsid w:val="360236D9"/>
    <w:rsid w:val="368CB8CE"/>
    <w:rsid w:val="369D8D3C"/>
    <w:rsid w:val="36AC02F1"/>
    <w:rsid w:val="36BBDDAE"/>
    <w:rsid w:val="37315D21"/>
    <w:rsid w:val="3786A80A"/>
    <w:rsid w:val="37976049"/>
    <w:rsid w:val="37B9E9A8"/>
    <w:rsid w:val="38041C64"/>
    <w:rsid w:val="385FEC8B"/>
    <w:rsid w:val="38D770F1"/>
    <w:rsid w:val="38FFF688"/>
    <w:rsid w:val="392FF7F2"/>
    <w:rsid w:val="39AAC588"/>
    <w:rsid w:val="3A2F8F1E"/>
    <w:rsid w:val="3B3B3147"/>
    <w:rsid w:val="3B3D5D77"/>
    <w:rsid w:val="3BAD1C3C"/>
    <w:rsid w:val="3D81F60F"/>
    <w:rsid w:val="3E353B02"/>
    <w:rsid w:val="3E4FCD93"/>
    <w:rsid w:val="3E707C18"/>
    <w:rsid w:val="3F0D0445"/>
    <w:rsid w:val="3F7DD55D"/>
    <w:rsid w:val="3FB21E7C"/>
    <w:rsid w:val="3FD128A0"/>
    <w:rsid w:val="4111D8AD"/>
    <w:rsid w:val="4149C936"/>
    <w:rsid w:val="41800ACE"/>
    <w:rsid w:val="423C8788"/>
    <w:rsid w:val="42911052"/>
    <w:rsid w:val="42D6B5A7"/>
    <w:rsid w:val="447E1E43"/>
    <w:rsid w:val="4494F2ED"/>
    <w:rsid w:val="449F1E1B"/>
    <w:rsid w:val="452C0B8B"/>
    <w:rsid w:val="4574AC9C"/>
    <w:rsid w:val="457C9327"/>
    <w:rsid w:val="45945097"/>
    <w:rsid w:val="45D81E52"/>
    <w:rsid w:val="45E04D5F"/>
    <w:rsid w:val="45F4CC38"/>
    <w:rsid w:val="46A26C60"/>
    <w:rsid w:val="46CC1C89"/>
    <w:rsid w:val="47E86D85"/>
    <w:rsid w:val="48BF086A"/>
    <w:rsid w:val="48F70779"/>
    <w:rsid w:val="4987B840"/>
    <w:rsid w:val="49DF4A15"/>
    <w:rsid w:val="4A1164A1"/>
    <w:rsid w:val="4A1587A0"/>
    <w:rsid w:val="4A48B2CE"/>
    <w:rsid w:val="4AB71FF0"/>
    <w:rsid w:val="4AE3AD3E"/>
    <w:rsid w:val="4B1A6407"/>
    <w:rsid w:val="4B2C954C"/>
    <w:rsid w:val="4B3B111B"/>
    <w:rsid w:val="4B9DA3A3"/>
    <w:rsid w:val="4BC54E6C"/>
    <w:rsid w:val="4CC6D51C"/>
    <w:rsid w:val="4D2835B4"/>
    <w:rsid w:val="4D421DDC"/>
    <w:rsid w:val="4D989410"/>
    <w:rsid w:val="4DC58ADD"/>
    <w:rsid w:val="4E946DCB"/>
    <w:rsid w:val="4ED5C21A"/>
    <w:rsid w:val="4F6D37BB"/>
    <w:rsid w:val="4F6DDC23"/>
    <w:rsid w:val="4FA74C09"/>
    <w:rsid w:val="50048BE7"/>
    <w:rsid w:val="50161F0F"/>
    <w:rsid w:val="5077CED7"/>
    <w:rsid w:val="50BBADA7"/>
    <w:rsid w:val="5159F997"/>
    <w:rsid w:val="51E79550"/>
    <w:rsid w:val="52146277"/>
    <w:rsid w:val="5396E515"/>
    <w:rsid w:val="53B23EBA"/>
    <w:rsid w:val="53B709B9"/>
    <w:rsid w:val="53D87377"/>
    <w:rsid w:val="5417AC4B"/>
    <w:rsid w:val="549E262A"/>
    <w:rsid w:val="54FC318F"/>
    <w:rsid w:val="5551B398"/>
    <w:rsid w:val="566D7092"/>
    <w:rsid w:val="57D49008"/>
    <w:rsid w:val="59847EF2"/>
    <w:rsid w:val="5986739E"/>
    <w:rsid w:val="59A438C9"/>
    <w:rsid w:val="59C2DF88"/>
    <w:rsid w:val="5AFEC26F"/>
    <w:rsid w:val="5B06488E"/>
    <w:rsid w:val="5B19490E"/>
    <w:rsid w:val="5C76ACA0"/>
    <w:rsid w:val="5CB62B65"/>
    <w:rsid w:val="5D0CEC4B"/>
    <w:rsid w:val="5D7C7FAE"/>
    <w:rsid w:val="5D9B8C39"/>
    <w:rsid w:val="5E0269D4"/>
    <w:rsid w:val="5FA5CBFF"/>
    <w:rsid w:val="5FD9BA35"/>
    <w:rsid w:val="5FF172AD"/>
    <w:rsid w:val="6012FC56"/>
    <w:rsid w:val="60AFFD64"/>
    <w:rsid w:val="60BB6939"/>
    <w:rsid w:val="60EA2A24"/>
    <w:rsid w:val="60F964F1"/>
    <w:rsid w:val="6158629C"/>
    <w:rsid w:val="62B3C0B4"/>
    <w:rsid w:val="632CEDAC"/>
    <w:rsid w:val="6353C068"/>
    <w:rsid w:val="63A64B1D"/>
    <w:rsid w:val="63ACDBF3"/>
    <w:rsid w:val="63C064F0"/>
    <w:rsid w:val="64E4EDAE"/>
    <w:rsid w:val="6502A468"/>
    <w:rsid w:val="67139E02"/>
    <w:rsid w:val="67336A58"/>
    <w:rsid w:val="68FA8AA9"/>
    <w:rsid w:val="695A0ABF"/>
    <w:rsid w:val="6972EB49"/>
    <w:rsid w:val="6A118630"/>
    <w:rsid w:val="6A788287"/>
    <w:rsid w:val="6AA72EE3"/>
    <w:rsid w:val="6AF9993A"/>
    <w:rsid w:val="6B30E9FB"/>
    <w:rsid w:val="6B38F609"/>
    <w:rsid w:val="6BB9FC2F"/>
    <w:rsid w:val="6BED63E7"/>
    <w:rsid w:val="6C243DCB"/>
    <w:rsid w:val="6C281DCE"/>
    <w:rsid w:val="6CF82E54"/>
    <w:rsid w:val="6D4F766E"/>
    <w:rsid w:val="6D630F1B"/>
    <w:rsid w:val="6D9D65DF"/>
    <w:rsid w:val="6E882CFF"/>
    <w:rsid w:val="6F2E0668"/>
    <w:rsid w:val="6F8C1249"/>
    <w:rsid w:val="702E0C65"/>
    <w:rsid w:val="7044D6E3"/>
    <w:rsid w:val="711C11C6"/>
    <w:rsid w:val="71FFA757"/>
    <w:rsid w:val="7209C44D"/>
    <w:rsid w:val="725884C6"/>
    <w:rsid w:val="72890B4B"/>
    <w:rsid w:val="73369B21"/>
    <w:rsid w:val="737252C8"/>
    <w:rsid w:val="737A44CF"/>
    <w:rsid w:val="7414E632"/>
    <w:rsid w:val="74314C71"/>
    <w:rsid w:val="7495C196"/>
    <w:rsid w:val="74EC26D1"/>
    <w:rsid w:val="75162B28"/>
    <w:rsid w:val="754D4789"/>
    <w:rsid w:val="76E2750D"/>
    <w:rsid w:val="770A979B"/>
    <w:rsid w:val="7848A4AC"/>
    <w:rsid w:val="793D5A96"/>
    <w:rsid w:val="79515517"/>
    <w:rsid w:val="796C7657"/>
    <w:rsid w:val="797F8CC4"/>
    <w:rsid w:val="7AE32D5A"/>
    <w:rsid w:val="7B030EDC"/>
    <w:rsid w:val="7B0C73D8"/>
    <w:rsid w:val="7B2AC925"/>
    <w:rsid w:val="7B84523F"/>
    <w:rsid w:val="7B9C5FCF"/>
    <w:rsid w:val="7C2D9A52"/>
    <w:rsid w:val="7C3D1B5F"/>
    <w:rsid w:val="7CEB6C58"/>
    <w:rsid w:val="7D14CE1A"/>
    <w:rsid w:val="7D674A1D"/>
    <w:rsid w:val="7D7D5E8B"/>
    <w:rsid w:val="7DC1ABE7"/>
    <w:rsid w:val="7DD248EE"/>
    <w:rsid w:val="7DDD654E"/>
    <w:rsid w:val="7E0DC770"/>
    <w:rsid w:val="7EBE7A8F"/>
    <w:rsid w:val="7ECD22DC"/>
    <w:rsid w:val="7EEF14AD"/>
    <w:rsid w:val="7F643EB8"/>
    <w:rsid w:val="7FEBF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DF68"/>
  <w15:chartTrackingRefBased/>
  <w15:docId w15:val="{F1228583-7BDE-4466-900B-6FCA24D3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D0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15D09"/>
  </w:style>
  <w:style w:type="paragraph" w:styleId="Footer">
    <w:name w:val="footer"/>
    <w:basedOn w:val="Normal"/>
    <w:link w:val="FooterChar"/>
    <w:uiPriority w:val="99"/>
    <w:unhideWhenUsed/>
    <w:rsid w:val="00B15D0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15D09"/>
  </w:style>
  <w:style w:type="table" w:styleId="TableGrid">
    <w:name w:val="Table Grid"/>
    <w:basedOn w:val="TableNormal"/>
    <w:uiPriority w:val="39"/>
    <w:rsid w:val="00B15D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0B58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C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27C4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867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676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867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676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8676F"/>
    <w:rPr>
      <w:b/>
      <w:bCs/>
      <w:sz w:val="20"/>
      <w:szCs w:val="20"/>
    </w:rPr>
  </w:style>
  <w:style w:type="paragraph" w:styleId="Heading3">
    <w:uiPriority w:val="9"/>
    <w:name w:val="heading 3"/>
    <w:basedOn w:val="Normal"/>
    <w:next w:val="Normal"/>
    <w:unhideWhenUsed/>
    <w:qFormat/>
    <w:rsid w:val="6CF82E54"/>
    <w:rPr>
      <w:rFonts w:eastAsia="游ゴシック Light" w:cs="Mangal" w:eastAsiaTheme="minorAscii" w:cstheme="majorEastAsia"/>
      <w:color w:val="2F5496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20/10/relationships/intelligence" Target="intelligence2.xml" Id="R9a6e3f1f8d874e83" /><Relationship Type="http://schemas.openxmlformats.org/officeDocument/2006/relationships/image" Target="/media/image2.png" Id="rId282027439" /><Relationship Type="http://schemas.openxmlformats.org/officeDocument/2006/relationships/image" Target="/media/image3.png" Id="rId1705260379" /><Relationship Type="http://schemas.openxmlformats.org/officeDocument/2006/relationships/image" Target="/media/image.jpg" Id="rId15118264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B70361ED2DA4D80D572B5BC69E8CB" ma:contentTypeVersion="14" ma:contentTypeDescription="Create a new document." ma:contentTypeScope="" ma:versionID="d0cd9991299fc9114b82c64aa182f63d">
  <xsd:schema xmlns:xsd="http://www.w3.org/2001/XMLSchema" xmlns:xs="http://www.w3.org/2001/XMLSchema" xmlns:p="http://schemas.microsoft.com/office/2006/metadata/properties" xmlns:ns2="cb7f568e-8bdb-4057-bd48-7c52d9f89116" xmlns:ns3="14dd2c11-f67d-49a0-b232-43590fb45a15" targetNamespace="http://schemas.microsoft.com/office/2006/metadata/properties" ma:root="true" ma:fieldsID="b0a961731221d99fdee2a952a6107387" ns2:_="" ns3:_="">
    <xsd:import namespace="cb7f568e-8bdb-4057-bd48-7c52d9f89116"/>
    <xsd:import namespace="14dd2c11-f67d-49a0-b232-43590fb45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f568e-8bdb-4057-bd48-7c52d9f891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d2c11-f67d-49a0-b232-43590fb45a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16508C-FC7B-43A6-B2C4-F641B0774D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776338-B98B-4A4B-A6B7-0E5F57AA30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2CA90-E730-42C2-AD7F-B17B88A2DDA6}">
  <ds:schemaRefs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14dd2c11-f67d-49a0-b232-43590fb45a15"/>
    <ds:schemaRef ds:uri="cb7f568e-8bdb-4057-bd48-7c52d9f89116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7E80695-534E-4DA5-8CA4-05CEFDEA05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Prajakta Mulekar</dc:creator>
  <keywords/>
  <dc:description/>
  <lastModifiedBy>Ojas Dugal</lastModifiedBy>
  <revision>13</revision>
  <dcterms:created xsi:type="dcterms:W3CDTF">2020-06-15T07:07:00.0000000Z</dcterms:created>
  <dcterms:modified xsi:type="dcterms:W3CDTF">2025-07-14T05:21:20.2471624Z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0x010100578B70361ED2DA4D80D572B5BC69E8CB</vt:lpwstr>
  </property>
</Properties>
</file>