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FFF3CD" w:val="clear"/>
            <w:tcMar>
              <w:top w:type="dxa" w:w="80"/>
              <w:left w:type="dxa" w:w="160"/>
              <w:bottom w:type="dxa" w:w="80"/>
              <w:right w:type="dxa" w:w="160"/>
            </w:tcMar>
          </w:tcPr>
          <w:p>
            <w:pPr>
              <w:jc w:val="center"/>
            </w:pPr>
            <w:r>
              <w:rPr>
                <w:rFonts w:ascii="Arial" w:cs="Arial" w:eastAsia="Arial" w:hAnsi="Arial"/>
                <w:b/>
                <w:bCs/>
                <w:color w:val="856404"/>
                <w:sz w:val="18"/>
                <w:szCs w:val="18"/>
              </w:rPr>
              <w:t xml:space="preserve">⚠  DEMO DOCUMENT — FOR ILLUSTRATION PURPOSES ONLY  ⚠</w:t>
            </w:r>
          </w:p>
        </w:tc>
      </w:tr>
    </w:tbl>
    <w:p>
      <w:pPr>
        <w:spacing w:after="60" w:before="18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00"/>
        <w:gridCol w:w="3253"/>
        <w:gridCol w:w="3253"/>
      </w:tblGrid>
      <w:tr>
        <w:tc>
          <w:tcPr>
            <w:tcW w:type="dxa" w:w="32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FIR Number:</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KRP-2025-0309-CL03</w:t>
            </w:r>
          </w:p>
        </w:tc>
        <w:tc>
          <w:tcPr>
            <w:tcW w:type="dxa" w:w="3253"/>
            <w:tcBorders>
              <w:top w:val="single" w:color="cccccc" w:sz="4"/>
              <w:left w:val="single" w:color="cccccc" w:sz="4"/>
              <w:bottom w:val="single" w:color="cccccc" w:sz="4"/>
              <w:right w:val="single" w:color="cccccc" w:sz="4"/>
            </w:tcBorders>
            <w:shd w:fill="B22222"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ASSAULT — GRIEVOUS HURT</w:t>
            </w:r>
          </w:p>
        </w:tc>
      </w:tr>
      <w:tr>
        <w:tc>
          <w:tcPr>
            <w:tcW w:type="dxa" w:w="32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Date of Registration:</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09 March 2025</w:t>
            </w:r>
          </w:p>
        </w:tc>
        <w:tc>
          <w:tcPr>
            <w:tcW w:type="dxa" w:w="3253"/>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Police Station:</w:t>
            </w:r>
          </w:p>
        </w:tc>
      </w:tr>
      <w:tr>
        <w:tc>
          <w:tcPr>
            <w:tcW w:type="dxa" w:w="32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Time of Incident: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Approximately 5:20 PM IST</w:t>
            </w:r>
          </w:p>
        </w:tc>
        <w:tc>
          <w:tcPr>
            <w:tcW w:type="dxa" w:w="3253"/>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Ernakulam North Police Station</w:t>
            </w:r>
          </w:p>
        </w:tc>
      </w:tr>
    </w:tbl>
    <w:p>
      <w:pPr>
        <w:spacing w:after="60" w:before="200"/>
      </w:pPr>
    </w:p>
    <w:p>
      <w:pPr>
        <w:pBdr>
          <w:bottom w:val="single" w:color="B22222" w:sz="8" w:space="4"/>
        </w:pBdr>
        <w:spacing w:after="80" w:before="260"/>
      </w:pPr>
      <w:r>
        <w:rPr>
          <w:rFonts w:ascii="Arial" w:cs="Arial" w:eastAsia="Arial" w:hAnsi="Arial"/>
          <w:b/>
          <w:bCs/>
          <w:color w:val="B22222"/>
          <w:sz w:val="23"/>
          <w:szCs w:val="23"/>
        </w:rPr>
        <w:t xml:space="preserve">■  PART I — OFFENCE PARTICULARS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Nature of Offence: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Physical Assault — Grievous Hurt</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Date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09 March 2025</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Time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Approximately 5:20 PM IST</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Place of Occurrence: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College Parking Lot, Ernakulam, Kerala (exact college name withheld — Demo)</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Reported By:</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College security personnel and bystander students present at the scene</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Motive (Alleged):</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Personal dispute between the two students that escalated into physical violence</w:t>
            </w:r>
          </w:p>
        </w:tc>
      </w:tr>
    </w:tbl>
    <w:p>
      <w:pPr>
        <w:spacing w:after="60" w:before="200"/>
      </w:pPr>
    </w:p>
    <w:p>
      <w:pPr>
        <w:pBdr>
          <w:bottom w:val="single" w:color="B22222" w:sz="8" w:space="4"/>
        </w:pBdr>
        <w:spacing w:after="80" w:before="260"/>
      </w:pPr>
      <w:r>
        <w:rPr>
          <w:rFonts w:ascii="Arial" w:cs="Arial" w:eastAsia="Arial" w:hAnsi="Arial"/>
          <w:b/>
          <w:bCs/>
          <w:color w:val="B22222"/>
          <w:sz w:val="23"/>
          <w:szCs w:val="23"/>
        </w:rPr>
        <w:t xml:space="preserve">■  PART II — PERSONS INVOLVED</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800"/>
        <w:gridCol w:w="1506"/>
        <w:gridCol w:w="2000"/>
        <w:gridCol w:w="2700"/>
      </w:tblGrid>
      <w:tr>
        <w:tc>
          <w:tcPr>
            <w:tcW w:type="dxa" w:w="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22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Name</w:t>
            </w:r>
          </w:p>
        </w:tc>
        <w:tc>
          <w:tcPr>
            <w:tcW w:type="dxa" w:w="8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Age</w:t>
            </w:r>
          </w:p>
        </w:tc>
        <w:tc>
          <w:tcPr>
            <w:tcW w:type="dxa" w:w="1506"/>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Gender</w:t>
            </w:r>
          </w:p>
        </w:tc>
        <w:tc>
          <w:tcPr>
            <w:tcW w:type="dxa" w:w="20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7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5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w:t>
            </w:r>
          </w:p>
        </w:tc>
        <w:tc>
          <w:tcPr>
            <w:tcW w:type="dxa" w:w="22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bCs/>
                <w:color w:val="222222"/>
                <w:sz w:val="20"/>
                <w:szCs w:val="20"/>
              </w:rPr>
              <w:t xml:space="preserve">Student A [Demo]</w:t>
            </w:r>
          </w:p>
        </w:tc>
        <w:tc>
          <w:tcPr>
            <w:tcW w:type="dxa" w:w="8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19–22</w:t>
            </w:r>
          </w:p>
        </w:tc>
        <w:tc>
          <w:tcPr>
            <w:tcW w:type="dxa" w:w="1506"/>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Male</w:t>
            </w:r>
          </w:p>
        </w:tc>
        <w:tc>
          <w:tcPr>
            <w:tcW w:type="dxa" w:w="20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Victim</w:t>
            </w:r>
          </w:p>
        </w:tc>
        <w:tc>
          <w:tcPr>
            <w:tcW w:type="dxa" w:w="27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Injured — received medical attention</w:t>
            </w:r>
          </w:p>
        </w:tc>
      </w:tr>
      <w:tr>
        <w:tc>
          <w:tcPr>
            <w:tcW w:type="dxa" w:w="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Student B [Demo]</w:t>
            </w:r>
          </w:p>
        </w:tc>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19–22</w:t>
            </w:r>
          </w:p>
        </w:tc>
        <w:tc>
          <w:tcPr>
            <w:tcW w:type="dxa" w:w="15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Male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Accused (Alleged Assailant)</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Identity under investigation — fellow college student</w:t>
            </w:r>
          </w:p>
        </w:tc>
      </w:tr>
    </w:tbl>
    <w:p>
      <w:pPr>
        <w:spacing w:after="60" w:before="200"/>
      </w:pPr>
    </w:p>
    <w:p>
      <w:pPr>
        <w:pBdr>
          <w:bottom w:val="single" w:color="B22222" w:sz="8" w:space="4"/>
        </w:pBdr>
        <w:spacing w:after="80" w:before="260"/>
      </w:pPr>
      <w:r>
        <w:rPr>
          <w:rFonts w:ascii="Arial" w:cs="Arial" w:eastAsia="Arial" w:hAnsi="Arial"/>
          <w:b/>
          <w:bCs/>
          <w:color w:val="B22222"/>
          <w:sz w:val="23"/>
          <w:szCs w:val="23"/>
        </w:rPr>
        <w:t xml:space="preserve">■  PART III — CIRCUMSTANCES OF THE INCIDENT</w:t>
      </w:r>
    </w:p>
    <w:p>
      <w:pPr>
        <w:spacing w:after="80" w:before="100"/>
      </w:pPr>
    </w:p>
    <w:p>
      <w:pPr>
        <w:spacing w:after="80" w:before="80"/>
        <w:jc w:val="both"/>
      </w:pPr>
      <w:r>
        <w:rPr>
          <w:rFonts w:ascii="Arial" w:cs="Arial" w:eastAsia="Arial" w:hAnsi="Arial"/>
          <w:color w:val="222222"/>
          <w:sz w:val="20"/>
          <w:szCs w:val="20"/>
        </w:rPr>
        <w:t xml:space="preserve">On 09 March 2025, at approximately 5:20 PM IST, a physical altercation took place in the parking lot of a college in Ernakulam, Kerala. Two college students — referred to herein as Student A (Victim) and Student B (Accused) — became involved in a verbal dispute stemming from a personal conflict, which rapidly escalated into a physical confrontation.</w:t>
      </w:r>
    </w:p>
    <w:p>
      <w:pPr>
        <w:spacing w:after="80" w:before="80"/>
        <w:jc w:val="both"/>
      </w:pPr>
      <w:r>
        <w:rPr>
          <w:rFonts w:ascii="Arial" w:cs="Arial" w:eastAsia="Arial" w:hAnsi="Arial"/>
          <w:color w:val="222222"/>
          <w:sz w:val="20"/>
          <w:szCs w:val="20"/>
        </w:rPr>
        <w:t xml:space="preserve">According to accounts provided by college security personnel and bystander students who were present at the scene, the accused (Student B) physically assaulted the victim (Student A), delivering multiple blows during the course of the altercation. The victim sustained injuries as a result of the assault. College security personnel intervened and found the victim on the ground. The accused was observed leaving the scene prior to the arrival of security.</w:t>
      </w:r>
    </w:p>
    <w:p>
      <w:pPr>
        <w:spacing w:after="80" w:before="80"/>
        <w:jc w:val="both"/>
      </w:pPr>
      <w:r>
        <w:rPr>
          <w:rFonts w:ascii="Arial" w:cs="Arial" w:eastAsia="Arial" w:hAnsi="Arial"/>
          <w:color w:val="222222"/>
          <w:sz w:val="20"/>
          <w:szCs w:val="20"/>
        </w:rPr>
        <w:t xml:space="preserve">Emergency services were contacted by college security. The victim was provided medical assistance and transported for treatment. A complaint was subsequently filed with Ernakulam North Police Station, and this First Information Report has been registered on the basis of the complaint and witness accounts.</w:t>
      </w:r>
    </w:p>
    <w:p>
      <w:pPr>
        <w:spacing w:after="60" w:before="200"/>
      </w:pPr>
    </w:p>
    <w:p>
      <w:pPr>
        <w:pBdr>
          <w:bottom w:val="single" w:color="B22222" w:sz="8" w:space="4"/>
        </w:pBdr>
        <w:spacing w:after="80" w:before="260"/>
      </w:pPr>
      <w:r>
        <w:rPr>
          <w:rFonts w:ascii="Arial" w:cs="Arial" w:eastAsia="Arial" w:hAnsi="Arial"/>
          <w:b/>
          <w:bCs/>
          <w:color w:val="B22222"/>
          <w:sz w:val="23"/>
          <w:szCs w:val="23"/>
        </w:rPr>
        <w:t xml:space="preserve">■  PART IV — STATUTORY PROVISIONS INVOKED</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600"/>
        <w:gridCol w:w="7106"/>
      </w:tblGrid>
      <w:tr>
        <w:tc>
          <w:tcPr>
            <w:tcW w:type="dxa" w:w="26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Provision</w:t>
            </w:r>
          </w:p>
        </w:tc>
        <w:tc>
          <w:tcPr>
            <w:tcW w:type="dxa" w:w="7106"/>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bCs/>
                <w:color w:val="222222"/>
                <w:sz w:val="20"/>
                <w:szCs w:val="20"/>
              </w:rPr>
              <w:t xml:space="preserve">BNS Section 116 (IPC Sec. 325)</w:t>
            </w:r>
          </w:p>
        </w:tc>
        <w:tc>
          <w:tcPr>
            <w:tcW w:type="dxa" w:w="7106"/>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Voluntarily causing grievous hurt — punishable with imprisonment up to 7 years and/or fine.</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bCs/>
                <w:color w:val="222222"/>
                <w:sz w:val="20"/>
                <w:szCs w:val="20"/>
              </w:rPr>
              <w:t xml:space="preserve">BNS Section 115 (IPC Sec. 323)</w:t>
            </w:r>
          </w:p>
        </w:tc>
        <w:tc>
          <w:tcPr>
            <w:tcW w:type="dxa" w:w="71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Voluntarily causing hurt — applicable for any injuries constituting simple hurt.</w:t>
            </w:r>
          </w:p>
        </w:tc>
      </w:tr>
      <w:tr>
        <w:tc>
          <w:tcPr>
            <w:tcW w:type="dxa" w:w="2600"/>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bCs/>
                <w:color w:val="222222"/>
                <w:sz w:val="20"/>
                <w:szCs w:val="20"/>
              </w:rPr>
              <w:t xml:space="preserve">BNS Section 109 (IPC Sec. 107)</w:t>
            </w:r>
          </w:p>
        </w:tc>
        <w:tc>
          <w:tcPr>
            <w:tcW w:type="dxa" w:w="7106"/>
            <w:tcBorders>
              <w:top w:val="single" w:color="cccccc" w:sz="4"/>
              <w:left w:val="single" w:color="cccccc" w:sz="4"/>
              <w:bottom w:val="single" w:color="cccccc" w:sz="4"/>
              <w:right w:val="single" w:color="cccccc" w:sz="4"/>
            </w:tcBorders>
            <w:shd w:fill="F4F8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Abetment — applicable if any other person instigated, aided, or provoked the altercation.</w:t>
            </w:r>
          </w:p>
        </w:tc>
      </w:tr>
    </w:tbl>
    <w:p>
      <w:pPr>
        <w:spacing w:after="60" w:before="200"/>
      </w:pPr>
    </w:p>
    <w:p>
      <w:pPr>
        <w:pBdr>
          <w:bottom w:val="single" w:color="B22222" w:sz="8" w:space="4"/>
        </w:pBdr>
        <w:spacing w:after="80" w:before="260"/>
      </w:pPr>
      <w:r>
        <w:rPr>
          <w:rFonts w:ascii="Arial" w:cs="Arial" w:eastAsia="Arial" w:hAnsi="Arial"/>
          <w:b/>
          <w:bCs/>
          <w:color w:val="B22222"/>
          <w:sz w:val="23"/>
          <w:szCs w:val="23"/>
        </w:rPr>
        <w:t xml:space="preserve">■  PART V — WITNESSES &amp; MATERIAL EVIDENCE</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Eyewitnesses:</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College security personnel and bystander students present at the parking lot at the time of the incident</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CCTV Evidence:</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College parking lot CCTV footage to be seized and preserved — investigation ongoing</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Medical Record:</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Treatment records of the victim to be obtained from the attending medical facility — investigation ongoing</w:t>
            </w:r>
          </w:p>
        </w:tc>
      </w:tr>
    </w:tbl>
    <w:p>
      <w:pPr>
        <w:spacing w:after="60" w:before="200"/>
      </w:pPr>
    </w:p>
    <w:p>
      <w:pPr>
        <w:pBdr>
          <w:bottom w:val="single" w:color="B22222" w:sz="8" w:space="4"/>
        </w:pBdr>
        <w:spacing w:after="80" w:before="260"/>
      </w:pPr>
      <w:r>
        <w:rPr>
          <w:rFonts w:ascii="Arial" w:cs="Arial" w:eastAsia="Arial" w:hAnsi="Arial"/>
          <w:b/>
          <w:bCs/>
          <w:color w:val="B22222"/>
          <w:sz w:val="23"/>
          <w:szCs w:val="23"/>
        </w:rPr>
        <w:t xml:space="preserve">■  PART VI — INVESTIGATING OFFICER DETAILS</w:t>
      </w:r>
    </w:p>
    <w:p>
      <w:pPr>
        <w:spacing w:after="60" w:before="6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900"/>
        <w:gridCol w:w="6806"/>
      </w:tblGrid>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Reporting Authority:</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Ernakulam District Police, Kerala</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Investigating Officer:</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Sub-Inspector of Police [Name Withheld — Demo] | Badge No: [DEMO]</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Police Station:</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Ernakulam North Police Station, Ernakulam District, Kerala</w:t>
            </w:r>
          </w:p>
        </w:tc>
      </w:tr>
      <w:tr>
        <w:tc>
          <w:tcPr>
            <w:tcW w:type="dxa" w:w="2900"/>
            <w:tcBorders>
              <w:top w:val="single" w:color="cccccc" w:sz="4"/>
              <w:left w:val="single" w:color="cccccc" w:sz="4"/>
              <w:bottom w:val="single" w:color="cccccc" w:sz="4"/>
              <w:right w:val="single" w:color="cccccc" w:sz="4"/>
            </w:tcBorders>
            <w:shd w:fill="EBF1F8" w:val="clear"/>
            <w:tcMar>
              <w:top w:type="dxa" w:w="100"/>
              <w:left w:type="dxa" w:w="140"/>
              <w:bottom w:type="dxa" w:w="100"/>
              <w:right w:type="dxa" w:w="140"/>
            </w:tcMar>
          </w:tcPr>
          <w:p>
            <w:r>
              <w:rPr>
                <w:rFonts w:ascii="Arial" w:cs="Arial" w:eastAsia="Arial" w:hAnsi="Arial"/>
                <w:b/>
                <w:bCs/>
                <w:color w:val="1B3A6B"/>
                <w:sz w:val="20"/>
                <w:szCs w:val="20"/>
              </w:rPr>
              <w:t xml:space="preserve">Countersigning:</w:t>
            </w:r>
          </w:p>
        </w:tc>
        <w:tc>
          <w:tcPr>
            <w:tcW w:type="dxa" w:w="680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Inspector of Police / Station House Officer, Ernakulam North [Demo]</w:t>
            </w:r>
          </w:p>
        </w:tc>
      </w:tr>
    </w:tbl>
    <w:p>
      <w:pPr>
        <w:spacing w:after="80" w:before="30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W w:type="dxa" w:w="4853"/>
            <w:tcBorders>
              <w:top w:val="none"/>
              <w:left w:val="none"/>
              <w:bottom w:val="none"/>
              <w:right w:val="single" w:color="cccccc" w:sz="4"/>
            </w:tcBorders>
            <w:tcMar>
              <w:top w:type="dxa" w:w="100"/>
              <w:left w:type="dxa" w:w="140"/>
              <w:bottom w:type="dxa" w:w="200"/>
              <w:right w:type="dxa" w:w="140"/>
            </w:tcMar>
          </w:tcPr>
          <w:p>
            <w:r>
              <w:rPr>
                <w:rFonts w:ascii="Arial" w:cs="Arial" w:eastAsia="Arial" w:hAnsi="Arial"/>
                <w:b/>
                <w:bCs/>
                <w:color w:val="1B3A6B"/>
                <w:sz w:val="20"/>
                <w:szCs w:val="20"/>
              </w:rPr>
              <w:t xml:space="preserve">Complainant / Reporting Officer:</w:t>
            </w:r>
          </w:p>
          <w:p>
            <w:pPr>
              <w:spacing w:before="560"/>
            </w:pPr>
            <w:r>
              <w:rPr>
                <w:rFonts w:ascii="Arial" w:cs="Arial" w:eastAsia="Arial" w:hAnsi="Arial"/>
                <w:color w:val="888888"/>
                <w:sz w:val="20"/>
                <w:szCs w:val="20"/>
              </w:rPr>
              <w:t xml:space="preserve">Signature: ________________________</w:t>
            </w:r>
          </w:p>
          <w:p>
            <w:r>
              <w:rPr>
                <w:rFonts w:ascii="Arial" w:cs="Arial" w:eastAsia="Arial" w:hAnsi="Arial"/>
                <w:color w:val="555555"/>
                <w:sz w:val="18"/>
                <w:szCs w:val="18"/>
              </w:rPr>
              <w:t xml:space="preserve">Name: [Security / Witness — Demo]</w:t>
            </w:r>
          </w:p>
          <w:p>
            <w:r>
              <w:rPr>
                <w:rFonts w:ascii="Arial" w:cs="Arial" w:eastAsia="Arial" w:hAnsi="Arial"/>
                <w:color w:val="555555"/>
                <w:sz w:val="18"/>
                <w:szCs w:val="18"/>
              </w:rPr>
              <w:t xml:space="preserve">Date: 09 March 2025</w:t>
            </w:r>
          </w:p>
        </w:tc>
        <w:tc>
          <w:tcPr>
            <w:tcW w:type="dxa" w:w="4853"/>
            <w:tcBorders>
              <w:top w:val="none"/>
              <w:left w:val="single" w:color="cccccc" w:sz="4"/>
              <w:bottom w:val="none"/>
              <w:right w:val="none"/>
            </w:tcBorders>
            <w:tcMar>
              <w:top w:type="dxa" w:w="100"/>
              <w:left w:type="dxa" w:w="140"/>
              <w:bottom w:type="dxa" w:w="200"/>
              <w:right w:type="dxa" w:w="140"/>
            </w:tcMar>
          </w:tcPr>
          <w:p>
            <w:r>
              <w:rPr>
                <w:rFonts w:ascii="Arial" w:cs="Arial" w:eastAsia="Arial" w:hAnsi="Arial"/>
                <w:b/>
                <w:bCs/>
                <w:color w:val="1B3A6B"/>
                <w:sz w:val="20"/>
                <w:szCs w:val="20"/>
              </w:rPr>
              <w:t xml:space="preserve">Received &amp; Registered by:</w:t>
            </w:r>
          </w:p>
          <w:p>
            <w:pPr>
              <w:spacing w:before="560"/>
            </w:pPr>
            <w:r>
              <w:rPr>
                <w:rFonts w:ascii="Arial" w:cs="Arial" w:eastAsia="Arial" w:hAnsi="Arial"/>
                <w:color w:val="888888"/>
                <w:sz w:val="20"/>
                <w:szCs w:val="20"/>
              </w:rPr>
              <w:t xml:space="preserve">Signature: ________________________</w:t>
            </w:r>
          </w:p>
          <w:p>
            <w:r>
              <w:rPr>
                <w:rFonts w:ascii="Arial" w:cs="Arial" w:eastAsia="Arial" w:hAnsi="Arial"/>
                <w:color w:val="555555"/>
                <w:sz w:val="18"/>
                <w:szCs w:val="18"/>
              </w:rPr>
              <w:t xml:space="preserve">Name: Sub-Inspector [Demo]</w:t>
            </w:r>
          </w:p>
          <w:p>
            <w:r>
              <w:rPr>
                <w:rFonts w:ascii="Arial" w:cs="Arial" w:eastAsia="Arial" w:hAnsi="Arial"/>
                <w:color w:val="555555"/>
                <w:sz w:val="18"/>
                <w:szCs w:val="18"/>
              </w:rPr>
              <w:t xml:space="preserve">Ernakulam North Police Station</w:t>
            </w:r>
          </w:p>
          <w:p>
            <w:r>
              <w:rPr>
                <w:rFonts w:ascii="Arial" w:cs="Arial" w:eastAsia="Arial" w:hAnsi="Arial"/>
                <w:color w:val="555555"/>
                <w:sz w:val="18"/>
                <w:szCs w:val="18"/>
              </w:rPr>
              <w:t xml:space="preserve">Badge No: [DEMO]</w:t>
            </w:r>
          </w:p>
        </w:tc>
      </w:tr>
    </w:tbl>
    <w:p>
      <w:pPr>
        <w:spacing w:after="60" w:before="220"/>
      </w:pP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single" w:color="cccccc" w:sz="4"/>
              <w:left w:val="single" w:color="cccccc" w:sz="4"/>
              <w:bottom w:val="single" w:color="cccccc" w:sz="4"/>
              <w:right w:val="single" w:color="cccccc" w:sz="4"/>
            </w:tcBorders>
            <w:shd w:fill="FFF3CD" w:val="clear"/>
            <w:tcMar>
              <w:top w:type="dxa" w:w="100"/>
              <w:left w:type="dxa" w:w="200"/>
              <w:bottom w:type="dxa" w:w="100"/>
              <w:right w:type="dxa" w:w="200"/>
            </w:tcMar>
          </w:tcPr>
          <w:p>
            <w:pPr>
              <w:jc w:val="center"/>
            </w:pPr>
            <w:r>
              <w:rPr>
                <w:rFonts w:ascii="Arial" w:cs="Arial" w:eastAsia="Arial" w:hAnsi="Arial"/>
                <w:b/>
                <w:bCs/>
                <w:color w:val="856404"/>
                <w:sz w:val="20"/>
                <w:szCs w:val="20"/>
              </w:rPr>
              <w:t xml:space="preserve">⚠  DISCLAIMER  ⚠</w:t>
            </w:r>
          </w:p>
          <w:p>
            <w:pPr>
              <w:spacing w:before="60"/>
              <w:jc w:val="center"/>
            </w:pPr>
            <w:r>
              <w:rPr>
                <w:rFonts w:ascii="Arial" w:cs="Arial" w:eastAsia="Arial" w:hAnsi="Arial"/>
                <w:i/>
                <w:iCs/>
                <w:color w:val="856404"/>
                <w:sz w:val="18"/>
                <w:szCs w:val="18"/>
              </w:rPr>
              <w:t xml:space="preserve">This is a demonstration FIR generated for case illustration purposes only. All names of accused persons, victims, officers, and witnesses have been withheld or replaced with placeholders. This document does not constitute a real legal proceeding.</w:t>
            </w:r>
          </w:p>
        </w:tc>
      </w:tr>
    </w:tbl>
    <w:sectPr>
      <w:headerReference w:type="default" r:id="rId7"/>
      <w:footerReference w:type="default" r:id="rId8"/>
      <w:pgSz w:w="11906" w:h="16838" w:orient="portrait"/>
      <w:pgMar w:top="9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spacing w:before="80"/>
      <w:jc w:val="center"/>
    </w:pPr>
    <w:r>
      <w:rPr>
        <w:rFonts w:ascii="Arial" w:cs="Arial" w:eastAsia="Arial" w:hAnsi="Arial"/>
        <w:color w:val="888888"/>
        <w:sz w:val="16"/>
        <w:szCs w:val="16"/>
      </w:rPr>
      <w:t xml:space="preserve">FIR No. KRP-2025-0309-CL03  |  Ernakulam North Police Station  |  Kerala Police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W w:type="dxa" w:w="9706"/>
          <w:tcBorders>
            <w:top w:val="none"/>
            <w:left w:val="none"/>
            <w:bottom w:val="single" w:color="B22222" w:sz="12"/>
            <w:right w:val="none"/>
          </w:tcBorders>
          <w:shd w:fill="1B3A6B" w:val="clear"/>
          <w:tcMar>
            <w:top w:type="dxa" w:w="120"/>
            <w:left w:type="dxa" w:w="200"/>
            <w:bottom w:type="dxa" w:w="110"/>
            <w:right w:type="dxa" w:w="200"/>
          </w:tcMar>
        </w:tcPr>
        <w:p>
          <w:pPr>
            <w:jc w:val="center"/>
          </w:pPr>
          <w:r>
            <w:rPr>
              <w:rFonts w:ascii="Arial" w:cs="Arial" w:eastAsia="Arial" w:hAnsi="Arial"/>
              <w:b/>
              <w:bCs/>
              <w:color w:val="FFFFFF"/>
              <w:sz w:val="30"/>
              <w:szCs w:val="30"/>
            </w:rPr>
            <w:t xml:space="preserve">KERALA POLICE — ERNAKULAM DISTRICT</w:t>
          </w:r>
        </w:p>
        <w:p>
          <w:pPr>
            <w:jc w:val="center"/>
          </w:pPr>
          <w:r>
            <w:rPr>
              <w:rFonts w:ascii="Arial" w:cs="Arial" w:eastAsia="Arial" w:hAnsi="Arial"/>
              <w:b/>
              <w:bCs/>
              <w:color w:val="FFD700"/>
              <w:sz w:val="24"/>
              <w:szCs w:val="24"/>
            </w:rPr>
            <w:t xml:space="preserve">FIRST INFORMATION REPORT (F.I.R.)</w:t>
          </w:r>
        </w:p>
        <w:p>
          <w:pPr>
            <w:jc w:val="center"/>
          </w:pPr>
          <w:r>
            <w:rPr>
              <w:rFonts w:ascii="Arial" w:cs="Arial" w:eastAsia="Arial" w:hAnsi="Arial"/>
              <w:i/>
              <w:iCs/>
              <w:color w:val="AAC4E0"/>
              <w:sz w:val="17"/>
              <w:szCs w:val="17"/>
            </w:rPr>
            <w:t xml:space="preserve">Under Section 154 Cr.P.C.  |  Bharatiya Nagarik Suraksha Sanhita, 2023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2026-03-13T03:23:46.913Z</dcterms:created>
  <dcterms:modified xsi:type="dcterms:W3CDTF">2026-03-13T03:23:46.914Z</dcterms:modified>
</cp:coreProperties>
</file>

<file path=docProps/custom.xml><?xml version="1.0" encoding="utf-8"?>
<Properties xmlns="http://schemas.openxmlformats.org/officeDocument/2006/custom-properties" xmlns:vt="http://schemas.openxmlformats.org/officeDocument/2006/docPropsVTypes"/>
</file>