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/>
          <w:b/>
          <w:color w:val="000000"/>
          <w:sz w:val="56"/>
        </w:rPr>
        <w:t>Understand Functions and Logical Thinking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Function Declaration and Function Expression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Function Declaration: </w:t>
      </w:r>
      <w:r>
        <w:rPr>
          <w:rFonts w:ascii="Times New Roman" w:hAnsi="Times New Roman"/>
          <w:color w:val="000000"/>
          <w:sz w:val="22"/>
        </w:rPr>
        <w:t>Uses the function keyword along with a function name. Function declarations are completely hoisted to the top of their scope, meaning they can be called before they are defined in the code.</w:t>
      </w:r>
    </w:p>
    <w:p>
      <w:pPr>
        <w:spacing w:before="0" w:after="120" w:line="276" w:lineRule="auto"/>
      </w:pPr>
      <w:r>
        <w:rPr>
          <w:rFonts w:ascii="Consolas" w:hAnsi="Consolas"/>
          <w:color w:val="000000"/>
          <w:sz w:val="20"/>
        </w:rPr>
        <w:t>function greet(name) {</w:t>
        <w:br/>
        <w:t xml:space="preserve">    return "Hello " + name;</w:t>
        <w:br/>
        <w:t>}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Function Expression: </w:t>
      </w:r>
      <w:r>
        <w:rPr>
          <w:rFonts w:ascii="Times New Roman" w:hAnsi="Times New Roman"/>
          <w:color w:val="000000"/>
          <w:sz w:val="22"/>
        </w:rPr>
        <w:t>A function is defined and stored inside a variable. Function expressions are not hoisted, so they cannot be called before their definition.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const greet = function(name) {</w:t>
        <w:br/>
        <w:t xml:space="preserve">    return "Hello " + name;</w:t>
        <w:br/>
        <w:t>};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Arrow Functions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Syntax &amp; Behavior: </w:t>
      </w:r>
      <w:r>
        <w:rPr>
          <w:rFonts w:ascii="Times New Roman" w:hAnsi="Times New Roman"/>
          <w:color w:val="000000"/>
          <w:sz w:val="22"/>
        </w:rPr>
        <w:t>Introduced in ES6, arrow functions provide a shorter syntax using the =&gt; arrow operator. If the function body contains a single expression, the return statement and curly braces can be omitted.</w:t>
      </w:r>
    </w:p>
    <w:p>
      <w:pPr>
        <w:spacing w:before="0" w:after="80" w:line="276" w:lineRule="auto"/>
      </w:pPr>
      <w:r>
        <w:rPr>
          <w:rFonts w:ascii="Consolas" w:hAnsi="Consolas"/>
          <w:color w:val="000000"/>
          <w:sz w:val="20"/>
        </w:rPr>
        <w:t>const square = x =&gt; x * x;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Key Characteristic: </w:t>
      </w:r>
      <w:r>
        <w:rPr>
          <w:rFonts w:ascii="Times New Roman" w:hAnsi="Times New Roman"/>
          <w:color w:val="000000"/>
          <w:sz w:val="22"/>
        </w:rPr>
        <w:t>Arrow functions do not have their own 'this' dynamic context; instead, they inherit 'this' from the surrounding scope. They also cannot be used as constructor functions.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Parameters and Return Values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Parameters: </w:t>
      </w:r>
      <w:r>
        <w:rPr>
          <w:rFonts w:ascii="Times New Roman" w:hAnsi="Times New Roman"/>
          <w:color w:val="000000"/>
          <w:sz w:val="22"/>
        </w:rPr>
        <w:t>Variables listed in the function definition that act as placeholders for values passed into the function.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Arguments: </w:t>
      </w:r>
      <w:r>
        <w:rPr>
          <w:rFonts w:ascii="Times New Roman" w:hAnsi="Times New Roman"/>
          <w:color w:val="000000"/>
          <w:sz w:val="22"/>
        </w:rPr>
        <w:t>The actual values passed into the function when it is invoked.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Default Parameters: </w:t>
      </w:r>
      <w:r>
        <w:rPr>
          <w:rFonts w:ascii="Times New Roman" w:hAnsi="Times New Roman"/>
          <w:color w:val="000000"/>
          <w:sz w:val="22"/>
        </w:rPr>
        <w:t>Allows parameters to have default values if no argument is passed or if undefined is passed.</w:t>
      </w:r>
    </w:p>
    <w:p>
      <w:pPr>
        <w:spacing w:before="0" w:after="80" w:line="276" w:lineRule="auto"/>
      </w:pPr>
      <w:r>
        <w:rPr>
          <w:rFonts w:ascii="Consolas" w:hAnsi="Consolas"/>
          <w:color w:val="000000"/>
          <w:sz w:val="20"/>
        </w:rPr>
        <w:t>function greet(name = "Guest") {</w:t>
        <w:br/>
        <w:t xml:space="preserve">    return "Hello " + name;</w:t>
        <w:br/>
        <w:t>}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Return Values: </w:t>
      </w:r>
      <w:r>
        <w:rPr>
          <w:rFonts w:ascii="Times New Roman" w:hAnsi="Times New Roman"/>
          <w:color w:val="000000"/>
          <w:sz w:val="22"/>
        </w:rPr>
        <w:t>The output value sent back to the caller using the return keyword. If no return statement is defined, the function returns undefined by default.</w:t>
      </w:r>
    </w:p>
    <w:p>
      <w:pPr>
        <w:spacing w:before="0" w:after="160" w:line="276" w:lineRule="auto"/>
      </w:pPr>
      <w:r>
        <w:rPr>
          <w:rFonts w:ascii="Consolas" w:hAnsi="Consolas"/>
          <w:color w:val="000000"/>
          <w:sz w:val="20"/>
        </w:rPr>
        <w:t>function add(a, b) {</w:t>
        <w:br/>
        <w:t xml:space="preserve">    return a + b; // Output returned to caller</w:t>
        <w:br/>
        <w:t>}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Breaking Logic into Reusable Functions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Modular Design: </w:t>
      </w:r>
      <w:r>
        <w:rPr>
          <w:rFonts w:ascii="Times New Roman" w:hAnsi="Times New Roman"/>
          <w:color w:val="000000"/>
          <w:sz w:val="22"/>
        </w:rPr>
        <w:t>Dividing complex task logic into smaller, independent, and reusable functions. This practice improves code readability, reduces redundancy, and makes testing easier.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2"/>
        </w:rPr>
        <w:t xml:space="preserve">Single Responsibility Principle: </w:t>
      </w:r>
      <w:r>
        <w:rPr>
          <w:rFonts w:ascii="Times New Roman" w:hAnsi="Times New Roman"/>
          <w:color w:val="000000"/>
          <w:sz w:val="22"/>
        </w:rPr>
        <w:t>Each function should focus on performing one single operation or task.</w:t>
      </w:r>
    </w:p>
    <w:p>
      <w:pPr>
        <w:spacing w:before="0" w:after="120" w:line="276" w:lineRule="auto"/>
      </w:pPr>
      <w:r>
        <w:rPr>
          <w:rFonts w:ascii="Consolas" w:hAnsi="Consolas"/>
          <w:color w:val="000000"/>
          <w:sz w:val="20"/>
        </w:rPr>
        <w:t>// Bad Approach (Monolithic logic)</w:t>
        <w:br/>
        <w:t>function processOrder(price, discount) {</w:t>
        <w:br/>
        <w:t xml:space="preserve">    let finalPrice = price - discount;</w:t>
        <w:br/>
        <w:t xml:space="preserve">    let tax = finalPrice * 0.1;</w:t>
        <w:br/>
        <w:t xml:space="preserve">    return finalPrice + tax;</w:t>
        <w:br/>
        <w:t>}</w:t>
        <w:br/>
        <w:br/>
        <w:t>// Good Approach (Reusable modular logic)</w:t>
        <w:br/>
        <w:t>const applyDiscount = (price, discount) =&gt; price - discount;</w:t>
        <w:br/>
        <w:t>const calculateTax = (amount) =&gt; amount * 0.1;</w:t>
        <w:br/>
        <w:br/>
        <w:t>function processOrder(price, discount) {</w:t>
        <w:br/>
        <w:t xml:space="preserve">    const discounted = applyDiscount(price, discount);</w:t>
        <w:br/>
        <w:t xml:space="preserve">    return discounted + calculateTax(discounted);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