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АНКЕТА-ЗАЯВЛЕНИЕ ДЛЯ САМОЗАНЯТЫХ</w:t>
      </w:r>
    </w:p>
    <w:p>
      <w:pPr>
        <w:pStyle w:val="Normal"/>
        <w:spacing w:lineRule="auto" w:line="240" w:before="0" w:after="0"/>
        <w:jc w:val="center"/>
        <w:rPr/>
      </w:pPr>
      <w:r>
        <w:rPr/>
        <w:t>с целью присоединения к Договору об использовании продукта AdWise (CRM)</w:t>
      </w:r>
    </w:p>
    <w:p>
      <w:pPr>
        <w:pStyle w:val="Normal"/>
        <w:spacing w:lineRule="auto" w:line="240" w:before="0" w:after="0"/>
        <w:jc w:val="righ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1"/>
        <w:tblW w:w="1075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74"/>
        <w:gridCol w:w="2299"/>
        <w:gridCol w:w="3656"/>
        <w:gridCol w:w="2625"/>
      </w:tblGrid>
      <w:tr>
        <w:trPr>
          <w:trHeight w:val="168" w:hRule="atLeast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Выбранный Тариф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{packetName}</w:t>
            </w:r>
          </w:p>
        </w:tc>
        <w:tc>
          <w:tcPr>
            <w:tcW w:w="3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менеджера: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{managerCode}</w:t>
            </w:r>
          </w:p>
        </w:tc>
      </w:tr>
    </w:tbl>
    <w:p>
      <w:pPr>
        <w:pStyle w:val="Normal"/>
        <w:spacing w:lineRule="auto" w:line="240" w:before="0" w:after="0"/>
        <w:jc w:val="righ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2"/>
        <w:tblW w:w="10755" w:type="dxa"/>
        <w:jc w:val="left"/>
        <w:tblInd w:w="6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40"/>
        <w:gridCol w:w="1710"/>
        <w:gridCol w:w="150"/>
        <w:gridCol w:w="555"/>
        <w:gridCol w:w="676"/>
        <w:gridCol w:w="2187"/>
        <w:gridCol w:w="1352"/>
        <w:gridCol w:w="2384"/>
      </w:tblGrid>
      <w:tr>
        <w:trPr>
          <w:trHeight w:val="340" w:hRule="atLeast"/>
        </w:trPr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 Бизнеса</w:t>
            </w:r>
          </w:p>
        </w:tc>
        <w:tc>
          <w:tcPr>
            <w:tcW w:w="71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{fullName}</w:t>
            </w:r>
          </w:p>
        </w:tc>
      </w:tr>
      <w:tr>
        <w:trPr>
          <w:trHeight w:val="340" w:hRule="atLeast"/>
        </w:trPr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ИНН</w:t>
            </w:r>
          </w:p>
        </w:tc>
        <w:tc>
          <w:tcPr>
            <w:tcW w:w="71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57" w:after="57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{inn}</w:t>
            </w:r>
          </w:p>
        </w:tc>
      </w:tr>
      <w:tr>
        <w:trPr>
          <w:trHeight w:val="340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color w:val="44546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Коммерческое обозначение </w:t>
            </w:r>
            <w:r>
              <w:rPr>
                <w:i/>
                <w:sz w:val="16"/>
                <w:szCs w:val="16"/>
              </w:rPr>
              <w:t>(как представлены на рынке):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{organizationName}</w:t>
            </w:r>
          </w:p>
        </w:tc>
      </w:tr>
      <w:tr>
        <w:trPr>
          <w:trHeight w:val="340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color w:val="44546A"/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 гражданина РФ (серия, номер):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{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identityDocumentSerialNumber}, {identityDocumentDateIssue}, {identityDocumentIssuedBy}, {identityDocumentDepartmentCode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}</w:t>
            </w:r>
          </w:p>
        </w:tc>
      </w:tr>
      <w:tr>
        <w:trPr>
          <w:trHeight w:val="340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Индекс {residenceAddressIndex}, {residenceAddress}</w:t>
            </w:r>
          </w:p>
        </w:tc>
      </w:tr>
      <w:tr>
        <w:trPr>
          <w:trHeight w:val="340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телефона: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{phoneNumber}</w:t>
            </w:r>
          </w:p>
        </w:tc>
      </w:tr>
      <w:tr>
        <w:trPr>
          <w:trHeight w:val="340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электронной почты: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{emailAddress}</w:t>
            </w:r>
          </w:p>
        </w:tc>
      </w:tr>
      <w:tr>
        <w:trPr>
          <w:trHeight w:val="114" w:hRule="atLeast"/>
        </w:trPr>
        <w:tc>
          <w:tcPr>
            <w:tcW w:w="10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8D8D8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Банковские реквизиты:</w:t>
            </w:r>
          </w:p>
        </w:tc>
      </w:tr>
      <w:tr>
        <w:trPr>
          <w:trHeight w:val="405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Банка</w:t>
            </w:r>
          </w:p>
        </w:tc>
        <w:tc>
          <w:tcPr>
            <w:tcW w:w="90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color w:val="000000"/>
                <w:sz w:val="16"/>
                <w:szCs w:val="16"/>
              </w:rPr>
              <w:t>{bankAccount_bankName}</w:t>
            </w:r>
          </w:p>
        </w:tc>
      </w:tr>
      <w:tr>
        <w:trPr>
          <w:trHeight w:val="363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 Банка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{bankAccount_bik}</w:t>
            </w: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16"/>
                <w:szCs w:val="16"/>
              </w:rPr>
              <w:t>Кор. счет Банка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{bankAccount_korAccount}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16"/>
                <w:szCs w:val="16"/>
              </w:rPr>
              <w:t>Расчетный счет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16"/>
                <w:szCs w:val="16"/>
              </w:rPr>
              <w:t>{bankAccount_account}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Руководствуясь действующим законодательством Российской Федерации, а также правилами и требованиями, установленными Договором об использовании продукта AdWise (CRM) (далее — Договор),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Самозанятый(–ая)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{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>f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ullName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(далее - Бизнес) предъявляет, а ООО «Эдвайз» (далее - Компания) принимает настоящую Анкету-Заявление о присоединении к Договору  на основании ст. 428 и 437, 438 Гражданского кодекса Российской Федерации.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Подтверждаю, что в отношении меня не существует и не предвидится обстоятельств, запрещающих или ограничивающих мое право на применение налога на профессиональный доход, в том числе, что я не осуществляю деятельности, указанной в ч.2 ст.4 ФЗ № 422-ФЗ.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Подтверждаю, что предоставленные сведения являются полными и достоверными.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Текст Договора размещён по ссылке https://crm.adwise.cards/crm-agreement.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Комиссия Компании и условия расчётов определены в Личном кабинете.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Предоставляю согласие на обработку указанных данных и проведение проверки достоверности сведений, а также получение дополнительной информации.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Обязуюсь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немедленно информировать Компанию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обо всех изменениях предоставленных сведений, а также касающихся документов, предоставленных Компании с целью установления договорных отношений. Обязуюсь по запросу Компании в срок,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не превышающий 2 (Двух) календарных дней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, предоставить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иные документы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/сведения.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i/>
          <w:i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Скан копия настоящей Анкеты-Заявления подлежит передаче по электронным каналам связи в Личном кабинете.</w:t>
      </w:r>
      <w:r>
        <w:rPr>
          <w:i/>
        </w:rPr>
        <w:t xml:space="preserve">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По требованию Компании Бизнес обязуется предоставить оригинал настоящей Анкеты-Заявления в течение 7 (Семи) рабочих дней с момента получения соответствующего запроса от Компании. </w:t>
      </w:r>
    </w:p>
    <w:p>
      <w:pPr>
        <w:pStyle w:val="Normal"/>
        <w:spacing w:lineRule="auto" w:line="240" w:before="0" w:after="0"/>
        <w:jc w:val="both"/>
        <w:rPr>
          <w:i/>
          <w:i/>
        </w:rPr>
      </w:pPr>
      <w:r>
        <w:rPr>
          <w:i/>
        </w:rPr>
      </w:r>
    </w:p>
    <w:tbl>
      <w:tblPr>
        <w:tblStyle w:val="Table3"/>
        <w:tblW w:w="108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605"/>
        <w:gridCol w:w="3605"/>
        <w:gridCol w:w="3605"/>
      </w:tblGrid>
      <w:tr>
        <w:trPr/>
        <w:tc>
          <w:tcPr>
            <w:tcW w:w="10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>
          <w:trHeight w:val="1889" w:hRule="atLeast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«____» ______________ 202__ года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заполнения)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печать при наличии)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Самозанятый: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</w:tbl>
    <w:p>
      <w:pPr>
        <w:pStyle w:val="Normal"/>
        <w:spacing w:lineRule="auto" w:line="240" w:before="0" w:after="200"/>
        <w:jc w:val="both"/>
        <w:rPr>
          <w:i/>
          <w:i/>
        </w:rPr>
      </w:pPr>
      <w:r>
        <w:rPr/>
      </w:r>
    </w:p>
    <w:sectPr>
      <w:footerReference w:type="default" r:id="rId2"/>
      <w:type w:val="nextPage"/>
      <w:pgSz w:w="11906" w:h="16838"/>
      <w:pgMar w:left="566" w:right="568" w:header="0" w:top="624" w:footer="266" w:bottom="32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76" w:before="0" w:after="20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hanging="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8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9" w:customStyle="1">
    <w:name w:val="Нижний колонтитул Знак"/>
    <w:basedOn w:val="DefaultParagraphFont"/>
    <w:link w:val="ad"/>
    <w:qFormat/>
    <w:rPr/>
  </w:style>
  <w:style w:type="character" w:styleId="Style10" w:customStyle="1">
    <w:name w:val="Текст примечания Знак"/>
    <w:link w:val="a4"/>
    <w:uiPriority w:val="99"/>
    <w:qFormat/>
    <w:rPr>
      <w:lang w:eastAsia="en-US"/>
    </w:rPr>
  </w:style>
  <w:style w:type="character" w:styleId="Style11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2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3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20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4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5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20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6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Noto Serif CJK SC" w:cs="Arial"/>
      <w:color w:val="auto"/>
      <w:kern w:val="0"/>
      <w:sz w:val="24"/>
      <w:szCs w:val="24"/>
      <w:lang w:val="ru-RU" w:eastAsia="zh-CN" w:bidi="hi-IN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en-US" w:bidi="hi-IN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mUgFl0OF+sUDCgW510XoYfrakg==">AMUW2mUHb1UUsoN27AzrljcpZ3wSlLLGJKaA1Uge2kjeogygLna0nSXiXKIZLBx2mWwfFnoYBHyBvD5dwanVeXKMpamDLSuaE/hUJBkUhhtrfOCWioc0OdU=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288</Words>
  <Characters>2332</Characters>
  <CharactersWithSpaces>2573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2020-12-07T10:49:00Z</dcterms:created>
  <dc:creator>Малейкин М.А.;89377916789</dc:creator>
  <dc:description/>
  <dc:language>en-US</dc:language>
  <cp:lastModifiedBy/>
  <dcterms:modified xsi:type="dcterms:W3CDTF">2021-07-22T17:08:04Z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1049-11.2.0.8339</vt:lpwstr>
  </property>
</Properties>
</file>