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Инвивидуальный предприниматель {fullName} (ИНН {inn}, ОГРН ИП {orgn}), именуемый (ая)</w:t>
      </w:r>
      <w:r>
        <w:rPr>
          <w:sz w:val="22"/>
          <w:szCs w:val="22"/>
        </w:rPr>
        <w:t xml:space="preserve">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7"/>
        <w:gridCol w:w="2400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</w:t>
            </w:r>
            <w:r>
              <w:rPr>
                <w:b/>
                <w:sz w:val="22"/>
                <w:szCs w:val="22"/>
                <w:lang w:val="en-US"/>
              </w:rPr>
              <w:t xml:space="preserve">(2 </w:t>
            </w:r>
            <w:r>
              <w:rPr>
                <w:b/>
                <w:sz w:val="22"/>
                <w:szCs w:val="22"/>
              </w:rPr>
              <w:t>месяца)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Promo</w:t>
            </w:r>
            <w:r>
              <w:rPr>
                <w:b/>
                <w:bCs/>
                <w:sz w:val="22"/>
                <w:szCs w:val="22"/>
              </w:rPr>
              <w:t>» (2 500 р.),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оплачено в рублях РФ в размере 1 (один) рубль 00 коп. с учетом предоставленной скидки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 на 2 месяца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163195</wp:posOffset>
                  </wp:positionV>
                  <wp:extent cx="1282700" cy="1318260"/>
                  <wp:effectExtent l="0" t="0" r="0" b="0"/>
                  <wp:wrapNone/>
                  <wp:docPr id="1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>О</w:t>
            </w:r>
            <w:r>
              <w:rPr>
                <w:bCs/>
                <w:sz w:val="22"/>
                <w:szCs w:val="22"/>
              </w:rPr>
              <w:t xml:space="preserve">бщество с ограниченной ответственностью </w:t>
            </w: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862965</wp:posOffset>
                  </wp:positionH>
                  <wp:positionV relativeFrom="paragraph">
                    <wp:posOffset>230505</wp:posOffset>
                  </wp:positionV>
                  <wp:extent cx="1473200" cy="1460500"/>
                  <wp:effectExtent l="0" t="0" r="0" b="0"/>
                  <wp:wrapNone/>
                  <wp:docPr id="2" name="Рисунок 2" descr="C:\Users\AdWise\Desktop\ООО ЭдВайз\Учредительные документы\ПЕЧАТЬ ЭДВАй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ЕЧАТЬ ЭДВАй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</w:rPr>
              <w:t>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ИП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 при наличии)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F677C5C-E44C-4008-827B-73BB682A3D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LibreOffice/6.4.6.2$Linux_X86_64 LibreOffice_project/40$Build-2</Application>
  <Pages>2</Pages>
  <Words>374</Words>
  <Characters>2420</Characters>
  <CharactersWithSpaces>2773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2021-07-22T17:13:49Z</dcterms:modified>
  <cp:revision>9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