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b/>
          <w:b/>
          <w:sz w:val="32"/>
          <w:szCs w:val="32"/>
        </w:rPr>
      </w:pPr>
      <w:bookmarkStart w:id="0" w:name="_heading=h.gjdgxs"/>
      <w:bookmarkEnd w:id="0"/>
      <w:r>
        <w:rPr>
          <w:b/>
          <w:sz w:val="32"/>
          <w:szCs w:val="32"/>
        </w:rPr>
        <w:t>ДОГОВОР</w:t>
      </w:r>
    </w:p>
    <w:p>
      <w:pPr>
        <w:pStyle w:val="Normal"/>
        <w:spacing w:lineRule="auto" w:line="240" w:before="0" w:after="0"/>
        <w:jc w:val="both"/>
        <w:rPr>
          <w:b/>
          <w:b/>
          <w:sz w:val="32"/>
          <w:szCs w:val="32"/>
        </w:rPr>
      </w:pPr>
      <w:r>
        <w:rPr>
          <w:b/>
          <w:sz w:val="32"/>
          <w:szCs w:val="32"/>
        </w:rPr>
        <w:t>ОБ ИСПОЛЬЗОВАНИИ ПРОДУКТА ADWISE (CRM)</w:t>
      </w:r>
    </w:p>
    <w:p>
      <w:pPr>
        <w:pStyle w:val="Normal"/>
        <w:spacing w:lineRule="auto" w:line="240" w:before="0" w:after="0"/>
        <w:jc w:val="both"/>
        <w:rPr/>
      </w:pPr>
      <w:r>
        <w:rPr/>
      </w:r>
    </w:p>
    <w:p>
      <w:pPr>
        <w:pStyle w:val="Normal"/>
        <w:spacing w:lineRule="auto" w:line="240" w:before="0" w:after="0"/>
        <w:jc w:val="both"/>
        <w:rPr/>
      </w:pPr>
      <w:r>
        <w:rPr/>
        <w:t xml:space="preserve">Постоянная ссылка на документ: </w:t>
      </w:r>
      <w:hyperlink r:id="rId2">
        <w:r>
          <w:rPr>
            <w:color w:val="22478B"/>
            <w:u w:val="none"/>
          </w:rPr>
          <w:t>https://crm.adwise.cards/crm-agreement</w:t>
        </w:r>
      </w:hyperlink>
    </w:p>
    <w:p>
      <w:pPr>
        <w:pStyle w:val="Normal"/>
        <w:spacing w:lineRule="auto" w:line="240" w:before="0" w:after="0"/>
        <w:jc w:val="both"/>
        <w:rPr/>
      </w:pPr>
      <w:r>
        <w:rPr/>
        <w:t xml:space="preserve">Дата последней редакции: </w:t>
      </w:r>
      <w:r>
        <w:rPr>
          <w:b/>
        </w:rPr>
        <w:t>«18» мая 2021 года</w:t>
      </w:r>
    </w:p>
    <w:p>
      <w:pPr>
        <w:pStyle w:val="Normal"/>
        <w:spacing w:lineRule="auto" w:line="240" w:before="0" w:after="0"/>
        <w:jc w:val="both"/>
        <w:rPr/>
      </w:pPr>
      <w:r>
        <w:rPr/>
      </w:r>
    </w:p>
    <w:p>
      <w:pPr>
        <w:pStyle w:val="Normal"/>
        <w:spacing w:lineRule="auto" w:line="240" w:before="0" w:after="0"/>
        <w:jc w:val="both"/>
        <w:rPr/>
      </w:pPr>
      <w:r>
        <w:rPr/>
        <w:t xml:space="preserve">Настоящим </w:t>
      </w:r>
      <w:r>
        <w:rPr>
          <w:b/>
        </w:rPr>
        <w:t>Общество с ограниченной ответственностью «Эдвайз» (ИНН/КПП: 6685180761/668501001)</w:t>
      </w:r>
      <w:r>
        <w:rPr/>
        <w:t xml:space="preserve">, в лице Директора Пантелеева Андрея Николаевича, действующего на основании Устава, именуемое в дальнейшем «Компания», с одной стороны, </w:t>
      </w:r>
    </w:p>
    <w:p>
      <w:pPr>
        <w:pStyle w:val="Normal"/>
        <w:spacing w:lineRule="auto" w:line="240" w:before="0" w:after="0"/>
        <w:jc w:val="both"/>
        <w:rPr/>
      </w:pPr>
      <w:r>
        <w:rPr/>
      </w:r>
    </w:p>
    <w:p>
      <w:pPr>
        <w:pStyle w:val="Normal"/>
        <w:spacing w:lineRule="auto" w:line="240" w:before="0" w:after="0"/>
        <w:jc w:val="both"/>
        <w:rPr>
          <w:color w:val="000000"/>
        </w:rPr>
      </w:pPr>
      <w:r>
        <w:rPr>
          <w:color w:val="000000"/>
        </w:rPr>
        <w:t>предлагает юридическому лицу, либо индивидуальному предпринимателю, либо физическому лицу, применяющему специальный налоговый режим «Налог на профессиональный доход» (самозанятому), отвечающему всем предъявляемым к Бизнесу и указанным в разделе «Термины и определения» требованиям, именуемому в дальнейшем «Бизнес», с другой стороны,</w:t>
      </w:r>
    </w:p>
    <w:p>
      <w:pPr>
        <w:pStyle w:val="Normal"/>
        <w:spacing w:lineRule="auto" w:line="240" w:before="0" w:after="0"/>
        <w:jc w:val="both"/>
        <w:rPr/>
      </w:pPr>
      <w:r>
        <w:rPr/>
      </w:r>
    </w:p>
    <w:p>
      <w:pPr>
        <w:pStyle w:val="Normal"/>
        <w:spacing w:lineRule="auto" w:line="240" w:before="0" w:after="0"/>
        <w:jc w:val="both"/>
        <w:rPr>
          <w:color w:val="000000"/>
        </w:rPr>
      </w:pPr>
      <w:r>
        <w:rPr>
          <w:color w:val="000000"/>
        </w:rPr>
        <w:t>совместно именуемые Стороны, а по отдельности – Сторона,</w:t>
      </w:r>
    </w:p>
    <w:p>
      <w:pPr>
        <w:pStyle w:val="Normal"/>
        <w:spacing w:lineRule="auto" w:line="240" w:before="0" w:after="0"/>
        <w:jc w:val="both"/>
        <w:rPr>
          <w:color w:val="000000"/>
        </w:rPr>
      </w:pPr>
      <w:r>
        <w:rPr>
          <w:color w:val="000000"/>
        </w:rPr>
        <w:t xml:space="preserve">до начала совершения действий по исполнению Договора, ознакомиться с настоящим </w:t>
      </w:r>
      <w:r>
        <w:rPr>
          <w:b/>
          <w:color w:val="000000"/>
        </w:rPr>
        <w:t xml:space="preserve">Договором об использовании продукта AdWise (CRM) </w:t>
      </w:r>
      <w:r>
        <w:rPr>
          <w:color w:val="000000"/>
        </w:rPr>
        <w:t>(далее – Договор) и приложениями к нему и полностью и безоговорочно принять его, путем присоединения к настоящему Договору, выразив Согласие с Договором, в порядке и на условиях, предусмотренных Договором.</w:t>
        <w:tab/>
      </w:r>
    </w:p>
    <w:p>
      <w:pPr>
        <w:pStyle w:val="Normal"/>
        <w:spacing w:lineRule="auto" w:line="240" w:before="0" w:after="0"/>
        <w:jc w:val="both"/>
        <w:rPr/>
      </w:pPr>
      <w:r>
        <w:rPr/>
      </w:r>
    </w:p>
    <w:p>
      <w:pPr>
        <w:pStyle w:val="Normal"/>
        <w:spacing w:lineRule="auto" w:line="240" w:before="0" w:after="0"/>
        <w:jc w:val="both"/>
        <w:rPr>
          <w:b/>
          <w:b/>
        </w:rPr>
      </w:pPr>
      <w:r>
        <w:rPr>
          <w:b/>
        </w:rPr>
        <w:t>ОБЩИЕ ТЕРМИНЫ И ОПРЕДЕЛЕНИЯ</w:t>
      </w:r>
    </w:p>
    <w:p>
      <w:pPr>
        <w:pStyle w:val="Normal"/>
        <w:spacing w:lineRule="auto" w:line="240" w:before="0" w:after="0"/>
        <w:jc w:val="both"/>
        <w:rPr/>
      </w:pPr>
      <w:r>
        <w:rPr/>
      </w:r>
    </w:p>
    <w:p>
      <w:pPr>
        <w:pStyle w:val="Normal"/>
        <w:spacing w:lineRule="auto" w:line="240" w:before="0" w:after="0"/>
        <w:jc w:val="both"/>
        <w:rPr/>
      </w:pPr>
      <w:r>
        <w:rPr>
          <w:b/>
        </w:rPr>
        <w:t xml:space="preserve">«Договор» </w:t>
      </w:r>
      <w:r>
        <w:rPr/>
        <w:t>– настоящий Договор.</w:t>
      </w:r>
    </w:p>
    <w:p>
      <w:pPr>
        <w:pStyle w:val="Normal"/>
        <w:spacing w:lineRule="auto" w:line="240" w:before="0" w:after="0"/>
        <w:jc w:val="both"/>
        <w:rPr>
          <w:color w:val="000000"/>
        </w:rPr>
      </w:pPr>
      <w:r>
        <w:rPr>
          <w:b/>
          <w:color w:val="000000"/>
        </w:rPr>
        <w:t>«Согласие с Договором»</w:t>
      </w:r>
      <w:r>
        <w:rPr>
          <w:color w:val="000000"/>
        </w:rPr>
        <w:t xml:space="preserve"> – совершение действий Бизнесом, указанных в соответствующем разделе Договора, однозначно свидетельствующих о том, что он полностью ознакомился и безоговорочно принимает условия Договора.</w:t>
        <w:tab/>
      </w:r>
    </w:p>
    <w:p>
      <w:pPr>
        <w:pStyle w:val="Normal"/>
        <w:spacing w:lineRule="auto" w:line="240" w:before="0" w:after="0"/>
        <w:jc w:val="both"/>
        <w:rPr/>
      </w:pPr>
      <w:r>
        <w:rPr>
          <w:b/>
        </w:rPr>
        <w:t>«Компания»</w:t>
      </w:r>
      <w:r>
        <w:rPr/>
        <w:t xml:space="preserve"> – Общество с ограниченной ответственностью «Эдвайз» (ИНН/КПП: 6685180761/668501001), зарегистрированное по адресу: Россия, город Екатеринбург, улица Малышева 51 (БЦ «Высоцкий»), офис № 6/08.</w:t>
      </w:r>
    </w:p>
    <w:p>
      <w:pPr>
        <w:pStyle w:val="Normal"/>
        <w:spacing w:lineRule="auto" w:line="240"/>
        <w:jc w:val="both"/>
        <w:rPr/>
      </w:pPr>
      <w:r>
        <w:rPr>
          <w:b/>
        </w:rPr>
        <w:t>«Бизнес»</w:t>
      </w:r>
      <w:r>
        <w:rPr/>
        <w:t xml:space="preserve"> – хозяйствующий субъект</w:t>
      </w:r>
      <w:r>
        <w:rPr>
          <w:color w:val="000000"/>
        </w:rPr>
        <w:t>, а именно: юридическое лицо, либо индивидуальный предприниматель, либо физическое лицо, применяющее специальный налоговый режим «Налог на профессиональный доход» (</w:t>
      </w:r>
      <w:r>
        <w:rPr/>
        <w:t>самозанятый</w:t>
      </w:r>
      <w:r>
        <w:rPr>
          <w:color w:val="000000"/>
        </w:rPr>
        <w:t xml:space="preserve">), являющийся после совершения Согласия с Договором </w:t>
      </w:r>
      <w:r>
        <w:rPr/>
        <w:t>Стороной настоящего Договора.</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«Пользователь»</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 любое дееспособное физическое лицо, достигшее возраста 18 лет (либо лицо, не достигшее 18 лет, но в соответствии с законодательством РФ не имеющее ограничений на совершение сделок), которое одновременно:</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в полном объеме принял и исполняет положения Пользовательского соглашения AdWise (со стороны пользователя);</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является зарегистрированным пользователем Приложения;</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«Продукты компании»</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 совокупное упоминание следующих результатов интеллектуальной деятельности, исключительные права и/или разрешения (лицензии) на использования которых принадлежат Компании: </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CRM–система AdWise;</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Приложение AdWise.</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Регулирование отношений между Бизнесом и Компанией по факту использования Продуктов Компании в части, не урегулированной Договором, происходит в соответствии с отдельными пользовательскими соглашениями, приложениями к ним, иными документами. При этом термины, употребляемые в настоящем Договоре применимо к Продуктам Компании, понимаются в значении, придаваемом им соответствующими соглашениями, регулирующими отношения Бизнеса или Пользователей с такими продуктами, а при их отсутствии (либо во избежание двоякого толкования) – в значении, максимально приближенном по смыслу значению, которое употреблено в настоящем Договоре, если иное не предусмотрено настоящим Договором.</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«CRM»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или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«CRM–система»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находящаяся в ведении Компании совокупность результатов интеллектуальной деятельности (в том числе, программа для ЭВМ, база данных и иной Контент AdWise), под наименованием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CRM–система AdWise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представляющая собой инструмент, направленный, в общем виде, на обеспечение возможности Бизнесу:</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информировать Пользователей Приложения о продаваемых или покупаемых Бизнесом товарах и/или услугах;</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формировать Акции для Пользователей;</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совершать настройку правил совершения Платежных операций в Приложении;</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осуществлять иные операции.</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Результат определенных действий Бизнеса по Использованию CRM (например, размещение Акций) отображается в Приложении.</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«Виды разрешенного использования CRM»</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 предоставляемые в соответствии с Договором следующие виды использования CRM:</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путем воспроизведения графической части интерфейса CRM, Контента AdWise на экране Устройства, с целью доступа к сервисам, функциям и/или возможностям для использования по их прямому назначению, как то предусмотрено явными пользовательскими функциями, предоставляемыми Компанией Бизнесу;</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использование доступных функциональных возможностей CRM в соответствии с их назначением.</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Использование CRM должно осуществляться в соответствии с Договором и приложениями к нему.</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«Приложение AdWise»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или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Приложение</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находящаяся в ведении Компании совокупность результатов интеллектуальной деятельности (в том числе, программа для ЭВМ, база данных, иной Контент AdWise), под наименованием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AdWise»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представляющая собой информационную площадку, на которой Пользователь может ознакомиться с Бизнесом, его Акциями, иной информацией, а также совершать иные действия, доступ к которому обеспечивается с Устройств посредством запуска Пользователем Приложения на этих Устройствах.</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«Пользовательское соглашение AdWise»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 документ, регулирующий правоотношения между Компанией и Пользователем по использованию Приложения, размещенный по адресу: </w:t>
      </w:r>
      <w:hyperlink r:id="rId3">
        <w:r>
          <w:rPr>
            <w:rFonts w:eastAsia="Times New Roman" w:cs="Times New Roman"/>
            <w:b w:val="false"/>
            <w:i w:val="false"/>
            <w:caps w:val="false"/>
            <w:smallCaps w:val="false"/>
            <w:strike w:val="false"/>
            <w:dstrike w:val="false"/>
            <w:color w:val="22478B"/>
            <w:position w:val="0"/>
            <w:sz w:val="24"/>
            <w:sz w:val="24"/>
            <w:szCs w:val="24"/>
            <w:u w:val="none"/>
            <w:shd w:fill="auto" w:val="clear"/>
            <w:vertAlign w:val="baseline"/>
          </w:rPr>
          <w:t>https://adwise.cards/user–agreement</w:t>
        </w:r>
      </w:hyperlink>
      <w:r>
        <w:rPr>
          <w:rFonts w:eastAsia="Times New Roman" w:cs="Times New Roman"/>
          <w:b w:val="false"/>
          <w:i w:val="false"/>
          <w:caps w:val="false"/>
          <w:smallCaps w:val="false"/>
          <w:strike w:val="false"/>
          <w:dstrike w:val="false"/>
          <w:color w:val="22478B"/>
          <w:position w:val="0"/>
          <w:sz w:val="24"/>
          <w:sz w:val="24"/>
          <w:szCs w:val="24"/>
          <w:u w:val="none"/>
          <w:shd w:fill="auto" w:val="clear"/>
          <w:vertAlign w:val="baseline"/>
        </w:rPr>
        <w:t xml:space="preserve">. </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«Контент AdWise»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 совокупность результатов интеллектуальной деятельности (РИД), а также каждый РИД в отдельности, представляющая собой информационное наполнение Продуктов Компании, включая, но не ограничиваясь: любую текстовую информацию, изображения, фотографии, ссылки, видеозаписи, аудиозаписи, и так далее, правообладателем либо лицензиатом которых является Компания.</w:t>
      </w:r>
    </w:p>
    <w:p>
      <w:pPr>
        <w:pStyle w:val="Normal"/>
        <w:keepNext w:val="false"/>
        <w:keepLines w:val="false"/>
        <w:widowControl/>
        <w:shd w:val="clear" w:fill="auto"/>
        <w:spacing w:lineRule="auto" w:line="240" w:before="0" w:after="2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«Устройство»</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 различные устройства мобильной связи (мобильные телефоны, планшеты и их аналоги), либо иные устройства, эмулирующие их использование, а также компьютеры, ноутбуки и их аналоги, подключенные к сети Интернет, право использования которых принадлежит исключительно Пользователю, и Пользователь гарантирует отсутствие доступа к таким устройствам третьих лиц. </w:t>
      </w:r>
    </w:p>
    <w:p>
      <w:pPr>
        <w:pStyle w:val="Normal"/>
        <w:spacing w:lineRule="auto" w:line="240"/>
        <w:jc w:val="both"/>
        <w:rPr>
          <w:sz w:val="20"/>
          <w:szCs w:val="20"/>
        </w:rPr>
      </w:pPr>
      <w:r>
        <w:rPr>
          <w:b/>
        </w:rPr>
        <w:t>ТЕРМИНЫ, ИСПОЛЬЗУЕМЫЕ В ОТНОШЕНИ CRM</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«Тариф»</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 периодический платеж от Бизнеса к Компании в качестве вознаграждения Компании за предоставление Бизнесу комплекса прав использования CRM, представленный в виде денежной суммы в рублях РФ в определенный период времени согласно условиям приобретенной Подписки.</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«Подписка»</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 доступные Бизнесу к приобретению комплексы прав использования CRM, в том числе: </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Ограниченный пакет «One» – 4 000 (Четыре тысячи) рублей 00 копеек;</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Пакет «Promo» (Полный пакет, ограниченный по времени) – 2 500 (Две тысячи пятьсот) рублей 00 копеек;</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Полный пакет «Full» – 12 000 (Двенадцать тысяч) рублей 00 копеек.</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Срок Подписки, а также перечень входящих в Подписку прав и привилегий указывается Компанией в Личном кабинете.</w:t>
      </w:r>
    </w:p>
    <w:p>
      <w:pPr>
        <w:pStyle w:val="Normal"/>
        <w:keepNext w:val="false"/>
        <w:keepLines w:val="false"/>
        <w:widowControl/>
        <w:shd w:val="clear" w:fill="auto"/>
        <w:spacing w:lineRule="auto" w:line="240" w:before="0" w:after="2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«Менеджер AdWise» –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лицо, состоящее в правоотношениях с Компанией, предметом которых выступает, в том числе, оказание рекламных услуг для Компании в целях привлечения Бизнеса к заключению настоящего Договора, либо иное лицо, уполномоченное Компанией на совершение соответствующих действий.</w:t>
      </w:r>
    </w:p>
    <w:p>
      <w:pPr>
        <w:pStyle w:val="Normal"/>
        <w:spacing w:lineRule="auto" w:line="240" w:before="0" w:after="0"/>
        <w:jc w:val="both"/>
        <w:rPr/>
      </w:pPr>
      <w:r>
        <w:rPr>
          <w:b/>
        </w:rPr>
        <w:t>«Регистрация» –</w:t>
      </w:r>
      <w:r>
        <w:rPr/>
        <w:t xml:space="preserve"> осуществление Бизнесом действий с использованием соответствующего функционала CRM, направленных на создание Учетной записи, в ходе которой Бизнесу будет необходимо ввести Регистрационные данные, совершение которых становится доступным после перехода Бизнеса по уникальной ссылке, сформированной Менеджером AdWise для Бизнеса.</w:t>
      </w:r>
    </w:p>
    <w:p>
      <w:pPr>
        <w:pStyle w:val="Normal"/>
        <w:spacing w:lineRule="auto" w:line="240" w:before="0" w:after="0"/>
        <w:jc w:val="both"/>
        <w:rPr/>
      </w:pPr>
      <w:r>
        <w:rPr>
          <w:b/>
        </w:rPr>
        <w:t>«Регистрационные данные»</w:t>
      </w:r>
      <w:r>
        <w:rPr/>
        <w:t xml:space="preserve"> – данные Бизнеса, актуальность и действительность которых он гарантирует, предоставляемые им Компании при прохождении процедуры Регистрации.</w:t>
      </w:r>
    </w:p>
    <w:p>
      <w:pPr>
        <w:pStyle w:val="Normal"/>
        <w:spacing w:lineRule="auto" w:line="240" w:before="0" w:after="0"/>
        <w:jc w:val="both"/>
        <w:rPr/>
      </w:pPr>
      <w:r>
        <w:rPr>
          <w:b/>
        </w:rPr>
        <w:t>«Личный кабинет»</w:t>
      </w:r>
      <w:r>
        <w:rPr/>
        <w:t xml:space="preserve"> – раздел CRM, уникальный для каждой Учетной записи, доступ к которому осуществляется Бизнесом путем авторизации.</w:t>
      </w:r>
    </w:p>
    <w:p>
      <w:pPr>
        <w:pStyle w:val="Normal"/>
        <w:spacing w:lineRule="auto" w:line="240" w:before="0" w:after="0"/>
        <w:jc w:val="both"/>
        <w:rPr/>
      </w:pPr>
      <w:r>
        <w:rPr>
          <w:b/>
        </w:rPr>
        <w:t xml:space="preserve">«Учетная запись» </w:t>
      </w:r>
      <w:r>
        <w:rPr/>
        <w:t>– уникальная для каждого Бизнеса, прошедшего Регистрацию, хранимая Компанией совокупность данных о Бизнесе, необходимая для его опознавания и предоставления доступа к Личному кабинету, иным функциям CRM, путем воспроизведения соответствующей части интерфейса CRM.</w:t>
      </w:r>
    </w:p>
    <w:p>
      <w:pPr>
        <w:pStyle w:val="Normal"/>
        <w:spacing w:lineRule="auto" w:line="240" w:before="0" w:after="0"/>
        <w:jc w:val="both"/>
        <w:rPr>
          <w:b/>
          <w:b/>
        </w:rPr>
      </w:pPr>
      <w:r>
        <w:rPr>
          <w:b/>
        </w:rPr>
      </w:r>
    </w:p>
    <w:p>
      <w:pPr>
        <w:pStyle w:val="Normal"/>
        <w:spacing w:lineRule="auto" w:line="240" w:before="0" w:after="0"/>
        <w:jc w:val="both"/>
        <w:rPr>
          <w:b/>
          <w:b/>
        </w:rPr>
      </w:pPr>
      <w:r>
        <w:rPr>
          <w:b/>
        </w:rPr>
        <w:t>ТЕРМИНЫ, ИСПОЛЬЗУЕМЫЕ В ОТНОШЕНИ CRM И ПРИЛОЖЕНИЯ</w:t>
      </w:r>
    </w:p>
    <w:p>
      <w:pPr>
        <w:pStyle w:val="Normal"/>
        <w:spacing w:lineRule="auto" w:line="240" w:before="0" w:after="0"/>
        <w:jc w:val="both"/>
        <w:rPr>
          <w:b/>
          <w:b/>
        </w:rPr>
      </w:pPr>
      <w:r>
        <w:rPr>
          <w:b/>
        </w:rPr>
      </w:r>
    </w:p>
    <w:p>
      <w:pPr>
        <w:pStyle w:val="Normal"/>
        <w:spacing w:lineRule="auto" w:line="240"/>
        <w:jc w:val="both"/>
        <w:rPr/>
      </w:pPr>
      <w:r>
        <w:rPr>
          <w:b/>
        </w:rPr>
        <w:t>«Акция»</w:t>
      </w:r>
      <w:r>
        <w:rPr/>
        <w:t xml:space="preserve"> – специальное предложение, размещенное Бизнесом в CRM и опубликованное Компанией в Приложении, содержащее следующие предложение (публичную оферту) от Бизнеса к Пользователям:</w:t>
      </w:r>
    </w:p>
    <w:p>
      <w:pPr>
        <w:pStyle w:val="Normal"/>
        <w:keepNext w:val="false"/>
        <w:keepLines w:val="false"/>
        <w:widowControl/>
        <w:numPr>
          <w:ilvl w:val="0"/>
          <w:numId w:val="1"/>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о продаже товаров/выполнении работ/оказании услуг (Товаров Бизнеса) на специальных условиях с описанием таких условий, в том числе, условий доставки товаров и возврата оплаты, и направленное на возникновение соответствующих правоотношений между Бизнесом и Пользователем, права и обязанности Сторон по которым возникают после совершения Пользователем акцепта размещенной в Акции оферты, на условиях, изложенных в Акции.</w:t>
      </w:r>
    </w:p>
    <w:p>
      <w:pPr>
        <w:pStyle w:val="Normal"/>
        <w:keepNext w:val="false"/>
        <w:keepLines w:val="false"/>
        <w:widowControl/>
        <w:numPr>
          <w:ilvl w:val="0"/>
          <w:numId w:val="1"/>
        </w:numPr>
        <w:shd w:val="clear" w:fill="auto"/>
        <w:spacing w:lineRule="auto" w:line="240" w:before="0" w:after="20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о покупке товаров/выполнении работ/оказании услуг (Товаров Пользователя) на специальных условиях с описанием таких условий, и направленное на возникновение соответствующих правоотношений между Бизнесом и Пользователем, права и обязанности Сторон по которым возникают после совершения Пользователем акцепта размещенной в Акции оферты, на условиях, изложенных в Акции.</w:t>
      </w:r>
    </w:p>
    <w:p>
      <w:pPr>
        <w:pStyle w:val="Normal"/>
        <w:spacing w:lineRule="auto" w:line="240"/>
        <w:jc w:val="both"/>
        <w:rPr/>
      </w:pPr>
      <w:r>
        <w:rPr>
          <w:b/>
        </w:rPr>
        <w:t>ТЕРМИНЫ, ИСПОЛЬЗУЕМЫЕ В ОТНОШЕНИ ПРИЛОЖЕНИЯ</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«Покупка у Бизнеса»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успешное совершение Платежных операций Пользователями по оплате (приобретению) размещенных Бизнесом Товаров Бизнеса в рамках Акции.</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«Покупка у Пользователя»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успешное совершение Платежных операций Бизнесом по оплате (приобретению) Товаров Пользователя в рамках Акции.</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«Товары Бизнеса»</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 одно или совокупность встречных исполнений Бизнеса перед Пользователями, успешно совершивших Платежную операцию в целях Покупки у Бизнеса:</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покупки товара у Бизнеса;</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заказа услуги у Бизнеса;</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заказ выполнения работ у Бизнеса;</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права на получение иного вида встречного исполнения от Бизнеса,</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в отношении которых правила исполнения обязательств Бизнеса перед Пользователями регулируются условиями Акции, и которые находятся в собственности Бизнеса (если применимо) до исполнения Пользователем обязательств по оплате.</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«Товары Пользователя»</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 одно или совокупность встречных исполнений Пользователя перед Бизнесом, успешно совершившим Платежную операцию в целях Покупки у Пользователя:</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покупки товара у Пользователя;</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заказа услуги у Пользователя;</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заказ выполнения работ у Пользователя;</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права на получение иного вида встречного исполнения от Пользователя,</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в отношении которых правила исполнения обязательств Пользователя перед Бизнесом регулируются условиями Акции, и которые находятся в собственности Пользователя (если применимо) до исполнения Бизнесом обязательств по оплате.</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«Авансовый депозит»</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 денежная сумма, подлежащая внесению Бизнесом в пользу Компании в качестве аванса за оказание Бизнесу предусмотренных Договором услуг, направленных на информирование Пользователей об Акциях Бизнеса, размещенных Компанией по поручению Бизнеса, и направленных на привлечение Пользователей к реализации Товаров Пользователя в пользу Бизнеса при Покупке у Пользователя.</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«Платежная операция»</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 платежная операция, сумма которой устанавливается Бизнесом, совершаемая в Приложении, на сайте, либо наличными денежными средствами, совершение которой регулируется условиями настоящего Договора и Пользовательским соглашением AdWise, совершаемая следующими субъектами:</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Пользователем, при осуществлении Покупки у Бизнеса;</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Компанией по поручению Пользователя в пользу Бизнеса (при оплате Баллами, Кэшбэком);</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Бизнесом, при осуществлении Покупки у Пользователя.</w:t>
      </w:r>
    </w:p>
    <w:p>
      <w:pPr>
        <w:pStyle w:val="Normal"/>
        <w:spacing w:lineRule="auto" w:line="240" w:before="0" w:after="0"/>
        <w:jc w:val="both"/>
        <w:rPr/>
      </w:pPr>
      <w:r>
        <w:rPr>
          <w:b/>
        </w:rPr>
        <w:t xml:space="preserve">«Реферальная система» – </w:t>
      </w:r>
      <w:r>
        <w:rPr/>
        <w:t>специальный алгоритм, направленный на популяризацию Продуктов Компании.</w:t>
      </w:r>
    </w:p>
    <w:p>
      <w:pPr>
        <w:pStyle w:val="Normal"/>
        <w:spacing w:lineRule="auto" w:line="240" w:before="0" w:after="0"/>
        <w:jc w:val="both"/>
        <w:rPr/>
      </w:pPr>
      <w:r>
        <w:rPr>
          <w:b/>
        </w:rPr>
        <w:t>«Баллы»</w:t>
      </w:r>
      <w:r>
        <w:rPr/>
        <w:t xml:space="preserve"> – бонусная программа, выражающаяся в начислении бонусных баллов а) Пользователю, при Покупке у Бизнеса, либо при участии в Покупке у Пользователя, в соответствии с заданными Бизнесом параметрами (Личные Баллы), б) Реферу за успешное совершение Платежных операций в ходе совершения Покупок у Бизнеса, участия в Покупках у Пользователя его Рефералами, представляющая собой право требования от Пользователя, имеющего Баллы, к Компании, об исполнении обязательства по совершению Платежной операции в рублях РФ, путем перечисления денежных средств от Компании к Бизнесу от имени и за счет Компании, в интересах Пользователя, в целях исполнения обязательств Пользователя перед Бизнесом при совершении Покупки у Бизнеса, в) иным образом, порядок начисления и использования которых регулируется Соглашением и приложениями к нему.</w:t>
      </w:r>
    </w:p>
    <w:p>
      <w:pPr>
        <w:pStyle w:val="Normal"/>
        <w:spacing w:lineRule="auto" w:line="240" w:before="0" w:after="0"/>
        <w:jc w:val="both"/>
        <w:rPr/>
      </w:pPr>
      <w:r>
        <w:rPr>
          <w:b/>
        </w:rPr>
        <w:t xml:space="preserve">«Реферальная ссылка» </w:t>
      </w:r>
      <w:r>
        <w:rPr/>
        <w:t>– уникальная для каждого Рефера, Реферала URL–ссылка, используемая в рамках Реферальной системы.</w:t>
      </w:r>
    </w:p>
    <w:p>
      <w:pPr>
        <w:pStyle w:val="Normal"/>
        <w:spacing w:lineRule="auto" w:line="240" w:before="0" w:after="0"/>
        <w:jc w:val="both"/>
        <w:rPr>
          <w:b/>
          <w:b/>
        </w:rPr>
      </w:pPr>
      <w:r>
        <w:rPr>
          <w:b/>
        </w:rPr>
        <w:t xml:space="preserve">«Реферальный код» </w:t>
      </w:r>
      <w:r>
        <w:rPr/>
        <w:t>– уникальный для каждого Рефера, Реферала QR–код, используемый в рамках Реферальной системы.</w:t>
      </w:r>
    </w:p>
    <w:p>
      <w:pPr>
        <w:pStyle w:val="Normal"/>
        <w:spacing w:lineRule="auto" w:line="240" w:before="0" w:after="0"/>
        <w:jc w:val="both"/>
        <w:rPr/>
      </w:pPr>
      <w:r>
        <w:rPr>
          <w:b/>
        </w:rPr>
        <w:t xml:space="preserve">«Реферальные ресурсы» – </w:t>
      </w:r>
      <w:r>
        <w:rPr/>
        <w:t>совокупное упоминание Реферальной ссылки, Реферального кода, и иных аналогичных инструментов.</w:t>
      </w:r>
    </w:p>
    <w:p>
      <w:pPr>
        <w:pStyle w:val="Normal"/>
        <w:spacing w:lineRule="auto" w:line="240" w:before="0" w:after="0"/>
        <w:jc w:val="both"/>
        <w:rPr>
          <w:b/>
          <w:b/>
        </w:rPr>
      </w:pPr>
      <w:r>
        <w:rPr>
          <w:b/>
        </w:rPr>
        <w:t xml:space="preserve">«Рефер» </w:t>
      </w:r>
      <w:r>
        <w:rPr/>
        <w:t>– Пользователь, который с использованием Реферальной системы привлек другого Пользователя в Приложение, который впоследствии стал Рефералом.</w:t>
      </w:r>
    </w:p>
    <w:p>
      <w:pPr>
        <w:pStyle w:val="Normal"/>
        <w:spacing w:lineRule="auto" w:line="240" w:before="0" w:after="0"/>
        <w:jc w:val="both"/>
        <w:rPr/>
      </w:pPr>
      <w:r>
        <w:rPr>
          <w:b/>
        </w:rPr>
        <w:t xml:space="preserve">«Реферал» </w:t>
      </w:r>
      <w:r>
        <w:rPr/>
        <w:t>–</w:t>
      </w:r>
      <w:r>
        <w:rPr>
          <w:b/>
        </w:rPr>
        <w:t xml:space="preserve"> </w:t>
      </w:r>
      <w:r>
        <w:rPr/>
        <w:t>Пользователь, привлеченный Рефером.</w:t>
      </w:r>
    </w:p>
    <w:p>
      <w:pPr>
        <w:pStyle w:val="Normal"/>
        <w:spacing w:lineRule="auto" w:line="240" w:before="0" w:after="0"/>
        <w:jc w:val="both"/>
        <w:rPr/>
      </w:pPr>
      <w:r>
        <w:rPr>
          <w:b/>
        </w:rPr>
        <w:t xml:space="preserve">«Партнерская сеть» </w:t>
      </w:r>
      <w:r>
        <w:rPr/>
        <w:t>–</w:t>
      </w:r>
      <w:r>
        <w:rPr>
          <w:b/>
        </w:rPr>
        <w:t xml:space="preserve"> </w:t>
      </w:r>
      <w:r>
        <w:rPr/>
        <w:t>совокупное упоминание всех существующих взаимных связей Рефер–Реферал, употребляемая по тексту Договора либо в отношении одной цепочки (от одного Рефера), либо в отношении всех цепочек (всех Реферов), которая работает по классическому (линейному) принципу.</w:t>
      </w:r>
    </w:p>
    <w:p>
      <w:pPr>
        <w:pStyle w:val="Normal"/>
        <w:spacing w:lineRule="auto" w:line="240" w:before="0" w:after="0"/>
        <w:jc w:val="both"/>
        <w:rPr/>
      </w:pPr>
      <w:r>
        <w:rPr>
          <w:b/>
        </w:rPr>
        <w:t xml:space="preserve">«Партнерская программа» </w:t>
      </w:r>
      <w:r>
        <w:rPr/>
        <w:t>–</w:t>
      </w:r>
      <w:r>
        <w:rPr>
          <w:b/>
        </w:rPr>
        <w:t xml:space="preserve"> </w:t>
      </w:r>
      <w:r>
        <w:rPr/>
        <w:t>совокупное упоминание маркетингового инструмента Компании, основанного, в общем виде, на построении Партнерских сетей с использованием Реферальной системы путем приглашения Реферами Рефералов, и выплате Реферам вознаграждения (Баллов).</w:t>
      </w:r>
    </w:p>
    <w:p>
      <w:pPr>
        <w:pStyle w:val="Normal"/>
        <w:spacing w:lineRule="auto" w:line="240" w:before="0" w:after="0"/>
        <w:jc w:val="both"/>
        <w:rPr/>
      </w:pPr>
      <w:r>
        <w:rPr>
          <w:b/>
        </w:rPr>
        <w:t>«Кэшбэк»</w:t>
      </w:r>
      <w:r>
        <w:rPr/>
        <w:t xml:space="preserve"> – бонусная программа, выражающаяся в предоставлении скидки в виде возврата части стоимости купленного Товара Бизнеса, подлежащая начислению Пользователю за а) Покупку у Бизнеса с использованием Акций, б) совершение аналогичных действий привлеченными Рефералами, в) в иных случаях, путем зачисления в личный кабинет Пользователя в Приложении, дальнейшая судьба которого, включая варианты использования, регулируются Соглашением.</w:t>
      </w:r>
    </w:p>
    <w:p>
      <w:pPr>
        <w:pStyle w:val="Normal"/>
        <w:spacing w:lineRule="auto" w:line="240" w:before="0" w:after="0"/>
        <w:jc w:val="both"/>
        <w:rPr/>
      </w:pPr>
      <w:r>
        <w:rPr/>
      </w:r>
    </w:p>
    <w:p>
      <w:pPr>
        <w:pStyle w:val="Normal"/>
        <w:spacing w:lineRule="auto" w:line="240"/>
        <w:jc w:val="both"/>
        <w:rPr>
          <w:b/>
          <w:b/>
        </w:rPr>
      </w:pPr>
      <w:r>
        <w:rPr>
          <w:b/>
        </w:rPr>
        <w:t xml:space="preserve">Термины, которые употреблены в настоящем Договоре, и не указаны в разделе «Термины и определения», понимаются в значении, придаваемом им Пользовательским соглашением </w:t>
      </w:r>
      <w:r>
        <w:rPr>
          <w:b/>
          <w:color w:val="000000"/>
        </w:rPr>
        <w:t>AdWise</w:t>
      </w:r>
      <w:r>
        <w:rPr>
          <w:b/>
        </w:rPr>
        <w:t>.</w:t>
      </w:r>
    </w:p>
    <w:p>
      <w:pPr>
        <w:pStyle w:val="Normal"/>
        <w:keepNext w:val="false"/>
        <w:keepLines w:val="false"/>
        <w:widowControl/>
        <w:numPr>
          <w:ilvl w:val="0"/>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ПРЕДМЕТ ДОГОВОРА</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1"/>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В соответствии с Договором:</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Бизнес поручает, а Компания за вознаграждение принимает на себя следующие обязательства:</w:t>
      </w:r>
    </w:p>
    <w:p>
      <w:pPr>
        <w:pStyle w:val="Normal"/>
        <w:keepNext w:val="false"/>
        <w:keepLines w:val="false"/>
        <w:widowControl/>
        <w:numPr>
          <w:ilvl w:val="0"/>
          <w:numId w:val="5"/>
        </w:numPr>
        <w:shd w:val="clear" w:fill="auto"/>
        <w:spacing w:lineRule="auto" w:line="240" w:before="0" w:after="0"/>
        <w:ind w:left="0" w:right="0" w:hanging="0"/>
        <w:jc w:val="both"/>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совершать от имени Бизнеса и за счет Бизнеса сделки по реализации Товаров Бизнеса Пользователям</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успешно совершившим в Приложении Платежную операцию по Покупке у Бизнеса. При этом Компания по указанию Бизнеса размещает в Приложении предложения о продаже Товаров Бизнеса – Акции, от имени Бизнеса рекламирует Товары Бизнеса в Приложении, принимает оплату за Товары Бизнеса от Пользователей и передает вырученные от реализации Товаров Бизнеса денежные средства Бизнесу, за вычетом вознаграждения Компании и иных удержаний, в том числе Кэшбэка, предусмотренных Договором и приложениями к нему.</w:t>
      </w:r>
    </w:p>
    <w:p>
      <w:pPr>
        <w:pStyle w:val="Normal"/>
        <w:keepNext w:val="false"/>
        <w:keepLines w:val="false"/>
        <w:widowControl/>
        <w:numPr>
          <w:ilvl w:val="0"/>
          <w:numId w:val="5"/>
        </w:numPr>
        <w:shd w:val="clear" w:fill="auto"/>
        <w:spacing w:lineRule="auto" w:line="240" w:before="0" w:after="0"/>
        <w:ind w:left="0" w:right="0" w:hanging="0"/>
        <w:jc w:val="both"/>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оказывать Бизнесу услуги, направленные на информирование Пользователей об Акциях Бизнеса,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размещенных Компанией по поручению Бизнеса, и направленных на привлечение Пользователей к реализации Товаров Пользователя в пользу Бизнеса при Покупке у Пользователя, на условиях Договора и приложений к нему.</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С целью обеспечения возможности направления от Бизнеса к Компании вышеуказанных поручений, Компания предоставляет Бизнесу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право использования</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CRM–системы AdWise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в объеме и порядке, предусмотренном Видами разрешенного использования CRM, путем предоставления удаленного доступа к CRM, а Бизнес обязуется принять права использования CRM и выплачивать Компании вознаграждение за предоставленное право порядке и на условиях, предусмотренных Договором.</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0"/>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ПОРЯДОК СОГЛАСИЯ С ДОГОВОРОМ</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Бизнес считается присоединившимся к настоящему Договору с момента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одновременного</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совершения</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им следующих действий:</w:t>
      </w:r>
    </w:p>
    <w:p>
      <w:pPr>
        <w:pStyle w:val="Normal"/>
        <w:keepNext w:val="false"/>
        <w:keepLines w:val="false"/>
        <w:widowControl/>
        <w:numPr>
          <w:ilvl w:val="2"/>
          <w:numId w:val="4"/>
        </w:numPr>
        <w:shd w:val="clear" w:fill="auto"/>
        <w:spacing w:lineRule="auto" w:line="240" w:before="0" w:after="0"/>
        <w:ind w:left="0" w:right="0" w:hanging="0"/>
        <w:jc w:val="left"/>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установка значка «V» (галочки) рядом с надписью «Я полностью ознакомился и согласен с условиями Договора об использовании продукта AdWise (CRM)».</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совершение Бизнесом оплаты Подписки.</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Предоставление от Бизнеса к Компании информации, путем использования соответствующего функционала CRM, требование к содержанию которой определяется приложенными к Договору анкетами–заявлениями (далее – Анкеты):</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Приложением № 4 «Форма анкеты–заявления для юридических лиц», либо</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Приложением № 5 «Форма анкеты–заявления для индивидуальных предпринимателей», либо</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Приложением № 6 «Форма анкеты–заявления для самозанятых».</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Предоставление от Бизнеса к Компании, путем использования соответствующего функционала CRM хорошо читаемых скан–образов следующих документов:</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заполненных и подписанных уполномоченным Бизнесом лицом и имеющих печать Бизнеса (если Бизнес использует печать, либо если в уставе юридического лица нет однозначной нормы о том, что Бизнес работает без печати), распечатанных Анкет, сформированных Компанией на основании введенных Бизнесом данных и предоставленных Бизнесу для загрузки.</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 xml:space="preserve">копий документов, список которых определяется в зависимости от статуса Бизнеса, и приведен в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Приложении № 3 «Перечень документов Бизнеса»</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При этом Бизнес не считается присоединившимся к условиям Договора, если им в одностороннем порядке были внесены изменения в Договор, приложения к нему, без предварительного письменного согласования таких изменений с Компанией, в том числе, путем отправления измененных версий документов в адрес Компании с использованием функционала CRM в целях заключения Договора, даже если Стороны начали действия по исполнению Договора. Уведомление компании о внесенных изменениях не считается согласием.</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1"/>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Выражая Согласие с Договором, Бизнес подтверждает:</w:t>
      </w:r>
    </w:p>
    <w:p>
      <w:pPr>
        <w:pStyle w:val="Normal"/>
        <w:keepNext w:val="false"/>
        <w:keepLines w:val="false"/>
        <w:widowControl/>
        <w:numPr>
          <w:ilvl w:val="0"/>
          <w:numId w:val="2"/>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что он гарантирует достоверность информации, предоставленной при заключении и исполнении Договора, принимает на себя всю ответственность за ее точность, полноту и достоверность. Бизнес принимает на себя все возможные риски, связанные с его действиями, совершенными с ошибками или неточностями в предоставленной информации.</w:t>
      </w:r>
    </w:p>
    <w:p>
      <w:pPr>
        <w:pStyle w:val="Normal"/>
        <w:keepNext w:val="false"/>
        <w:keepLines w:val="false"/>
        <w:widowControl/>
        <w:numPr>
          <w:ilvl w:val="0"/>
          <w:numId w:val="2"/>
        </w:numPr>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что он полностью ознакомился и безоговорочно согласился с настоящим Договором, приложениями к нему, а также тот факт, что ему понятны положения указанных документов. </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0"/>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ПОРЯДОК ПРЕДОСТАЛВЕНИЯ ПРАВ, СДАЧИ–ПРИЕМКИ УСЛУГ</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Факт надлежащего оказания Компанией всех услуг по настоящему Договору фиксируется Сторонами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ежемесячно следующим образом</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Компания</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формирует и размещает в Личном кабинете Бизнеса подписанный со своей стороны Акт оказанных услуг (далее – Акт), в срок,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не позднее 5 (Пятого) числа месяца</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следующего за отчетным, составленный по форме, утвержденной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Приложением №7 к Договору «Форма Акта оказанных услуг».</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Бизнес обязуется ознакомиться с Актом и принять его, распечатав экземпляр Акта, подписав и проставив </w:t>
      </w:r>
      <w:r>
        <w:rPr/>
        <w:t>печать</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(если применимо), и загрузив подписанный со стороны  Бизнеса экземпляр Акта в свой Личный кабинет в CRM, используя соответствующий функционал. Бизнес вправе отказаться от согласования Акта, при условии составления и направления в адрес Компании, указанный в Договоре, заказным письмом с описью вложений и уведомлением о вручении, мотивированной претензии, содержащей причины отказа, а также с условием обязательного дублирования претензии по электронной почте, в срок,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не позднее 5 (Пяти) дней</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с момента размещения Акта Компанией в Личном кабинете. </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В том случае, если Бизнес в указанный срок не направит претензию, либо направит ее с нарушением</w:t>
      </w:r>
      <w:r>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указанных правил, Акт считается подписанным, а Бизнес считается согласовавшим соответствующий Акт в полном объеме, в отсутствие любых претензий к Компании.</w:t>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Факт надлежащего оказания Компанией услуг по настоящему Договору в части предоставления прав на CRM фиксируется Сторонами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следующим образом</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Компания</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формирует и размещает в Личном кабинете Бизнеса подписанный со своей стороны Акт предоставления прав (далее – Акт), в срок,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не позднее 5 (Пяти) календарных дней от даты заключения Договора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(а впоследствии – от даты продления Подписки), составленный по форме, утвержденной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Приложением №8 к Договору «Форма Акта предоставления прав».</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Бизнес обязуется ознакомиться с Актом и принять его, распечатав экземпляр Акта, подписав и проставив </w:t>
      </w:r>
      <w:r>
        <w:rPr/>
        <w:t>печать</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(если применимо), и загрузив подписанный со стороны  Бизнеса экземпляр Акта в свой Личный кабинет в CRM, используя соответствующий функционал. Бизнес вправе отказаться от согласования Акта, при условии составления и направления в адрес Компании, указанный в Договоре, заказным письмом с описью вложений и уведомлением о вручении, мотивированной претензии, содержащей причины отказа, а также с условием обязательного дублирования претензии по электронной почте, в срок,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не позднее 5 (Пяти) дней</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с момента размещения Акта Компанией в Личном кабинете. </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В том случае, если Бизнес в указанный срок не направит претензию, либо направит ее с нарушением </w:t>
      </w:r>
      <w:r>
        <w:rPr/>
        <w:t>указанных</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правил, Акт считается подписанным, а Бизнес считается согласовавшим соответствующий Акт в полном объеме, в отсутствие любых претензий к Компании.</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0"/>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ПОРЯДОК ПЕРЕДАЧИ ТОВАРОВ БИЗНЕСА ПОЛЬЗОВАТЕЛЯМ</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1"/>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Передача Товаров Бизнеса Пользователям, успешно совершившим Платежную операцию в целях совершения Покупки у Бизнеса, происходит силами и средствами Бизнеса, в порядке и на условиях, определяемых им в Акции, условиями доставки товаров и возврата оплаты, либо в соответствии с обычно предъявляемыми требованиями, если Акция не содержит подробных условий.</w:t>
      </w:r>
    </w:p>
    <w:p>
      <w:pPr>
        <w:pStyle w:val="Normal"/>
        <w:keepNext w:val="false"/>
        <w:keepLines w:val="false"/>
        <w:widowControl/>
        <w:numPr>
          <w:ilvl w:val="2"/>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Размещая Акцию, Бизнес обязуется ознакомить Пользователя со всеми необходимыми документами, в том числе, со своими условиями доставки товаров и возврата оплаты, путем размещения составленного документа, содержащего обозначенные условия, на странице Акции, путем использования доступного функционала CRM. В том случае, если Бизнесом не были совершены указанные действия, либо условия были составлены с нарушением требований действующего законодательства полностью или частично, то Бизнес считается присоединившимся к стандартным Условиям доставки товаров и возврата оплаты от Компании, размещенными по адресу: </w:t>
      </w:r>
      <w:hyperlink r:id="rId4">
        <w:r>
          <w:rPr>
            <w:rFonts w:eastAsia="Times New Roman" w:cs="Times New Roman"/>
            <w:b w:val="false"/>
            <w:i w:val="false"/>
            <w:caps w:val="false"/>
            <w:smallCaps w:val="false"/>
            <w:strike w:val="false"/>
            <w:dstrike w:val="false"/>
            <w:color w:val="22478B"/>
            <w:position w:val="0"/>
            <w:sz w:val="24"/>
            <w:sz w:val="24"/>
            <w:szCs w:val="24"/>
            <w:u w:val="none"/>
            <w:shd w:fill="auto" w:val="clear"/>
            <w:vertAlign w:val="baseline"/>
          </w:rPr>
          <w:t>https://adwise.cards/delivery–terms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numPr>
          <w:ilvl w:val="1"/>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Между Сторонами имеется понимание, что в отношениях между Бизнесом и Пользователем, успешно совершившим Платежное поручение в целях Покупки у Бизнеса, обязанным перед Пользователем, согласно условиям Акции, становится Бизнес. Компания не несет ответственности за фактическое исполнение требований Акций перед Пользователем, так как Компания</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оказывает исключительно информационное посредничество с целью доведения условий Акций Бизнеса до Пользователя, а также выступает финансовым агентом Бизнеса на условиях Договора, и исполняет иные обязательства, предусмотренные Договором, не связанные с фактическим исполнением Акции.</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0"/>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ПОРЯДОК ПЕРЕДАЧИ ТОВАРОВ ПОЛЬЗОВАТЕЛЯ БИЗНЕСУ</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1"/>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Передача Товаров Пользователя Бизнесу, успешно совершившим Платежную операцию в целях реализации Товаров Пользователя Бизнесу в ходе участия в Покупке у Пользователя, происходит силами и средствами Пользователя (если иное не установлено условиями Акции), в порядке и на условиях, определяемых Бизнесом в Акции, либо в соответствии с обычно предъявляемыми требованиями, если Акция не содержит подробных условий.</w:t>
      </w:r>
    </w:p>
    <w:p>
      <w:pPr>
        <w:pStyle w:val="Normal"/>
        <w:keepNext w:val="false"/>
        <w:keepLines w:val="false"/>
        <w:widowControl/>
        <w:numPr>
          <w:ilvl w:val="2"/>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Размещая Акцию, Бизнес обязуется ознакомить Пользователя со всеми необходимыми документами, путем размещения документов на странице Акции, путем использования доступного функционала CRM. </w:t>
      </w:r>
    </w:p>
    <w:p>
      <w:pPr>
        <w:pStyle w:val="Normal"/>
        <w:keepNext w:val="false"/>
        <w:keepLines w:val="false"/>
        <w:widowControl/>
        <w:numPr>
          <w:ilvl w:val="1"/>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Между Сторонами имеется понимание, что в отношениях между Пользователем и Бизнесом, успешно совершившим Платежное поручение в целях Покупки у Пользователя, обязанным перед Бизнесом, согласно условиям Акции, становится Пользователь. Компания не несет ответственности за фактическое исполнение требований Акций перед Бизнесом, так как Компания</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оказывает исключительно информационное посредничество с целью доведения условий Акций Бизнеса до Пользователя, и исполняет иные обязательства, предусмотренные Договором, не связанные с фактическим исполнением Акции.</w:t>
      </w:r>
    </w:p>
    <w:p>
      <w:pPr>
        <w:pStyle w:val="Normal"/>
        <w:keepNext w:val="false"/>
        <w:keepLines w:val="false"/>
        <w:widowControl/>
        <w:numPr>
          <w:ilvl w:val="1"/>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Подтверждением факта полного исполнения взаимных обязательств Пользователя и Бизнеса друг перед другом является Подтверждение сделки. </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0"/>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ПРАВА И ОБЯЗАННОСТИ СТОРОН</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1"/>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Компания обязуется:</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действовать открыто, добросовестно, не нарушать условия Договора.</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оказывать информационное посредничество с целью доведения условий Акций Бизнеса до Пользователя, путем публикации в Приложении.</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принимать от Пользователей оплату за Товары Бизнеса, совершенную путем Платежных операций, в порядке и на условиях, предусмотренных Договором и приложениями к нему.</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выплачивать Бизнесу денежные средства от реализации Товаров Бизнеса, в порядке и на условиях, предусмотренных Договором и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Приложением №1 «Порядок проведения расчетов»</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формировать и предоставлять Бизнесу отчет о продажах (в установленной Компанией форме), путем его размещения в соответствующем разделе Личного кабинета Бизнеса в CRM, в том числе, путем воспроизведения соответствующей информации.</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прилагать все усилия для предоставления Бизнесу постоянного доступа к CRM</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в целях использования Бизнесом CRM в объеме, порядке и на условиях, предусмотренных Договором.</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начислять Пользователям, совершившим Покупку у Бизнеса, Баллы и Кэшбэк, согласно заданным Бизнесом параметрам, и в соответствии с Соглашением, Реферальной системой, Системой Кэшбэка и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Приложением №1 «Порядок проведения расчетов»</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начислять Пользователям, участвующим в Покупке у Пользователя, Баллы, согласно заданным Бизнесом параметрам, и в соответствии с Соглашением, Реферальной системой и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Приложением №1 «Порядок проведения расчетов»</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принять от Бизнеса Авансовый депозит в соответствии с Договором.</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исполнять другие обязательства.</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1"/>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Компания вправе:</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приостановить исполнение обязательств по Договору, если Бизнес не исполнил (либо исполнил частично) обязательств по выплате вознаграждения Компании согласно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Приложению №1 «Порядок проведения расчетов»</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приостановить обеспечение Бизнесу постоянного доступа к CRM</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(либо отдельным функциям и/или сервисам) в объеме, порядке и на условиях, предусмотренных Договором, в случае сбоев в работе или ограничения доступа в связи с обслуживанием, модификациями, удалением, расширениями или вводом дополнительных функций, или в связи с системными нарушениями в Интернете (в том числе на сервере), в случае форс–мажорных или иных обстоятельств. Таким образом, Компания не гарантирует какой–либо определенной функции CRM</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и не несет ответственности за полный или частичный отказ какой–либо определенной функции.</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В любое время в одностороннем порядке и без необходимости направления соответствующего уведомления Бизнесу и получения от Бизнеса какого–либо согласования:</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удалять и/или вносить изменения в CRM, равно как и в функционал CRM.</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без объяснения причин прекратить настоящий Договор в одностороннем внесудебном порядке с немедленным прекращением доступа и возможности Использовать CRM Бизнесом, и без возмещения каких–либо затрат, убытков или возврата полученного по Договору, в том числе в случаях закрытия Компании, если иное прямо не предусмотрено применимым законодательством.</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передать свои права и обязательства по настоящему Договору третьей стороне.</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По своему усмотрению заблокировать либо удалить Учетную запись Бизнеса и в одностороннем порядке и отказать Бизнесу в Использовании CRM, либо отдельных функций CRM в следующих случаях:</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если Бизнес предоставил неверную информацию при Регистрации, или у Компании имеются основания полагать, что предоставленная им информация является неполной и/или недостоверной;</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в иных случаях по усмотрению Компании.</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Требовать от Бизнеса внесения Авансового депозита в установленном Компанией размере до момента начала оказания услуг, направленных на информирование Пользователей об Акциях Бизнеса, размещенных Компанией по поручению Бизнеса, и направленных на привлечение Пользователей к реализации Товаров Пользователя в пользу Бизнеса при Покупке у Пользователя.</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Приостановить оказание Бизнесу услуг, направленных на информирование Пользователей об Акциях Бизнеса, размещенных Компанией по поручению Бизнеса, и направленных на привлечение Пользователей к реализации Товаров Пользователя в пользу Бизнеса при Покупке у Пользователя, на условиях Договора и приложений к нему, при неисполнении Бизнесом указанной далее Обязанности по поддержанию баланса, в том числе, путем приостановления обеспечения технической возможности по совершению Подтверждения сделки, либо иным установленным Компанией способом (в том числе, путем приостановления возможности распоряжаться начисленными Баллами и пр.).</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В одностороннем порядке устанавливать размер вознаграждения за оказание услуг, направленных на информирование Пользователей об Акциях Бизнеса, размещенных Компанией по поручению Бизнеса, и направленных на привлечение Пользователей к реализации Товаров Пользователя в пользу Бизнеса при Покупке у Пользователя, путем размещения соответствующей информации в Личном кабинете Бизнеса.</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Предоставить Бизнесу пробный период использования CRM.</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2"/>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в отношении размещаемых Бизнесом Акций:</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в любое время проводить мониторинг размещаемых Акций Бизнеса, на предмет выявления: ложных </w:t>
      </w:r>
      <w:r>
        <w:rPr/>
        <w:t>либо</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потенциально ложных Акций (то есть Акций, условия которых могут быть заведомо неисполнимыми для Бизнеса); Акций, на проведение которых требуется специальное разрешение (в т.ч. лицензии, сертификаты и пр.); иных Акций, проведение которых не допускается в соответствии с законодательством РФ, либо проведение которых, по мнению Компании, принесет вред репутации Компании, с правом в одностороннем порядке: а) запросить у Бизнеса любые документы, включая оригиналы, заверенные подписью и печатью Бизнеса Акции, и/или информацию относительно реализуемой Акции, которые Бизнес обязуется предоставить (даже если им были предоставлены запрашиваемые либо аналогичные запрашиваемым документы ранее) в срок,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не позднее 2 (Двух) рабочих дней</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со дня поступления запроса, б) аннулировать указанную Акцию, либо приостановить срок ее действия до момента предоставления запрошенных у Бизнеса документов, в) запретить проведение Акции, заблокировать и/или удалить карточку Акции. </w:t>
      </w:r>
    </w:p>
    <w:p>
      <w:pPr>
        <w:pStyle w:val="Normal"/>
        <w:keepNext w:val="false"/>
        <w:keepLines w:val="false"/>
        <w:widowControl/>
        <w:numPr>
          <w:ilvl w:val="2"/>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Реализовывать иные права.</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1"/>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Бизнес обязуется:</w:t>
      </w:r>
    </w:p>
    <w:p>
      <w:pPr>
        <w:pStyle w:val="Normal"/>
        <w:keepNext w:val="false"/>
        <w:keepLines w:val="false"/>
        <w:widowControl/>
        <w:numPr>
          <w:ilvl w:val="2"/>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действовать открыто, добросовестно, не нарушать условия Договора.</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в целях обеспечения возможности выплаты вознаграждения в пользу Компании за оказание Компанией Бизнесу услуг, направленных на информирование Пользователей об Акциях Бизнеса, размещенных Компанией по поручению Бизнеса, и направленных на привлечение Пользователей к реализации Товаров Пользователя в пользу Бизнеса при Покупке у Пользователя, поддерживать баланс Авансового депозита в размере, позволяющим удерживать Компанией причитающееся ей вознаграждение за указанные услуги при Подтверждении сделки (ранее и далее – Обязанность по поддержанию баланса).</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своими силами, за счет своих средств, добросовестно, своевременно и в полном объеме исполнять условия Акции перед Пользователями, успешно совершившими Платежное поручение в целях совершения Покупки у Бизнеса, либо участия в Покупки у Пользователя, согласно условиям Акции и приложениям к ним.</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хранить в тайне конфиденциальную информацию и информацию, являющуюся коммерческой тайной, в отношении Компании и контрагентов Компании, которая стала ему известна в процессе сотрудничества с Компанией, не распространять сведений, подрывающих честь и деловую репутацию Компании и ее контрагентов; не допускать при контактах с третьими лицами каких–либо неправдоподобных высказываний относительно Продукции Компании, Компании, других Бизнесов.</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самостоятельно нести ответственность по уплате всех налогов и сборов, и признает, что Компания ни при каких обстоятельствах не выступает его налоговым агентом.</w:t>
        <w:tab/>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Бизнес дополнительно к иным вознаграждениям возмещает Компании расходы на оплату комиссий платежных операторов и банковских организаций за использование предоставляемых банковскими организациями сервисов (включая Сервис «Номинальный платеж», Сервис «Безопасная сделка», Сервис «СПЛИТ-платеж»), в случае их наличия. При этом Компания не обязана предоставлять доказательства их несения.</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2"/>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в целях исполнения обязательств Компанией по удержанию Кэшбэка:</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обеспечивать правовое регулирование отношений между Бизнесом и Пользователями по факту приобретения последними у Бизнеса Товаров Бизнеса с использованием Акций, исключительно путем размещения публичной оферты, в порядке, предусмотренным Договором и приложениями к нему;</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обеспечивать следующую продолжительность системы Кэшбэка: не менее 30 (Тридцати) дней со дня старта программы, либо размещения первой Акции (в зависимости от того, что наступило раньше);</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не использовать Кэшбэк в качестве выплаты доходов, указанных в аб.1 п.68 ст.217 Налогового Кодекса РФ, в качестве вознаграждения лицам, состоящим с Бизнесом трудовых отношениях, за выполнение должностных обязанностей, а также в качестве оплаты (вознаграждения) за поставленные налогоплательщиком товары (выполненные работы, оказанные услуги) или материальной помощи.</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2"/>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при Использовании CRM:</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предоставить достоверную и полную информацию при заполнении Анкет, и обеспечивать ее чистоту от претензий третьих лиц;</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поддерживать предоставленную в ходе Регистрации, а также после нее, информацию в актуальном состоянии на протяжении всего срока Использования CRM;</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не пытаться выдавать себя за какое–либо иное лицо;</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не использовать имя, на которое распространяются права любого лица, без разрешения такого лица; а также имя, которое является оскорбительным, незаконным или нарушающим чьи–либо права;</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не искажать сведения о себе или своих отношениях с другими лицами или организациями.</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обеспечить соответствие размещения и содержания </w:t>
      </w:r>
      <w:r>
        <w:rPr/>
        <w:t>Акций</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условиям настоящего Договора и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Приложения №2 «Условия акции»,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в том числе, задать размер начисляемых Баллов и Кэшбэка Пользователю, совершившему Покупку у Бизнеса, в соответствии с Реферальной системой и Системой Кэшбэка, а также задать условия доставки товара и возврата оплаты. </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отслеживать содержание Личного кабинета, в том числе, на предмет наличия отчетов о продажах от Компании.</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своевременно</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согласовывать размещаемые Компанией Акты.</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Бизнес соглашается, что несет ответственность перед Компанией за все действия, которые совершены при использовании Личного кабинета CRM.   </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Загружать на сервер CRM собственные материалы, согласно требованиям, предъявляемым Компанией к таким материалам. При этом Стороны согласились считать действия Бизнеса по загрузке таких материалов через собственную Учетную запись достаточным основанием для того, чтобы считать исходящие материалы от Бизнеса предоставленными им лично, а также считать скан–копии документов, содержащие графическое отображение подписи Бизнеса, подписанными им с использованием простой электронно-цифровой подписи, и считать такие документы равнозначными исполненным в письменной форме (с отсутствием необходимости в составлении аналогичных документов в письменном виде).</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Если Бизнесу становится известно о любом несанкционированном использовании Личного кабинета, Учетной записи, он обязуется незамедлительно уведомить об этом Компанию, направив соответствующее сообщение по адресу: </w:t>
      </w:r>
      <w:hyperlink r:id="rId5">
        <w:r>
          <w:rPr>
            <w:rFonts w:eastAsia="Times New Roman" w:cs="Times New Roman"/>
            <w:b w:val="false"/>
            <w:i w:val="false"/>
            <w:caps w:val="false"/>
            <w:smallCaps w:val="false"/>
            <w:strike w:val="false"/>
            <w:dstrike w:val="false"/>
            <w:color w:val="22478B"/>
            <w:position w:val="0"/>
            <w:sz w:val="24"/>
            <w:sz w:val="24"/>
            <w:szCs w:val="24"/>
            <w:u w:val="none"/>
            <w:shd w:fill="auto" w:val="clear"/>
            <w:vertAlign w:val="baseline"/>
          </w:rPr>
          <w:t>info@crm.adwise.cards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Исполнять другие обязательства.</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1"/>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Бизнес вправе:</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после исполнения обязательств по выплате вознаграждения Компании (оплаты Тарифа), использовать CRM в объеме, способом и на условиях, указанных в Договоре.</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 xml:space="preserve">после внесения Авансового депозита в требуемом Компанией размере, использовать возможность размещения Акций на Покупку. </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в рамках, определенных Договором и приложениями к нему, самостоятельно определять стоимость и условия проведения Акций.</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получать предусмотренные Договором денежные средства.</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в срок,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не позднее 5 (Пяти) дней</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с момента размещения отчета о продажах от Компании предоставить мотивированные замечания на отчет. В случае не </w:t>
      </w:r>
      <w:r>
        <w:rPr/>
        <w:t>предоставления</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замечаний в указанный срок, отчет о продажах считается утвержденным обеими Сторонами и принятым Бизнесом без замечаний.</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в одностороннем</w:t>
      </w:r>
      <w:r>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внесудебном порядке отказаться от исполнения Договора предусмотренным Договором способом.</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реализовывать</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иные права, предусмотренные соответствующими разделами Договора.</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1"/>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Бизнес НЕ вправе: </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использовать CRM в иных целях, кроме как в объеме, способом и на условиях, указанных в Договоре, </w:t>
      </w:r>
      <w:r>
        <w:rPr/>
        <w:t>без</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прямого письменного разрешения от Компании.</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передавать Регистрационные данные и пароль от Учетной записи третьим лицам. Бизнес несет полную ответственность за сохранность указанных данных, самостоятельно выбирая способ их хранения. При этом любые действия, совершенные с использованием Учетной записи, считаются совершенными соответствующим Бизнесом.</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осуществлять использование CRM иным способом, кроме как через воспроизведенную графическую часть интерфейса, предоставленную Компанией.</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распространять, продавать, переводить, модифицировать, осуществлять обратный инжиниринг или выполнять обратную компиляцию или декомпиляцию, дизассемблирование или создание производных работ от Продуктов Компании или любого содержимого, или компонентов, доступных в CRM.</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осуществлять попыток получить несанкционированный доступ к другим компьютерным системам или сетям, к которым подключен CRM.</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вмешиваться и предпринимать действия, которые приведут к вмешательству или нарушению работы CRM, серверов, на которых размещен CRM.</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совершать Подтверждение сделки в том случае, если между Пользователем и Бизнесом имеются неисполненные обязательства по совершаемой в рамках Покупки у Пользователя сделки.</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2"/>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Бизнес также обязан воздержаться от совершения следующих действий:</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 xml:space="preserve">декомпиляция (преобразование объектного кода в исходный текст) и модификация CRM и его содержимого;   </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внесение каких–либо изменений в объектный код CRM и его составляющих;</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совершение относительно CRM и его составляющих других действий, нарушающих Российские и международные нормы законодательства об авторском праве и использовании программных средств.</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0"/>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ПОРЯДОК ВЫПЛАТЫ ВОЗНАГРАЖДЕНИЯ И УДЕРЖАНИЯ КЭШБЭКА</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1"/>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Компания получает от Бизнеса:</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вознаграждение</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за предоставление права использования CRM;</w:t>
      </w:r>
    </w:p>
    <w:p>
      <w:pPr>
        <w:pStyle w:val="Normal"/>
        <w:keepNext w:val="false"/>
        <w:keepLines w:val="false"/>
        <w:widowControl/>
        <w:numPr>
          <w:ilvl w:val="0"/>
          <w:numId w:val="2"/>
        </w:numPr>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вознаграждение за выполнение поручения Бизнеса по приему Платежных операций от Пользователей в целях совершения Покупки у Бизнеса.</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1"/>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Бизнес получает от Компании:</w:t>
      </w:r>
    </w:p>
    <w:p>
      <w:pPr>
        <w:pStyle w:val="Normal"/>
        <w:keepNext w:val="false"/>
        <w:keepLines w:val="false"/>
        <w:widowControl/>
        <w:numPr>
          <w:ilvl w:val="0"/>
          <w:numId w:val="2"/>
        </w:numPr>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денежные средства, полученные от реализации Компанией по его поручению Товаров Бизнеса Пользователям, указанные в отчетах о продажах.</w:t>
      </w:r>
    </w:p>
    <w:p>
      <w:pPr>
        <w:pStyle w:val="Normal"/>
        <w:keepNext w:val="false"/>
        <w:keepLines w:val="false"/>
        <w:widowControl/>
        <w:numPr>
          <w:ilvl w:val="0"/>
          <w:numId w:val="2"/>
        </w:numPr>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денежные средства в качестве вознаграждения за оказанные Бизнесу услуги, направленные на информирование Пользователей об Акциях Бизнеса, размещенных Компанией по поручению Бизнеса, и направленных на привлечение Пользователей к реализации Товаров Пользователя в пользу Бизнеса при Покупке у Пользователя.</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Порядок определения вознаграждения, денежных выплат, условия их уплаты и иные условия определены Сторонами в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Приложении №1 «Порядок проведения расчетов»</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Компания удерживает вознаграждения, предусмотренные настоящим разделом Договора, включая компенсацию расходов Компании, из денежных средств, подлежащих перечислению Бизнесу за реализованный Товар Бизнеса, а также из перечисленных Бизнесом в качестве Авансового депозита в случае Подтверждения сделки при Покупке у Пользователя. </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В момент исполнения Компанией обязанности по перечислению денежных средств, вырученных от реализации Товара Бизнеса, за вычетом сумм вознаграждения Компании, обязательства Бизнеса по уплате вознаграждений в пользу Компании, и Компании по перечислению сумм, вырученных от реализации Товара Бизнеса, в сумме эквивалентной сумме удержания, произведенного Компанией при перечислении, признаются автоматически прекращенными зачетом без дополнительных заявлений сторон или соглашений.</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Совершение Бизнесом действий по Подтверждению сделки означает также направление поручения в адрес Компании на уменьшение суммы внесенного Бизнесом Авансового депозита на сумму, эквивалентную причитающемуся Компании вознаграждению за фактически оказанные Компанией услуги, направленные на информирование Пользователей об Акции Бизнеса, размещенной Компанией по поручению Бизнеса, и направленной на привлечение Пользователей к реализации Товаров Пользователя в пользу Бизнеса при участии в Покупке у Пользователя, и при этом обязательства Бизнеса по оплате оказанных услуг в пользу Компаний в рамках одной конкретной операции по Покупке у Пользователя признаются автоматически прекращенными, без дополнительных заявлений сторон или соглашений.</w:t>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Платежные обязательства Компании, возникшие у Компании, считаются исполненными с даты списания денежных средств с расчетного счета Компании.</w:t>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Компания принимает Платежные операции от Пользователей за Товары Бизнеса, реализуемые Бизнесом, и выдает Пользователю кассовый чек в соответствии с требованиями Федерального закона «О применении контрольно–кассовой техники при осуществлении расчетов в Российской Федерации» от 22.05.2003 № 54–ФЗ. Кассовый чек формируется Компанией и помимо информации, характеризующей Компанию как лица, в ведении которого находится Приложение, содержит информацию о Бизнесе (данные Бизнеса, ИНН Бизнеса).</w:t>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Компания также по поручению Бизнеса осуществляет удержание Кэшбэка в соответствии с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Приложением №1 «Порядок проведения расчетов».</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0"/>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ПОРЯДОК РЕГИСТРАЦИИ БИЗНЕСА В CRM, ОБЩЕЕ ОПИСАНИЕ ФУНКЦИОНАЛА</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Согласно условиям Договора, Компания предоставляет Бизнесу как перечисленные в Договоре функциональные возможности CRM, описание и назначение которых определяется в соответствии с настоящим Договором, так и не перечисленные в Договоре, но которые являются фактически доступными Бизнесу в момент Использования CRM (исключая ошибки), и реализация которых предоставленным Компанией образом позволяет определить (предположить) их назначение:</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1"/>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Прохождение процедуры Регистрации</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Прохождение Регистрации доступно Бизнесу одним из следующих способов:</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путем</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изначального ввода Регистрационных данных. </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иными</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способами, если соответствующий функционал был реализован в CRM. </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При успешном прохождении процедуры Регистрации, Бизнесу присваивается Учетная запись и становится доступным Личный кабинет. В ином случае, Бизнесу будет предложено заполнить и/или исправить Регистрационные данные.</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При прохождении процедуры Регистрации, Бизнес также соглашается с тем, что его Регистрационные данные могут быть использованы Компанией в целях обеспечения предоставления доступа к иным продуктам Компании, продуктам контрагентов Компании, ввиду использования системы единой авторизации. Таким образом, Компания применяет единую систему авторизации, которая означает, что после того, как Бизнес создаст Учетную запись в CRM, ему не потребуется создавать дополнительные учетные записи или перерегистрироваться на соответствующих сервисах с целью использования иных продуктов Компании, продуктов контрагентов, и наоборот.</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
        <w:keepNext w:val="false"/>
        <w:keepLines w:val="false"/>
        <w:widowControl/>
        <w:numPr>
          <w:ilvl w:val="1"/>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Использование Личного кабинета</w:t>
      </w:r>
    </w:p>
    <w:p>
      <w:pPr>
        <w:pStyle w:val="Normal"/>
        <w:keepNext w:val="false"/>
        <w:keepLines w:val="false"/>
        <w:widowControl/>
        <w:numPr>
          <w:ilvl w:val="2"/>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Личный кабинет позволяет Бизнесу, прошедшему Регистрацию, совершить действия по Согласию с Договором, после которых</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использовать функционал, реализованные сервисы и/или знакомиться с информацией, содержащейся в соответствующих разделах в Личном кабинете. После Согласия с Договором и оплаты Подписки, Бизнесу будет доступен основной функционал Личного кабинета.</w:t>
      </w:r>
    </w:p>
    <w:p>
      <w:pPr>
        <w:pStyle w:val="Normal"/>
        <w:keepNext w:val="false"/>
        <w:keepLines w:val="false"/>
        <w:widowControl/>
        <w:numPr>
          <w:ilvl w:val="2"/>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Основной функционал Личного кабинета:</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редактирование информации, размещенной Бизнесом;</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возможность добавления Акций;</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возможность назначение сотрудников Бизнеса (путем отправления сообщения на адрес электронной почты, либо изменения статуса подписавшегося на Бизнес Пользователя), что позволит таким сотрудникам рекомендовать Бизнес, Акции Бизнеса, в соответствии с доступным функционалом Продуктов Компании.</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вести учет Пользователей, совершивших Покупку у Бизнеса;</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иной функционал.</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0"/>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ПОРЯДОК ОФОРМЛЕНИЯ АКЦИЙ </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Размещение Акций Бизнесом с целью их отображения в Приложении допускается путем использования соответствующего функционала CRM, в соответствии с условиями Договора и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Приложения №2 «Условия акций»</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Акция, соответствующая всем требованиям Договора, приложений к нему, оформленная и размещенная с использованием CRM, размещается Компанией в Приложении, и становится доступна к изучению и использованию Пользователями.</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1"/>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Бизнес, размещая Акцию, в целях предоставления возможности Пользователям совершать Покупку у Бизнеса, безусловно гарантирует, что:</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 xml:space="preserve">при оформлении Акции полностью ознакомился с Договором, приложениями к нему и настоящими Правилами и принимает их условия; </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при успешном совершении Пользователем Платежной операции в целях покупки Товаров Бизнеса с использованием Акции – исполнить встречное обязательство перед Пользователем в полном объеме, согласно условиям Акции и обычно предъявляемым требованиям к возникшим правоотношениям между Пользователем и Бизнесом (если условия Акции не регулируют их в полном объеме).</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при оформлении Акции заполнил и проверил корректность заполнения «Условий Акции», форма которых </w:t>
      </w:r>
      <w:r>
        <w:rPr/>
        <w:t>установлена</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Приложением №2 «Условия акции»</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а также гарантирует их исполнение со своей стороны перед Пользователями.</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внимательно</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обдумал условия Акции, включая все допустимые варианты ее коммерческого исхода.</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при указании стоимости Акции, указал конечную стоимость Товаров Бизнеса, включая все расходы </w:t>
      </w:r>
      <w:r>
        <w:rPr/>
        <w:t>Бизнеса</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по их продаже (включая комиссии банков), а также все применимые косвенные налоги, а также Баллы, начисляемые за Реферальную систему, и Кэшбэк.</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составил и разместил условия доставки товара и возврата оплаты, либо присоединился к </w:t>
      </w:r>
      <w:r>
        <w:rPr/>
        <w:t>стандартным</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условиям Компании, в соответствии с условиями Договора.</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Бизнес несет полную ответственность перед Пользователями за предоставленные гарантии.</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1"/>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Бизнес, размещая Акцию в целях совершения Покупки у Пользователя, безусловно гарантирует, что:</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при</w:t>
      </w:r>
      <w:r>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оформлении Акции полностью ознакомился с Договором, приложениями к нему и настоящими Правилами и принимает их условия; </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при </w:t>
      </w:r>
      <w:r>
        <w:rPr/>
        <w:t>участии</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Пользователя в Покупке у Пользователя, в целях реализации Пользователем Товаров Пользователя с использованием Акции – исполнит встречное обязательство перед Пользователем в полном объеме, согласно условиям Акции и обычно предъявляемым требованиям к возникшим правоотношениям между Пользователем и Бизнесом (если условия Акции не регулируют их в полном объеме).</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при</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оформлении Акции заполнил и проверил корректность заполнения «Условий Акции», форма которых установлена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Приложением №2 «Условия акции»</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а также гарантирует их исполнение со своей стороны перед Пользователями.</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внимательно</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обдумал условия Акции, включая все допустимые варианты ее коммерческого исхода.</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Бизнес несет полную ответственность перед Пользователями за предоставленные гарантии.</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0"/>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РЕФЕРАЛЬНАЯ СИСТЕМА</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Бизнес понимает и соглашается с тем, что с момента начала использования им CRM и заполнения необходимых данных, Компания размещает соответствующие данные о Бизнесе в Приложении, позволяя Пользователям осуществлять следующие маркетинговые действия в отношении Бизнеса в Приложении:</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возможность</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рекомендовать другим Пользователям Бизнес;</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возможность</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рекомендовать другим Пользователям Акцию Бизнеса;</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иные</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действия, исходя из доступного на момент обращения функционала Приложения.</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Указанные маркетинговые действия (далее – Пользовательские маркетинговые действия) могут быть совершены Пользователем с целью получения Баллов, использование которых (равно как и более подробные условия совершения маркетинговых и иных взаимодействий с карточкой Бизнеса) регулируется Пользовательским соглашением AdWise, в части, не урегулированной настоящим Договором, и соответствующими приложениями к ним.</w:t>
      </w:r>
    </w:p>
    <w:p>
      <w:pPr>
        <w:pStyle w:val="Normal"/>
        <w:keepNext w:val="false"/>
        <w:keepLines w:val="false"/>
        <w:widowControl/>
        <w:numPr>
          <w:ilvl w:val="1"/>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Бизнес обязан установить в CRM: </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Базовую</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реферальную программу Пользователя (при общей рекомендации Бизнеса);</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Специальную</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реферальную программу Пользователя (при рекомендации Акции).</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Правила начисления Баллов для последующего их распределения в рамках Партнерской сети (для Рефера 1 уровня, и для Реферов 2–21 уровней), как для базовой, так и для специальной (при оформлении каждой новой Акции) реферальной программы.</w:t>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Стороны сочли считать установление Бизнесом параметров Реферальной системы достаточным основанием для совершения Компанией действий по ее исполнению, то есть удержанию из суммы Платежной операции, совершаемой Пользователем в целях Покупки у Бизнеса, и определения их дальнейшей судьбы согласно условиям Соглашения и приложения к нему.</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0"/>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СИСТЕМА КЭШБЭКА</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1"/>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Бизнес обязан установить в CRM:</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Базовый</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Кэшбэк Пользователя (подписчика);</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Специальный</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Кэшбэк Пользователя (использующего Акцию).</w:t>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Стороны сочли считать установление Бизнесом параметров выплаты Кэшбэка достаточным основанием для совершения Компанией действий по его исполнению, то есть удержанию из суммы Платежной операции, совершаемой Пользователем в целях Покупки у Бизнеса, и определения их дальнейшей судьбы согласно условиям Соглашения и приложения к нему.</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0"/>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ПОРЯДОК ПРОВЕДЕНИЯ ПЛАТЕЖНЫХ ОПЕРАЦИЙ</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1"/>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Во исполнение принятых на себя Договором обязательств, Компания предоставляет Бизнесу следующие возможности совершения Пользователями Покупки у Бизнеса:</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путем</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оплаты денежными средствам, в рублях РФ, с использованием банковских карт, в том числе, через платежные системы, доступные в момент совершения Платежной операции в Приложении для Устройства Пользователя, и/или на Сайте. Платежные системы Компания выбирает и устанавливает самостоятельно по своему усмотрению и может изменять в любое время без уведомления Бизнеса. Продолжая исполнение Договора, Бизнес при этом подтверждает свое согласие с соответствующими пользовательскими соглашениями, иными документами Платежных систем.</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с </w:t>
      </w:r>
      <w:r>
        <w:rPr/>
        <w:t>использованием</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Баллов, в порядке и на условиях, изложенных в Пользовательском соглашении AdWise, то есть, реализуя свое право требования к Компании совершить Платежную операцию в рублях РФ, с использованием безначального перевода от Компании к Бизнесу, в целях Покупки у Бизнеса в интересах Пользователя, за счет имеющихся у него Баллов.</w:t>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Доступными для использования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платежными системами</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для совершения Платежных операций, с правилами которых Бизнес ознакомился и согласен, являются:</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АО «ТИНЬКОФФ БАНК»</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Адрес местонахождения: 123060, г. Москва,1–й Волоколамский проезд 10–1, ИНН: 7710140679, КПП: 773401001, ОГРН: 1027739642281.</w:t>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Бизнес в максимально возможной степени подтверждает свое согласие на осуществление обработки персональных данных по поручению Компании третьими лицами, в том числе, но не ограничиваясь: платежной системой, оператором фискальных данных, а также соглашается на получение электронного чека на телефонный номер или адрес электронной почты Пользователя при осуществлении Платежных операций.</w:t>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Порядок проведения Платежных операций при Покупке у Пользователя устанавливается Бизнесом самостоятельно, с учетом норм, содержащихся в Соглашении, настоящим Договоре, и применимом законодательстве. Подтверждение совершения Платежной операции при Покупке у Пользователя фиксируется Подтверждением сделки.</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0"/>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СЕРВИС «НОМИНАЛЬНЫЙ СЧЕТ»</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1"/>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Указанные в настоящем Договоре возможности совершения Пользователями Покупки у Бизнеса могут быть реализованы, в том числе, с предоставляемым банковской организацией в пользу Компании, а Компанией –  в пользу Бизнеса банковским счетом, принадлежащем Компании, бенефициарами по которому является Бизнес, которому принадлежат права на денежные средства, находящиеся на таком счете, внесенные Пользователями в целях исполнения своих обязательств по сделкам при совершении Покупки у Бизнеса (далее –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Номинальный счет</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Услуга по предоставлению Номинального счета представлена в виде автоматизированной системы, используемой и предоставленной банковской организацией Компании, размещенная в информационно-телекоммуникационной сети «Интернет», представляющая собой единый пользовательский интерфейс и передачу (через API) Компанией в банковскую организацию информации (далее в рамках раздела – Автоматизированная система банка).</w:t>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Номинальный счет представляет собой организуемое привлеченной Компанией банковской организацией информационно-технологическое взаимодействие между Бизнесом и Пользователем в части обеспечения расчетов по агентским договорам (правоотношения по которым возникли в результате оказания Компанией услуг по приему платежей от Пользователей по поручению Бизнеса) в результате совершения Пользователями Покупок у Бизнеса, в результате которого возможно, в том числе, совершение следующих операций:</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прием электронных платежных документов, сформированных Пользователем или от его имени, и проверка их целостности для зачисления денежных средств на Номинальный счет.</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прием электронных платежных документов, сформированных Компанией или от ее имени, являющихся основанием для перечисления денежных средств с Номинального счета Компании на расчетный счет Бизнеса.</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маршрутизация электронных платежных документов для перечисления денежных средств с Номинального счета Компании  на расчетный счет Бизнеса.</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проверка целостности платежных электронных документов.</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информирование Компании об отказе в совершении операций по Номинальному счету и о причинах такого отказа, в срок не позднее рабочего дня, следующего за днем отказа в совершении операции.</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совершение иных действий в целях реализации функционала Номинального счета.</w:t>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Компания обязуется своевременно обеспечивать банковскую организацию документами и информацией о наступлении события, являющегося основанием для исполнения указания о переводе денежных средств по правоотношениям, возникающим в результате Покупки у Бизнеса. Указанная обязанность может быть исполнена, в том числе, путем предоставления соответствующей технической возможности по совершению указанных действий Бизнесу.</w:t>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Бизнес обязуется предоставить информацию, которую запросила Компания в рамках оказания услуг по предоставлению Номинального счета,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в срок, не позднее 3 (Трех) рабочих дней</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со дня соответствующего запроса.</w:t>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Учитывая, что услуга по Номинальному счету предоставляется банковской организацией, Компания не несет ответственности за возможные нарушения работоспособности Автоматизированной системы банка, технических сбоев, перерывов в работе и пр.</w:t>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Перед началом использования, Бизнес обязуется ознакомиться с информацией об указанном сервисе на Сайте Компании и/или банковской организации, предоставляющей названный сервис.</w:t>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Предоставление указанного сервиса осуществляется в том случае, если Бизнес указал на использование сервиса в Анкете, либо совершил использование Сервиса в Приложении.</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0"/>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СЕРВИС «БЕЗОПАСНАЯ СДЕЛКА»</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1"/>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Указанные в настоящем Договоре возможности совершения Пользователями Покупки у Бизнеса могут быть реализованы, в том числе, с предоставляемым банковской организацией в пользу Компании, а Компанией – в пользу Бизнеса  организации потребления у банковской организации сервиса, позволяющему Бизнесу и Пользователю при исполнении ими своих обязательств при Покупке у Пользователя использовать услуги, оказываемые привлекаемой Бизнесом банковской организацией и Компанией в соответствии с офертой (далее в рамках раздела – Оферта), размещенной на Сайте (далее –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Безопасная сделка</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В соответствии  Офертой, банковская организация предоставляет Компании, а Компания предоставляет Бизнесу, в том числе,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следующие возможности и корреспондирующие обязанности:</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услуги по осуществлению переводов денежных средств в счет оплаты вознаграждения Компании путем </w:t>
      </w:r>
      <w:r>
        <w:rPr/>
        <w:t>перечисления</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вознаграждения Компании в пользу Компании;</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услуги</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по предоставлению Пользователям возможности осуществления расчетов за Товар Бизнеса, предлагаемый Бизнесом в Акции, посредством осуществления банковской организаций переводов денежных средств между Бизнесом и Пользователем в соответствии с Офертой.</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2"/>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В рамках Безопасной сделки банковская организация осуществляет следующие действия:</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 xml:space="preserve">прием, обработка и исполнение поручений на совершение операций оплаты вознаграждения Компании и иных удержаний (в рамках раздела – Вознаграждение Компании), а также перевода средств в счет оплаты Товара Бизнеса с банковской карты Пользователя на банковскую карту Бизнеса при совершении Покупки у Бизнеса. </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перечисление средств Пользователя по реквизитам Компании в размере вознаграждения Компании, перечисление средств Пользователя на банковскую карту Бизнеса в размере суммы стоимости Товара Бизнеса за вычетом стоимости вознаграждения Компании;</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осуществление полного или частичного возврата средств Пользователя на банковскую карту Пользователя, ранее списанных с банковской карты Пользователя.</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составление документов в электронном виде, подтверждающих проведение операций по переводу денежных средств;</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сохранение реквизитов (привязка) банковской карты Пользователей с целью предоставления возможности проведения Пользователями повторных операций с данной банковской картой без повторного ввода ее реквизитов.</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Компания в соответствии с Порядком информационного взаимодействия с банковской организацией в рамках Приложения, а также согласия Пользователей, полученного в соответствии с Офертой, направляет банковской организации информацию о необходимости осуществления вышеуказанных действий.</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Получение банковской организацией такой информации от Компании является основанием для совершения вышеуказанных действий. При этом:</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р</w:t>
      </w:r>
      <w:r>
        <w:rPr/>
        <w:t>езервирование средств на банковской карте Пользователя в размере стоимости Товара Бизнеса (включая вознаграждение Компании) осуществляется банковской организацией в день получения информации от Компании о необходимости осуществления такого резервирования.</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 xml:space="preserve">списание средств с банковской карты Пользователя в размере стоимости Товара Бизнеса (включая вознаграждение Компании) осуществляется банковской организацией в день получения информации от Компании о необходимости осуществления такого списания.  </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перечисление средств Пользователя на карту Бизнеса в размере суммы стоимости Товара Бизнеса за вычетом вознаграждения Компании осуществляется в день получения банковской организации информации от Компании о необходимости осуществления такого перечисления. Для перечисления средств Пользователя на банковскую карту Бизнеса Компания направляет указанную информацию банковской организации после подтверждения Пользователем факта принятия Товара Бизнеса. После осуществления банковской организацией указанного в настоящем пункте перечисления, перевод Бизнесу денежных средств за Товар Бизнеса считается успешным (успешный Перевод). Перечисление средств по реквизитам Компании в размере вознаграждения Компании производится в предусмотренные Офертой сроки.</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 xml:space="preserve">перечисление средств Пользователя на карту Бизнеса может быть осуществлено единым платежом в размере суммы стоимости нескольких Товаров Бизнеса за вычетом вознаграждения Компании в день получения банковской организацией информации о необходимости такого перечисления. </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другие возможности и корреспондирующие обязанности, предусмотренные Офертой.</w:t>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Порядок полного или частичного возврата средств Пользователю, совершившему Покупку у Бизнеса, на банковскую карту Пользователя, указан в Оферте. Компания не несет ответственности за неправомерные действия Пользователей, вызванные несвоевременным подтверждением операций. </w:t>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Компания обязуется своевременно обеспечивать банковскую организацию документами и информацией о наступлении события, являющегося основанием для исполнения указания о переводе денежных средств по правоотношениям, возникающим в результате Покупки у Бизнеса. Указанная обязанность может быть исполнена, в том числе, путем предоставления соответствующей технической возможности по совершению указанных действий Бизнесу.</w:t>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Бизнес обязуется предоставить информацию, которую запросила Компания в рамках оказания услуг по предоставлению Безопасной сделки,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в срок, не позднее 3 (Трех) рабочих дней</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со дня соответствующего запроса.</w:t>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Учитывая, что услуга по Безопасной сделке предоставляется банковской организацией, Компания не несет ответственности за возможные нарушения работоспособности системы банка, технических сбоев, перерывов в работе и пр.</w:t>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Перед началом использования, Бизнес обязуется ознакомиться с информацией об указанном сервисе на Сайте Компании и/или банковской организации, предоставляющей названный сервис.</w:t>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Предоставление указанного сервиса осуществляется в том случае, если Бизнес указал на использование сервиса в Анкете, либо совершил использование Сервиса в Приложении.</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0"/>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СЕРВИС «СПЛИТ-ПЛАТЕЖИ»</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Указанные в настоящем Договоре возможности совершения Пользователями Покупки у Бизнеса могут быть реализованы, в том числе, с предоставляемым банковской организацией в пользу Компании, а Компанией – в пользу Бизнеса организации потребления у банковской организации услуги по обработке банковской организацией с применением специализированных аппаратно-программных комплексов информации о расчетных операциях.</w:t>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Перед началом использования, Бизнес обязуется ознакомиться с информацией об указанном сервисе на Сайте Компании и/или банковской организации, предоставляющей названный сервис.</w:t>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Бизнес при использовании указанного сервиса обязуется:</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в течение 1 (Одного) рабочего дня</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со дня получения запроса от Компании, предоставить Компании разъяснения и документы по расчетным операциям, осуществляемым с использованием сервиса</w:t>
      </w:r>
      <w:r>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для последующей их передачи Компанией в банковскую организацию.</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немедленно</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информировать Компанию обо всех фактах, ставших известными Бизнесу, о компрометации данных банковских карт, произошедшей при Покупке у Бизнеса.</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возместить</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Компании в полном объеме ущерб, связанный с выплатами штрафного характера, обусловленными деятельностью Бизнеса.</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не</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собирать, не хранить и не обрабатывать реквизиты банковских карт Пользователей в любом виде;</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Предоставление указанного сервиса осуществляется в том случае, если Бизнес указал на использование сервиса в Анкете, либо совершил использование Сервиса в Приложении.</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0"/>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ИСКЛЮЧИТЕЛЬНЫЕ ПРАВА </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1"/>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Исключительные права Компании:</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Продукты Компании являются объектами исключительных прав Компании и/или других правообладателей, все права на эти объекты защищены.</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Бизнес соглашается и полностью признает, что все исключительные права и/или необходимые лицензии на программное обеспечение, составляющее элементы Продуктов Компании, Контента AdWise, и/или используемое для их администрирования и функционирования, включая входящие в его состав аудиовизуальные произведения, а также графический дизайн</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Продуктов Компании, фотографии, анимации, видеоизображения, видеоклипы, звуковые записи, звуковые эффекты, музыка, текстовое наполнение Продуктов Компании, принадлежат Компании, либо ее контрагентам, за исключением материалов, размещенных Бизнесом или Пользователями.  </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Настоящий Договор не предусматривает уступку каких–либо исключительных прав или выдачу исключительной лицензии на любые составляющие Продуктов Компании, Контента AdWise от Компании к Бизнесу.</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1"/>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Исключительные (авторские) права Бизнеса:</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В целях совершения Пользовательских маркетинговых действий Пользователями, а также во исполнение принятых на себя Договором обязательств Компанией, Бизнес:</w:t>
      </w:r>
    </w:p>
    <w:p>
      <w:pPr>
        <w:pStyle w:val="Normal"/>
        <w:keepNext w:val="false"/>
        <w:keepLines w:val="false"/>
        <w:widowControl/>
        <w:numPr>
          <w:ilvl w:val="3"/>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предоставляет Компании, ее контрагентам и Пользователям согласие на использование принадлежащих ей товарных знаков, коммерческого обозначения, фирменного наименования, иных результатов интеллектуальной деятельности, которые были загружены на сервер Компании действиями Бизнеса (РИД), в том числе, для создания любого вида рекламы, как рекламирующего Товар Бизнеса, так и Приложение/CRM/иной продукт Компании совместно. Настоящим Бизнес предоставляет Компании согласие на размещение в Приложении (и иных сайтах, администрируемых Компанией или по ее поручению другими компаниями и лицами) ТЗ, коммерческого обозначения, логотипа и/или фирменного наименования Бизнеса или Товара Бизнеса, Акции, и/или иную информацию, которую Бизнес сделал доступной путем использования CRM.</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0"/>
          <w:numId w:val="4"/>
        </w:numPr>
        <w:shd w:val="clear" w:fill="auto"/>
        <w:spacing w:lineRule="auto" w:line="240" w:before="0" w:after="0"/>
        <w:ind w:left="0" w:right="0" w:hanging="0"/>
        <w:jc w:val="both"/>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СРОК ДЕЙСТВИЯ, ПОРЯДОК ИЗМЕНЕНИЯ / РАСТОРЖЕНИЯ / ОТКАЗА ОТ ИСПОЛНЕНИЯ ДОГОВОРА</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Договор вступает в силу с момента совершения Бизнесом действий по Согласию с Договором, и сохраняет свое действие: а) на протяжении всего срока использования CRM Бизнесом, б) либо на протяжении срока действия активной Подписки, в) либо до того момента, пока Акции бизнеса размещены в Приложении – в зависимости от того, какое событие наступит позднее.</w:t>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Договор может быть изменен или расторгнут по основаниям и в порядке, установленным действующим законодательством, если иное не указано Договором,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а также в предусмотренных Договором случаях.</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Компания вправе вносить в Договор изменения, которые вступают в силу с момента публикации и не требуют заключение дополнительного соглашения и/или какого–либо предварительного уведомления (одобрения, согласия) другой стороны Договора. Договор в новой редакции действует как для новых Бизнесов, так и для действующей стороны Договора, принявшихпринявшей условия Договора до внесения изменений. </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В случае если Компанией были внесены какие–либо изменения в Договор, с которыми Бизнес не согласен, он обязан прекратить исполнение Договора, с обязательным условием соблюдения в отношении Пользователей Прав при выходе Бизнеса. В любом случае совершение другой Стороной действий, направленных на реализацию прав и исполнение обязанностей после вступления в силу новой редакции Договора, является подтверждением согласия такой Стороны с новой редакцией Договора.</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Бизнес обязуется самостоятельно осуществлять проверку Договора, приложений к нему, на предмет внесения изменений, с разумной периодичностью, однако в любом случае не реже, чем 1 (Один) раз в 2 (Две) недели. Бизнес самостоятельно несет ответственность за неисполнение указанного обязательства.</w:t>
      </w:r>
    </w:p>
    <w:p>
      <w:pPr>
        <w:pStyle w:val="Normal"/>
        <w:keepNext w:val="false"/>
        <w:keepLines w:val="false"/>
        <w:widowControl/>
        <w:numPr>
          <w:ilvl w:val="1"/>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Стороны Договора могут принять решение об одностороннем внесудебном отказе от исполнения Договора следующим образом:</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Немотивированный отказ Компании:</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Компания может в любое время в одностороннем внесудебном порядке отказаться от исполнения Договора полностью либо частично, без выплаты Бизнесу каких–либо расходов, убытков, упущенной выгоды и других платежей, путем осуществления блокировки доступа Бизнеса в CRM, либо иным способом, позволяющим достоверно установить намерение Компании воспользоваться обозначенным правом (дата прекращения Договора). При этом, Компания обязуется исполнить обязательства по перечислению денежных средств Бизнесу согласно условиям Договора, если такие обязательства успели возникнуть у Компании до расторжения Договора, и если иное не предусмотрено Договором. </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Немотивированный отказ Бизнеса:</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Бизнес может в любое время в одностороннем внесудебном порядке отказаться от исполнения Договора, путем прекращения использования CRM (дата прекращения Договора), при условии предоставления Пользователям, успешно совершившим Платежную операцию по Покупке у Бизнеса, безотзывного права (ранее и далее – Права при выходе Бизнеса) на:</w:t>
      </w:r>
    </w:p>
    <w:p>
      <w:pPr>
        <w:pStyle w:val="Normal"/>
        <w:keepNext w:val="false"/>
        <w:keepLines w:val="false"/>
        <w:widowControl/>
        <w:numPr>
          <w:ilvl w:val="3"/>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получение встречного исполнения по Акции, на условиях Акции, если такое исполнение не было ими получено ранее;</w:t>
      </w:r>
    </w:p>
    <w:p>
      <w:pPr>
        <w:pStyle w:val="Normal"/>
        <w:keepNext w:val="false"/>
        <w:keepLines w:val="false"/>
        <w:widowControl/>
        <w:numPr>
          <w:ilvl w:val="3"/>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использование ими начисленных Баллов и Кэшбэка в целях оплаты ими Товаров Бизнеса.</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0"/>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ГАРАНТИИ И ОТВЕТСТВЕННОСТЬ</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В максимальной степени, разрешенной действующим законодательством, Бизнес соглашается с тем, что Компания, ее филиалы, агенты и их должностные лица, директоры, сотрудники не несут ответственности за любые претензии, утрату или ущерб, включая последующие или специальные убытки, упущенную выгоды или иное, возникающие в процессе использования CRM. В максимальной степени, разрешенной действующим законодательством, Бизнес настоящим отказывается от любых претензий, возникающих по договорным, деликтным или иным основаниям. Бизнес понимает и соглашается с тем, что Компания устанавливает цены и вступает в настоящий Договор в соответствии со всеми ограничениями ответственности, содержащимися в настоящем Договоре, которые определяют распределение между Сторонами соответствующих рисков.</w:t>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Компания не несет ответственности по отношениям Пользователя и Бизнеса, кроме случаев, указанных в Договоре. </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В случае предъявления к Компании каких–либо претензий, требований, исков со стороны третьих лиц – конечных потребителей Товаров Бизнеса, либо Пользователей, связанных с:</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3"/>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нарушением их исключительных прав, вызванных неправомерным введением Товара Бизнеса в гражданский оборот, незаконным использованием в отношении Товара товарных знаков, правообладателями которых являются данные третьи лица;</w:t>
      </w:r>
    </w:p>
    <w:p>
      <w:pPr>
        <w:pStyle w:val="Normal"/>
        <w:keepNext w:val="false"/>
        <w:keepLines w:val="false"/>
        <w:widowControl/>
        <w:numPr>
          <w:ilvl w:val="3"/>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несоответствием Товара Бизнеса требованиям и гарантиям, установленным Договором или законодательством РФ;</w:t>
      </w:r>
    </w:p>
    <w:p>
      <w:pPr>
        <w:pStyle w:val="Normal"/>
        <w:keepNext w:val="false"/>
        <w:keepLines w:val="false"/>
        <w:widowControl/>
        <w:numPr>
          <w:ilvl w:val="3"/>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предоставления не достоверных/поддельных/не соответствующих требованиям законодательства РФ/полученных с нарушением требований законодательства РФ сертификатов/деклараций соответствия/иных документов, либо нарушения Бизнесом установленного Договором срока предоставления документов,</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Бизнес обязуется оказывать Компании необходимое содействие в урегулировании таких претензий, требований, исков, а также возместить Компании все понесенные ей убытки, вызванные такими претензиями, требованиями и исками, включая, но не ограничиваясь, суммы штрафов и компенсаций и иные суммы, взысканные судебным актом, вынесенным по делу, прямо или косвенно связанным с таким нарушением, в срок,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не превышающий 7 (Семь) рабочих дней</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с даты получения от Компании соответствующего документально подтвержденного требования.</w:t>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Компания не несет ответственности за косвенные убытки или упущенную выгоду Бизнеса или третьих лиц, независимо от того, могла ли Компания предвидеть причинение таких убытков.</w:t>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Стороны гарантируют друг другу, что ведут предпринимательскую деятельность, и заключили Договор в рамках осуществления ими предпринимательской деятельности.</w:t>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Стороны пришли к соглашению, что к условиям настоящего договора положения ст.317.1 ГК РФ не применяются.</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1"/>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В отношении Бизнеса, имеющего статус «Самозанятый»:</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Бизнес, имеющий статус «самозанятый», предоставляет Компании право на предоставление сведений о произведенных за налоговый период расчетах по каждому расчету с Пользователями, которые являлись покупателем (заказчиком) или сводные сведения Компанией, как посредником, с применением контрольно–кассовой техники. Сведения об указанных расчетах, переданных Компанией с применением контрольно–кассовой техники, отражаются налоговым органом в мобильном приложении «Мой налог», на предмет наличия которых Бизнес обязуется проверять приложение «Мой налог» самостоятельно, равно как и самостоятельно и своевременно уплачивать начисленный налог (согласно ч.2 ст.14 ФЗ № 422–ФЗ). </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1"/>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В отношении Бизнеса, имеющего статус «Индивидуальный предприниматель», и/или «Самозанятый»:</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Если Бизнес по любым причинам утратил статус индивидуального предпринимателя и/или плательщика налога на профессиональный доход (самозанятого), то Бизнес обязуется немедленно известить об этом Компанию, однако в любом случае до получения денежных средств от Компании в соответствии с настоящим Договором (далее – Обязанность уведомления о прекращении статуса).</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В том случае, если Бизнес не исполнил Обязанности уведомления о прекращении статуса, Компания имеет право в отношении такого Бизнеса (в том числе, по истечении срока действия Договора) по своему усмотрению: </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3"/>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направить уведомление о необходимости исполнения обязательства;</w:t>
      </w:r>
    </w:p>
    <w:p>
      <w:pPr>
        <w:pStyle w:val="Normal"/>
        <w:keepNext w:val="false"/>
        <w:keepLines w:val="false"/>
        <w:widowControl/>
        <w:numPr>
          <w:ilvl w:val="3"/>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взыскать понесенные убытки;</w:t>
      </w:r>
    </w:p>
    <w:p>
      <w:pPr>
        <w:pStyle w:val="Normal"/>
        <w:keepNext w:val="false"/>
        <w:keepLines w:val="false"/>
        <w:widowControl/>
        <w:numPr>
          <w:ilvl w:val="3"/>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потребовать уплаты штрафа в размере 45% (Сорока пяти процентов) от суммы выплаченного вознаграждения, и приостановить исполнение Компанией обязательств по выплате денежных средств до уплаты указанного штрафа.</w:t>
      </w:r>
    </w:p>
    <w:p>
      <w:pPr>
        <w:pStyle w:val="Normal"/>
        <w:keepNext w:val="false"/>
        <w:keepLines w:val="false"/>
        <w:widowControl/>
        <w:numPr>
          <w:ilvl w:val="3"/>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в одностороннем внесудебном порядке расторгнуть Договор, без обязанности по выплате Бизнесу вознаграждения и/или иных платежей.</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0"/>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ПРИМЕНИМОЕ ПРАВО И РАЗРЕШЕНИЕ СПОРОВ</w:t>
      </w:r>
    </w:p>
    <w:p>
      <w:pPr>
        <w:pStyle w:val="Normal"/>
        <w:keepNext w:val="false"/>
        <w:keepLines w:val="false"/>
        <w:widowControl/>
        <w:shd w:val="clear" w:fill="auto"/>
        <w:spacing w:lineRule="auto" w:line="240" w:before="0" w:after="0"/>
        <w:ind w:left="705"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Применимое право к отношениям Сторон по Договору: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право Российской Федерации.</w:t>
      </w:r>
    </w:p>
    <w:p>
      <w:pPr>
        <w:pStyle w:val="Normal"/>
        <w:keepNext w:val="false"/>
        <w:keepLines w:val="false"/>
        <w:widowControl/>
        <w:numPr>
          <w:ilvl w:val="1"/>
          <w:numId w:val="4"/>
        </w:numP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Претензионный порядок разрешения споров по Договору обязателен для Сторон. Срок рассмотрения претензии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составляет 60 (Шестьдесят) календарных дней</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от даты получения претензии Стороной. Надлежащим порядком направления претензии признается направление претензии в письменной форме Почтой России заказным ценным письмом с описью вложения и уведомлением о вручении по адресам, указанным в Договоре (в отношении Компании), либо предоставленным Стороной (в отношении Бизнеса). Претензия считается доставленной при недобросовестном воспрепятствовании или уклонении от получения отправления, письма, телеграммы, а также блокировки получения электронных сообщений от направляющей Стороны.</w:t>
      </w:r>
    </w:p>
    <w:p>
      <w:pPr>
        <w:pStyle w:val="Normal"/>
        <w:keepNext w:val="false"/>
        <w:keepLines w:val="false"/>
        <w:widowControl/>
        <w:numPr>
          <w:ilvl w:val="1"/>
          <w:numId w:val="4"/>
        </w:numP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Бизнес, у которого произошло изменение любого указанного в Анкете реквизита, обязан письменно уведомить Компанию о таком изменении. Действия, совершенные с использованием недействующих адресов, номеров или реквизитов, будут признаваться надлежащим исполнением, если в адрес исполнившей Стороны не будет направлено соответствующее уведомление об их изменении.</w:t>
        <w:tab/>
      </w:r>
    </w:p>
    <w:p>
      <w:pPr>
        <w:pStyle w:val="Normal"/>
        <w:keepNext w:val="false"/>
        <w:keepLines w:val="false"/>
        <w:widowControl/>
        <w:numPr>
          <w:ilvl w:val="1"/>
          <w:numId w:val="4"/>
        </w:numP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В случае не урегулирования разногласий в претензионном порядке, а также в случае неполучения ответа на претензию, спор передается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в компетентный суд в соответствии с законодательством РФ.</w:t>
        <w:tab/>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0"/>
          <w:numId w:val="4"/>
        </w:numPr>
        <w:shd w:val="clear" w:fill="auto"/>
        <w:spacing w:lineRule="auto" w:line="240" w:before="0" w:after="0"/>
        <w:ind w:left="0" w:right="0" w:hanging="0"/>
        <w:jc w:val="both"/>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КОНФИДЕНЦИАЛЬНАЯ ИНФОРМАЦИЯ</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Стороны в течение срока действия настоящего Договора, а также в течение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5 (Пяти) лет</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по окончании его действия, обязуются обеспечить конфиденциальность Конфиденциальной информации. Каждая из Сторон обязуется не разглашать Конфиденциальную информацию третьим лицам без получения предварительного письменного согласия Стороны, являющейся владельцем Конфиденциальной информации.</w:t>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Стороны обязуются принимать все разумные меры для защиты Конфиденциальной информации друг друга от несанкционированного доступа третьих лиц, в том числе:</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хранить</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t>Конфиденциальную</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информацию исключительно в предназначенных для этого местах, исключающих доступ к ней третьих лиц;</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ограничивать</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доступ к Конфиденциальной информации, в том числе для сотрудников, не имеющих служебной необходимости в ознакомлении с данной информацией.</w:t>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Стороны гарантируют полное соблюдение всех условий обработки, хранения и использования полученных персональных данных, согласно ФЗ «О персональных данных» № 152—ФЗ от 27.07.2006.</w:t>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Стороны обязаны незамедлительно сообщить друг другу о допущенных ими либо ставшим им известным фактах разглашения или угрозы разглашения, незаконном получении или незаконном использовании Конфиденциальной информации третьими лицами.</w:t>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Под разглашением Конфиденциальной информации в рамках настоящего Договора понимается действие или бездействие одной из Сторон договора, в результате которого Конфиденциальная информация становится известной третьим лицам в отсутствие согласия на это владельца Конфиденциальной информации. При этом форма разглашения Конфиденциальной информации третьим лицам (устная, письменная, с использованием технических средств и др.) не имеет значения.</w:t>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Стороны вправе передавать информацию о факте заключения настоящего Договора и о его условиях, за исключением финансовых, а также о сделках и соглашениях, согласно которым заключен настоящий Договор, партнерам, клиентам и иным лицам.</w:t>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В случае неисполнения Сторонами обязательств, предусмотренных настоящим разделом, Сторона, допустившее такое нарушение, обязуется возместить причиненный этим реальный ущерб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в течение 5 (Пяти) рабочих дней</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после получения соответствующего письменного требования пострадавшей Стороны.</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0"/>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ФОРС—МАЖОР</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обстоятельств чрезвычайного характера, таких как: наводнение, землетрясение и другие природные явления; а также война, военные действия, блокада, запретительные действия властей и акты государственных органов, разрушение коммуникаций и энергоснабжения, взрывы, возникшие во время действия настоящего договора, которые Стороны не могли предвидеть или предотвратить.</w:t>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При наступлении обстоятельств, указанных в настоящем разделе, Сторона, которая не может выполнить свои обязательства по договору, должна уведомить другую Сторону в письменном виде о начале и окончании обстоятельств непреодолимой силы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не позднее 5 (Пяти) дней</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после их начала. Извещение должно содержать данные о характере обстоятельств, а также, по возможности, данные, дающие оценку их влияния на возможность исполнения Стороной своих обязательств по данному договору. Сторона, ссылающаяся на форс—мажорные обстоятельства, представляет подтверждающие документы компетентных органов.</w:t>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В случаях наступления обстоятельств, предусмотренных в настоящем разделе Договора, срок выполнения Стороной обязательств по настоящему договору отодвигается соразмерно времени, в течение которого действуют эти обстоятельства и их последствия.</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0"/>
          <w:numId w:val="4"/>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ЗАКЛЮЧИТЕЛЬНЫЕ ПОЛОЖЕНИЯ</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Настоящий Договор считается заключенным от даты совершения Бизнесом действий по Согласию с Договором.</w:t>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Признание любого положения настоящего Договора недействительным либо неисполнимым и его аннулирование не должно затрагивать остальных его положений, и такое недействительное/неисполнимое положение подлежит замене действительным/исполнимым и юридически значимым положением, максимально приближенным по своему экономическому содержанию, смыслу и эффекту к первоначальной редакции Договора.</w:t>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Настоящий договор не нарушает законодательство РФ, является смешанным договором, то есть включающий в себя элементы различных гражданско—правовых договорных конструкций, предусмотренных ГК РФ.</w:t>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Во всем остальном, что не предусмотрено настоящим Договором, Стороны руководствуются действующим законодательством Российской Федерации.</w:t>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Стороны признают, что вся электронная переписка, совершаемая между Сторонами в ходе исполнения Договора, имеет юридическую силу, признается Сторонами в качестве составляющей части Договора и может использоваться в качестве письменного доказательства при разрешении возникающих споров.</w:t>
      </w:r>
    </w:p>
    <w:p>
      <w:pPr>
        <w:pStyle w:val="Normal"/>
        <w:keepNext w:val="false"/>
        <w:keepLines w:val="false"/>
        <w:widowControl/>
        <w:numPr>
          <w:ilvl w:val="2"/>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Все документы, направленные от одной Стороны в адрес другой Стороны с использованием функционала CRM, а также с использованием электронной почты, телефонов (включая мессенджеры), считаются подписанными отправляемой Стороной с использованием простой электронной цифровой подписи, и признаются равнозначными документам на бумажном носителе, подписанным собственноручной подписью и заверенным оттиском печати (если применимо) Стороны, соответствуют письменной форме документов, и порождают права и обязанности Сторон при выполнении взаимных обязательств Сторон. Стороны согласовали возможность подписания настоящего Договора, приложений к нему, указанным в настоящем пункте способом.</w:t>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При этом Стороны гарантируют, что никто, кроме них, не имеет доступа к адресам электронной почты и телефонам, указанным в Договоре, что Личный кабинет используется только Бизнесом, и что они соблюдают должные меры по предотвращению несанкционированного доступа к указанным ресурсам третьими лицами.</w:t>
      </w:r>
    </w:p>
    <w:p>
      <w:pPr>
        <w:pStyle w:val="Normal"/>
        <w:keepNext w:val="false"/>
        <w:keepLines w:val="false"/>
        <w:widowControl/>
        <w:numPr>
          <w:ilvl w:val="1"/>
          <w:numId w:val="4"/>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Любая из Сторон вправе потребовать предоставления экземпляров документов, аналогичных составленным и/или подписанным ей в электронной форме документов по настоящему Договору, от другой Стороны. Такие документы должны быть предоставлены в запросившей Стороне в срок,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не превышающий 7 (Семь) дней</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со дня запроса.</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0"/>
          <w:numId w:val="4"/>
        </w:numPr>
        <w:shd w:val="clear" w:fill="auto"/>
        <w:spacing w:lineRule="auto" w:line="240" w:before="0" w:after="2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РЕКВИЗИТЫ КОМПАНИИ</w:t>
      </w:r>
    </w:p>
    <w:tbl>
      <w:tblPr>
        <w:tblStyle w:val="Table1"/>
        <w:tblW w:w="10740" w:type="dxa"/>
        <w:jc w:val="left"/>
        <w:tblInd w:w="0" w:type="dxa"/>
        <w:tblCellMar>
          <w:top w:w="0" w:type="dxa"/>
          <w:left w:w="108" w:type="dxa"/>
          <w:bottom w:w="0" w:type="dxa"/>
          <w:right w:w="108" w:type="dxa"/>
        </w:tblCellMar>
        <w:tblLook w:val="0400"/>
      </w:tblPr>
      <w:tblGrid>
        <w:gridCol w:w="10740"/>
      </w:tblGrid>
      <w:tr>
        <w:trPr/>
        <w:tc>
          <w:tcPr>
            <w:tcW w:w="1074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b/>
                <w:b/>
              </w:rPr>
            </w:pPr>
            <w:r>
              <w:rPr>
                <w:b/>
              </w:rPr>
              <w:t>КОМПАНИЯ:</w:t>
            </w:r>
          </w:p>
        </w:tc>
      </w:tr>
      <w:tr>
        <w:trPr>
          <w:trHeight w:val="99" w:hRule="atLeast"/>
        </w:trPr>
        <w:tc>
          <w:tcPr>
            <w:tcW w:w="1074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Общество с ограниченной ответственностью «Эдвайз»</w:t>
            </w:r>
          </w:p>
        </w:tc>
      </w:tr>
      <w:tr>
        <w:trPr/>
        <w:tc>
          <w:tcPr>
            <w:tcW w:w="1074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b/>
                <w:b/>
              </w:rPr>
            </w:pPr>
            <w:r>
              <w:rPr>
                <w:b/>
              </w:rPr>
              <w:t>Реквизиты:</w:t>
            </w:r>
          </w:p>
          <w:p>
            <w:pPr>
              <w:pStyle w:val="Normal"/>
              <w:spacing w:lineRule="auto" w:line="240" w:before="0" w:after="0"/>
              <w:jc w:val="both"/>
              <w:rPr/>
            </w:pPr>
            <w:r>
              <w:rPr/>
              <w:t>ИНН/КПП: 6685180761/668501001</w:t>
            </w:r>
          </w:p>
          <w:p>
            <w:pPr>
              <w:pStyle w:val="Normal"/>
              <w:spacing w:lineRule="auto" w:line="240" w:before="0" w:after="0"/>
              <w:jc w:val="both"/>
              <w:rPr/>
            </w:pPr>
            <w:r>
              <w:rPr/>
              <w:t>ОРГН: 1206600065539</w:t>
            </w:r>
          </w:p>
          <w:p>
            <w:pPr>
              <w:pStyle w:val="Normal"/>
              <w:spacing w:lineRule="auto" w:line="240" w:before="0" w:after="0"/>
              <w:jc w:val="both"/>
              <w:rPr>
                <w:b/>
                <w:b/>
              </w:rPr>
            </w:pPr>
            <w:r>
              <w:rPr>
                <w:b/>
              </w:rPr>
              <w:t>Банковские реквизиты:</w:t>
            </w:r>
          </w:p>
          <w:p>
            <w:pPr>
              <w:pStyle w:val="Normal"/>
              <w:spacing w:lineRule="auto" w:line="240" w:before="0" w:after="0"/>
              <w:jc w:val="both"/>
              <w:rPr/>
            </w:pPr>
            <w:r>
              <w:rPr/>
              <w:t>Р/с: 40702810802500084626, к/с: 30101810845250000999, Банк: ФИЛИАЛ ТОЧКА ПАО БАНКА «ФК ОТКРЫТИЕ», БИК: 044525999</w:t>
            </w:r>
          </w:p>
          <w:p>
            <w:pPr>
              <w:pStyle w:val="Normal"/>
              <w:spacing w:lineRule="auto" w:line="240" w:before="0" w:after="0"/>
              <w:jc w:val="both"/>
              <w:rPr>
                <w:b/>
                <w:b/>
              </w:rPr>
            </w:pPr>
            <w:r>
              <w:rPr>
                <w:b/>
              </w:rPr>
              <w:t xml:space="preserve">Адрес: </w:t>
            </w:r>
          </w:p>
          <w:p>
            <w:pPr>
              <w:pStyle w:val="Normal"/>
              <w:spacing w:lineRule="auto" w:line="240" w:before="0" w:after="0"/>
              <w:jc w:val="both"/>
              <w:rPr/>
            </w:pPr>
            <w:r>
              <w:rPr/>
              <w:t>620075, Россия, Свердловская область, город Екатеринбург, улица Малышева, Строение 51, Офис 6/8</w:t>
            </w:r>
          </w:p>
          <w:p>
            <w:pPr>
              <w:pStyle w:val="Normal"/>
              <w:spacing w:lineRule="auto" w:line="240" w:before="0" w:after="0"/>
              <w:jc w:val="both"/>
              <w:rPr>
                <w:b/>
                <w:b/>
              </w:rPr>
            </w:pPr>
            <w:r>
              <w:rPr>
                <w:b/>
              </w:rPr>
              <w:t>Контактные данные:</w:t>
            </w:r>
          </w:p>
          <w:p>
            <w:pPr>
              <w:pStyle w:val="Normal"/>
              <w:spacing w:lineRule="auto" w:line="240" w:before="0" w:after="0"/>
              <w:jc w:val="both"/>
              <w:rPr/>
            </w:pPr>
            <w:r>
              <w:rPr/>
              <w:t>Телефон: +73432264796</w:t>
            </w:r>
          </w:p>
          <w:p>
            <w:pPr>
              <w:pStyle w:val="Normal"/>
              <w:spacing w:lineRule="auto" w:line="240" w:before="0" w:after="200"/>
              <w:jc w:val="both"/>
              <w:rPr/>
            </w:pPr>
            <w:r>
              <w:rPr/>
              <w:t xml:space="preserve">Электронная почта: </w:t>
            </w:r>
            <w:hyperlink r:id="rId6">
              <w:r>
                <w:rPr>
                  <w:color w:val="22478B"/>
                  <w:u w:val="none"/>
                </w:rPr>
                <w:t>info@crm.adwise.cards</w:t>
              </w:r>
            </w:hyperlink>
            <w:r>
              <w:rPr/>
              <w:t xml:space="preserve"> </w:t>
            </w:r>
          </w:p>
        </w:tc>
      </w:tr>
    </w:tbl>
    <w:p>
      <w:pPr>
        <w:pStyle w:val="Normal"/>
        <w:spacing w:lineRule="auto" w:line="240" w:before="0" w:after="0"/>
        <w:jc w:val="both"/>
        <w:rPr/>
      </w:pPr>
      <w:r>
        <w:rPr/>
      </w:r>
    </w:p>
    <w:p>
      <w:pPr>
        <w:pStyle w:val="Normal"/>
        <w:spacing w:lineRule="auto" w:line="240" w:before="0" w:after="0"/>
        <w:rPr/>
      </w:pPr>
      <w:r>
        <w:rPr/>
      </w:r>
      <w:r>
        <w:br w:type="page"/>
      </w:r>
    </w:p>
    <w:p>
      <w:pPr>
        <w:pStyle w:val="Normal"/>
        <w:spacing w:lineRule="auto" w:line="240" w:before="0" w:after="0"/>
        <w:jc w:val="both"/>
        <w:rPr>
          <w:b/>
          <w:b/>
          <w:i/>
          <w:i/>
        </w:rPr>
      </w:pPr>
      <w:r>
        <w:rPr>
          <w:b/>
          <w:i/>
        </w:rPr>
        <w:t>Приложение №1</w:t>
      </w:r>
    </w:p>
    <w:p>
      <w:pPr>
        <w:pStyle w:val="Normal"/>
        <w:spacing w:lineRule="auto" w:line="240" w:before="0" w:after="0"/>
        <w:jc w:val="both"/>
        <w:rPr>
          <w:b/>
          <w:b/>
          <w:i/>
          <w:i/>
        </w:rPr>
      </w:pPr>
      <w:r>
        <w:rPr>
          <w:b/>
          <w:i/>
        </w:rPr>
        <w:t>к Договору об использовании продукта AdWise (CRM)</w:t>
      </w:r>
    </w:p>
    <w:p>
      <w:pPr>
        <w:pStyle w:val="Normal"/>
        <w:spacing w:lineRule="auto" w:line="240" w:before="0" w:after="0"/>
        <w:jc w:val="both"/>
        <w:rPr>
          <w:b/>
          <w:b/>
          <w:i/>
          <w:i/>
        </w:rPr>
      </w:pPr>
      <w:r>
        <w:rPr>
          <w:b/>
          <w:i/>
        </w:rPr>
        <w:t>(далее – Договор)</w:t>
      </w:r>
    </w:p>
    <w:p>
      <w:pPr>
        <w:pStyle w:val="Normal"/>
        <w:spacing w:lineRule="auto" w:line="240" w:before="0" w:after="0"/>
        <w:jc w:val="both"/>
        <w:rPr/>
      </w:pPr>
      <w:r>
        <w:rPr/>
      </w:r>
    </w:p>
    <w:p>
      <w:pPr>
        <w:pStyle w:val="Normal"/>
        <w:spacing w:lineRule="auto" w:line="240" w:before="0" w:after="0"/>
        <w:jc w:val="both"/>
        <w:rPr>
          <w:b/>
          <w:b/>
          <w:sz w:val="32"/>
          <w:szCs w:val="32"/>
        </w:rPr>
      </w:pPr>
      <w:r>
        <w:rPr>
          <w:b/>
          <w:sz w:val="32"/>
          <w:szCs w:val="32"/>
        </w:rPr>
        <w:t xml:space="preserve">ПОРЯДОК ПРОВЕДЕНИЯ РАСЧЕТОВ </w:t>
      </w:r>
    </w:p>
    <w:p>
      <w:pPr>
        <w:pStyle w:val="Normal"/>
        <w:spacing w:lineRule="auto" w:line="240" w:before="0" w:after="0"/>
        <w:jc w:val="both"/>
        <w:rPr/>
      </w:pPr>
      <w:r>
        <w:rPr/>
      </w:r>
    </w:p>
    <w:p>
      <w:pPr>
        <w:pStyle w:val="Normal"/>
        <w:spacing w:lineRule="auto" w:line="240" w:before="0" w:after="0"/>
        <w:jc w:val="both"/>
        <w:rPr/>
      </w:pPr>
      <w:r>
        <w:rPr>
          <w:b/>
        </w:rPr>
        <w:t>Общество с ограниченной ответственностью «Эдвайз» (ИНН/КПП: 6685180761/668501001)</w:t>
      </w:r>
      <w:r>
        <w:rPr/>
        <w:t xml:space="preserve">, в лице Директора Пантелеева Андрея Николаевича, действующего на основании Устава, именуемое в дальнейшем «Компания», утверждает следующее </w:t>
      </w:r>
      <w:r>
        <w:rPr>
          <w:b/>
        </w:rPr>
        <w:t>Приложение к Договору</w:t>
      </w:r>
      <w:r>
        <w:rPr/>
        <w:t>:</w:t>
      </w:r>
    </w:p>
    <w:p>
      <w:pPr>
        <w:pStyle w:val="Normal"/>
        <w:spacing w:lineRule="auto" w:line="240" w:before="0" w:after="0"/>
        <w:jc w:val="both"/>
        <w:rPr/>
      </w:pPr>
      <w:r>
        <w:rPr/>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В соответствии с условиями Договора, Стороны предусмотрели следующий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порядок расчетов, размер вознаграждения и порядок удержания Кэшбэка:</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0"/>
          <w:numId w:val="6"/>
        </w:numPr>
        <w:shd w:val="clear" w:fill="auto"/>
        <w:spacing w:lineRule="auto" w:line="240" w:before="0" w:after="0"/>
        <w:ind w:left="0" w:right="0" w:hanging="0"/>
        <w:jc w:val="both"/>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Компания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получает от Бизнеса по Договору в установленные настоящим Порядком сроки вознаграждение по следующей формуле:</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p>
      <w:pPr>
        <w:pStyle w:val="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ВКо = ВКл + ВКа + ВКу</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где:</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ВКо – общее вознаграждение Компании, которое она получает по Договору от Бизнеса;</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ВКл – часть вознаграждения Компании, уплачиваемое Бизнесом за предоставление прав использования CRM;</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ВКа – часть вознаграждения Компании, уплачиваемое Бизнесом за выполнение Компанией поручения о приеме Платежных операций от Пользователей за совершение Покупок у Бизнеса;</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ВКу – часть вознаграждения Компании, размер которого указан в Личном кабинете, уплачиваемое Бизнесом за оказание Бизнесу услуг, направленных на информирование Пользователей об Акциях Бизнеса, размещенных Компанией по поручению Бизнеса, и направленных на привлечение Пользователей к реализации Товаров Пользователя в пользу Бизнеса при Покупке у Пользователя.</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1"/>
          <w:numId w:val="6"/>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Вознаграждение за предоставление права использования CRM</w:t>
      </w:r>
    </w:p>
    <w:p>
      <w:pPr>
        <w:pStyle w:val="Normal"/>
        <w:keepNext w:val="false"/>
        <w:keepLines w:val="false"/>
        <w:widowControl/>
        <w:numPr>
          <w:ilvl w:val="2"/>
          <w:numId w:val="6"/>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Вознаграждение за предоставление права использования CRM подлежит уплате от Бизнеса в пользу Компании периодическими платежами согласно условиям приобретенной Подписки, начиная от даты заключения Договора, без НДС, по следующей формуле.</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ВКл = Тариф</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где:</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ВКл – часть вознаграждения Компании, уплачиваемое Бизнесом за предоставление прав использования CRM;</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Тариф – денежная сумма, определение которой содержится в Договоре.</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1"/>
          <w:numId w:val="6"/>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Вознаграждение за выполнение поручения Бизнеса по приему Платежных операций от Пользователей в целях совершения Покупки у Бизнеса, а также услуги по удержанию Кэшбэка </w:t>
      </w:r>
    </w:p>
    <w:p>
      <w:pPr>
        <w:pStyle w:val="Normal"/>
        <w:keepNext w:val="false"/>
        <w:keepLines w:val="false"/>
        <w:widowControl/>
        <w:numPr>
          <w:ilvl w:val="2"/>
          <w:numId w:val="6"/>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Вознаграждение за выполнение поручения Бизнеса по приему Платежных операций от Пользователей в целях совершения Покупки у Бизнеса подлежит уплате от Бизнеса в пользу Компании, а также услуги по удержанию Кэшбэка,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путем удержания из сумм</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причитающихся Бизнесу за реализованные по его поручению Товары Бизнеса Пользователям,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в момент выплаты указанных сумм,</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и указанных в отчете о продажах, по следующей формуле.</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ВКа = (Ца*кВК) + (Ца*вРС1) + (Ца*вРС21) + (Ца*вСК)</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где:</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ВКа – часть вознаграждения Компании, уплачиваемого Бизнесом за выполнение Компанией поручения о приеме Платежных операций от Пользователей за совершение Покупок у Бизнеса, а также удержанный Кэшбэк;</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Ца – цена Акции, установленная Бизнесом с использованием CRM;</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кВК – коэффициент вознаграждения Компании от стоимости Акции, установленный Компанией в твердой величине, и отображаемый в Личном кабинете в CRM;</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вРС1 – выплаты по Реферальной системе, в отношении Реферов 1 уровня, размер которых установлен Бизнесом с использованием CRM;</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вРС21 – выплаты по Реферальной системе, в отношении Реферов со 2 по 21 уровень, размер которых установлен Бизнесом с использованием CRM;</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вСК – удержание Кэшбэка по Системе Кэшбэка, размер которых установлен Бизнесом с использованием CRM.</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1"/>
          <w:numId w:val="6"/>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Вознаграждение, уплачиваемое Бизнесом за оказание Бизнесу услуг, направленных на информирование Пользователей об Акциях Бизнеса, размещенных Компанией по поручению Бизнеса, и направленных на привлечение Пользователей к реализации Товаров Пользователя в пользу Бизнеса при Покупке у Пользователя.</w:t>
      </w:r>
    </w:p>
    <w:p>
      <w:pPr>
        <w:pStyle w:val="Normal"/>
        <w:keepNext w:val="false"/>
        <w:keepLines w:val="false"/>
        <w:widowControl/>
        <w:numPr>
          <w:ilvl w:val="2"/>
          <w:numId w:val="6"/>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Указанное вознаграждение уплачивается Бизнесом путем направления поручения в адрес Компании на уменьшение суммы внесенного Бизнесом Авансового депозита на сумму, эквивалентную причитающемуся Компании вознаграждению за фактически оказанные Компанией услуги, направленные на информирование Пользователей об Акции Бизнеса, размещенной Компанией по поручению Бизнеса, и направленной на привлечение Пользователей к реализации Товаров Пользователя в пользу Бизнеса при участии в Покупке у Пользователя, и при этом обязательства Бизнеса по оплате оказанных услуг в пользу Компаний в рамках одной конкретной операции по Покупке у Пользователя, путем совершения Бизнесом действий по Подтверждению сделки.</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0"/>
          <w:numId w:val="6"/>
        </w:numPr>
        <w:shd w:val="clear" w:fill="auto"/>
        <w:spacing w:lineRule="auto" w:line="240" w:before="0" w:after="0"/>
        <w:ind w:left="0" w:right="0" w:hanging="0"/>
        <w:jc w:val="both"/>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Бизнес</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получает от Компании:</w:t>
      </w:r>
    </w:p>
    <w:p>
      <w:pPr>
        <w:pStyle w:val="Normal"/>
        <w:keepNext w:val="false"/>
        <w:keepLines w:val="false"/>
        <w:widowControl/>
        <w:numPr>
          <w:ilvl w:val="1"/>
          <w:numId w:val="6"/>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Денежные средства, полученные от реализации Компанией по его поручению Товаров Бизнеса Пользователям, указанные в отчете о продажах,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в сроки, указанные в Личном кабинете,</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однако в любом случае не позднее 30 (Тридцати) календарных дней со дня их получения,</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по следующей формуле:</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ДСБ = (Ца – (Ца*кВК)) – ((Ца–(Ца*вРС1))+(Ца–(Ца*вРС21))+(Ца–(Ца*вСК)))</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где:</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ДСБ – денежные средства Бизнеса;</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Ца – цена Акции, установленная Бизнесом с использованием CRM;</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кВК – коэффициент вознаграждения Компании от стоимости Акции, установленный Компанией в твердой величине, и отображаемый в Личном кабинете в CRM;</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вРС1 – выплаты по Реферальной системе, в отношении Реферов 1 уровня, размер которых установлен Бизнесом с использованием CRM;</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вРС21 – выплаты по Реферальной системе, в отношении Реферов со 2 по 21 уровень, размер которых установлен Бизнесом с использованием CRM;</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вСК – удержание Кэшбэка по Системе Кэшбэка, размер которого установлен Бизнесом с использованием CRM.</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tabs>
          <w:tab w:val="clear" w:pos="720"/>
          <w:tab w:val="left" w:pos="540" w:leader="none"/>
        </w:tabs>
        <w:spacing w:lineRule="auto" w:line="240" w:before="0" w:after="2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Термины и определения, указанные в Приложении, понимаются в значении, придаваемом им Договором, если Приложением явно не указано иное.</w:t>
      </w:r>
    </w:p>
    <w:p>
      <w:pPr>
        <w:pStyle w:val="Normal"/>
        <w:spacing w:lineRule="auto" w:line="240"/>
        <w:jc w:val="both"/>
        <w:rPr/>
      </w:pPr>
      <w:r>
        <w:rPr/>
      </w:r>
    </w:p>
    <w:p>
      <w:pPr>
        <w:pStyle w:val="Normal"/>
        <w:keepNext w:val="false"/>
        <w:keepLines w:val="false"/>
        <w:widowControl/>
        <w:shd w:val="clear" w:fill="auto"/>
        <w:spacing w:lineRule="auto" w:line="240" w:before="0" w:after="2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spacing w:lineRule="auto" w:line="240" w:before="0" w:after="0"/>
        <w:rPr>
          <w:b/>
          <w:b/>
          <w:i/>
          <w:i/>
        </w:rPr>
      </w:pPr>
      <w:r>
        <w:rPr>
          <w:b/>
          <w:i/>
        </w:rPr>
      </w:r>
      <w:r>
        <w:br w:type="page"/>
      </w:r>
    </w:p>
    <w:p>
      <w:pPr>
        <w:pStyle w:val="Normal"/>
        <w:spacing w:lineRule="auto" w:line="240" w:before="0" w:after="0"/>
        <w:jc w:val="both"/>
        <w:rPr>
          <w:b/>
          <w:b/>
          <w:i/>
          <w:i/>
        </w:rPr>
      </w:pPr>
      <w:r>
        <w:rPr>
          <w:b/>
          <w:i/>
        </w:rPr>
        <w:t>Приложение №2</w:t>
      </w:r>
    </w:p>
    <w:p>
      <w:pPr>
        <w:pStyle w:val="Normal"/>
        <w:spacing w:lineRule="auto" w:line="240" w:before="0" w:after="0"/>
        <w:jc w:val="both"/>
        <w:rPr>
          <w:b/>
          <w:b/>
          <w:i/>
          <w:i/>
        </w:rPr>
      </w:pPr>
      <w:r>
        <w:rPr>
          <w:b/>
          <w:i/>
        </w:rPr>
        <w:t>к Договору об использовании продукта AdWise (CRM)</w:t>
      </w:r>
    </w:p>
    <w:p>
      <w:pPr>
        <w:pStyle w:val="Normal"/>
        <w:spacing w:lineRule="auto" w:line="240" w:before="0" w:after="0"/>
        <w:jc w:val="both"/>
        <w:rPr>
          <w:b/>
          <w:b/>
          <w:i/>
          <w:i/>
        </w:rPr>
      </w:pPr>
      <w:r>
        <w:rPr>
          <w:b/>
          <w:i/>
        </w:rPr>
        <w:t>(далее – Договор)</w:t>
      </w:r>
    </w:p>
    <w:p>
      <w:pPr>
        <w:pStyle w:val="Normal"/>
        <w:spacing w:lineRule="auto" w:line="240" w:before="0" w:after="0"/>
        <w:jc w:val="both"/>
        <w:rPr/>
      </w:pPr>
      <w:r>
        <w:rPr/>
      </w:r>
    </w:p>
    <w:p>
      <w:pPr>
        <w:pStyle w:val="Normal"/>
        <w:spacing w:lineRule="auto" w:line="240" w:before="0" w:after="0"/>
        <w:jc w:val="center"/>
        <w:rPr>
          <w:b/>
          <w:b/>
          <w:sz w:val="32"/>
          <w:szCs w:val="32"/>
        </w:rPr>
      </w:pPr>
      <w:r>
        <w:rPr>
          <w:b/>
          <w:sz w:val="32"/>
          <w:szCs w:val="32"/>
        </w:rPr>
        <w:t>УСЛОВИЯ АКЦИЙ</w:t>
      </w:r>
    </w:p>
    <w:p>
      <w:pPr>
        <w:pStyle w:val="Normal"/>
        <w:spacing w:lineRule="auto" w:line="240" w:before="0" w:after="0"/>
        <w:jc w:val="both"/>
        <w:rPr/>
      </w:pPr>
      <w:r>
        <w:rPr/>
      </w:r>
    </w:p>
    <w:p>
      <w:pPr>
        <w:pStyle w:val="Normal"/>
        <w:spacing w:lineRule="auto" w:line="240" w:before="0" w:after="0"/>
        <w:jc w:val="both"/>
        <w:rPr/>
      </w:pPr>
      <w:r>
        <w:rPr>
          <w:b/>
        </w:rPr>
        <w:t>Общество с ограниченной ответственностью «Эдвайз» (ИНН/КПП: 6685180761/668501001)</w:t>
      </w:r>
      <w:r>
        <w:rPr/>
        <w:t xml:space="preserve">, в лице Директора Пантелеева Андрея Николаевича, действующего на основании Устава, именуемое в дальнейшем «Компания», утверждает следующее </w:t>
      </w:r>
      <w:r>
        <w:rPr>
          <w:b/>
        </w:rPr>
        <w:t>Приложение к Договору</w:t>
      </w:r>
      <w:r>
        <w:rPr/>
        <w:t>:</w:t>
      </w:r>
    </w:p>
    <w:p>
      <w:pPr>
        <w:pStyle w:val="Normal"/>
        <w:spacing w:lineRule="auto" w:line="240" w:before="0" w:after="0"/>
        <w:jc w:val="both"/>
        <w:rPr/>
      </w:pPr>
      <w:r>
        <w:rPr/>
      </w:r>
    </w:p>
    <w:p>
      <w:pPr>
        <w:pStyle w:val="Normal"/>
        <w:keepNext w:val="false"/>
        <w:keepLines w:val="false"/>
        <w:widowControl/>
        <w:numPr>
          <w:ilvl w:val="0"/>
          <w:numId w:val="7"/>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В соответствии с условиями Договора, Стороны предусмотрели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следующую форму, необходимую к заполнению Бизнесом при размещении Акции</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40" w:before="0" w:after="200"/>
        <w:ind w:left="0" w:right="0" w:hanging="0"/>
        <w:jc w:val="both"/>
        <w:rPr>
          <w:i/>
          <w:i/>
        </w:rPr>
      </w:pP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[начало формы документа]</w:t>
      </w:r>
    </w:p>
    <w:p>
      <w:pPr>
        <w:pStyle w:val="Normal"/>
        <w:spacing w:lineRule="auto" w:line="240" w:before="0" w:after="0"/>
        <w:jc w:val="center"/>
        <w:rPr/>
      </w:pPr>
      <w:r>
        <w:rPr>
          <w:b/>
          <w:sz w:val="32"/>
          <w:szCs w:val="32"/>
        </w:rPr>
        <w:t>УСЛОВИЯ ПРОВЕДЕНИЯ АКЦИИ</w:t>
      </w:r>
    </w:p>
    <w:p>
      <w:pPr>
        <w:pStyle w:val="Normal"/>
        <w:spacing w:lineRule="auto" w:line="240" w:before="0" w:after="0"/>
        <w:jc w:val="both"/>
        <w:rPr/>
      </w:pPr>
      <w:r>
        <w:rPr/>
      </w:r>
    </w:p>
    <w:p>
      <w:pPr>
        <w:pStyle w:val="Normal"/>
        <w:keepNext w:val="false"/>
        <w:keepLines w:val="false"/>
        <w:widowControl/>
        <w:numPr>
          <w:ilvl w:val="0"/>
          <w:numId w:val="9"/>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ОБЩИЕ ПОЛОЖЕНИЯ</w:t>
      </w:r>
    </w:p>
    <w:p>
      <w:pPr>
        <w:pStyle w:val="Normal"/>
        <w:keepNext w:val="false"/>
        <w:keepLines w:val="false"/>
        <w:widowControl/>
        <w:numPr>
          <w:ilvl w:val="1"/>
          <w:numId w:val="9"/>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Акция проводится в Приложении AdWise (далее – Приложение), правила по использованию которого регулируются пользовательским соглашением, размещенном по ссылке: </w:t>
      </w:r>
      <w:hyperlink r:id="rId7">
        <w:r>
          <w:rPr>
            <w:rFonts w:eastAsia="Times New Roman" w:cs="Times New Roman"/>
            <w:b w:val="false"/>
            <w:i w:val="false"/>
            <w:caps w:val="false"/>
            <w:smallCaps w:val="false"/>
            <w:strike w:val="false"/>
            <w:dstrike w:val="false"/>
            <w:color w:val="22478B"/>
            <w:position w:val="0"/>
            <w:sz w:val="24"/>
            <w:sz w:val="24"/>
            <w:szCs w:val="24"/>
            <w:u w:val="none"/>
            <w:shd w:fill="auto" w:val="clear"/>
            <w:vertAlign w:val="baseline"/>
          </w:rPr>
          <w:t>https://adwise.cards/user–agreement</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(далее – Соглашение). Соглашение является приложением к Условиям.</w:t>
      </w:r>
    </w:p>
    <w:p>
      <w:pPr>
        <w:pStyle w:val="Normal"/>
        <w:keepNext w:val="false"/>
        <w:keepLines w:val="false"/>
        <w:widowControl/>
        <w:numPr>
          <w:ilvl w:val="1"/>
          <w:numId w:val="9"/>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Акция не является лотереей либо иной, основанной на риске, игрой.</w:t>
      </w:r>
    </w:p>
    <w:p>
      <w:pPr>
        <w:pStyle w:val="Normal"/>
        <w:keepNext w:val="false"/>
        <w:keepLines w:val="false"/>
        <w:widowControl/>
        <w:numPr>
          <w:ilvl w:val="1"/>
          <w:numId w:val="9"/>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Акция проводится в целях рекламы, продвижения на рынке и привлечения внимания потребителей к товару, реализуемому Организатором.</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
        <w:keepNext w:val="false"/>
        <w:keepLines w:val="false"/>
        <w:widowControl/>
        <w:numPr>
          <w:ilvl w:val="1"/>
          <w:numId w:val="9"/>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Информация об Акции:</w:t>
      </w:r>
    </w:p>
    <w:p>
      <w:pPr>
        <w:pStyle w:val="Normal"/>
        <w:keepNext w:val="false"/>
        <w:keepLines w:val="false"/>
        <w:widowControl/>
        <w:numPr>
          <w:ilvl w:val="2"/>
          <w:numId w:val="9"/>
        </w:numPr>
        <w:shd w:val="clear" w:fill="auto"/>
        <w:spacing w:lineRule="auto" w:line="240" w:before="0" w:after="20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Организатор Акции: </w:t>
      </w:r>
    </w:p>
    <w:p>
      <w:pPr>
        <w:pStyle w:val="Normal"/>
        <w:spacing w:lineRule="auto" w:line="240"/>
        <w:ind w:left="708" w:hanging="0"/>
        <w:jc w:val="both"/>
        <w:rPr/>
      </w:pPr>
      <w:r>
        <w:rPr/>
        <w:t xml:space="preserve"> </w:t>
      </w:r>
      <w:r>
        <w:rPr>
          <w:b/>
          <w:i/>
        </w:rPr>
        <w:t>[1] а) организационно–правовая форма, наименование Бизнеса, адрес из ЕГРЮЛ – для юридических лиц, б) либо статус, фамилия, имя, отчество, адрес (заполняется Бизнесом в Личном кабинете) – для индивидуальных предпринимателей или самозанятых]</w:t>
      </w:r>
      <w:r>
        <w:rPr/>
        <w:t xml:space="preserve"> (далее – Бизнес, или Организатор).</w:t>
      </w:r>
    </w:p>
    <w:p>
      <w:pPr>
        <w:pStyle w:val="Normal"/>
        <w:keepNext w:val="false"/>
        <w:keepLines w:val="false"/>
        <w:widowControl/>
        <w:numPr>
          <w:ilvl w:val="2"/>
          <w:numId w:val="9"/>
        </w:numPr>
        <w:shd w:val="clear" w:fill="auto"/>
        <w:spacing w:lineRule="auto" w:line="240" w:before="0" w:after="20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Наименование Акции: </w:t>
      </w:r>
    </w:p>
    <w:p>
      <w:pPr>
        <w:pStyle w:val="Normal"/>
        <w:spacing w:lineRule="auto" w:line="240"/>
        <w:ind w:left="708" w:hanging="0"/>
        <w:jc w:val="both"/>
        <w:rPr/>
      </w:pPr>
      <w:r>
        <w:rPr>
          <w:b/>
          <w:i/>
        </w:rPr>
        <w:t>[2] условное наименование Акции, которое присваивается Бизнесом в CRM–системе при формировании Акции]</w:t>
      </w:r>
    </w:p>
    <w:p>
      <w:pPr>
        <w:pStyle w:val="Normal"/>
        <w:keepNext w:val="false"/>
        <w:keepLines w:val="false"/>
        <w:widowControl/>
        <w:numPr>
          <w:ilvl w:val="2"/>
          <w:numId w:val="9"/>
        </w:numPr>
        <w:shd w:val="clear" w:fill="auto"/>
        <w:spacing w:lineRule="auto" w:line="240" w:before="0" w:after="20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Порядковый номер Акции: </w:t>
      </w:r>
    </w:p>
    <w:p>
      <w:pPr>
        <w:pStyle w:val="Normal"/>
        <w:spacing w:lineRule="auto" w:line="240"/>
        <w:ind w:firstLine="708"/>
        <w:jc w:val="both"/>
        <w:rPr/>
      </w:pPr>
      <w:r>
        <w:rPr/>
        <w:t xml:space="preserve"> </w:t>
      </w:r>
      <w:r>
        <w:rPr>
          <w:b/>
          <w:i/>
        </w:rPr>
        <w:t>[3] номер, который присваивается Акции CRM–системой]</w:t>
      </w:r>
    </w:p>
    <w:p>
      <w:pPr>
        <w:pStyle w:val="Normal"/>
        <w:keepNext w:val="false"/>
        <w:keepLines w:val="false"/>
        <w:widowControl/>
        <w:numPr>
          <w:ilvl w:val="2"/>
          <w:numId w:val="9"/>
        </w:numPr>
        <w:shd w:val="clear" w:fill="auto"/>
        <w:spacing w:lineRule="auto" w:line="240" w:before="0" w:after="20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Территория проведения Акции: </w:t>
      </w:r>
    </w:p>
    <w:p>
      <w:pPr>
        <w:pStyle w:val="Normal"/>
        <w:spacing w:lineRule="auto" w:line="240"/>
        <w:ind w:left="708" w:hanging="0"/>
        <w:jc w:val="both"/>
        <w:rPr>
          <w:b/>
          <w:b/>
          <w:i/>
          <w:i/>
        </w:rPr>
      </w:pPr>
      <w:r>
        <w:rPr/>
        <w:t xml:space="preserve"> </w:t>
      </w:r>
      <w:r>
        <w:rPr>
          <w:b/>
          <w:i/>
        </w:rPr>
        <w:t>[4] территория проведения, присваивается Бизнесом в CRM–системе при формировании Акции]</w:t>
      </w:r>
    </w:p>
    <w:p>
      <w:pPr>
        <w:pStyle w:val="Normal"/>
        <w:keepNext w:val="false"/>
        <w:keepLines w:val="false"/>
        <w:widowControl/>
        <w:numPr>
          <w:ilvl w:val="2"/>
          <w:numId w:val="9"/>
        </w:numPr>
        <w:shd w:val="clear" w:fill="auto"/>
        <w:spacing w:lineRule="auto" w:line="240" w:before="0" w:after="20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Срок проведения Акции: </w:t>
      </w:r>
    </w:p>
    <w:p>
      <w:pPr>
        <w:pStyle w:val="Normal"/>
        <w:spacing w:lineRule="auto" w:line="240"/>
        <w:ind w:left="708" w:hanging="0"/>
        <w:jc w:val="both"/>
        <w:rPr>
          <w:b/>
          <w:b/>
          <w:i/>
          <w:i/>
        </w:rPr>
      </w:pPr>
      <w:r>
        <w:rPr/>
        <w:t xml:space="preserve"> </w:t>
      </w:r>
      <w:r>
        <w:rPr>
          <w:b/>
          <w:i/>
        </w:rPr>
        <w:t>[5] срок проведения Акции, присваивается Бизнесом в CRM–системе при формировании Акции]</w:t>
      </w:r>
    </w:p>
    <w:p>
      <w:pPr>
        <w:pStyle w:val="Normal"/>
        <w:keepNext w:val="false"/>
        <w:keepLines w:val="false"/>
        <w:widowControl/>
        <w:numPr>
          <w:ilvl w:val="2"/>
          <w:numId w:val="9"/>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Пользователь Акции получает в рамках участия в бонусной программе:</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40" w:before="0" w:after="2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Кэшбэк (при Покупке у Бизнеса):</w:t>
      </w:r>
    </w:p>
    <w:p>
      <w:pPr>
        <w:pStyle w:val="Normal"/>
        <w:spacing w:lineRule="auto" w:line="240"/>
        <w:ind w:left="708" w:hanging="0"/>
        <w:jc w:val="both"/>
        <w:rPr>
          <w:b/>
          <w:b/>
          <w:i/>
          <w:i/>
        </w:rPr>
      </w:pPr>
      <w:r>
        <w:rPr/>
        <w:t xml:space="preserve"> </w:t>
      </w:r>
      <w:r>
        <w:rPr>
          <w:b/>
          <w:i/>
        </w:rPr>
        <w:t>[6] размер заданного Кэшбэка, присваивается Бизнесом в CRM–системе при формировании Акции]</w:t>
      </w:r>
    </w:p>
    <w:p>
      <w:pPr>
        <w:pStyle w:val="Normal"/>
        <w:keepNext w:val="false"/>
        <w:keepLines w:val="false"/>
        <w:widowControl/>
        <w:shd w:val="clear" w:fill="auto"/>
        <w:spacing w:lineRule="auto" w:line="240" w:before="0" w:after="2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Баллы:</w:t>
      </w:r>
    </w:p>
    <w:p>
      <w:pPr>
        <w:pStyle w:val="Normal"/>
        <w:spacing w:lineRule="auto" w:line="240" w:before="0" w:after="0"/>
        <w:ind w:left="708" w:hanging="0"/>
        <w:jc w:val="both"/>
        <w:rPr>
          <w:b/>
          <w:b/>
          <w:i/>
          <w:i/>
        </w:rPr>
      </w:pPr>
      <w:r>
        <w:rPr/>
        <w:t xml:space="preserve"> </w:t>
      </w:r>
      <w:r>
        <w:rPr>
          <w:b/>
          <w:i/>
        </w:rPr>
        <w:t>[7] размер заданных Баллов, присваивается Бизнесом в CRM–системе при формировании Акции]</w:t>
      </w:r>
    </w:p>
    <w:p>
      <w:pPr>
        <w:pStyle w:val="Normal"/>
        <w:spacing w:lineRule="auto" w:line="240" w:before="0" w:after="0"/>
        <w:jc w:val="both"/>
        <w:rPr/>
      </w:pPr>
      <w:r>
        <w:rPr/>
      </w:r>
    </w:p>
    <w:p>
      <w:pPr>
        <w:pStyle w:val="Normal"/>
        <w:spacing w:lineRule="auto" w:line="240"/>
        <w:jc w:val="both"/>
        <w:rPr/>
      </w:pPr>
      <w:r>
        <w:rPr/>
        <w:t>Конкретное количество Кэшбэка и Баллов, начисляемое Пользователю при покупке, устанавливается согласно Соглашению.</w:t>
      </w:r>
    </w:p>
    <w:p>
      <w:pPr>
        <w:pStyle w:val="Normal"/>
        <w:keepNext w:val="false"/>
        <w:keepLines w:val="false"/>
        <w:widowControl/>
        <w:numPr>
          <w:ilvl w:val="2"/>
          <w:numId w:val="9"/>
        </w:numPr>
        <w:shd w:val="clear" w:fill="auto"/>
        <w:spacing w:lineRule="auto" w:line="240" w:before="0" w:after="20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Условия доставки товара и возврата оплаты (при Покупке у Бизнеса):</w:t>
      </w:r>
    </w:p>
    <w:p>
      <w:pPr>
        <w:pStyle w:val="Normal"/>
        <w:spacing w:lineRule="auto" w:line="240"/>
        <w:ind w:left="708" w:hanging="0"/>
        <w:jc w:val="both"/>
        <w:rPr>
          <w:b/>
          <w:b/>
          <w:i/>
          <w:i/>
        </w:rPr>
      </w:pPr>
      <w:r>
        <w:rPr/>
        <w:t xml:space="preserve"> </w:t>
      </w:r>
      <w:r>
        <w:rPr>
          <w:b/>
          <w:i/>
        </w:rPr>
        <w:t xml:space="preserve">[8] условия доставки и возврата товара при проведении Акции, указываются Бизнесом в CRM–системе при формировании Акции, если не указано – действуют стандартные условия («Согласно стандартным правилам, размещенным по адресу: </w:t>
      </w:r>
      <w:hyperlink r:id="rId8">
        <w:r>
          <w:rPr>
            <w:b/>
            <w:i/>
            <w:color w:val="22478B"/>
            <w:u w:val="none"/>
          </w:rPr>
          <w:t>https</w:t>
        </w:r>
      </w:hyperlink>
      <w:hyperlink r:id="rId9">
        <w:r>
          <w:rPr>
            <w:color w:val="22478B"/>
            <w:u w:val="none"/>
          </w:rPr>
          <w:t>://</w:t>
        </w:r>
      </w:hyperlink>
      <w:hyperlink r:id="rId10">
        <w:r>
          <w:rPr>
            <w:b/>
            <w:i/>
            <w:color w:val="22478B"/>
            <w:u w:val="none"/>
          </w:rPr>
          <w:t>adwise</w:t>
        </w:r>
      </w:hyperlink>
      <w:hyperlink r:id="rId11">
        <w:r>
          <w:rPr>
            <w:color w:val="22478B"/>
            <w:u w:val="none"/>
          </w:rPr>
          <w:t>.</w:t>
        </w:r>
      </w:hyperlink>
      <w:hyperlink r:id="rId12">
        <w:r>
          <w:rPr>
            <w:b/>
            <w:i/>
            <w:color w:val="22478B"/>
            <w:u w:val="none"/>
          </w:rPr>
          <w:t>cards</w:t>
        </w:r>
      </w:hyperlink>
      <w:hyperlink r:id="rId13">
        <w:r>
          <w:rPr>
            <w:color w:val="22478B"/>
            <w:u w:val="none"/>
          </w:rPr>
          <w:t>/</w:t>
        </w:r>
      </w:hyperlink>
      <w:hyperlink r:id="rId14">
        <w:r>
          <w:rPr>
            <w:b/>
            <w:i/>
            <w:color w:val="22478B"/>
            <w:u w:val="none"/>
          </w:rPr>
          <w:t>delivery</w:t>
        </w:r>
      </w:hyperlink>
      <w:hyperlink r:id="rId15">
        <w:r>
          <w:rPr>
            <w:color w:val="22478B"/>
            <w:u w:val="none"/>
          </w:rPr>
          <w:t>–</w:t>
        </w:r>
      </w:hyperlink>
      <w:hyperlink r:id="rId16">
        <w:r>
          <w:rPr>
            <w:b/>
            <w:i/>
            <w:color w:val="22478B"/>
            <w:u w:val="none"/>
          </w:rPr>
          <w:t>terms</w:t>
        </w:r>
      </w:hyperlink>
      <w:r>
        <w:rPr>
          <w:b/>
          <w:i/>
        </w:rPr>
        <w:t>)»]</w:t>
      </w:r>
    </w:p>
    <w:p>
      <w:pPr>
        <w:pStyle w:val="Normal"/>
        <w:keepNext w:val="false"/>
        <w:keepLines w:val="false"/>
        <w:widowControl/>
        <w:numPr>
          <w:ilvl w:val="1"/>
          <w:numId w:val="9"/>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Информация об участнике Акции (Пользователе):</w:t>
      </w:r>
    </w:p>
    <w:p>
      <w:pPr>
        <w:pStyle w:val="Normal"/>
        <w:keepNext w:val="false"/>
        <w:keepLines w:val="false"/>
        <w:widowControl/>
        <w:numPr>
          <w:ilvl w:val="2"/>
          <w:numId w:val="9"/>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Участником Акции (далее – Пользователь) является любое дееспособное физическое лицо,  не моложе 18 лет (либо лицо, не достигшее 18 лет, но в соответствии с законодательством РФ не имеющее ограничений на совершение сделок), которое одновременно:</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в пол</w:t>
      </w:r>
      <w:r>
        <w:rPr/>
        <w:t>ном объеме принял и исполняет условия Соглашения;</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является зарегистрированным пользователем Приложения;</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успешно совершил платежную операцию в целях обретения встречного исполнения от Бизнеса согласно условиям Акции и пользовательского соглашения, регулирующего порядок использования Пользователем Приложения;</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не использовал Акцию ранее.</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0"/>
          <w:numId w:val="9"/>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ПОРЯДОК УТОЧНЕНИЯ ИНФОРМАЦИИ И ПРИНЯТИЯ УСЛОВИЙ АКЦИИ</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1"/>
          <w:numId w:val="9"/>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Информация об Организаторе Акции, о правилах, сроках, месте ее проведения, условиях участия в ней и порядке получения встречного исполнения по Акции:</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размещается</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в Приложении, в разделе соответствующей Акции;</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доступна</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по телефону:</w:t>
      </w:r>
    </w:p>
    <w:p>
      <w:pPr>
        <w:pStyle w:val="Normal"/>
        <w:spacing w:lineRule="auto" w:line="240"/>
        <w:ind w:left="708" w:hanging="0"/>
        <w:jc w:val="both"/>
        <w:rPr>
          <w:b/>
          <w:b/>
          <w:i/>
          <w:i/>
        </w:rPr>
      </w:pPr>
      <w:r>
        <w:rPr/>
        <w:t xml:space="preserve"> </w:t>
      </w:r>
      <w:r>
        <w:rPr>
          <w:b/>
          <w:i/>
        </w:rPr>
        <w:t>[9] номер телефона Бизнеса, присваивается Бизнесом в CRM–системе при формировании Акции]</w:t>
      </w:r>
    </w:p>
    <w:p>
      <w:pPr>
        <w:pStyle w:val="Normal"/>
        <w:keepNext w:val="false"/>
        <w:keepLines w:val="false"/>
        <w:widowControl/>
        <w:numPr>
          <w:ilvl w:val="2"/>
          <w:numId w:val="9"/>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Пользователь вправе запросить у Бизнеса подробное описание Акции, в том случае, если изложенное в настоящих Условиях описание является для него непонятным и/или допускающим двоякие формулировки и т.п., непосредственно до совершения Платежной операции. При успешном совершении Платежной операции, Пользователь не вправе ссылаться на недостаточно подробное описание, и несет всю ответственность за отказ в реализации предоставленного права.</w:t>
      </w:r>
    </w:p>
    <w:p>
      <w:pPr>
        <w:pStyle w:val="Normal"/>
        <w:keepNext w:val="false"/>
        <w:keepLines w:val="false"/>
        <w:widowControl/>
        <w:numPr>
          <w:ilvl w:val="2"/>
          <w:numId w:val="9"/>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Условия заключаемой в рамках Акции (Покупки у Бизнеса, Покупки у Пользователя) сделки между Пользователем и Бизнесом не должны вступать в противоречия с настоящими Условиями, если иное не предусмотрено Соглашением. </w:t>
      </w:r>
    </w:p>
    <w:p>
      <w:pPr>
        <w:pStyle w:val="Normal"/>
        <w:keepNext w:val="false"/>
        <w:keepLines w:val="false"/>
        <w:widowControl/>
        <w:numPr>
          <w:ilvl w:val="1"/>
          <w:numId w:val="9"/>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Пользователь считается полностью ознакомленным с настоящими Условиями, приложениями к ним, а также всей необходимой и предоставленной Бизнесом информации относительно условий Акции, и полностью и безоговорочно принявшим их, если Пользователь успешно совершил Платежную операцию в целях совершения Покупки у Бизнеса, либо если получил встречное исполнение от Бизнеса при Покупке у Пользователя, что будет подтверждаться совершением Подтверждения сделки.</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0"/>
          <w:numId w:val="9"/>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ПОРЯДОК ИНФОРМИРОВАНИЯ ПОЛЬЗОВАТЕЛЕЙ ОБ ИЗМЕНЕНИИ УСЛОВИЙ АКЦИИ, ОТМЕНЕ, ПРИОСТАНОВЛЕНИИ ИЛИ ДОСРОЧНОМ ПРЕКРАЩЕНИИ АКЦИИ</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1"/>
          <w:numId w:val="9"/>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Организатор имеет право по собственному усмотрению:</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изменять</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правила проведения Акции.</w:t>
      </w:r>
    </w:p>
    <w:p>
      <w:pPr>
        <w:pStyle w:val="Normal"/>
        <w:keepNext w:val="false"/>
        <w:keepLines w:val="false"/>
        <w:widowControl/>
        <w:numPr>
          <w:ilvl w:val="0"/>
          <w:numId w:val="10"/>
        </w:numPr>
        <w:shd w:val="clear" w:fill="auto"/>
        <w:spacing w:lineRule="auto" w:line="240" w:before="0" w:after="0"/>
        <w:ind w:left="0" w:right="0" w:hanging="0"/>
        <w:jc w:val="both"/>
        <w:rPr>
          <w:rFonts w:ascii="Times New Roman" w:hAnsi="Times New Roman" w:eastAsia="Times New Roman" w:cs="Times New Roman"/>
        </w:rPr>
      </w:pPr>
      <w:r>
        <w:rPr/>
        <w:t>отменить</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приостановить либо досрочно прекратить Акцию.</w:t>
      </w:r>
    </w:p>
    <w:p>
      <w:pPr>
        <w:pStyle w:val="Normal"/>
        <w:keepNext w:val="false"/>
        <w:keepLines w:val="false"/>
        <w:widowControl/>
        <w:numPr>
          <w:ilvl w:val="1"/>
          <w:numId w:val="9"/>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В случае изменений условий Акции, а также ее отмены, приостановления или досрочного прекращения Организатор информирует об этом Пользователей путем удаления Акции из Приложения.</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0"/>
          <w:numId w:val="9"/>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ИНЫЕ УСЛОВИЯ</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1"/>
          <w:numId w:val="9"/>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Термины и определения, приведенные в настоящих Условиях, понимаются в значении, придаваемом им Соглашением, если Условиями не предусмотрено иное.</w:t>
      </w:r>
    </w:p>
    <w:p>
      <w:pPr>
        <w:pStyle w:val="Normal"/>
        <w:keepNext w:val="false"/>
        <w:keepLines w:val="false"/>
        <w:widowControl/>
        <w:numPr>
          <w:ilvl w:val="1"/>
          <w:numId w:val="9"/>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Пользователь осознает, что изображения, указанные в Акции в Приложении носят исключительно вспомогательный характер, направленный на облегчение восприятия информации Пользователем, и могут не соответствовать Товару Бизнеса.</w:t>
      </w:r>
    </w:p>
    <w:p>
      <w:pPr>
        <w:pStyle w:val="Normal"/>
        <w:keepNext w:val="false"/>
        <w:keepLines w:val="false"/>
        <w:widowControl/>
        <w:numPr>
          <w:ilvl w:val="1"/>
          <w:numId w:val="9"/>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ООО «Эдвайз» (ИНН/КПП: 6685180761/668501001), в ведении которого находится Приложение, осуществляет исключительно информационное посредничество между Пользователем и Бизнесом, а также может выступать агентом по приему платежей от Пользователей по поручению Бизнеса, и не несет никакой ответственности за фактическое исполнение обязательств сторонами сделки, вытекающих из размещенной Акции. </w:t>
      </w:r>
    </w:p>
    <w:p>
      <w:pPr>
        <w:pStyle w:val="Normal"/>
        <w:keepNext w:val="false"/>
        <w:keepLines w:val="false"/>
        <w:widowControl/>
        <w:numPr>
          <w:ilvl w:val="2"/>
          <w:numId w:val="9"/>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Не при каких обстоятельствах Компания не выступает Стороной сделки. При наличии любых претензий относительно встречного исполнения обязательств в рамках Акции, Стороны сделки вправе предъявлять соответствующие претензии друг к другу. </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[конец формы документа]</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tabs>
          <w:tab w:val="clear" w:pos="720"/>
          <w:tab w:val="left" w:pos="540" w:leader="none"/>
        </w:tabs>
        <w:spacing w:lineRule="auto" w:line="240" w:before="0" w:after="2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Термины и определения, указанные в Приложении, понимаются в значении, придаваемом им Договором, если Приложением явно не указано иное.</w:t>
      </w:r>
    </w:p>
    <w:p>
      <w:pPr>
        <w:pStyle w:val="Normal"/>
        <w:spacing w:lineRule="auto" w:line="240" w:before="0" w:after="0"/>
        <w:jc w:val="both"/>
        <w:rPr/>
      </w:pPr>
      <w:r>
        <w:rPr/>
      </w:r>
    </w:p>
    <w:p>
      <w:pPr>
        <w:pStyle w:val="Normal"/>
        <w:spacing w:lineRule="auto" w:line="240" w:before="0" w:after="0"/>
        <w:jc w:val="both"/>
        <w:rPr>
          <w:b/>
          <w:b/>
          <w:i/>
          <w:i/>
        </w:rPr>
      </w:pPr>
      <w:r>
        <w:rPr>
          <w:b/>
          <w:i/>
        </w:rPr>
      </w:r>
    </w:p>
    <w:p>
      <w:pPr>
        <w:pStyle w:val="Normal"/>
        <w:spacing w:lineRule="auto" w:line="240" w:before="0" w:after="0"/>
        <w:jc w:val="both"/>
        <w:rPr>
          <w:b/>
          <w:b/>
          <w:i/>
          <w:i/>
        </w:rPr>
      </w:pPr>
      <w:r>
        <w:rPr>
          <w:b/>
          <w:i/>
        </w:rPr>
      </w:r>
    </w:p>
    <w:p>
      <w:pPr>
        <w:pStyle w:val="Normal"/>
        <w:spacing w:lineRule="auto" w:line="240" w:before="0" w:after="0"/>
        <w:jc w:val="both"/>
        <w:rPr>
          <w:b/>
          <w:b/>
          <w:i/>
          <w:i/>
        </w:rPr>
      </w:pPr>
      <w:r>
        <w:rPr>
          <w:b/>
          <w:i/>
        </w:rPr>
      </w:r>
    </w:p>
    <w:p>
      <w:pPr>
        <w:pStyle w:val="Normal"/>
        <w:spacing w:lineRule="auto" w:line="240" w:before="0" w:after="0"/>
        <w:jc w:val="both"/>
        <w:rPr>
          <w:b/>
          <w:b/>
          <w:i/>
          <w:i/>
        </w:rPr>
      </w:pPr>
      <w:r>
        <w:rPr>
          <w:b/>
          <w:i/>
        </w:rPr>
      </w:r>
    </w:p>
    <w:p>
      <w:pPr>
        <w:pStyle w:val="Normal"/>
        <w:spacing w:lineRule="auto" w:line="240" w:before="0" w:after="0"/>
        <w:jc w:val="both"/>
        <w:rPr>
          <w:b/>
          <w:b/>
          <w:i/>
          <w:i/>
        </w:rPr>
      </w:pPr>
      <w:r>
        <w:rPr>
          <w:b/>
          <w:i/>
        </w:rPr>
      </w:r>
    </w:p>
    <w:p>
      <w:pPr>
        <w:pStyle w:val="Normal"/>
        <w:spacing w:lineRule="auto" w:line="240" w:before="0" w:after="0"/>
        <w:jc w:val="both"/>
        <w:rPr>
          <w:b/>
          <w:b/>
          <w:i/>
          <w:i/>
        </w:rPr>
      </w:pPr>
      <w:r>
        <w:rPr>
          <w:b/>
          <w:i/>
        </w:rPr>
      </w:r>
    </w:p>
    <w:p>
      <w:pPr>
        <w:pStyle w:val="Normal"/>
        <w:spacing w:lineRule="auto" w:line="240" w:before="0" w:after="0"/>
        <w:jc w:val="both"/>
        <w:rPr>
          <w:b/>
          <w:b/>
          <w:i/>
          <w:i/>
        </w:rPr>
      </w:pPr>
      <w:r>
        <w:rPr>
          <w:b/>
          <w:i/>
        </w:rPr>
      </w:r>
    </w:p>
    <w:p>
      <w:pPr>
        <w:pStyle w:val="Normal"/>
        <w:spacing w:lineRule="auto" w:line="240" w:before="0" w:after="0"/>
        <w:jc w:val="both"/>
        <w:rPr>
          <w:b/>
          <w:b/>
          <w:i/>
          <w:i/>
        </w:rPr>
      </w:pPr>
      <w:r>
        <w:rPr>
          <w:b/>
          <w:i/>
        </w:rPr>
      </w:r>
    </w:p>
    <w:p>
      <w:pPr>
        <w:pStyle w:val="Normal"/>
        <w:spacing w:lineRule="auto" w:line="240" w:before="0" w:after="0"/>
        <w:jc w:val="both"/>
        <w:rPr>
          <w:b/>
          <w:b/>
          <w:i/>
          <w:i/>
        </w:rPr>
      </w:pPr>
      <w:r>
        <w:rPr>
          <w:b/>
          <w:i/>
        </w:rPr>
      </w:r>
    </w:p>
    <w:p>
      <w:pPr>
        <w:pStyle w:val="Normal"/>
        <w:spacing w:lineRule="auto" w:line="240" w:before="0" w:after="0"/>
        <w:jc w:val="both"/>
        <w:rPr>
          <w:b/>
          <w:b/>
          <w:i/>
          <w:i/>
        </w:rPr>
      </w:pPr>
      <w:r>
        <w:rPr>
          <w:b/>
          <w:i/>
        </w:rPr>
      </w:r>
    </w:p>
    <w:p>
      <w:pPr>
        <w:pStyle w:val="Normal"/>
        <w:spacing w:lineRule="auto" w:line="240" w:before="0" w:after="0"/>
        <w:jc w:val="both"/>
        <w:rPr>
          <w:b/>
          <w:b/>
          <w:i/>
          <w:i/>
        </w:rPr>
      </w:pPr>
      <w:r>
        <w:rPr>
          <w:b/>
          <w:i/>
        </w:rPr>
      </w:r>
    </w:p>
    <w:p>
      <w:pPr>
        <w:pStyle w:val="Normal"/>
        <w:spacing w:lineRule="auto" w:line="240" w:before="0" w:after="0"/>
        <w:jc w:val="both"/>
        <w:rPr>
          <w:b/>
          <w:b/>
          <w:i/>
          <w:i/>
        </w:rPr>
      </w:pPr>
      <w:r>
        <w:rPr>
          <w:b/>
          <w:i/>
        </w:rPr>
      </w:r>
    </w:p>
    <w:p>
      <w:pPr>
        <w:pStyle w:val="Normal"/>
        <w:spacing w:lineRule="auto" w:line="240" w:before="0" w:after="0"/>
        <w:jc w:val="both"/>
        <w:rPr>
          <w:b/>
          <w:b/>
          <w:i/>
          <w:i/>
        </w:rPr>
      </w:pPr>
      <w:r>
        <w:rPr>
          <w:b/>
          <w:i/>
        </w:rPr>
      </w:r>
    </w:p>
    <w:p>
      <w:pPr>
        <w:pStyle w:val="Normal"/>
        <w:spacing w:lineRule="auto" w:line="240" w:before="0" w:after="0"/>
        <w:jc w:val="both"/>
        <w:rPr>
          <w:b/>
          <w:b/>
          <w:i/>
          <w:i/>
        </w:rPr>
      </w:pPr>
      <w:r>
        <w:rPr>
          <w:b/>
          <w:i/>
        </w:rPr>
      </w:r>
    </w:p>
    <w:p>
      <w:pPr>
        <w:pStyle w:val="Normal"/>
        <w:rPr>
          <w:b/>
          <w:b/>
          <w:i/>
          <w:i/>
        </w:rPr>
      </w:pPr>
      <w:r>
        <w:rPr>
          <w:b/>
          <w:i/>
        </w:rPr>
      </w:r>
      <w:r>
        <w:br w:type="page"/>
      </w:r>
    </w:p>
    <w:p>
      <w:pPr>
        <w:pStyle w:val="Normal"/>
        <w:spacing w:lineRule="auto" w:line="240" w:before="0" w:after="0"/>
        <w:jc w:val="both"/>
        <w:rPr>
          <w:b/>
          <w:b/>
          <w:i/>
          <w:i/>
        </w:rPr>
      </w:pPr>
      <w:r>
        <w:rPr>
          <w:b/>
          <w:i/>
        </w:rPr>
        <w:t>Приложение №3</w:t>
      </w:r>
    </w:p>
    <w:p>
      <w:pPr>
        <w:pStyle w:val="Normal"/>
        <w:spacing w:lineRule="auto" w:line="240" w:before="0" w:after="0"/>
        <w:jc w:val="both"/>
        <w:rPr>
          <w:b/>
          <w:b/>
          <w:i/>
          <w:i/>
        </w:rPr>
      </w:pPr>
      <w:r>
        <w:rPr>
          <w:b/>
          <w:i/>
        </w:rPr>
        <w:t>к Договору об использовании продукта AdWise (CRM)</w:t>
      </w:r>
    </w:p>
    <w:p>
      <w:pPr>
        <w:pStyle w:val="Normal"/>
        <w:spacing w:lineRule="auto" w:line="240" w:before="0" w:after="0"/>
        <w:jc w:val="both"/>
        <w:rPr>
          <w:b/>
          <w:b/>
          <w:i/>
          <w:i/>
        </w:rPr>
      </w:pPr>
      <w:r>
        <w:rPr>
          <w:b/>
          <w:i/>
        </w:rPr>
        <w:t>(далее – Договор)</w:t>
      </w:r>
    </w:p>
    <w:p>
      <w:pPr>
        <w:pStyle w:val="Normal"/>
        <w:spacing w:lineRule="auto" w:line="240" w:before="0" w:after="0"/>
        <w:jc w:val="both"/>
        <w:rPr/>
      </w:pPr>
      <w:r>
        <w:rPr/>
      </w:r>
    </w:p>
    <w:p>
      <w:pPr>
        <w:pStyle w:val="Normal"/>
        <w:spacing w:lineRule="auto" w:line="240" w:before="0" w:after="0"/>
        <w:jc w:val="both"/>
        <w:rPr>
          <w:b/>
          <w:b/>
          <w:sz w:val="32"/>
          <w:szCs w:val="32"/>
        </w:rPr>
      </w:pPr>
      <w:r>
        <w:rPr>
          <w:b/>
          <w:sz w:val="32"/>
          <w:szCs w:val="32"/>
        </w:rPr>
        <w:t>ПЕРЕЧЕНЬ ДОКУМЕНТОВ БИЗНЕСА</w:t>
      </w:r>
    </w:p>
    <w:p>
      <w:pPr>
        <w:pStyle w:val="Normal"/>
        <w:spacing w:lineRule="auto" w:line="240" w:before="0" w:after="0"/>
        <w:jc w:val="both"/>
        <w:rPr/>
      </w:pPr>
      <w:r>
        <w:rPr/>
      </w:r>
    </w:p>
    <w:p>
      <w:pPr>
        <w:pStyle w:val="Normal"/>
        <w:spacing w:lineRule="auto" w:line="240" w:before="0" w:after="0"/>
        <w:jc w:val="both"/>
        <w:rPr/>
      </w:pPr>
      <w:r>
        <w:rPr>
          <w:b/>
        </w:rPr>
        <w:t>Общество с ограниченной ответственностью «Эдвайз» (ИНН/КПП: 6685180761/668501001)</w:t>
      </w:r>
      <w:r>
        <w:rPr/>
        <w:t xml:space="preserve">, в лице Директора Пантелеева Андрея Николаевича, действующего на основании Устава, именуемое в дальнейшем «Компания», утверждает следующее </w:t>
      </w:r>
      <w:r>
        <w:rPr>
          <w:b/>
        </w:rPr>
        <w:t>Приложение к Договору</w:t>
      </w:r>
      <w:r>
        <w:rPr/>
        <w:t>:</w:t>
      </w:r>
    </w:p>
    <w:p>
      <w:pPr>
        <w:pStyle w:val="Normal"/>
        <w:spacing w:lineRule="auto" w:line="240" w:before="0" w:after="0"/>
        <w:jc w:val="both"/>
        <w:rPr/>
      </w:pPr>
      <w:r>
        <w:rPr/>
      </w:r>
    </w:p>
    <w:p>
      <w:pPr>
        <w:pStyle w:val="Normal"/>
        <w:spacing w:lineRule="auto" w:line="240" w:before="0" w:after="0"/>
        <w:jc w:val="both"/>
        <w:rPr/>
      </w:pPr>
      <w:r>
        <w:rPr/>
        <w:t xml:space="preserve">Компания утверждает </w:t>
      </w:r>
      <w:r>
        <w:rPr>
          <w:b/>
        </w:rPr>
        <w:t>следующий перечень документов (в скан–копиях)</w:t>
      </w:r>
      <w:r>
        <w:rPr/>
        <w:t>, необходимый для предъявления Бизнесом в целях выражения Согласия с Договором:</w:t>
      </w:r>
    </w:p>
    <w:p>
      <w:pPr>
        <w:pStyle w:val="Normal"/>
        <w:spacing w:lineRule="auto" w:line="240" w:before="0" w:after="0"/>
        <w:jc w:val="both"/>
        <w:rPr/>
      </w:pPr>
      <w:r>
        <w:rPr/>
      </w:r>
    </w:p>
    <w:p>
      <w:pPr>
        <w:pStyle w:val="Normal"/>
        <w:spacing w:lineRule="auto" w:line="240"/>
        <w:jc w:val="both"/>
        <w:rPr>
          <w:b/>
          <w:b/>
        </w:rPr>
      </w:pPr>
      <w:r>
        <w:rPr>
          <w:b/>
        </w:rPr>
        <w:t>Для юридического лица:</w:t>
      </w:r>
    </w:p>
    <w:p>
      <w:pPr>
        <w:pStyle w:val="Normal"/>
        <w:keepNext w:val="false"/>
        <w:keepLines w:val="false"/>
        <w:widowControl/>
        <w:numPr>
          <w:ilvl w:val="0"/>
          <w:numId w:val="14"/>
        </w:numPr>
        <w:shd w:val="clear" w:fill="auto"/>
        <w:spacing w:lineRule="auto" w:line="240" w:before="0" w:after="200"/>
        <w:ind w:left="0" w:right="0" w:hanging="0"/>
        <w:jc w:val="both"/>
        <w:rPr>
          <w:i w:val="false"/>
          <w:i w:val="false"/>
          <w:caps w:val="false"/>
          <w:smallCaps w:val="false"/>
          <w:strike w:val="false"/>
          <w:dstrike w:val="false"/>
          <w:color w:val="000000"/>
          <w:position w:val="0"/>
          <w:sz w:val="24"/>
          <w:sz w:val="24"/>
          <w:szCs w:val="24"/>
          <w:vertAlign w:val="baseline"/>
        </w:rPr>
      </w:pPr>
      <w:r>
        <w:rPr/>
        <w:t>Приказ о назначении руководителя юридического лица (действующий на дату представления).</w:t>
      </w:r>
    </w:p>
    <w:p>
      <w:pPr>
        <w:pStyle w:val="Normal"/>
        <w:spacing w:lineRule="auto" w:line="240"/>
        <w:jc w:val="both"/>
        <w:rPr/>
      </w:pPr>
      <w:r>
        <w:rPr>
          <w:b/>
        </w:rPr>
        <w:t>Для индивидуального предпринимателя:</w:t>
      </w:r>
    </w:p>
    <w:p>
      <w:pPr>
        <w:pStyle w:val="Normal"/>
        <w:keepNext w:val="false"/>
        <w:keepLines w:val="false"/>
        <w:widowControl/>
        <w:numPr>
          <w:ilvl w:val="0"/>
          <w:numId w:val="16"/>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Паспорт (первый разворот + место регистрации);</w:t>
      </w:r>
    </w:p>
    <w:p>
      <w:pPr>
        <w:pStyle w:val="Normal"/>
        <w:keepNext w:val="false"/>
        <w:keepLines w:val="false"/>
        <w:widowControl/>
        <w:numPr>
          <w:ilvl w:val="0"/>
          <w:numId w:val="16"/>
        </w:numPr>
        <w:shd w:val="clear" w:fill="auto"/>
        <w:spacing w:lineRule="auto" w:line="240" w:before="0" w:after="20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Свидетельство о государственной регистрации физического лица в качестве индивидуального предпринимателя (ОГРНИП) либо Лист записи.</w:t>
      </w:r>
    </w:p>
    <w:p>
      <w:pPr>
        <w:pStyle w:val="Normal"/>
        <w:spacing w:lineRule="auto" w:line="240"/>
        <w:jc w:val="both"/>
        <w:rPr>
          <w:b/>
          <w:b/>
        </w:rPr>
      </w:pPr>
      <w:r>
        <w:rPr>
          <w:b/>
        </w:rPr>
        <w:t>Для физического лица, обладающего статусом «самозанятый»:</w:t>
      </w:r>
    </w:p>
    <w:p>
      <w:pPr>
        <w:pStyle w:val="Normal"/>
        <w:keepNext w:val="false"/>
        <w:keepLines w:val="false"/>
        <w:widowControl/>
        <w:numPr>
          <w:ilvl w:val="0"/>
          <w:numId w:val="3"/>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Паспорт (первый разворот + место регистрации);</w:t>
      </w:r>
    </w:p>
    <w:p>
      <w:pPr>
        <w:pStyle w:val="Normal"/>
        <w:keepNext w:val="false"/>
        <w:keepLines w:val="false"/>
        <w:widowControl/>
        <w:numPr>
          <w:ilvl w:val="0"/>
          <w:numId w:val="3"/>
        </w:numPr>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Справка о постановке на учет физического лица в качестве налогоплательщика НПД.</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tabs>
          <w:tab w:val="clear" w:pos="720"/>
          <w:tab w:val="left" w:pos="540"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Термины и определения, указанные в Приложении, понимаются в значении, придаваемом им Договором, если Приложением явно не указано иное.</w:t>
      </w:r>
    </w:p>
    <w:p>
      <w:pPr>
        <w:pStyle w:val="Normal"/>
        <w:keepNext w:val="false"/>
        <w:keepLines w:val="false"/>
        <w:widowControl w:val="false"/>
        <w:shd w:val="clear" w:fill="auto"/>
        <w:tabs>
          <w:tab w:val="clear" w:pos="720"/>
          <w:tab w:val="left" w:pos="540"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tabs>
          <w:tab w:val="clear" w:pos="720"/>
          <w:tab w:val="left" w:pos="540" w:leader="none"/>
        </w:tabs>
        <w:spacing w:lineRule="auto" w:line="240" w:before="0" w:after="2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spacing w:lineRule="auto" w:line="240" w:before="0" w:after="0"/>
        <w:rPr/>
      </w:pPr>
      <w:r>
        <w:rPr/>
      </w:r>
      <w:r>
        <w:br w:type="page"/>
      </w:r>
    </w:p>
    <w:p>
      <w:pPr>
        <w:pStyle w:val="Normal"/>
        <w:spacing w:lineRule="auto" w:line="240" w:before="0" w:after="0"/>
        <w:jc w:val="both"/>
        <w:rPr>
          <w:b/>
          <w:b/>
          <w:i/>
          <w:i/>
        </w:rPr>
      </w:pPr>
      <w:r>
        <w:rPr>
          <w:b/>
          <w:i/>
        </w:rPr>
        <w:t>Приложение №4</w:t>
      </w:r>
    </w:p>
    <w:p>
      <w:pPr>
        <w:pStyle w:val="Normal"/>
        <w:spacing w:lineRule="auto" w:line="240" w:before="0" w:after="0"/>
        <w:jc w:val="both"/>
        <w:rPr>
          <w:b/>
          <w:b/>
          <w:i/>
          <w:i/>
        </w:rPr>
      </w:pPr>
      <w:r>
        <w:rPr>
          <w:b/>
          <w:i/>
        </w:rPr>
        <w:t>к Договору об использовании продукта AdWise (CRM)</w:t>
      </w:r>
    </w:p>
    <w:p>
      <w:pPr>
        <w:pStyle w:val="Normal"/>
        <w:spacing w:lineRule="auto" w:line="240" w:before="0" w:after="0"/>
        <w:jc w:val="both"/>
        <w:rPr>
          <w:b/>
          <w:b/>
          <w:i/>
          <w:i/>
        </w:rPr>
      </w:pPr>
      <w:r>
        <w:rPr>
          <w:b/>
          <w:i/>
        </w:rPr>
        <w:t>(далее – Договор)</w:t>
      </w:r>
    </w:p>
    <w:p>
      <w:pPr>
        <w:pStyle w:val="Normal"/>
        <w:spacing w:lineRule="auto" w:line="240" w:before="0" w:after="0"/>
        <w:jc w:val="both"/>
        <w:rPr>
          <w:i/>
          <w:i/>
        </w:rPr>
      </w:pPr>
      <w:r>
        <w:rPr>
          <w:i/>
        </w:rPr>
      </w:r>
    </w:p>
    <w:p>
      <w:pPr>
        <w:pStyle w:val="Normal"/>
        <w:spacing w:lineRule="auto" w:line="240" w:before="0" w:after="0"/>
        <w:jc w:val="both"/>
        <w:rPr>
          <w:i/>
          <w:i/>
        </w:rPr>
      </w:pPr>
      <w:r>
        <w:rPr>
          <w:i/>
        </w:rPr>
        <w:t>[начало формы документа]</w:t>
      </w:r>
    </w:p>
    <w:p>
      <w:pPr>
        <w:pStyle w:val="Normal"/>
        <w:spacing w:lineRule="auto" w:line="240" w:before="0" w:after="0"/>
        <w:jc w:val="both"/>
        <w:rPr>
          <w:b/>
          <w:b/>
          <w:sz w:val="32"/>
          <w:szCs w:val="32"/>
        </w:rPr>
      </w:pPr>
      <w:r>
        <w:rPr>
          <w:b/>
          <w:sz w:val="32"/>
          <w:szCs w:val="32"/>
        </w:rPr>
      </w:r>
    </w:p>
    <w:p>
      <w:pPr>
        <w:pStyle w:val="Normal"/>
        <w:spacing w:lineRule="auto" w:line="240" w:before="0" w:after="0"/>
        <w:jc w:val="center"/>
        <w:rPr>
          <w:b/>
          <w:b/>
          <w:sz w:val="32"/>
          <w:szCs w:val="32"/>
        </w:rPr>
      </w:pPr>
      <w:r>
        <w:rPr>
          <w:b/>
          <w:sz w:val="32"/>
          <w:szCs w:val="32"/>
        </w:rPr>
      </w:r>
    </w:p>
    <w:p>
      <w:pPr>
        <w:pStyle w:val="Normal"/>
        <w:spacing w:lineRule="auto" w:line="240" w:before="0" w:after="0"/>
        <w:jc w:val="center"/>
        <w:rPr>
          <w:b/>
          <w:b/>
          <w:sz w:val="32"/>
          <w:szCs w:val="32"/>
        </w:rPr>
      </w:pPr>
      <w:r>
        <w:rPr>
          <w:b/>
          <w:sz w:val="32"/>
          <w:szCs w:val="32"/>
        </w:rPr>
        <w:t>АНКЕТА–ЗАЯВЛЕНИЕ ДЛЯ ЮРИДИЧЕСКИХ ЛИЦ</w:t>
      </w:r>
    </w:p>
    <w:p>
      <w:pPr>
        <w:pStyle w:val="Normal"/>
        <w:spacing w:lineRule="auto" w:line="240" w:before="0" w:after="0"/>
        <w:jc w:val="center"/>
        <w:rPr/>
      </w:pPr>
      <w:r>
        <w:rPr/>
        <w:t>с целью присоединения к Договору об использовании продукта AdWise (CRM)</w:t>
      </w:r>
    </w:p>
    <w:p>
      <w:pPr>
        <w:pStyle w:val="Normal"/>
        <w:spacing w:lineRule="auto" w:line="240" w:before="0" w:after="0"/>
        <w:jc w:val="right"/>
        <w:rPr>
          <w:b/>
          <w:b/>
          <w:sz w:val="16"/>
          <w:szCs w:val="16"/>
        </w:rPr>
      </w:pPr>
      <w:r>
        <w:rPr>
          <w:b/>
          <w:sz w:val="16"/>
          <w:szCs w:val="16"/>
        </w:rPr>
      </w:r>
    </w:p>
    <w:tbl>
      <w:tblPr>
        <w:tblStyle w:val="Table2"/>
        <w:tblW w:w="10755" w:type="dxa"/>
        <w:jc w:val="left"/>
        <w:tblInd w:w="85" w:type="dxa"/>
        <w:tblCellMar>
          <w:top w:w="100" w:type="dxa"/>
          <w:left w:w="100" w:type="dxa"/>
          <w:bottom w:w="100" w:type="dxa"/>
          <w:right w:w="100" w:type="dxa"/>
        </w:tblCellMar>
        <w:tblLook w:val="0600"/>
      </w:tblPr>
      <w:tblGrid>
        <w:gridCol w:w="2174"/>
        <w:gridCol w:w="1261"/>
        <w:gridCol w:w="1455"/>
        <w:gridCol w:w="1244"/>
        <w:gridCol w:w="1995"/>
        <w:gridCol w:w="2625"/>
      </w:tblGrid>
      <w:tr>
        <w:trPr>
          <w:trHeight w:val="168" w:hRule="atLeast"/>
        </w:trPr>
        <w:tc>
          <w:tcPr>
            <w:tcW w:w="2174" w:type="dxa"/>
            <w:tcBorders>
              <w:top w:val="single" w:sz="8" w:space="0" w:color="000000"/>
              <w:left w:val="single" w:sz="8" w:space="0" w:color="000000"/>
              <w:bottom w:val="single" w:sz="8" w:space="0" w:color="000000"/>
              <w:right w:val="single" w:sz="8" w:space="0" w:color="000000"/>
            </w:tcBorders>
            <w:shd w:fill="D8D8D8" w:val="clear"/>
          </w:tcPr>
          <w:p>
            <w:pPr>
              <w:pStyle w:val="Normal"/>
              <w:widowControl w:val="false"/>
              <w:spacing w:lineRule="auto" w:line="240" w:before="0" w:after="0"/>
              <w:jc w:val="center"/>
              <w:rPr>
                <w:sz w:val="16"/>
                <w:szCs w:val="16"/>
              </w:rPr>
            </w:pPr>
            <w:r>
              <w:rPr>
                <w:b/>
                <w:sz w:val="16"/>
                <w:szCs w:val="16"/>
              </w:rPr>
              <w:t>Выбранный Тариф</w:t>
            </w:r>
            <w:r>
              <w:rPr>
                <w:sz w:val="16"/>
                <w:szCs w:val="16"/>
              </w:rPr>
              <w:t>:</w:t>
            </w:r>
          </w:p>
        </w:tc>
        <w:tc>
          <w:tcPr>
            <w:tcW w:w="1261"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before="0" w:after="0"/>
              <w:jc w:val="center"/>
              <w:rPr>
                <w:sz w:val="16"/>
                <w:szCs w:val="16"/>
              </w:rPr>
            </w:pPr>
            <w:r>
              <w:rPr>
                <w:sz w:val="16"/>
                <w:szCs w:val="16"/>
              </w:rPr>
              <w:t>[_] Full</w:t>
            </w:r>
          </w:p>
        </w:tc>
        <w:tc>
          <w:tcPr>
            <w:tcW w:w="145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before="0" w:after="0"/>
              <w:jc w:val="center"/>
              <w:rPr>
                <w:sz w:val="16"/>
                <w:szCs w:val="16"/>
              </w:rPr>
            </w:pPr>
            <w:r>
              <w:rPr>
                <w:sz w:val="16"/>
                <w:szCs w:val="16"/>
              </w:rPr>
              <w:t>[_] Promo</w:t>
            </w:r>
          </w:p>
        </w:tc>
        <w:tc>
          <w:tcPr>
            <w:tcW w:w="124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before="0" w:after="0"/>
              <w:jc w:val="center"/>
              <w:rPr>
                <w:sz w:val="16"/>
                <w:szCs w:val="16"/>
              </w:rPr>
            </w:pPr>
            <w:r>
              <w:rPr>
                <w:sz w:val="16"/>
                <w:szCs w:val="16"/>
              </w:rPr>
              <w:t>[_] One</w:t>
            </w:r>
          </w:p>
        </w:tc>
        <w:tc>
          <w:tcPr>
            <w:tcW w:w="1995" w:type="dxa"/>
            <w:tcBorders>
              <w:top w:val="single" w:sz="8" w:space="0" w:color="000000"/>
              <w:left w:val="single" w:sz="8" w:space="0" w:color="000000"/>
              <w:bottom w:val="single" w:sz="8" w:space="0" w:color="000000"/>
              <w:right w:val="single" w:sz="8" w:space="0" w:color="000000"/>
            </w:tcBorders>
            <w:shd w:fill="D8D8D8" w:val="clear"/>
          </w:tcPr>
          <w:p>
            <w:pPr>
              <w:pStyle w:val="Normal"/>
              <w:widowControl w:val="false"/>
              <w:spacing w:lineRule="auto" w:line="240" w:before="0" w:after="0"/>
              <w:jc w:val="center"/>
              <w:rPr>
                <w:sz w:val="16"/>
                <w:szCs w:val="16"/>
              </w:rPr>
            </w:pPr>
            <w:r>
              <w:rPr>
                <w:b/>
                <w:sz w:val="16"/>
                <w:szCs w:val="16"/>
              </w:rPr>
              <w:t>Код менеджера:</w:t>
            </w:r>
            <w:r>
              <w:rPr>
                <w:sz w:val="16"/>
                <w:szCs w:val="16"/>
              </w:rPr>
              <w:t>:</w:t>
            </w:r>
          </w:p>
        </w:tc>
        <w:tc>
          <w:tcPr>
            <w:tcW w:w="262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before="0" w:after="0"/>
              <w:jc w:val="center"/>
              <w:rPr>
                <w:sz w:val="16"/>
                <w:szCs w:val="16"/>
              </w:rPr>
            </w:pPr>
            <w:r>
              <w:rPr>
                <w:sz w:val="16"/>
                <w:szCs w:val="16"/>
              </w:rPr>
            </w:r>
          </w:p>
        </w:tc>
      </w:tr>
    </w:tbl>
    <w:p>
      <w:pPr>
        <w:pStyle w:val="Normal"/>
        <w:spacing w:lineRule="auto" w:line="240" w:before="0" w:after="0"/>
        <w:jc w:val="right"/>
        <w:rPr>
          <w:b/>
          <w:b/>
          <w:sz w:val="16"/>
          <w:szCs w:val="16"/>
        </w:rPr>
      </w:pPr>
      <w:r>
        <w:rPr>
          <w:b/>
          <w:sz w:val="16"/>
          <w:szCs w:val="16"/>
        </w:rPr>
      </w:r>
    </w:p>
    <w:tbl>
      <w:tblPr>
        <w:tblStyle w:val="Table3"/>
        <w:tblW w:w="10740" w:type="dxa"/>
        <w:jc w:val="left"/>
        <w:tblInd w:w="60" w:type="dxa"/>
        <w:tblCellMar>
          <w:top w:w="0" w:type="dxa"/>
          <w:left w:w="108" w:type="dxa"/>
          <w:bottom w:w="0" w:type="dxa"/>
          <w:right w:w="108" w:type="dxa"/>
        </w:tblCellMar>
        <w:tblLook w:val="0400"/>
      </w:tblPr>
      <w:tblGrid>
        <w:gridCol w:w="1738"/>
        <w:gridCol w:w="256"/>
        <w:gridCol w:w="1141"/>
        <w:gridCol w:w="314"/>
        <w:gridCol w:w="151"/>
        <w:gridCol w:w="555"/>
        <w:gridCol w:w="674"/>
        <w:gridCol w:w="706"/>
        <w:gridCol w:w="990"/>
        <w:gridCol w:w="569"/>
        <w:gridCol w:w="1275"/>
        <w:gridCol w:w="900"/>
        <w:gridCol w:w="1470"/>
      </w:tblGrid>
      <w:tr>
        <w:trPr>
          <w:trHeight w:val="198" w:hRule="atLeast"/>
        </w:trPr>
        <w:tc>
          <w:tcPr>
            <w:tcW w:w="3600"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right"/>
              <w:rPr>
                <w:b/>
                <w:b/>
                <w:sz w:val="16"/>
                <w:szCs w:val="16"/>
              </w:rPr>
            </w:pPr>
            <w:r>
              <w:rPr>
                <w:b/>
                <w:sz w:val="16"/>
                <w:szCs w:val="16"/>
              </w:rPr>
              <w:t>Наименование Бизнеса</w:t>
            </w:r>
          </w:p>
        </w:tc>
        <w:tc>
          <w:tcPr>
            <w:tcW w:w="7139" w:type="dxa"/>
            <w:gridSpan w:val="8"/>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b/>
                <w:b/>
                <w:sz w:val="16"/>
                <w:szCs w:val="16"/>
              </w:rPr>
            </w:pPr>
            <w:r>
              <w:rPr>
                <w:b/>
                <w:sz w:val="16"/>
                <w:szCs w:val="16"/>
              </w:rPr>
            </w:r>
          </w:p>
        </w:tc>
      </w:tr>
      <w:tr>
        <w:trPr/>
        <w:tc>
          <w:tcPr>
            <w:tcW w:w="3600"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right"/>
              <w:rPr>
                <w:b/>
                <w:b/>
                <w:sz w:val="16"/>
                <w:szCs w:val="16"/>
              </w:rPr>
            </w:pPr>
            <w:r>
              <w:rPr>
                <w:b/>
                <w:sz w:val="16"/>
                <w:szCs w:val="16"/>
              </w:rPr>
              <w:t>ИНН</w:t>
            </w:r>
          </w:p>
        </w:tc>
        <w:tc>
          <w:tcPr>
            <w:tcW w:w="7139" w:type="dxa"/>
            <w:gridSpan w:val="8"/>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right"/>
              <w:rPr>
                <w:b/>
                <w:b/>
                <w:sz w:val="16"/>
                <w:szCs w:val="16"/>
              </w:rPr>
            </w:pPr>
            <w:r>
              <w:rPr>
                <w:color w:val="44546A"/>
                <w:sz w:val="16"/>
                <w:szCs w:val="16"/>
              </w:rPr>
              <w:t>     </w:t>
            </w:r>
          </w:p>
        </w:tc>
      </w:tr>
      <w:tr>
        <w:trPr/>
        <w:tc>
          <w:tcPr>
            <w:tcW w:w="3600"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right"/>
              <w:rPr>
                <w:b/>
                <w:b/>
                <w:sz w:val="16"/>
                <w:szCs w:val="16"/>
              </w:rPr>
            </w:pPr>
            <w:r>
              <w:rPr>
                <w:b/>
                <w:sz w:val="16"/>
                <w:szCs w:val="16"/>
              </w:rPr>
              <w:t>ОГРН</w:t>
            </w:r>
          </w:p>
        </w:tc>
        <w:tc>
          <w:tcPr>
            <w:tcW w:w="7139" w:type="dxa"/>
            <w:gridSpan w:val="8"/>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right"/>
              <w:rPr>
                <w:color w:val="44546A"/>
                <w:sz w:val="16"/>
                <w:szCs w:val="16"/>
              </w:rPr>
            </w:pPr>
            <w:r>
              <w:rPr>
                <w:color w:val="44546A"/>
                <w:sz w:val="16"/>
                <w:szCs w:val="16"/>
              </w:rPr>
            </w:r>
          </w:p>
        </w:tc>
      </w:tr>
      <w:tr>
        <w:trPr>
          <w:trHeight w:val="215" w:hRule="atLeast"/>
        </w:trPr>
        <w:tc>
          <w:tcPr>
            <w:tcW w:w="4155" w:type="dxa"/>
            <w:gridSpan w:val="6"/>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right"/>
              <w:rPr>
                <w:color w:val="44546A"/>
                <w:sz w:val="16"/>
                <w:szCs w:val="16"/>
              </w:rPr>
            </w:pPr>
            <w:r>
              <w:rPr>
                <w:sz w:val="16"/>
                <w:szCs w:val="16"/>
              </w:rPr>
              <w:t xml:space="preserve">Коммерческое обозначение (как представлены на рынке): </w:t>
            </w:r>
          </w:p>
        </w:tc>
        <w:tc>
          <w:tcPr>
            <w:tcW w:w="6584" w:type="dxa"/>
            <w:gridSpan w:val="7"/>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color w:val="44546A"/>
                <w:sz w:val="16"/>
                <w:szCs w:val="16"/>
              </w:rPr>
            </w:pPr>
            <w:r>
              <w:rPr>
                <w:sz w:val="16"/>
                <w:szCs w:val="16"/>
              </w:rPr>
              <w:t>     </w:t>
            </w:r>
          </w:p>
        </w:tc>
      </w:tr>
      <w:tr>
        <w:trPr>
          <w:trHeight w:val="129" w:hRule="atLeast"/>
        </w:trPr>
        <w:tc>
          <w:tcPr>
            <w:tcW w:w="4155" w:type="dxa"/>
            <w:gridSpan w:val="6"/>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right"/>
              <w:rPr>
                <w:sz w:val="16"/>
                <w:szCs w:val="16"/>
              </w:rPr>
            </w:pPr>
            <w:r>
              <w:rPr>
                <w:sz w:val="16"/>
                <w:szCs w:val="16"/>
              </w:rPr>
              <w:t>Адрес (местонахождение):</w:t>
            </w:r>
          </w:p>
        </w:tc>
        <w:tc>
          <w:tcPr>
            <w:tcW w:w="6584" w:type="dxa"/>
            <w:gridSpan w:val="7"/>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sz w:val="16"/>
                <w:szCs w:val="16"/>
              </w:rPr>
            </w:pPr>
            <w:r>
              <w:rPr>
                <w:sz w:val="16"/>
                <w:szCs w:val="16"/>
              </w:rPr>
            </w:r>
          </w:p>
        </w:tc>
      </w:tr>
      <w:tr>
        <w:trPr>
          <w:trHeight w:val="190" w:hRule="atLeast"/>
        </w:trPr>
        <w:tc>
          <w:tcPr>
            <w:tcW w:w="4155" w:type="dxa"/>
            <w:gridSpan w:val="6"/>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right"/>
              <w:rPr>
                <w:sz w:val="16"/>
                <w:szCs w:val="16"/>
              </w:rPr>
            </w:pPr>
            <w:r>
              <w:rPr>
                <w:sz w:val="16"/>
                <w:szCs w:val="16"/>
              </w:rPr>
              <w:t>Номер телефона:</w:t>
            </w:r>
          </w:p>
        </w:tc>
        <w:tc>
          <w:tcPr>
            <w:tcW w:w="6584" w:type="dxa"/>
            <w:gridSpan w:val="7"/>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sz w:val="16"/>
                <w:szCs w:val="16"/>
              </w:rPr>
            </w:pPr>
            <w:r>
              <w:rPr>
                <w:sz w:val="16"/>
                <w:szCs w:val="16"/>
              </w:rPr>
            </w:r>
          </w:p>
        </w:tc>
      </w:tr>
      <w:tr>
        <w:trPr>
          <w:trHeight w:val="190" w:hRule="atLeast"/>
        </w:trPr>
        <w:tc>
          <w:tcPr>
            <w:tcW w:w="4155" w:type="dxa"/>
            <w:gridSpan w:val="6"/>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right"/>
              <w:rPr>
                <w:sz w:val="16"/>
                <w:szCs w:val="16"/>
              </w:rPr>
            </w:pPr>
            <w:r>
              <w:rPr>
                <w:sz w:val="16"/>
                <w:szCs w:val="16"/>
              </w:rPr>
              <w:t>Адрес электронной почты:</w:t>
            </w:r>
          </w:p>
        </w:tc>
        <w:tc>
          <w:tcPr>
            <w:tcW w:w="6584" w:type="dxa"/>
            <w:gridSpan w:val="7"/>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sz w:val="16"/>
                <w:szCs w:val="16"/>
              </w:rPr>
            </w:pPr>
            <w:r>
              <w:rPr>
                <w:sz w:val="16"/>
                <w:szCs w:val="16"/>
              </w:rPr>
            </w:r>
          </w:p>
        </w:tc>
      </w:tr>
      <w:tr>
        <w:trPr>
          <w:trHeight w:val="114" w:hRule="atLeast"/>
        </w:trPr>
        <w:tc>
          <w:tcPr>
            <w:tcW w:w="10739" w:type="dxa"/>
            <w:gridSpan w:val="13"/>
            <w:tcBorders>
              <w:top w:val="single" w:sz="4" w:space="0" w:color="000000"/>
              <w:left w:val="single" w:sz="4" w:space="0" w:color="000000"/>
              <w:bottom w:val="single" w:sz="4" w:space="0" w:color="000000"/>
              <w:right w:val="single" w:sz="4" w:space="0" w:color="000000"/>
            </w:tcBorders>
            <w:shd w:fill="D8D8D8" w:val="clear"/>
            <w:vAlign w:val="center"/>
          </w:tcPr>
          <w:p>
            <w:pPr>
              <w:pStyle w:val="Normal"/>
              <w:spacing w:lineRule="auto" w:line="240" w:before="0" w:after="0"/>
              <w:jc w:val="both"/>
              <w:rPr>
                <w:i/>
                <w:i/>
                <w:sz w:val="16"/>
                <w:szCs w:val="16"/>
              </w:rPr>
            </w:pPr>
            <w:r>
              <w:rPr>
                <w:b/>
                <w:sz w:val="16"/>
                <w:szCs w:val="16"/>
              </w:rPr>
              <w:t>Банковские реквизиты:</w:t>
            </w:r>
          </w:p>
        </w:tc>
      </w:tr>
      <w:tr>
        <w:trPr>
          <w:trHeight w:val="405" w:hRule="atLeast"/>
        </w:trPr>
        <w:tc>
          <w:tcPr>
            <w:tcW w:w="173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sz w:val="16"/>
                <w:szCs w:val="16"/>
              </w:rPr>
            </w:pPr>
            <w:r>
              <w:rPr>
                <w:sz w:val="16"/>
                <w:szCs w:val="16"/>
              </w:rPr>
              <w:t>Наименование Банка</w:t>
            </w:r>
          </w:p>
        </w:tc>
        <w:tc>
          <w:tcPr>
            <w:tcW w:w="9001"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sz w:val="16"/>
                <w:szCs w:val="16"/>
              </w:rPr>
            </w:pPr>
            <w:r>
              <w:rPr>
                <w:color w:val="44546A"/>
                <w:sz w:val="16"/>
                <w:szCs w:val="16"/>
              </w:rPr>
              <w:t>     </w:t>
            </w:r>
          </w:p>
        </w:tc>
      </w:tr>
      <w:tr>
        <w:trPr>
          <w:trHeight w:val="143" w:hRule="atLeast"/>
        </w:trPr>
        <w:tc>
          <w:tcPr>
            <w:tcW w:w="173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sz w:val="16"/>
                <w:szCs w:val="16"/>
              </w:rPr>
            </w:pPr>
            <w:r>
              <w:rPr>
                <w:sz w:val="16"/>
                <w:szCs w:val="16"/>
              </w:rPr>
              <w:t>БИК Банка</w:t>
            </w:r>
          </w:p>
        </w:tc>
        <w:tc>
          <w:tcPr>
            <w:tcW w:w="1711"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sz w:val="16"/>
                <w:szCs w:val="16"/>
              </w:rPr>
            </w:pPr>
            <w:r>
              <w:rPr>
                <w:color w:val="44546A"/>
                <w:sz w:val="16"/>
                <w:szCs w:val="16"/>
              </w:rPr>
              <w:t>     </w:t>
            </w:r>
          </w:p>
        </w:tc>
        <w:tc>
          <w:tcPr>
            <w:tcW w:w="1380"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sz w:val="16"/>
                <w:szCs w:val="16"/>
              </w:rPr>
            </w:pPr>
            <w:r>
              <w:rPr>
                <w:sz w:val="16"/>
                <w:szCs w:val="16"/>
              </w:rPr>
              <w:t>Кор. счет Банка</w:t>
            </w:r>
          </w:p>
        </w:tc>
        <w:tc>
          <w:tcPr>
            <w:tcW w:w="226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200"/>
              <w:jc w:val="both"/>
              <w:rPr>
                <w:sz w:val="16"/>
                <w:szCs w:val="16"/>
              </w:rPr>
            </w:pPr>
            <w:r>
              <w:rPr>
                <w:color w:val="44546A"/>
                <w:sz w:val="16"/>
                <w:szCs w:val="16"/>
              </w:rPr>
              <w:t>     </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sz w:val="16"/>
                <w:szCs w:val="16"/>
              </w:rPr>
            </w:pPr>
            <w:r>
              <w:rPr>
                <w:sz w:val="16"/>
                <w:szCs w:val="16"/>
              </w:rPr>
              <w:t>Расчетный счет</w:t>
            </w:r>
          </w:p>
        </w:tc>
        <w:tc>
          <w:tcPr>
            <w:tcW w:w="237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sz w:val="16"/>
                <w:szCs w:val="16"/>
              </w:rPr>
            </w:pPr>
            <w:r>
              <w:rPr>
                <w:sz w:val="16"/>
                <w:szCs w:val="16"/>
              </w:rPr>
              <w:t>     </w:t>
            </w:r>
          </w:p>
        </w:tc>
      </w:tr>
      <w:tr>
        <w:trPr>
          <w:trHeight w:val="114" w:hRule="atLeast"/>
        </w:trPr>
        <w:tc>
          <w:tcPr>
            <w:tcW w:w="10739" w:type="dxa"/>
            <w:gridSpan w:val="13"/>
            <w:tcBorders>
              <w:top w:val="single" w:sz="4" w:space="0" w:color="000000"/>
              <w:left w:val="single" w:sz="4" w:space="0" w:color="000000"/>
              <w:bottom w:val="single" w:sz="4" w:space="0" w:color="000000"/>
              <w:right w:val="single" w:sz="4" w:space="0" w:color="000000"/>
            </w:tcBorders>
            <w:shd w:fill="D8D8D8" w:val="clear"/>
            <w:vAlign w:val="center"/>
          </w:tcPr>
          <w:p>
            <w:pPr>
              <w:pStyle w:val="Normal"/>
              <w:spacing w:lineRule="auto" w:line="240" w:before="0" w:after="0"/>
              <w:jc w:val="both"/>
              <w:rPr>
                <w:i/>
                <w:i/>
                <w:sz w:val="16"/>
                <w:szCs w:val="16"/>
              </w:rPr>
            </w:pPr>
            <w:r>
              <w:rPr>
                <w:b/>
                <w:sz w:val="16"/>
                <w:szCs w:val="16"/>
              </w:rPr>
              <w:t>Выбор способа получения оплаты от Пользователей:</w:t>
            </w:r>
          </w:p>
        </w:tc>
      </w:tr>
      <w:tr>
        <w:trPr>
          <w:trHeight w:val="129" w:hRule="atLeast"/>
        </w:trPr>
        <w:tc>
          <w:tcPr>
            <w:tcW w:w="1994"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sz w:val="16"/>
                <w:szCs w:val="16"/>
              </w:rPr>
            </w:pPr>
            <w:r>
              <w:rPr>
                <w:sz w:val="16"/>
                <w:szCs w:val="16"/>
              </w:rPr>
              <w:t xml:space="preserve">С привлечением Компании в качестве Агента   </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sz w:val="16"/>
                <w:szCs w:val="16"/>
              </w:rPr>
            </w:pPr>
            <w:r>
              <w:rPr>
                <w:sz w:val="20"/>
                <w:szCs w:val="20"/>
              </w:rPr>
              <w:t>[_]</w:t>
            </w:r>
          </w:p>
        </w:tc>
        <w:tc>
          <w:tcPr>
            <w:tcW w:w="2400"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sz w:val="16"/>
                <w:szCs w:val="16"/>
              </w:rPr>
            </w:pPr>
            <w:r>
              <w:rPr>
                <w:sz w:val="16"/>
                <w:szCs w:val="16"/>
              </w:rPr>
              <w:t>С использованием сервиса «</w:t>
            </w:r>
            <w:r>
              <w:rPr>
                <w:b/>
                <w:sz w:val="16"/>
                <w:szCs w:val="16"/>
              </w:rPr>
              <w:t>Безопасная сделка</w:t>
            </w:r>
            <w:r>
              <w:rPr>
                <w:sz w:val="16"/>
                <w:szCs w:val="16"/>
              </w:rPr>
              <w:t>»</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sz w:val="16"/>
                <w:szCs w:val="16"/>
              </w:rPr>
            </w:pPr>
            <w:r>
              <w:rPr>
                <w:sz w:val="20"/>
                <w:szCs w:val="20"/>
              </w:rPr>
              <w:t>[_]</w:t>
            </w:r>
          </w:p>
        </w:tc>
        <w:tc>
          <w:tcPr>
            <w:tcW w:w="2744"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sz w:val="16"/>
                <w:szCs w:val="16"/>
              </w:rPr>
            </w:pPr>
            <w:r>
              <w:rPr>
                <w:sz w:val="16"/>
                <w:szCs w:val="16"/>
              </w:rPr>
              <w:t>С использованием сервиса «</w:t>
            </w:r>
            <w:r>
              <w:rPr>
                <w:b/>
                <w:sz w:val="16"/>
                <w:szCs w:val="16"/>
              </w:rPr>
              <w:t>Номинальный счет</w:t>
            </w:r>
            <w:r>
              <w:rPr>
                <w:sz w:val="16"/>
                <w:szCs w:val="16"/>
              </w:rPr>
              <w:t>»</w:t>
            </w:r>
          </w:p>
        </w:tc>
        <w:tc>
          <w:tcPr>
            <w:tcW w:w="147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sz w:val="16"/>
                <w:szCs w:val="16"/>
              </w:rPr>
            </w:pPr>
            <w:r>
              <w:rPr>
                <w:sz w:val="20"/>
                <w:szCs w:val="20"/>
              </w:rPr>
              <w:t>[_]</w:t>
            </w:r>
          </w:p>
        </w:tc>
      </w:tr>
    </w:tbl>
    <w:p>
      <w:pPr>
        <w:pStyle w:val="Normal"/>
        <w:keepNext w:val="false"/>
        <w:keepLines w:val="false"/>
        <w:widowControl/>
        <w:shd w:val="clear" w:fill="auto"/>
        <w:spacing w:lineRule="auto" w:line="240" w:before="0" w:after="0"/>
        <w:ind w:right="0" w:hanging="0"/>
        <w:jc w:val="both"/>
        <w:rPr>
          <w:sz w:val="20"/>
          <w:szCs w:val="20"/>
        </w:rPr>
      </w:pPr>
      <w:r>
        <w:rPr>
          <w:sz w:val="20"/>
          <w:szCs w:val="20"/>
        </w:rPr>
      </w:r>
    </w:p>
    <w:p>
      <w:pPr>
        <w:pStyle w:val="Normal"/>
        <w:keepNext w:val="false"/>
        <w:keepLines w:val="false"/>
        <w:widowControl/>
        <w:numPr>
          <w:ilvl w:val="0"/>
          <w:numId w:val="8"/>
        </w:numP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Руководствуясь действующим законодательством Российской Федерации, а также правилами и требованиями, установленными Договором об использовании продукта AdWise (CRM) (далее – Договор), </w:t>
      </w:r>
      <w:r>
        <w:rPr>
          <w:rFonts w:eastAsia="Times New Roman" w:cs="Times New Roman"/>
          <w:b/>
          <w:i/>
          <w:caps w:val="false"/>
          <w:smallCaps w:val="false"/>
          <w:strike w:val="false"/>
          <w:dstrike w:val="false"/>
          <w:color w:val="000000"/>
          <w:position w:val="0"/>
          <w:sz w:val="20"/>
          <w:sz w:val="20"/>
          <w:szCs w:val="20"/>
          <w:u w:val="none"/>
          <w:shd w:fill="auto" w:val="clear"/>
          <w:vertAlign w:val="baseline"/>
        </w:rPr>
        <w:t>Наименование_Бизнеса</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(далее – Бизнес) предъявляет, а ООО «Эдвайз» (далее – Компания) принимает настоящую Анкету–Заявление о присоединении к Договору  на основании ст. 428 и 437, 438 Гражданского кодекса Российской Федерации.</w:t>
      </w:r>
    </w:p>
    <w:p>
      <w:pPr>
        <w:pStyle w:val="Normal"/>
        <w:keepNext w:val="false"/>
        <w:keepLines w:val="false"/>
        <w:widowControl/>
        <w:numPr>
          <w:ilvl w:val="0"/>
          <w:numId w:val="8"/>
        </w:numP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Подтверждаю, что предоставленные сведения являются полными и достоверными. </w:t>
      </w:r>
    </w:p>
    <w:p>
      <w:pPr>
        <w:pStyle w:val="Normal"/>
        <w:keepNext w:val="false"/>
        <w:keepLines w:val="false"/>
        <w:widowControl/>
        <w:numPr>
          <w:ilvl w:val="0"/>
          <w:numId w:val="8"/>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Текст Договора размещен по ссылке https://crm.adwise.cards/crm–agreement. </w:t>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Комиссия Компании и условия расчетов определены в Личном кабинете.</w:t>
      </w:r>
    </w:p>
    <w:p>
      <w:pPr>
        <w:pStyle w:val="Normal"/>
        <w:keepNext w:val="false"/>
        <w:keepLines w:val="false"/>
        <w:widowControl/>
        <w:numPr>
          <w:ilvl w:val="0"/>
          <w:numId w:val="8"/>
        </w:numP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Предоставляю согласие на обработку указанных данных и проведение проверки достоверности сведений, а также получение дополнительной информации. </w:t>
      </w:r>
    </w:p>
    <w:p>
      <w:pPr>
        <w:pStyle w:val="Normal"/>
        <w:keepNext w:val="false"/>
        <w:keepLines w:val="false"/>
        <w:widowControl/>
        <w:numPr>
          <w:ilvl w:val="0"/>
          <w:numId w:val="8"/>
        </w:numP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Обязуюсь </w:t>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немедленно информировать Компанию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обо всех изменениях предоставленных сведений, а также касающихся документов, предоставленных Компании с целью установления договорных отношений. Обязуюсь по запросу Компании в срок, </w:t>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не превышающий 2 (Двух) календарных дней</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предоставить </w:t>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иные документы</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/сведения.</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4"/>
          <w:sz w:val="20"/>
          <w:szCs w:val="20"/>
          <w:u w:val="none"/>
          <w:vertAlign w:val="baseline"/>
        </w:rPr>
      </w:pP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 xml:space="preserve">Скан копия настоящей Анкеты–Заявления подлежит передаче по электронным каналам связи в Личном кабинете. </w:t>
      </w:r>
    </w:p>
    <w:p>
      <w:pPr>
        <w:pStyle w:val="Normal"/>
        <w:keepNext w:val="false"/>
        <w:keepLines w:val="false"/>
        <w:widowControl/>
        <w:shd w:val="clear" w:fill="auto"/>
        <w:spacing w:lineRule="auto" w:line="240" w:before="0" w:after="200"/>
        <w:ind w:left="0" w:right="0" w:hanging="0"/>
        <w:jc w:val="both"/>
        <w:rPr>
          <w:sz w:val="20"/>
          <w:szCs w:val="20"/>
        </w:rPr>
      </w:pP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 xml:space="preserve">По требованию Компании Бизнес обязуется предоставить оригинал настоящей Анкеты–Заявления в течение 7 (Семи) рабочих дней с момента получения соответствующего запроса от Компании. </w:t>
      </w:r>
    </w:p>
    <w:tbl>
      <w:tblPr>
        <w:tblStyle w:val="Table4"/>
        <w:tblW w:w="10815" w:type="dxa"/>
        <w:jc w:val="left"/>
        <w:tblInd w:w="0" w:type="dxa"/>
        <w:tblCellMar>
          <w:top w:w="0" w:type="dxa"/>
          <w:left w:w="108" w:type="dxa"/>
          <w:bottom w:w="0" w:type="dxa"/>
          <w:right w:w="108" w:type="dxa"/>
        </w:tblCellMar>
        <w:tblLook w:val="0400"/>
      </w:tblPr>
      <w:tblGrid>
        <w:gridCol w:w="3605"/>
        <w:gridCol w:w="3605"/>
        <w:gridCol w:w="3605"/>
      </w:tblGrid>
      <w:tr>
        <w:trPr/>
        <w:tc>
          <w:tcPr>
            <w:tcW w:w="108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b/>
                <w:b/>
              </w:rPr>
            </w:pPr>
            <w:r>
              <w:rPr>
                <w:b/>
              </w:rPr>
              <w:t>БИЗНЕС:</w:t>
            </w:r>
          </w:p>
        </w:tc>
      </w:tr>
      <w:tr>
        <w:trPr>
          <w:trHeight w:val="1889" w:hRule="atLeast"/>
        </w:trPr>
        <w:tc>
          <w:tcPr>
            <w:tcW w:w="360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sz w:val="16"/>
                <w:szCs w:val="16"/>
              </w:rPr>
            </w:pPr>
            <w:r>
              <w:rPr>
                <w:sz w:val="16"/>
                <w:szCs w:val="16"/>
              </w:rPr>
            </w:r>
          </w:p>
          <w:p>
            <w:pPr>
              <w:pStyle w:val="Normal"/>
              <w:spacing w:lineRule="auto" w:line="240" w:before="0" w:after="0"/>
              <w:jc w:val="center"/>
              <w:rPr>
                <w:sz w:val="16"/>
                <w:szCs w:val="16"/>
              </w:rPr>
            </w:pPr>
            <w:r>
              <w:rPr>
                <w:sz w:val="16"/>
                <w:szCs w:val="16"/>
              </w:rPr>
              <w:t>«____» ______________ 202__ года</w:t>
            </w:r>
          </w:p>
          <w:p>
            <w:pPr>
              <w:pStyle w:val="Normal"/>
              <w:spacing w:lineRule="auto" w:line="240" w:before="0" w:after="0"/>
              <w:jc w:val="center"/>
              <w:rPr>
                <w:sz w:val="16"/>
                <w:szCs w:val="16"/>
              </w:rPr>
            </w:pPr>
            <w:r>
              <w:rPr>
                <w:sz w:val="16"/>
                <w:szCs w:val="16"/>
              </w:rPr>
              <w:t>(дата заполнения)</w:t>
            </w:r>
          </w:p>
        </w:tc>
        <w:tc>
          <w:tcPr>
            <w:tcW w:w="360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sz w:val="16"/>
                <w:szCs w:val="16"/>
              </w:rPr>
            </w:pPr>
            <w:r>
              <w:rPr>
                <w:sz w:val="16"/>
                <w:szCs w:val="16"/>
              </w:rPr>
            </w:r>
          </w:p>
          <w:p>
            <w:pPr>
              <w:pStyle w:val="Normal"/>
              <w:spacing w:lineRule="auto" w:line="240" w:before="0" w:after="0"/>
              <w:jc w:val="center"/>
              <w:rPr>
                <w:sz w:val="16"/>
                <w:szCs w:val="16"/>
              </w:rPr>
            </w:pPr>
            <w:r>
              <w:rPr>
                <w:sz w:val="16"/>
                <w:szCs w:val="16"/>
              </w:rPr>
              <w:t>________________ /</w:t>
            </w:r>
          </w:p>
          <w:p>
            <w:pPr>
              <w:pStyle w:val="Normal"/>
              <w:spacing w:lineRule="auto" w:line="240" w:before="0" w:after="0"/>
              <w:jc w:val="center"/>
              <w:rPr>
                <w:sz w:val="16"/>
                <w:szCs w:val="16"/>
              </w:rPr>
            </w:pPr>
            <w:r>
              <w:rPr>
                <w:sz w:val="16"/>
                <w:szCs w:val="16"/>
              </w:rPr>
              <w:t>(подпись, печать при наличии)</w:t>
            </w:r>
          </w:p>
        </w:tc>
        <w:tc>
          <w:tcPr>
            <w:tcW w:w="360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sz w:val="16"/>
                <w:szCs w:val="16"/>
              </w:rPr>
            </w:pPr>
            <w:r>
              <w:rPr>
                <w:sz w:val="16"/>
                <w:szCs w:val="16"/>
              </w:rPr>
            </w:r>
          </w:p>
          <w:p>
            <w:pPr>
              <w:pStyle w:val="Normal"/>
              <w:spacing w:lineRule="auto" w:line="240" w:before="0" w:after="0"/>
              <w:jc w:val="center"/>
              <w:rPr>
                <w:sz w:val="16"/>
                <w:szCs w:val="16"/>
              </w:rPr>
            </w:pPr>
            <w:r>
              <w:rPr>
                <w:sz w:val="16"/>
                <w:szCs w:val="16"/>
              </w:rPr>
              <w:t>Руководитель:</w:t>
            </w:r>
          </w:p>
          <w:p>
            <w:pPr>
              <w:pStyle w:val="Normal"/>
              <w:spacing w:lineRule="auto" w:line="240" w:before="0" w:after="0"/>
              <w:jc w:val="center"/>
              <w:rPr>
                <w:sz w:val="16"/>
                <w:szCs w:val="16"/>
              </w:rPr>
            </w:pPr>
            <w:r>
              <w:rPr>
                <w:sz w:val="16"/>
                <w:szCs w:val="16"/>
              </w:rPr>
            </w:r>
          </w:p>
          <w:p>
            <w:pPr>
              <w:pStyle w:val="Normal"/>
              <w:spacing w:lineRule="auto" w:line="240" w:before="0" w:after="0"/>
              <w:jc w:val="center"/>
              <w:rPr>
                <w:sz w:val="16"/>
                <w:szCs w:val="16"/>
              </w:rPr>
            </w:pPr>
            <w:r>
              <w:rPr>
                <w:sz w:val="16"/>
                <w:szCs w:val="16"/>
              </w:rPr>
              <w:t>__________________________________</w:t>
            </w:r>
          </w:p>
          <w:p>
            <w:pPr>
              <w:pStyle w:val="Normal"/>
              <w:spacing w:lineRule="auto" w:line="240" w:before="0" w:after="0"/>
              <w:jc w:val="center"/>
              <w:rPr>
                <w:sz w:val="16"/>
                <w:szCs w:val="16"/>
              </w:rPr>
            </w:pPr>
            <w:r>
              <w:rPr>
                <w:sz w:val="16"/>
                <w:szCs w:val="16"/>
              </w:rPr>
            </w:r>
          </w:p>
          <w:p>
            <w:pPr>
              <w:pStyle w:val="Normal"/>
              <w:spacing w:lineRule="auto" w:line="240" w:before="0" w:after="0"/>
              <w:jc w:val="center"/>
              <w:rPr>
                <w:sz w:val="16"/>
                <w:szCs w:val="16"/>
              </w:rPr>
            </w:pPr>
            <w:r>
              <w:rPr>
                <w:sz w:val="16"/>
                <w:szCs w:val="16"/>
              </w:rPr>
              <w:t>__________________________________</w:t>
            </w:r>
          </w:p>
          <w:p>
            <w:pPr>
              <w:pStyle w:val="Normal"/>
              <w:spacing w:lineRule="auto" w:line="240" w:before="0" w:after="0"/>
              <w:jc w:val="center"/>
              <w:rPr>
                <w:sz w:val="16"/>
                <w:szCs w:val="16"/>
              </w:rPr>
            </w:pPr>
            <w:r>
              <w:rPr>
                <w:sz w:val="16"/>
                <w:szCs w:val="16"/>
              </w:rPr>
            </w:r>
          </w:p>
          <w:p>
            <w:pPr>
              <w:pStyle w:val="Normal"/>
              <w:spacing w:lineRule="auto" w:line="240" w:before="0" w:after="0"/>
              <w:jc w:val="center"/>
              <w:rPr>
                <w:sz w:val="16"/>
                <w:szCs w:val="16"/>
              </w:rPr>
            </w:pPr>
            <w:r>
              <w:rPr>
                <w:sz w:val="16"/>
                <w:szCs w:val="16"/>
              </w:rPr>
              <w:t>__________________________________</w:t>
            </w:r>
          </w:p>
          <w:p>
            <w:pPr>
              <w:pStyle w:val="Normal"/>
              <w:spacing w:lineRule="auto" w:line="240" w:before="0" w:after="0"/>
              <w:jc w:val="center"/>
              <w:rPr>
                <w:sz w:val="16"/>
                <w:szCs w:val="16"/>
              </w:rPr>
            </w:pPr>
            <w:r>
              <w:rPr>
                <w:sz w:val="16"/>
                <w:szCs w:val="16"/>
              </w:rPr>
            </w:r>
          </w:p>
          <w:p>
            <w:pPr>
              <w:pStyle w:val="Normal"/>
              <w:spacing w:lineRule="auto" w:line="240" w:before="0" w:after="200"/>
              <w:jc w:val="center"/>
              <w:rPr>
                <w:sz w:val="16"/>
                <w:szCs w:val="16"/>
              </w:rPr>
            </w:pPr>
            <w:r>
              <w:rPr>
                <w:sz w:val="16"/>
                <w:szCs w:val="16"/>
              </w:rPr>
              <w:t>(Фамилия, Имя, Отчество)</w:t>
            </w:r>
          </w:p>
        </w:tc>
      </w:tr>
    </w:tbl>
    <w:p>
      <w:pPr>
        <w:pStyle w:val="Normal"/>
        <w:spacing w:lineRule="auto" w:line="240" w:before="0" w:after="0"/>
        <w:jc w:val="both"/>
        <w:rPr/>
      </w:pPr>
      <w:r>
        <w:rPr/>
      </w:r>
    </w:p>
    <w:p>
      <w:pPr>
        <w:pStyle w:val="Normal"/>
        <w:spacing w:lineRule="auto" w:line="240" w:before="0" w:after="0"/>
        <w:jc w:val="both"/>
        <w:rPr>
          <w:i/>
          <w:i/>
        </w:rPr>
      </w:pPr>
      <w:r>
        <w:rPr>
          <w:i/>
        </w:rPr>
        <w:t>[конец формы документа]</w:t>
      </w:r>
    </w:p>
    <w:p>
      <w:pPr>
        <w:pStyle w:val="Normal"/>
        <w:spacing w:lineRule="auto" w:line="240" w:before="0" w:after="0"/>
        <w:rPr/>
      </w:pPr>
      <w:r>
        <w:rPr/>
      </w:r>
      <w:r>
        <w:br w:type="page"/>
      </w:r>
    </w:p>
    <w:p>
      <w:pPr>
        <w:pStyle w:val="Normal"/>
        <w:spacing w:lineRule="auto" w:line="240" w:before="0" w:after="0"/>
        <w:jc w:val="both"/>
        <w:rPr>
          <w:b/>
          <w:b/>
          <w:i/>
          <w:i/>
        </w:rPr>
      </w:pPr>
      <w:r>
        <w:rPr>
          <w:b/>
          <w:i/>
        </w:rPr>
        <w:t>Приложение №5</w:t>
      </w:r>
    </w:p>
    <w:p>
      <w:pPr>
        <w:pStyle w:val="Normal"/>
        <w:spacing w:lineRule="auto" w:line="240" w:before="0" w:after="0"/>
        <w:jc w:val="both"/>
        <w:rPr>
          <w:b/>
          <w:b/>
          <w:i/>
          <w:i/>
        </w:rPr>
      </w:pPr>
      <w:r>
        <w:rPr>
          <w:b/>
          <w:i/>
        </w:rPr>
        <w:t>к Договору об использовании продукта AdWise (CRM)</w:t>
      </w:r>
    </w:p>
    <w:p>
      <w:pPr>
        <w:pStyle w:val="Normal"/>
        <w:spacing w:lineRule="auto" w:line="240" w:before="0" w:after="0"/>
        <w:jc w:val="both"/>
        <w:rPr>
          <w:b/>
          <w:b/>
          <w:i/>
          <w:i/>
        </w:rPr>
      </w:pPr>
      <w:r>
        <w:rPr>
          <w:b/>
          <w:i/>
        </w:rPr>
        <w:t>(далее – Договор)</w:t>
      </w:r>
    </w:p>
    <w:p>
      <w:pPr>
        <w:pStyle w:val="Normal"/>
        <w:spacing w:lineRule="auto" w:line="240" w:before="0" w:after="0"/>
        <w:jc w:val="both"/>
        <w:rPr/>
      </w:pPr>
      <w:r>
        <w:rPr/>
      </w:r>
    </w:p>
    <w:p>
      <w:pPr>
        <w:pStyle w:val="Normal"/>
        <w:spacing w:lineRule="auto" w:line="240" w:before="0" w:after="0"/>
        <w:jc w:val="both"/>
        <w:rPr>
          <w:i/>
          <w:i/>
        </w:rPr>
      </w:pPr>
      <w:r>
        <w:rPr>
          <w:i/>
        </w:rPr>
        <w:t>[начало формы документа]</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center"/>
        <w:rPr>
          <w:b/>
          <w:b/>
          <w:sz w:val="32"/>
          <w:szCs w:val="32"/>
        </w:rPr>
      </w:pPr>
      <w:r>
        <w:rPr>
          <w:b/>
          <w:sz w:val="32"/>
          <w:szCs w:val="32"/>
        </w:rPr>
        <w:t xml:space="preserve">АНКЕТА–ЗАЯВЛЕНИЕ ДЛЯ ИНДИВИДУАЛЬНЫХ ПРЕДПРИНИМАТЕЛЕЙ </w:t>
      </w:r>
    </w:p>
    <w:p>
      <w:pPr>
        <w:pStyle w:val="Normal"/>
        <w:spacing w:lineRule="auto" w:line="240" w:before="0" w:after="0"/>
        <w:jc w:val="center"/>
        <w:rPr/>
      </w:pPr>
      <w:r>
        <w:rPr/>
        <w:t>с целью присоединения к Договору об использовании продукта AdWise (CRM)</w:t>
      </w:r>
    </w:p>
    <w:p>
      <w:pPr>
        <w:pStyle w:val="Normal"/>
        <w:spacing w:lineRule="auto" w:line="240" w:before="0" w:after="0"/>
        <w:jc w:val="right"/>
        <w:rPr>
          <w:b/>
          <w:b/>
          <w:sz w:val="20"/>
          <w:szCs w:val="20"/>
        </w:rPr>
      </w:pPr>
      <w:r>
        <w:rPr>
          <w:b/>
          <w:sz w:val="20"/>
          <w:szCs w:val="20"/>
        </w:rPr>
      </w:r>
    </w:p>
    <w:tbl>
      <w:tblPr>
        <w:tblStyle w:val="Table5"/>
        <w:tblW w:w="10800" w:type="dxa"/>
        <w:jc w:val="left"/>
        <w:tblInd w:w="40" w:type="dxa"/>
        <w:tblCellMar>
          <w:top w:w="100" w:type="dxa"/>
          <w:left w:w="100" w:type="dxa"/>
          <w:bottom w:w="100" w:type="dxa"/>
          <w:right w:w="100" w:type="dxa"/>
        </w:tblCellMar>
        <w:tblLook w:val="0600"/>
      </w:tblPr>
      <w:tblGrid>
        <w:gridCol w:w="2220"/>
        <w:gridCol w:w="1260"/>
        <w:gridCol w:w="1455"/>
        <w:gridCol w:w="1244"/>
        <w:gridCol w:w="1996"/>
        <w:gridCol w:w="2624"/>
      </w:tblGrid>
      <w:tr>
        <w:trPr>
          <w:trHeight w:val="168" w:hRule="atLeast"/>
        </w:trPr>
        <w:tc>
          <w:tcPr>
            <w:tcW w:w="2220" w:type="dxa"/>
            <w:tcBorders>
              <w:top w:val="single" w:sz="8" w:space="0" w:color="000000"/>
              <w:left w:val="single" w:sz="8" w:space="0" w:color="000000"/>
              <w:bottom w:val="single" w:sz="8" w:space="0" w:color="000000"/>
              <w:right w:val="single" w:sz="8" w:space="0" w:color="000000"/>
            </w:tcBorders>
            <w:shd w:fill="D8D8D8" w:val="clear"/>
          </w:tcPr>
          <w:p>
            <w:pPr>
              <w:pStyle w:val="Normal"/>
              <w:widowControl w:val="false"/>
              <w:spacing w:lineRule="auto" w:line="240" w:before="0" w:after="0"/>
              <w:jc w:val="center"/>
              <w:rPr>
                <w:sz w:val="16"/>
                <w:szCs w:val="16"/>
              </w:rPr>
            </w:pPr>
            <w:r>
              <w:rPr>
                <w:b/>
                <w:sz w:val="16"/>
                <w:szCs w:val="16"/>
              </w:rPr>
              <w:t>Выбранный Тариф</w:t>
            </w:r>
            <w:r>
              <w:rPr>
                <w:sz w:val="16"/>
                <w:szCs w:val="16"/>
              </w:rPr>
              <w:t>:</w:t>
            </w:r>
          </w:p>
        </w:tc>
        <w:tc>
          <w:tcPr>
            <w:tcW w:w="126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before="0" w:after="0"/>
              <w:jc w:val="center"/>
              <w:rPr>
                <w:sz w:val="16"/>
                <w:szCs w:val="16"/>
              </w:rPr>
            </w:pPr>
            <w:r>
              <w:rPr>
                <w:sz w:val="16"/>
                <w:szCs w:val="16"/>
              </w:rPr>
              <w:t>[_] Full</w:t>
            </w:r>
          </w:p>
        </w:tc>
        <w:tc>
          <w:tcPr>
            <w:tcW w:w="145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before="0" w:after="0"/>
              <w:jc w:val="center"/>
              <w:rPr>
                <w:sz w:val="16"/>
                <w:szCs w:val="16"/>
              </w:rPr>
            </w:pPr>
            <w:r>
              <w:rPr>
                <w:sz w:val="16"/>
                <w:szCs w:val="16"/>
              </w:rPr>
              <w:t>[_] Promo</w:t>
            </w:r>
          </w:p>
        </w:tc>
        <w:tc>
          <w:tcPr>
            <w:tcW w:w="124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before="0" w:after="0"/>
              <w:jc w:val="center"/>
              <w:rPr>
                <w:sz w:val="16"/>
                <w:szCs w:val="16"/>
              </w:rPr>
            </w:pPr>
            <w:r>
              <w:rPr>
                <w:sz w:val="16"/>
                <w:szCs w:val="16"/>
              </w:rPr>
              <w:t>[_] One</w:t>
            </w:r>
          </w:p>
        </w:tc>
        <w:tc>
          <w:tcPr>
            <w:tcW w:w="1996" w:type="dxa"/>
            <w:tcBorders>
              <w:top w:val="single" w:sz="8" w:space="0" w:color="000000"/>
              <w:left w:val="single" w:sz="8" w:space="0" w:color="000000"/>
              <w:bottom w:val="single" w:sz="8" w:space="0" w:color="000000"/>
              <w:right w:val="single" w:sz="8" w:space="0" w:color="000000"/>
            </w:tcBorders>
            <w:shd w:fill="D8D8D8" w:val="clear"/>
          </w:tcPr>
          <w:p>
            <w:pPr>
              <w:pStyle w:val="Normal"/>
              <w:widowControl w:val="false"/>
              <w:spacing w:lineRule="auto" w:line="240" w:before="0" w:after="0"/>
              <w:jc w:val="center"/>
              <w:rPr>
                <w:sz w:val="16"/>
                <w:szCs w:val="16"/>
              </w:rPr>
            </w:pPr>
            <w:r>
              <w:rPr>
                <w:b/>
                <w:sz w:val="16"/>
                <w:szCs w:val="16"/>
              </w:rPr>
              <w:t>Код менеджера:</w:t>
            </w:r>
            <w:r>
              <w:rPr>
                <w:sz w:val="16"/>
                <w:szCs w:val="16"/>
              </w:rPr>
              <w:t>:</w:t>
            </w:r>
          </w:p>
        </w:tc>
        <w:tc>
          <w:tcPr>
            <w:tcW w:w="26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before="0" w:after="0"/>
              <w:jc w:val="center"/>
              <w:rPr>
                <w:sz w:val="16"/>
                <w:szCs w:val="16"/>
              </w:rPr>
            </w:pPr>
            <w:r>
              <w:rPr>
                <w:sz w:val="16"/>
                <w:szCs w:val="16"/>
              </w:rPr>
            </w:r>
          </w:p>
        </w:tc>
      </w:tr>
    </w:tbl>
    <w:p>
      <w:pPr>
        <w:pStyle w:val="Normal"/>
        <w:spacing w:lineRule="auto" w:line="240" w:before="0" w:after="0"/>
        <w:jc w:val="right"/>
        <w:rPr>
          <w:b/>
          <w:b/>
          <w:sz w:val="16"/>
          <w:szCs w:val="16"/>
        </w:rPr>
      </w:pPr>
      <w:r>
        <w:rPr>
          <w:b/>
          <w:sz w:val="16"/>
          <w:szCs w:val="16"/>
        </w:rPr>
      </w:r>
    </w:p>
    <w:tbl>
      <w:tblPr>
        <w:tblStyle w:val="Table6"/>
        <w:tblW w:w="10800" w:type="dxa"/>
        <w:jc w:val="left"/>
        <w:tblInd w:w="0" w:type="dxa"/>
        <w:tblCellMar>
          <w:top w:w="0" w:type="dxa"/>
          <w:left w:w="108" w:type="dxa"/>
          <w:bottom w:w="0" w:type="dxa"/>
          <w:right w:w="108" w:type="dxa"/>
        </w:tblCellMar>
        <w:tblLook w:val="0400"/>
      </w:tblPr>
      <w:tblGrid>
        <w:gridCol w:w="1799"/>
        <w:gridCol w:w="256"/>
        <w:gridCol w:w="1139"/>
        <w:gridCol w:w="316"/>
        <w:gridCol w:w="150"/>
        <w:gridCol w:w="555"/>
        <w:gridCol w:w="676"/>
        <w:gridCol w:w="705"/>
        <w:gridCol w:w="989"/>
        <w:gridCol w:w="571"/>
        <w:gridCol w:w="1274"/>
        <w:gridCol w:w="901"/>
        <w:gridCol w:w="1468"/>
      </w:tblGrid>
      <w:tr>
        <w:trPr>
          <w:trHeight w:val="38" w:hRule="atLeast"/>
        </w:trPr>
        <w:tc>
          <w:tcPr>
            <w:tcW w:w="3660"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right"/>
              <w:rPr>
                <w:b/>
                <w:b/>
                <w:sz w:val="16"/>
                <w:szCs w:val="16"/>
              </w:rPr>
            </w:pPr>
            <w:r>
              <w:rPr>
                <w:b/>
                <w:sz w:val="16"/>
                <w:szCs w:val="16"/>
              </w:rPr>
              <w:t>Наименование Бизнеса</w:t>
            </w:r>
          </w:p>
        </w:tc>
        <w:tc>
          <w:tcPr>
            <w:tcW w:w="7139" w:type="dxa"/>
            <w:gridSpan w:val="8"/>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b/>
                <w:b/>
                <w:sz w:val="16"/>
                <w:szCs w:val="16"/>
              </w:rPr>
            </w:pPr>
            <w:r>
              <w:rPr>
                <w:b/>
                <w:sz w:val="16"/>
                <w:szCs w:val="16"/>
              </w:rPr>
            </w:r>
          </w:p>
        </w:tc>
      </w:tr>
      <w:tr>
        <w:trPr/>
        <w:tc>
          <w:tcPr>
            <w:tcW w:w="3660"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right"/>
              <w:rPr>
                <w:b/>
                <w:b/>
                <w:sz w:val="16"/>
                <w:szCs w:val="16"/>
              </w:rPr>
            </w:pPr>
            <w:r>
              <w:rPr>
                <w:b/>
                <w:sz w:val="16"/>
                <w:szCs w:val="16"/>
              </w:rPr>
              <w:t>ИНН</w:t>
            </w:r>
          </w:p>
        </w:tc>
        <w:tc>
          <w:tcPr>
            <w:tcW w:w="7139" w:type="dxa"/>
            <w:gridSpan w:val="8"/>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right"/>
              <w:rPr>
                <w:b/>
                <w:b/>
                <w:sz w:val="16"/>
                <w:szCs w:val="16"/>
              </w:rPr>
            </w:pPr>
            <w:r>
              <w:rPr>
                <w:i/>
                <w:color w:val="44546A"/>
                <w:sz w:val="16"/>
                <w:szCs w:val="16"/>
              </w:rPr>
              <w:t>     </w:t>
            </w:r>
          </w:p>
        </w:tc>
      </w:tr>
      <w:tr>
        <w:trPr/>
        <w:tc>
          <w:tcPr>
            <w:tcW w:w="3660"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right"/>
              <w:rPr>
                <w:b/>
                <w:b/>
                <w:sz w:val="16"/>
                <w:szCs w:val="16"/>
              </w:rPr>
            </w:pPr>
            <w:r>
              <w:rPr>
                <w:b/>
                <w:sz w:val="16"/>
                <w:szCs w:val="16"/>
              </w:rPr>
              <w:t>ОГРНИП</w:t>
            </w:r>
          </w:p>
        </w:tc>
        <w:tc>
          <w:tcPr>
            <w:tcW w:w="7139" w:type="dxa"/>
            <w:gridSpan w:val="8"/>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right"/>
              <w:rPr>
                <w:i/>
                <w:i/>
                <w:color w:val="44546A"/>
                <w:sz w:val="16"/>
                <w:szCs w:val="16"/>
              </w:rPr>
            </w:pPr>
            <w:r>
              <w:rPr>
                <w:i/>
                <w:color w:val="44546A"/>
                <w:sz w:val="16"/>
                <w:szCs w:val="16"/>
              </w:rPr>
            </w:r>
          </w:p>
        </w:tc>
      </w:tr>
      <w:tr>
        <w:trPr>
          <w:trHeight w:val="215" w:hRule="atLeast"/>
        </w:trPr>
        <w:tc>
          <w:tcPr>
            <w:tcW w:w="4215" w:type="dxa"/>
            <w:gridSpan w:val="6"/>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right"/>
              <w:rPr>
                <w:i/>
                <w:i/>
                <w:color w:val="44546A"/>
                <w:sz w:val="16"/>
                <w:szCs w:val="16"/>
              </w:rPr>
            </w:pPr>
            <w:r>
              <w:rPr>
                <w:sz w:val="16"/>
                <w:szCs w:val="16"/>
              </w:rPr>
              <w:t xml:space="preserve">Коммерческое обозначение </w:t>
            </w:r>
            <w:r>
              <w:rPr>
                <w:i/>
                <w:sz w:val="16"/>
                <w:szCs w:val="16"/>
              </w:rPr>
              <w:t>(как представлены на рынке):</w:t>
            </w:r>
            <w:r>
              <w:rPr>
                <w:sz w:val="16"/>
                <w:szCs w:val="16"/>
              </w:rPr>
              <w:t xml:space="preserve"> </w:t>
            </w:r>
          </w:p>
        </w:tc>
        <w:tc>
          <w:tcPr>
            <w:tcW w:w="6584" w:type="dxa"/>
            <w:gridSpan w:val="7"/>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i/>
                <w:i/>
                <w:color w:val="44546A"/>
                <w:sz w:val="16"/>
                <w:szCs w:val="16"/>
              </w:rPr>
            </w:pPr>
            <w:r>
              <w:rPr>
                <w:i/>
                <w:sz w:val="16"/>
                <w:szCs w:val="16"/>
              </w:rPr>
              <w:t>     </w:t>
            </w:r>
          </w:p>
        </w:tc>
      </w:tr>
      <w:tr>
        <w:trPr>
          <w:trHeight w:val="215" w:hRule="atLeast"/>
        </w:trPr>
        <w:tc>
          <w:tcPr>
            <w:tcW w:w="4215" w:type="dxa"/>
            <w:gridSpan w:val="6"/>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right"/>
              <w:rPr>
                <w:i/>
                <w:i/>
                <w:color w:val="44546A"/>
                <w:sz w:val="16"/>
                <w:szCs w:val="16"/>
              </w:rPr>
            </w:pPr>
            <w:r>
              <w:rPr>
                <w:sz w:val="16"/>
                <w:szCs w:val="16"/>
              </w:rPr>
              <w:t>Паспорт гражданина РФ (серия, номер):</w:t>
            </w:r>
          </w:p>
        </w:tc>
        <w:tc>
          <w:tcPr>
            <w:tcW w:w="6584" w:type="dxa"/>
            <w:gridSpan w:val="7"/>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i/>
                <w:i/>
                <w:color w:val="44546A"/>
                <w:sz w:val="16"/>
                <w:szCs w:val="16"/>
              </w:rPr>
            </w:pPr>
            <w:r>
              <w:rPr>
                <w:i/>
                <w:sz w:val="16"/>
                <w:szCs w:val="16"/>
              </w:rPr>
              <w:t>     </w:t>
            </w:r>
          </w:p>
        </w:tc>
      </w:tr>
      <w:tr>
        <w:trPr>
          <w:trHeight w:val="129" w:hRule="atLeast"/>
        </w:trPr>
        <w:tc>
          <w:tcPr>
            <w:tcW w:w="4215" w:type="dxa"/>
            <w:gridSpan w:val="6"/>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right"/>
              <w:rPr>
                <w:sz w:val="16"/>
                <w:szCs w:val="16"/>
              </w:rPr>
            </w:pPr>
            <w:r>
              <w:rPr>
                <w:sz w:val="16"/>
                <w:szCs w:val="16"/>
              </w:rPr>
              <w:t>Адрес:</w:t>
            </w:r>
          </w:p>
        </w:tc>
        <w:tc>
          <w:tcPr>
            <w:tcW w:w="6584" w:type="dxa"/>
            <w:gridSpan w:val="7"/>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sz w:val="16"/>
                <w:szCs w:val="16"/>
              </w:rPr>
            </w:pPr>
            <w:r>
              <w:rPr>
                <w:sz w:val="16"/>
                <w:szCs w:val="16"/>
              </w:rPr>
              <w:t> </w:t>
            </w:r>
          </w:p>
        </w:tc>
      </w:tr>
      <w:tr>
        <w:trPr>
          <w:trHeight w:val="190" w:hRule="atLeast"/>
        </w:trPr>
        <w:tc>
          <w:tcPr>
            <w:tcW w:w="4215" w:type="dxa"/>
            <w:gridSpan w:val="6"/>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right"/>
              <w:rPr>
                <w:i/>
                <w:i/>
                <w:sz w:val="16"/>
                <w:szCs w:val="16"/>
              </w:rPr>
            </w:pPr>
            <w:r>
              <w:rPr>
                <w:sz w:val="16"/>
                <w:szCs w:val="16"/>
              </w:rPr>
              <w:t>Номер телефона:</w:t>
            </w:r>
          </w:p>
        </w:tc>
        <w:tc>
          <w:tcPr>
            <w:tcW w:w="6584" w:type="dxa"/>
            <w:gridSpan w:val="7"/>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i/>
                <w:i/>
                <w:sz w:val="16"/>
                <w:szCs w:val="16"/>
              </w:rPr>
            </w:pPr>
            <w:r>
              <w:rPr>
                <w:i/>
                <w:sz w:val="16"/>
                <w:szCs w:val="16"/>
              </w:rPr>
            </w:r>
          </w:p>
        </w:tc>
      </w:tr>
      <w:tr>
        <w:trPr>
          <w:trHeight w:val="190" w:hRule="atLeast"/>
        </w:trPr>
        <w:tc>
          <w:tcPr>
            <w:tcW w:w="4215" w:type="dxa"/>
            <w:gridSpan w:val="6"/>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right"/>
              <w:rPr>
                <w:sz w:val="16"/>
                <w:szCs w:val="16"/>
              </w:rPr>
            </w:pPr>
            <w:r>
              <w:rPr>
                <w:sz w:val="16"/>
                <w:szCs w:val="16"/>
              </w:rPr>
              <w:t>Адрес электронной почты:</w:t>
            </w:r>
          </w:p>
        </w:tc>
        <w:tc>
          <w:tcPr>
            <w:tcW w:w="6584" w:type="dxa"/>
            <w:gridSpan w:val="7"/>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i/>
                <w:i/>
                <w:sz w:val="16"/>
                <w:szCs w:val="16"/>
              </w:rPr>
            </w:pPr>
            <w:r>
              <w:rPr>
                <w:i/>
                <w:sz w:val="16"/>
                <w:szCs w:val="16"/>
              </w:rPr>
            </w:r>
          </w:p>
        </w:tc>
      </w:tr>
      <w:tr>
        <w:trPr>
          <w:trHeight w:val="114" w:hRule="atLeast"/>
        </w:trPr>
        <w:tc>
          <w:tcPr>
            <w:tcW w:w="10799" w:type="dxa"/>
            <w:gridSpan w:val="13"/>
            <w:tcBorders>
              <w:top w:val="single" w:sz="4" w:space="0" w:color="000000"/>
              <w:left w:val="single" w:sz="4" w:space="0" w:color="000000"/>
              <w:bottom w:val="single" w:sz="4" w:space="0" w:color="000000"/>
              <w:right w:val="single" w:sz="4" w:space="0" w:color="000000"/>
            </w:tcBorders>
            <w:shd w:fill="D8D8D8" w:val="clear"/>
            <w:vAlign w:val="center"/>
          </w:tcPr>
          <w:p>
            <w:pPr>
              <w:pStyle w:val="Normal"/>
              <w:spacing w:lineRule="auto" w:line="240" w:before="0" w:after="0"/>
              <w:jc w:val="both"/>
              <w:rPr>
                <w:i/>
                <w:i/>
                <w:sz w:val="16"/>
                <w:szCs w:val="16"/>
              </w:rPr>
            </w:pPr>
            <w:r>
              <w:rPr>
                <w:b/>
                <w:sz w:val="16"/>
                <w:szCs w:val="16"/>
              </w:rPr>
              <w:t>Банковские реквизиты:</w:t>
            </w:r>
          </w:p>
        </w:tc>
      </w:tr>
      <w:tr>
        <w:trPr>
          <w:trHeight w:val="405" w:hRule="atLeast"/>
        </w:trPr>
        <w:tc>
          <w:tcPr>
            <w:tcW w:w="179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sz w:val="16"/>
                <w:szCs w:val="16"/>
              </w:rPr>
            </w:pPr>
            <w:r>
              <w:rPr>
                <w:sz w:val="16"/>
                <w:szCs w:val="16"/>
              </w:rPr>
              <w:t>Наименование Банка</w:t>
            </w:r>
          </w:p>
        </w:tc>
        <w:tc>
          <w:tcPr>
            <w:tcW w:w="900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sz w:val="16"/>
                <w:szCs w:val="16"/>
              </w:rPr>
            </w:pPr>
            <w:r>
              <w:rPr>
                <w:color w:val="44546A"/>
                <w:sz w:val="16"/>
                <w:szCs w:val="16"/>
              </w:rPr>
              <w:t>     </w:t>
            </w:r>
          </w:p>
        </w:tc>
      </w:tr>
      <w:tr>
        <w:trPr>
          <w:trHeight w:val="143" w:hRule="atLeast"/>
        </w:trPr>
        <w:tc>
          <w:tcPr>
            <w:tcW w:w="179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sz w:val="16"/>
                <w:szCs w:val="16"/>
              </w:rPr>
            </w:pPr>
            <w:r>
              <w:rPr>
                <w:sz w:val="16"/>
                <w:szCs w:val="16"/>
              </w:rPr>
              <w:t>БИК Банка</w:t>
            </w:r>
          </w:p>
        </w:tc>
        <w:tc>
          <w:tcPr>
            <w:tcW w:w="1711"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sz w:val="16"/>
                <w:szCs w:val="16"/>
              </w:rPr>
            </w:pPr>
            <w:r>
              <w:rPr>
                <w:color w:val="44546A"/>
                <w:sz w:val="16"/>
                <w:szCs w:val="16"/>
              </w:rPr>
              <w:t>     </w:t>
            </w:r>
          </w:p>
        </w:tc>
        <w:tc>
          <w:tcPr>
            <w:tcW w:w="1381"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sz w:val="16"/>
                <w:szCs w:val="16"/>
              </w:rPr>
            </w:pPr>
            <w:r>
              <w:rPr>
                <w:sz w:val="16"/>
                <w:szCs w:val="16"/>
              </w:rPr>
              <w:t>Кор. счет Банка</w:t>
            </w:r>
          </w:p>
        </w:tc>
        <w:tc>
          <w:tcPr>
            <w:tcW w:w="226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200"/>
              <w:jc w:val="both"/>
              <w:rPr>
                <w:sz w:val="16"/>
                <w:szCs w:val="16"/>
              </w:rPr>
            </w:pPr>
            <w:r>
              <w:rPr>
                <w:color w:val="44546A"/>
                <w:sz w:val="16"/>
                <w:szCs w:val="16"/>
              </w:rPr>
              <w:t>     </w:t>
            </w:r>
          </w:p>
        </w:tc>
        <w:tc>
          <w:tcPr>
            <w:tcW w:w="127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sz w:val="16"/>
                <w:szCs w:val="16"/>
              </w:rPr>
            </w:pPr>
            <w:r>
              <w:rPr>
                <w:sz w:val="16"/>
                <w:szCs w:val="16"/>
              </w:rPr>
              <w:t>Расчетный счет</w:t>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sz w:val="16"/>
                <w:szCs w:val="16"/>
              </w:rPr>
            </w:pPr>
            <w:r>
              <w:rPr>
                <w:sz w:val="16"/>
                <w:szCs w:val="16"/>
              </w:rPr>
              <w:t>     </w:t>
            </w:r>
          </w:p>
        </w:tc>
      </w:tr>
      <w:tr>
        <w:trPr>
          <w:trHeight w:val="114" w:hRule="atLeast"/>
        </w:trPr>
        <w:tc>
          <w:tcPr>
            <w:tcW w:w="10799" w:type="dxa"/>
            <w:gridSpan w:val="13"/>
            <w:tcBorders>
              <w:top w:val="single" w:sz="4" w:space="0" w:color="000000"/>
              <w:left w:val="single" w:sz="4" w:space="0" w:color="000000"/>
              <w:bottom w:val="single" w:sz="4" w:space="0" w:color="000000"/>
              <w:right w:val="single" w:sz="4" w:space="0" w:color="000000"/>
            </w:tcBorders>
            <w:shd w:fill="D8D8D8" w:val="clear"/>
            <w:vAlign w:val="center"/>
          </w:tcPr>
          <w:p>
            <w:pPr>
              <w:pStyle w:val="Normal"/>
              <w:spacing w:lineRule="auto" w:line="240" w:before="0" w:after="0"/>
              <w:jc w:val="both"/>
              <w:rPr>
                <w:i/>
                <w:i/>
                <w:sz w:val="16"/>
                <w:szCs w:val="16"/>
              </w:rPr>
            </w:pPr>
            <w:r>
              <w:rPr>
                <w:b/>
                <w:sz w:val="16"/>
                <w:szCs w:val="16"/>
              </w:rPr>
              <w:t>Выбор способа получения оплаты от Пользователей:</w:t>
            </w:r>
          </w:p>
        </w:tc>
      </w:tr>
      <w:tr>
        <w:trPr>
          <w:trHeight w:val="129" w:hRule="atLeast"/>
        </w:trPr>
        <w:tc>
          <w:tcPr>
            <w:tcW w:w="2055"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sz w:val="16"/>
                <w:szCs w:val="16"/>
              </w:rPr>
            </w:pPr>
            <w:r>
              <w:rPr>
                <w:sz w:val="16"/>
                <w:szCs w:val="16"/>
              </w:rPr>
              <w:t xml:space="preserve">С привлечением Компании в качестве Агента   </w:t>
            </w:r>
          </w:p>
        </w:tc>
        <w:tc>
          <w:tcPr>
            <w:tcW w:w="113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sz w:val="16"/>
                <w:szCs w:val="16"/>
              </w:rPr>
            </w:pPr>
            <w:r>
              <w:rPr>
                <w:sz w:val="20"/>
                <w:szCs w:val="20"/>
              </w:rPr>
              <w:t>[_]</w:t>
            </w:r>
          </w:p>
        </w:tc>
        <w:tc>
          <w:tcPr>
            <w:tcW w:w="2402"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sz w:val="16"/>
                <w:szCs w:val="16"/>
              </w:rPr>
            </w:pPr>
            <w:r>
              <w:rPr>
                <w:sz w:val="16"/>
                <w:szCs w:val="16"/>
              </w:rPr>
              <w:t>С использованием сервиса «</w:t>
            </w:r>
            <w:r>
              <w:rPr>
                <w:b/>
                <w:sz w:val="16"/>
                <w:szCs w:val="16"/>
              </w:rPr>
              <w:t>Безопасная сделка</w:t>
            </w:r>
            <w:r>
              <w:rPr>
                <w:sz w:val="16"/>
                <w:szCs w:val="16"/>
              </w:rPr>
              <w:t>»</w:t>
            </w:r>
          </w:p>
        </w:tc>
        <w:tc>
          <w:tcPr>
            <w:tcW w:w="98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sz w:val="16"/>
                <w:szCs w:val="16"/>
              </w:rPr>
            </w:pPr>
            <w:r>
              <w:rPr>
                <w:sz w:val="20"/>
                <w:szCs w:val="20"/>
              </w:rPr>
              <w:t>[_]</w:t>
            </w:r>
          </w:p>
        </w:tc>
        <w:tc>
          <w:tcPr>
            <w:tcW w:w="2746"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sz w:val="16"/>
                <w:szCs w:val="16"/>
              </w:rPr>
            </w:pPr>
            <w:r>
              <w:rPr>
                <w:sz w:val="16"/>
                <w:szCs w:val="16"/>
              </w:rPr>
              <w:t>С использованием сервиса «</w:t>
            </w:r>
            <w:r>
              <w:rPr>
                <w:b/>
                <w:sz w:val="16"/>
                <w:szCs w:val="16"/>
              </w:rPr>
              <w:t>Номинальный счет</w:t>
            </w:r>
            <w:r>
              <w:rPr>
                <w:sz w:val="16"/>
                <w:szCs w:val="16"/>
              </w:rPr>
              <w:t>»</w:t>
            </w:r>
          </w:p>
        </w:tc>
        <w:tc>
          <w:tcPr>
            <w:tcW w:w="14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sz w:val="16"/>
                <w:szCs w:val="16"/>
              </w:rPr>
            </w:pPr>
            <w:r>
              <w:rPr>
                <w:sz w:val="20"/>
                <w:szCs w:val="20"/>
              </w:rPr>
              <w:t>[_]</w:t>
            </w:r>
          </w:p>
        </w:tc>
      </w:tr>
    </w:tbl>
    <w:p>
      <w:pPr>
        <w:pStyle w:val="Normal"/>
        <w:spacing w:lineRule="auto" w:line="240" w:before="0" w:after="0"/>
        <w:jc w:val="both"/>
        <w:rPr/>
      </w:pPr>
      <w:r>
        <w:rPr/>
      </w:r>
    </w:p>
    <w:p>
      <w:pPr>
        <w:pStyle w:val="Normal"/>
        <w:keepNext w:val="false"/>
        <w:keepLines w:val="false"/>
        <w:widowControl/>
        <w:numPr>
          <w:ilvl w:val="0"/>
          <w:numId w:val="12"/>
        </w:numP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Руководствуясь действующим законодательством Российской Федерации, а также правилами и требованиями, установленными Договором об использовании продукта AdWise (CRM) (далее – Договор), </w:t>
      </w:r>
      <w:r>
        <w:rPr>
          <w:rFonts w:eastAsia="Times New Roman" w:cs="Times New Roman"/>
          <w:b/>
          <w:i/>
          <w:caps w:val="false"/>
          <w:smallCaps w:val="false"/>
          <w:strike w:val="false"/>
          <w:dstrike w:val="false"/>
          <w:color w:val="000000"/>
          <w:position w:val="0"/>
          <w:sz w:val="20"/>
          <w:sz w:val="20"/>
          <w:szCs w:val="20"/>
          <w:u w:val="none"/>
          <w:shd w:fill="auto" w:val="clear"/>
          <w:vertAlign w:val="baseline"/>
        </w:rPr>
        <w:t>Наименование_Бизнеса</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(далее – Бизнес) предъявляет, а ООО «Эдвайз» (далее – Компания) принимает настоящую Анкету–Заявление о присоединении к Договору  на основании ст. 428 и 437, 438 Гражданского кодекса Российской Федерации.</w:t>
      </w:r>
    </w:p>
    <w:p>
      <w:pPr>
        <w:pStyle w:val="Normal"/>
        <w:keepNext w:val="false"/>
        <w:keepLines w:val="false"/>
        <w:widowControl/>
        <w:numPr>
          <w:ilvl w:val="0"/>
          <w:numId w:val="12"/>
        </w:numP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Подтверждаю, что предоставленные сведения являются полными и достоверными. </w:t>
      </w:r>
    </w:p>
    <w:p>
      <w:pPr>
        <w:pStyle w:val="Normal"/>
        <w:keepNext w:val="false"/>
        <w:keepLines w:val="false"/>
        <w:widowControl/>
        <w:numPr>
          <w:ilvl w:val="0"/>
          <w:numId w:val="12"/>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Текст Договора размещен по ссылке https://crm.adwise.cards/crm–agreement. </w:t>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Комиссия Компании и условия расчетов определены в Личном кабинете.</w:t>
      </w:r>
    </w:p>
    <w:p>
      <w:pPr>
        <w:pStyle w:val="Normal"/>
        <w:keepNext w:val="false"/>
        <w:keepLines w:val="false"/>
        <w:widowControl/>
        <w:numPr>
          <w:ilvl w:val="0"/>
          <w:numId w:val="12"/>
        </w:numP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Предоставляю согласие на обработку указанных данных и проведение проверки достоверности сведений, а также получение дополнительной информации. </w:t>
      </w:r>
    </w:p>
    <w:p>
      <w:pPr>
        <w:pStyle w:val="Normal"/>
        <w:keepNext w:val="false"/>
        <w:keepLines w:val="false"/>
        <w:widowControl/>
        <w:numPr>
          <w:ilvl w:val="0"/>
          <w:numId w:val="12"/>
        </w:numP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Обязуюсь </w:t>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немедленно информировать Компанию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обо всех изменениях предоставленных сведений, а также касающихся документов, предоставленных Компании с целью установления договорных отношений. Обязуюсь по запросу Компании в срок, </w:t>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не превышающий 2 (Двух) календарных дней</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предоставить </w:t>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иные документы</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/сведения.</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4"/>
          <w:sz w:val="20"/>
          <w:szCs w:val="20"/>
          <w:u w:val="none"/>
          <w:vertAlign w:val="baseline"/>
        </w:rPr>
      </w:pP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 xml:space="preserve">Скан копия настоящей Анкеты–Заявления подлежит передаче по электронным каналам связи в Личном кабинете. </w:t>
      </w:r>
    </w:p>
    <w:p>
      <w:pPr>
        <w:pStyle w:val="Normal"/>
        <w:keepNext w:val="false"/>
        <w:keepLines w:val="false"/>
        <w:widowControl/>
        <w:shd w:val="clear" w:fill="auto"/>
        <w:spacing w:lineRule="auto" w:line="240" w:before="0" w:after="200"/>
        <w:ind w:left="0" w:right="0" w:hanging="0"/>
        <w:jc w:val="both"/>
        <w:rPr>
          <w:i/>
          <w:i/>
        </w:rPr>
      </w:pP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 xml:space="preserve">По требованию Компании Бизнес обязуется предоставить оригинал настоящей Анкеты–Заявления в течение 7 (Семи) рабочих дней с момента получения соответствующего запроса от Компании. </w:t>
      </w:r>
    </w:p>
    <w:tbl>
      <w:tblPr>
        <w:tblStyle w:val="Table7"/>
        <w:tblW w:w="10815" w:type="dxa"/>
        <w:jc w:val="left"/>
        <w:tblInd w:w="0" w:type="dxa"/>
        <w:tblCellMar>
          <w:top w:w="0" w:type="dxa"/>
          <w:left w:w="108" w:type="dxa"/>
          <w:bottom w:w="0" w:type="dxa"/>
          <w:right w:w="108" w:type="dxa"/>
        </w:tblCellMar>
        <w:tblLook w:val="0400"/>
      </w:tblPr>
      <w:tblGrid>
        <w:gridCol w:w="3605"/>
        <w:gridCol w:w="3605"/>
        <w:gridCol w:w="3605"/>
      </w:tblGrid>
      <w:tr>
        <w:trPr/>
        <w:tc>
          <w:tcPr>
            <w:tcW w:w="108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b/>
                <w:b/>
              </w:rPr>
            </w:pPr>
            <w:r>
              <w:rPr>
                <w:b/>
              </w:rPr>
              <w:t>БИЗНЕС:</w:t>
            </w:r>
          </w:p>
        </w:tc>
      </w:tr>
      <w:tr>
        <w:trPr>
          <w:trHeight w:val="1889" w:hRule="atLeast"/>
        </w:trPr>
        <w:tc>
          <w:tcPr>
            <w:tcW w:w="360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sz w:val="16"/>
                <w:szCs w:val="16"/>
              </w:rPr>
            </w:pPr>
            <w:r>
              <w:rPr>
                <w:sz w:val="16"/>
                <w:szCs w:val="16"/>
              </w:rPr>
            </w:r>
          </w:p>
          <w:p>
            <w:pPr>
              <w:pStyle w:val="Normal"/>
              <w:spacing w:lineRule="auto" w:line="240" w:before="0" w:after="0"/>
              <w:jc w:val="center"/>
              <w:rPr>
                <w:sz w:val="16"/>
                <w:szCs w:val="16"/>
              </w:rPr>
            </w:pPr>
            <w:r>
              <w:rPr>
                <w:sz w:val="16"/>
                <w:szCs w:val="16"/>
              </w:rPr>
              <w:t>«____» ______________ 202__ года</w:t>
            </w:r>
          </w:p>
          <w:p>
            <w:pPr>
              <w:pStyle w:val="Normal"/>
              <w:spacing w:lineRule="auto" w:line="240" w:before="0" w:after="0"/>
              <w:jc w:val="center"/>
              <w:rPr>
                <w:sz w:val="16"/>
                <w:szCs w:val="16"/>
              </w:rPr>
            </w:pPr>
            <w:r>
              <w:rPr>
                <w:sz w:val="16"/>
                <w:szCs w:val="16"/>
              </w:rPr>
              <w:t>(дата заполнения)</w:t>
            </w:r>
          </w:p>
          <w:p>
            <w:pPr>
              <w:pStyle w:val="Normal"/>
              <w:spacing w:lineRule="auto" w:line="240" w:before="0" w:after="200"/>
              <w:rPr>
                <w:sz w:val="16"/>
                <w:szCs w:val="16"/>
              </w:rPr>
            </w:pPr>
            <w:r>
              <w:rPr>
                <w:sz w:val="16"/>
                <w:szCs w:val="16"/>
              </w:rPr>
            </w:r>
          </w:p>
        </w:tc>
        <w:tc>
          <w:tcPr>
            <w:tcW w:w="360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sz w:val="16"/>
                <w:szCs w:val="16"/>
              </w:rPr>
            </w:pPr>
            <w:r>
              <w:rPr>
                <w:sz w:val="16"/>
                <w:szCs w:val="16"/>
              </w:rPr>
            </w:r>
          </w:p>
          <w:p>
            <w:pPr>
              <w:pStyle w:val="Normal"/>
              <w:spacing w:lineRule="auto" w:line="240" w:before="0" w:after="0"/>
              <w:jc w:val="center"/>
              <w:rPr>
                <w:sz w:val="16"/>
                <w:szCs w:val="16"/>
              </w:rPr>
            </w:pPr>
            <w:r>
              <w:rPr>
                <w:sz w:val="16"/>
                <w:szCs w:val="16"/>
              </w:rPr>
              <w:t>________________ /</w:t>
            </w:r>
          </w:p>
          <w:p>
            <w:pPr>
              <w:pStyle w:val="Normal"/>
              <w:spacing w:lineRule="auto" w:line="240" w:before="0" w:after="0"/>
              <w:jc w:val="center"/>
              <w:rPr>
                <w:sz w:val="16"/>
                <w:szCs w:val="16"/>
              </w:rPr>
            </w:pPr>
            <w:r>
              <w:rPr>
                <w:sz w:val="16"/>
                <w:szCs w:val="16"/>
              </w:rPr>
              <w:t>(подпись, печать при наличии)</w:t>
            </w:r>
          </w:p>
          <w:p>
            <w:pPr>
              <w:pStyle w:val="Normal"/>
              <w:spacing w:lineRule="auto" w:line="240" w:before="0" w:after="200"/>
              <w:rPr>
                <w:sz w:val="16"/>
                <w:szCs w:val="16"/>
              </w:rPr>
            </w:pPr>
            <w:r>
              <w:rPr>
                <w:sz w:val="16"/>
                <w:szCs w:val="16"/>
              </w:rPr>
            </w:r>
          </w:p>
        </w:tc>
        <w:tc>
          <w:tcPr>
            <w:tcW w:w="360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sz w:val="16"/>
                <w:szCs w:val="16"/>
              </w:rPr>
            </w:pPr>
            <w:r>
              <w:rPr>
                <w:sz w:val="16"/>
                <w:szCs w:val="16"/>
              </w:rPr>
            </w:r>
          </w:p>
          <w:p>
            <w:pPr>
              <w:pStyle w:val="Normal"/>
              <w:spacing w:lineRule="auto" w:line="240" w:before="0" w:after="0"/>
              <w:jc w:val="center"/>
              <w:rPr>
                <w:sz w:val="16"/>
                <w:szCs w:val="16"/>
              </w:rPr>
            </w:pPr>
            <w:r>
              <w:rPr>
                <w:sz w:val="16"/>
                <w:szCs w:val="16"/>
              </w:rPr>
              <w:t xml:space="preserve">Индивидуальный предприниматель: </w:t>
            </w:r>
          </w:p>
          <w:p>
            <w:pPr>
              <w:pStyle w:val="Normal"/>
              <w:spacing w:lineRule="auto" w:line="240" w:before="0" w:after="0"/>
              <w:jc w:val="center"/>
              <w:rPr>
                <w:sz w:val="16"/>
                <w:szCs w:val="16"/>
              </w:rPr>
            </w:pPr>
            <w:r>
              <w:rPr>
                <w:sz w:val="16"/>
                <w:szCs w:val="16"/>
              </w:rPr>
            </w:r>
          </w:p>
          <w:p>
            <w:pPr>
              <w:pStyle w:val="Normal"/>
              <w:spacing w:lineRule="auto" w:line="240" w:before="0" w:after="0"/>
              <w:jc w:val="center"/>
              <w:rPr>
                <w:sz w:val="16"/>
                <w:szCs w:val="16"/>
              </w:rPr>
            </w:pPr>
            <w:r>
              <w:rPr>
                <w:sz w:val="16"/>
                <w:szCs w:val="16"/>
              </w:rPr>
              <w:t>__________________________________</w:t>
            </w:r>
          </w:p>
          <w:p>
            <w:pPr>
              <w:pStyle w:val="Normal"/>
              <w:spacing w:lineRule="auto" w:line="240" w:before="0" w:after="0"/>
              <w:jc w:val="center"/>
              <w:rPr>
                <w:sz w:val="16"/>
                <w:szCs w:val="16"/>
              </w:rPr>
            </w:pPr>
            <w:r>
              <w:rPr>
                <w:sz w:val="16"/>
                <w:szCs w:val="16"/>
              </w:rPr>
            </w:r>
          </w:p>
          <w:p>
            <w:pPr>
              <w:pStyle w:val="Normal"/>
              <w:spacing w:lineRule="auto" w:line="240" w:before="0" w:after="0"/>
              <w:jc w:val="center"/>
              <w:rPr>
                <w:sz w:val="16"/>
                <w:szCs w:val="16"/>
              </w:rPr>
            </w:pPr>
            <w:r>
              <w:rPr>
                <w:sz w:val="16"/>
                <w:szCs w:val="16"/>
              </w:rPr>
              <w:t>__________________________________</w:t>
            </w:r>
          </w:p>
          <w:p>
            <w:pPr>
              <w:pStyle w:val="Normal"/>
              <w:spacing w:lineRule="auto" w:line="240" w:before="0" w:after="0"/>
              <w:jc w:val="center"/>
              <w:rPr>
                <w:sz w:val="16"/>
                <w:szCs w:val="16"/>
              </w:rPr>
            </w:pPr>
            <w:r>
              <w:rPr>
                <w:sz w:val="16"/>
                <w:szCs w:val="16"/>
              </w:rPr>
            </w:r>
          </w:p>
          <w:p>
            <w:pPr>
              <w:pStyle w:val="Normal"/>
              <w:spacing w:lineRule="auto" w:line="240" w:before="0" w:after="0"/>
              <w:jc w:val="center"/>
              <w:rPr>
                <w:sz w:val="16"/>
                <w:szCs w:val="16"/>
              </w:rPr>
            </w:pPr>
            <w:r>
              <w:rPr>
                <w:sz w:val="16"/>
                <w:szCs w:val="16"/>
              </w:rPr>
              <w:t>__________________________________</w:t>
            </w:r>
          </w:p>
          <w:p>
            <w:pPr>
              <w:pStyle w:val="Normal"/>
              <w:spacing w:lineRule="auto" w:line="240" w:before="0" w:after="0"/>
              <w:jc w:val="center"/>
              <w:rPr>
                <w:sz w:val="16"/>
                <w:szCs w:val="16"/>
              </w:rPr>
            </w:pPr>
            <w:r>
              <w:rPr>
                <w:sz w:val="16"/>
                <w:szCs w:val="16"/>
              </w:rPr>
            </w:r>
          </w:p>
          <w:p>
            <w:pPr>
              <w:pStyle w:val="Normal"/>
              <w:spacing w:lineRule="auto" w:line="240" w:before="0" w:after="200"/>
              <w:jc w:val="center"/>
              <w:rPr>
                <w:sz w:val="16"/>
                <w:szCs w:val="16"/>
              </w:rPr>
            </w:pPr>
            <w:r>
              <w:rPr>
                <w:sz w:val="16"/>
                <w:szCs w:val="16"/>
              </w:rPr>
              <w:t>(Фамилия, Имя, Отчество)</w:t>
            </w:r>
          </w:p>
        </w:tc>
      </w:tr>
    </w:tbl>
    <w:p>
      <w:pPr>
        <w:pStyle w:val="Normal"/>
        <w:spacing w:lineRule="auto" w:line="240" w:before="0" w:after="0"/>
        <w:jc w:val="both"/>
        <w:rPr/>
      </w:pPr>
      <w:r>
        <w:rPr/>
      </w:r>
    </w:p>
    <w:p>
      <w:pPr>
        <w:pStyle w:val="Normal"/>
        <w:spacing w:lineRule="auto" w:line="240" w:before="0" w:after="0"/>
        <w:jc w:val="both"/>
        <w:rPr>
          <w:i/>
          <w:i/>
        </w:rPr>
      </w:pPr>
      <w:r>
        <w:rPr>
          <w:i/>
        </w:rPr>
        <w:t>[конец формы документа]</w:t>
      </w:r>
      <w:r>
        <w:br w:type="page"/>
      </w:r>
    </w:p>
    <w:p>
      <w:pPr>
        <w:pStyle w:val="Normal"/>
        <w:spacing w:lineRule="auto" w:line="240" w:before="0" w:after="0"/>
        <w:jc w:val="both"/>
        <w:rPr>
          <w:b/>
          <w:b/>
          <w:i/>
          <w:i/>
        </w:rPr>
      </w:pPr>
      <w:r>
        <w:rPr>
          <w:b/>
          <w:i/>
        </w:rPr>
        <w:t>Приложение №6</w:t>
      </w:r>
    </w:p>
    <w:p>
      <w:pPr>
        <w:pStyle w:val="Normal"/>
        <w:spacing w:lineRule="auto" w:line="240" w:before="0" w:after="0"/>
        <w:jc w:val="both"/>
        <w:rPr>
          <w:b/>
          <w:b/>
          <w:i/>
          <w:i/>
        </w:rPr>
      </w:pPr>
      <w:r>
        <w:rPr>
          <w:b/>
          <w:i/>
        </w:rPr>
        <w:t>к Договору об использовании продукта AdWise (CRM)</w:t>
      </w:r>
    </w:p>
    <w:p>
      <w:pPr>
        <w:pStyle w:val="Normal"/>
        <w:spacing w:lineRule="auto" w:line="240" w:before="0" w:after="0"/>
        <w:jc w:val="both"/>
        <w:rPr>
          <w:b/>
          <w:b/>
          <w:i/>
          <w:i/>
        </w:rPr>
      </w:pPr>
      <w:r>
        <w:rPr>
          <w:b/>
          <w:i/>
        </w:rPr>
        <w:t>(далее – Договор)</w:t>
      </w:r>
    </w:p>
    <w:p>
      <w:pPr>
        <w:pStyle w:val="Normal"/>
        <w:spacing w:lineRule="auto" w:line="240" w:before="0" w:after="0"/>
        <w:jc w:val="both"/>
        <w:rPr>
          <w:b/>
          <w:b/>
          <w:i/>
          <w:i/>
        </w:rPr>
      </w:pPr>
      <w:r>
        <w:rPr>
          <w:b/>
          <w:i/>
        </w:rPr>
      </w:r>
    </w:p>
    <w:p>
      <w:pPr>
        <w:pStyle w:val="Normal"/>
        <w:spacing w:lineRule="auto" w:line="240" w:before="0" w:after="0"/>
        <w:jc w:val="both"/>
        <w:rPr>
          <w:i/>
          <w:i/>
        </w:rPr>
      </w:pPr>
      <w:r>
        <w:rPr>
          <w:i/>
        </w:rPr>
        <w:t>[начало формы документа]</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center"/>
        <w:rPr>
          <w:b/>
          <w:b/>
          <w:sz w:val="32"/>
          <w:szCs w:val="32"/>
        </w:rPr>
      </w:pPr>
      <w:r>
        <w:rPr>
          <w:b/>
          <w:sz w:val="32"/>
          <w:szCs w:val="32"/>
        </w:rPr>
        <w:t>АНКЕТА–ЗАЯВЛЕНИЕ ДЛЯ САМОЗАНЯТЫХ</w:t>
      </w:r>
    </w:p>
    <w:p>
      <w:pPr>
        <w:pStyle w:val="Normal"/>
        <w:spacing w:lineRule="auto" w:line="240" w:before="0" w:after="0"/>
        <w:jc w:val="center"/>
        <w:rPr/>
      </w:pPr>
      <w:r>
        <w:rPr/>
        <w:t>с целью присоединения к Договору об использовании продукта AdWise (CRM)</w:t>
      </w:r>
    </w:p>
    <w:p>
      <w:pPr>
        <w:pStyle w:val="Normal"/>
        <w:spacing w:lineRule="auto" w:line="240" w:before="0" w:after="0"/>
        <w:jc w:val="right"/>
        <w:rPr>
          <w:b/>
          <w:b/>
          <w:sz w:val="16"/>
          <w:szCs w:val="16"/>
        </w:rPr>
      </w:pPr>
      <w:r>
        <w:rPr>
          <w:b/>
          <w:sz w:val="16"/>
          <w:szCs w:val="16"/>
        </w:rPr>
      </w:r>
    </w:p>
    <w:tbl>
      <w:tblPr>
        <w:tblStyle w:val="Table8"/>
        <w:tblW w:w="10755" w:type="dxa"/>
        <w:jc w:val="left"/>
        <w:tblInd w:w="85" w:type="dxa"/>
        <w:tblCellMar>
          <w:top w:w="100" w:type="dxa"/>
          <w:left w:w="100" w:type="dxa"/>
          <w:bottom w:w="100" w:type="dxa"/>
          <w:right w:w="100" w:type="dxa"/>
        </w:tblCellMar>
        <w:tblLook w:val="0600"/>
      </w:tblPr>
      <w:tblGrid>
        <w:gridCol w:w="2174"/>
        <w:gridCol w:w="1261"/>
        <w:gridCol w:w="1455"/>
        <w:gridCol w:w="1244"/>
        <w:gridCol w:w="1995"/>
        <w:gridCol w:w="2625"/>
      </w:tblGrid>
      <w:tr>
        <w:trPr>
          <w:trHeight w:val="168" w:hRule="atLeast"/>
        </w:trPr>
        <w:tc>
          <w:tcPr>
            <w:tcW w:w="2174" w:type="dxa"/>
            <w:tcBorders>
              <w:top w:val="single" w:sz="8" w:space="0" w:color="000000"/>
              <w:left w:val="single" w:sz="8" w:space="0" w:color="000000"/>
              <w:bottom w:val="single" w:sz="8" w:space="0" w:color="000000"/>
              <w:right w:val="single" w:sz="8" w:space="0" w:color="000000"/>
            </w:tcBorders>
            <w:shd w:fill="D8D8D8" w:val="clear"/>
          </w:tcPr>
          <w:p>
            <w:pPr>
              <w:pStyle w:val="Normal"/>
              <w:widowControl w:val="false"/>
              <w:spacing w:lineRule="auto" w:line="240" w:before="0" w:after="0"/>
              <w:jc w:val="center"/>
              <w:rPr>
                <w:sz w:val="16"/>
                <w:szCs w:val="16"/>
              </w:rPr>
            </w:pPr>
            <w:r>
              <w:rPr>
                <w:b/>
                <w:sz w:val="16"/>
                <w:szCs w:val="16"/>
              </w:rPr>
              <w:t>Выбранный Тариф</w:t>
            </w:r>
            <w:r>
              <w:rPr>
                <w:sz w:val="16"/>
                <w:szCs w:val="16"/>
              </w:rPr>
              <w:t>:</w:t>
            </w:r>
          </w:p>
        </w:tc>
        <w:tc>
          <w:tcPr>
            <w:tcW w:w="1261"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before="0" w:after="0"/>
              <w:jc w:val="center"/>
              <w:rPr>
                <w:sz w:val="16"/>
                <w:szCs w:val="16"/>
              </w:rPr>
            </w:pPr>
            <w:r>
              <w:rPr>
                <w:sz w:val="16"/>
                <w:szCs w:val="16"/>
              </w:rPr>
              <w:t>[_] Full</w:t>
            </w:r>
          </w:p>
        </w:tc>
        <w:tc>
          <w:tcPr>
            <w:tcW w:w="145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before="0" w:after="0"/>
              <w:jc w:val="center"/>
              <w:rPr>
                <w:sz w:val="16"/>
                <w:szCs w:val="16"/>
              </w:rPr>
            </w:pPr>
            <w:r>
              <w:rPr>
                <w:sz w:val="16"/>
                <w:szCs w:val="16"/>
              </w:rPr>
              <w:t>[_] Promo</w:t>
            </w:r>
          </w:p>
        </w:tc>
        <w:tc>
          <w:tcPr>
            <w:tcW w:w="124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before="0" w:after="0"/>
              <w:jc w:val="center"/>
              <w:rPr>
                <w:sz w:val="16"/>
                <w:szCs w:val="16"/>
              </w:rPr>
            </w:pPr>
            <w:r>
              <w:rPr>
                <w:sz w:val="16"/>
                <w:szCs w:val="16"/>
              </w:rPr>
              <w:t>[_] One</w:t>
            </w:r>
          </w:p>
        </w:tc>
        <w:tc>
          <w:tcPr>
            <w:tcW w:w="1995" w:type="dxa"/>
            <w:tcBorders>
              <w:top w:val="single" w:sz="8" w:space="0" w:color="000000"/>
              <w:left w:val="single" w:sz="8" w:space="0" w:color="000000"/>
              <w:bottom w:val="single" w:sz="8" w:space="0" w:color="000000"/>
              <w:right w:val="single" w:sz="8" w:space="0" w:color="000000"/>
            </w:tcBorders>
            <w:shd w:fill="D8D8D8" w:val="clear"/>
          </w:tcPr>
          <w:p>
            <w:pPr>
              <w:pStyle w:val="Normal"/>
              <w:widowControl w:val="false"/>
              <w:spacing w:lineRule="auto" w:line="240" w:before="0" w:after="0"/>
              <w:jc w:val="center"/>
              <w:rPr>
                <w:sz w:val="16"/>
                <w:szCs w:val="16"/>
              </w:rPr>
            </w:pPr>
            <w:r>
              <w:rPr>
                <w:b/>
                <w:sz w:val="16"/>
                <w:szCs w:val="16"/>
              </w:rPr>
              <w:t>Код менеджера:</w:t>
            </w:r>
            <w:r>
              <w:rPr>
                <w:sz w:val="16"/>
                <w:szCs w:val="16"/>
              </w:rPr>
              <w:t>:</w:t>
            </w:r>
          </w:p>
        </w:tc>
        <w:tc>
          <w:tcPr>
            <w:tcW w:w="262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before="0" w:after="0"/>
              <w:jc w:val="center"/>
              <w:rPr>
                <w:sz w:val="16"/>
                <w:szCs w:val="16"/>
              </w:rPr>
            </w:pPr>
            <w:r>
              <w:rPr>
                <w:sz w:val="16"/>
                <w:szCs w:val="16"/>
              </w:rPr>
            </w:r>
          </w:p>
        </w:tc>
      </w:tr>
    </w:tbl>
    <w:p>
      <w:pPr>
        <w:pStyle w:val="Normal"/>
        <w:spacing w:lineRule="auto" w:line="240" w:before="0" w:after="0"/>
        <w:jc w:val="right"/>
        <w:rPr>
          <w:b/>
          <w:b/>
          <w:sz w:val="16"/>
          <w:szCs w:val="16"/>
        </w:rPr>
      </w:pPr>
      <w:r>
        <w:rPr>
          <w:b/>
          <w:sz w:val="16"/>
          <w:szCs w:val="16"/>
        </w:rPr>
      </w:r>
    </w:p>
    <w:tbl>
      <w:tblPr>
        <w:tblStyle w:val="Table9"/>
        <w:tblW w:w="10740" w:type="dxa"/>
        <w:jc w:val="left"/>
        <w:tblInd w:w="60" w:type="dxa"/>
        <w:tblCellMar>
          <w:top w:w="0" w:type="dxa"/>
          <w:left w:w="108" w:type="dxa"/>
          <w:bottom w:w="0" w:type="dxa"/>
          <w:right w:w="108" w:type="dxa"/>
        </w:tblCellMar>
        <w:tblLook w:val="0400"/>
      </w:tblPr>
      <w:tblGrid>
        <w:gridCol w:w="1738"/>
        <w:gridCol w:w="256"/>
        <w:gridCol w:w="1141"/>
        <w:gridCol w:w="314"/>
        <w:gridCol w:w="151"/>
        <w:gridCol w:w="555"/>
        <w:gridCol w:w="674"/>
        <w:gridCol w:w="706"/>
        <w:gridCol w:w="990"/>
        <w:gridCol w:w="569"/>
        <w:gridCol w:w="1275"/>
        <w:gridCol w:w="900"/>
        <w:gridCol w:w="1470"/>
      </w:tblGrid>
      <w:tr>
        <w:trPr>
          <w:trHeight w:val="38" w:hRule="atLeast"/>
        </w:trPr>
        <w:tc>
          <w:tcPr>
            <w:tcW w:w="3600"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right"/>
              <w:rPr>
                <w:b/>
                <w:b/>
                <w:sz w:val="16"/>
                <w:szCs w:val="16"/>
              </w:rPr>
            </w:pPr>
            <w:r>
              <w:rPr>
                <w:b/>
                <w:sz w:val="16"/>
                <w:szCs w:val="16"/>
              </w:rPr>
              <w:t>Наименование Бизнеса</w:t>
            </w:r>
          </w:p>
        </w:tc>
        <w:tc>
          <w:tcPr>
            <w:tcW w:w="7139" w:type="dxa"/>
            <w:gridSpan w:val="8"/>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b/>
                <w:b/>
                <w:sz w:val="16"/>
                <w:szCs w:val="16"/>
              </w:rPr>
            </w:pPr>
            <w:r>
              <w:rPr>
                <w:b/>
                <w:sz w:val="16"/>
                <w:szCs w:val="16"/>
              </w:rPr>
            </w:r>
          </w:p>
        </w:tc>
      </w:tr>
      <w:tr>
        <w:trPr/>
        <w:tc>
          <w:tcPr>
            <w:tcW w:w="3600"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right"/>
              <w:rPr>
                <w:b/>
                <w:b/>
                <w:sz w:val="16"/>
                <w:szCs w:val="16"/>
              </w:rPr>
            </w:pPr>
            <w:r>
              <w:rPr>
                <w:b/>
                <w:sz w:val="16"/>
                <w:szCs w:val="16"/>
              </w:rPr>
              <w:t>ИНН</w:t>
            </w:r>
          </w:p>
        </w:tc>
        <w:tc>
          <w:tcPr>
            <w:tcW w:w="7139" w:type="dxa"/>
            <w:gridSpan w:val="8"/>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right"/>
              <w:rPr>
                <w:b/>
                <w:b/>
                <w:sz w:val="16"/>
                <w:szCs w:val="16"/>
              </w:rPr>
            </w:pPr>
            <w:r>
              <w:rPr>
                <w:i/>
                <w:color w:val="44546A"/>
                <w:sz w:val="16"/>
                <w:szCs w:val="16"/>
              </w:rPr>
              <w:t>     </w:t>
            </w:r>
          </w:p>
        </w:tc>
      </w:tr>
      <w:tr>
        <w:trPr>
          <w:trHeight w:val="215" w:hRule="atLeast"/>
        </w:trPr>
        <w:tc>
          <w:tcPr>
            <w:tcW w:w="4155" w:type="dxa"/>
            <w:gridSpan w:val="6"/>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right"/>
              <w:rPr>
                <w:i/>
                <w:i/>
                <w:color w:val="44546A"/>
                <w:sz w:val="16"/>
                <w:szCs w:val="16"/>
              </w:rPr>
            </w:pPr>
            <w:r>
              <w:rPr>
                <w:sz w:val="16"/>
                <w:szCs w:val="16"/>
              </w:rPr>
              <w:t xml:space="preserve">Коммерческое обозначение </w:t>
            </w:r>
            <w:r>
              <w:rPr>
                <w:i/>
                <w:sz w:val="16"/>
                <w:szCs w:val="16"/>
              </w:rPr>
              <w:t>(как представлены на рынке):</w:t>
            </w:r>
            <w:r>
              <w:rPr>
                <w:sz w:val="16"/>
                <w:szCs w:val="16"/>
              </w:rPr>
              <w:t xml:space="preserve"> </w:t>
            </w:r>
          </w:p>
        </w:tc>
        <w:tc>
          <w:tcPr>
            <w:tcW w:w="6584" w:type="dxa"/>
            <w:gridSpan w:val="7"/>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i/>
                <w:i/>
                <w:color w:val="44546A"/>
                <w:sz w:val="16"/>
                <w:szCs w:val="16"/>
              </w:rPr>
            </w:pPr>
            <w:r>
              <w:rPr>
                <w:i/>
                <w:sz w:val="16"/>
                <w:szCs w:val="16"/>
              </w:rPr>
              <w:t>     </w:t>
            </w:r>
          </w:p>
        </w:tc>
      </w:tr>
      <w:tr>
        <w:trPr>
          <w:trHeight w:val="215" w:hRule="atLeast"/>
        </w:trPr>
        <w:tc>
          <w:tcPr>
            <w:tcW w:w="4155" w:type="dxa"/>
            <w:gridSpan w:val="6"/>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right"/>
              <w:rPr>
                <w:i/>
                <w:i/>
                <w:color w:val="44546A"/>
                <w:sz w:val="16"/>
                <w:szCs w:val="16"/>
              </w:rPr>
            </w:pPr>
            <w:r>
              <w:rPr>
                <w:sz w:val="16"/>
                <w:szCs w:val="16"/>
              </w:rPr>
              <w:t>Паспорт гражданина РФ (серия, номер):</w:t>
            </w:r>
          </w:p>
        </w:tc>
        <w:tc>
          <w:tcPr>
            <w:tcW w:w="6584" w:type="dxa"/>
            <w:gridSpan w:val="7"/>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i/>
                <w:i/>
                <w:color w:val="44546A"/>
                <w:sz w:val="16"/>
                <w:szCs w:val="16"/>
              </w:rPr>
            </w:pPr>
            <w:r>
              <w:rPr>
                <w:i/>
                <w:sz w:val="16"/>
                <w:szCs w:val="16"/>
              </w:rPr>
              <w:t>     </w:t>
            </w:r>
          </w:p>
        </w:tc>
      </w:tr>
      <w:tr>
        <w:trPr>
          <w:trHeight w:val="129" w:hRule="atLeast"/>
        </w:trPr>
        <w:tc>
          <w:tcPr>
            <w:tcW w:w="4155" w:type="dxa"/>
            <w:gridSpan w:val="6"/>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right"/>
              <w:rPr>
                <w:sz w:val="16"/>
                <w:szCs w:val="16"/>
              </w:rPr>
            </w:pPr>
            <w:r>
              <w:rPr>
                <w:sz w:val="16"/>
                <w:szCs w:val="16"/>
              </w:rPr>
              <w:t>Адрес:</w:t>
            </w:r>
          </w:p>
        </w:tc>
        <w:tc>
          <w:tcPr>
            <w:tcW w:w="6584" w:type="dxa"/>
            <w:gridSpan w:val="7"/>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sz w:val="16"/>
                <w:szCs w:val="16"/>
              </w:rPr>
            </w:pPr>
            <w:r>
              <w:rPr>
                <w:sz w:val="16"/>
                <w:szCs w:val="16"/>
              </w:rPr>
            </w:r>
          </w:p>
        </w:tc>
      </w:tr>
      <w:tr>
        <w:trPr>
          <w:trHeight w:val="190" w:hRule="atLeast"/>
        </w:trPr>
        <w:tc>
          <w:tcPr>
            <w:tcW w:w="4155" w:type="dxa"/>
            <w:gridSpan w:val="6"/>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right"/>
              <w:rPr>
                <w:i/>
                <w:i/>
                <w:sz w:val="16"/>
                <w:szCs w:val="16"/>
              </w:rPr>
            </w:pPr>
            <w:r>
              <w:rPr>
                <w:sz w:val="16"/>
                <w:szCs w:val="16"/>
              </w:rPr>
              <w:t>Номер телефона:</w:t>
            </w:r>
          </w:p>
        </w:tc>
        <w:tc>
          <w:tcPr>
            <w:tcW w:w="6584" w:type="dxa"/>
            <w:gridSpan w:val="7"/>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i/>
                <w:i/>
                <w:sz w:val="16"/>
                <w:szCs w:val="16"/>
              </w:rPr>
            </w:pPr>
            <w:r>
              <w:rPr>
                <w:i/>
                <w:sz w:val="16"/>
                <w:szCs w:val="16"/>
              </w:rPr>
            </w:r>
          </w:p>
        </w:tc>
      </w:tr>
      <w:tr>
        <w:trPr>
          <w:trHeight w:val="190" w:hRule="atLeast"/>
        </w:trPr>
        <w:tc>
          <w:tcPr>
            <w:tcW w:w="4155" w:type="dxa"/>
            <w:gridSpan w:val="6"/>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right"/>
              <w:rPr>
                <w:sz w:val="16"/>
                <w:szCs w:val="16"/>
              </w:rPr>
            </w:pPr>
            <w:r>
              <w:rPr>
                <w:sz w:val="16"/>
                <w:szCs w:val="16"/>
              </w:rPr>
              <w:t>Адрес электронной почты:</w:t>
            </w:r>
          </w:p>
        </w:tc>
        <w:tc>
          <w:tcPr>
            <w:tcW w:w="6584" w:type="dxa"/>
            <w:gridSpan w:val="7"/>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i/>
                <w:i/>
                <w:sz w:val="16"/>
                <w:szCs w:val="16"/>
              </w:rPr>
            </w:pPr>
            <w:r>
              <w:rPr>
                <w:i/>
                <w:sz w:val="16"/>
                <w:szCs w:val="16"/>
              </w:rPr>
            </w:r>
          </w:p>
        </w:tc>
      </w:tr>
      <w:tr>
        <w:trPr>
          <w:trHeight w:val="114" w:hRule="atLeast"/>
        </w:trPr>
        <w:tc>
          <w:tcPr>
            <w:tcW w:w="10739" w:type="dxa"/>
            <w:gridSpan w:val="13"/>
            <w:tcBorders>
              <w:top w:val="single" w:sz="4" w:space="0" w:color="000000"/>
              <w:left w:val="single" w:sz="4" w:space="0" w:color="000000"/>
              <w:bottom w:val="single" w:sz="4" w:space="0" w:color="000000"/>
              <w:right w:val="single" w:sz="4" w:space="0" w:color="000000"/>
            </w:tcBorders>
            <w:shd w:fill="D8D8D8" w:val="clear"/>
            <w:vAlign w:val="center"/>
          </w:tcPr>
          <w:p>
            <w:pPr>
              <w:pStyle w:val="Normal"/>
              <w:spacing w:lineRule="auto" w:line="240" w:before="0" w:after="0"/>
              <w:jc w:val="both"/>
              <w:rPr>
                <w:i/>
                <w:i/>
                <w:sz w:val="16"/>
                <w:szCs w:val="16"/>
              </w:rPr>
            </w:pPr>
            <w:r>
              <w:rPr>
                <w:b/>
                <w:sz w:val="16"/>
                <w:szCs w:val="16"/>
              </w:rPr>
              <w:t>Банковские реквизиты:</w:t>
            </w:r>
          </w:p>
        </w:tc>
      </w:tr>
      <w:tr>
        <w:trPr>
          <w:trHeight w:val="405" w:hRule="atLeast"/>
        </w:trPr>
        <w:tc>
          <w:tcPr>
            <w:tcW w:w="173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sz w:val="16"/>
                <w:szCs w:val="16"/>
              </w:rPr>
            </w:pPr>
            <w:r>
              <w:rPr>
                <w:sz w:val="16"/>
                <w:szCs w:val="16"/>
              </w:rPr>
              <w:t>Наименование Банка</w:t>
            </w:r>
          </w:p>
        </w:tc>
        <w:tc>
          <w:tcPr>
            <w:tcW w:w="9001"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sz w:val="16"/>
                <w:szCs w:val="16"/>
              </w:rPr>
            </w:pPr>
            <w:r>
              <w:rPr>
                <w:color w:val="44546A"/>
                <w:sz w:val="16"/>
                <w:szCs w:val="16"/>
              </w:rPr>
              <w:t>     </w:t>
            </w:r>
          </w:p>
        </w:tc>
      </w:tr>
      <w:tr>
        <w:trPr>
          <w:trHeight w:val="143" w:hRule="atLeast"/>
        </w:trPr>
        <w:tc>
          <w:tcPr>
            <w:tcW w:w="173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sz w:val="16"/>
                <w:szCs w:val="16"/>
              </w:rPr>
            </w:pPr>
            <w:r>
              <w:rPr>
                <w:sz w:val="16"/>
                <w:szCs w:val="16"/>
              </w:rPr>
              <w:t>БИК Банка</w:t>
            </w:r>
          </w:p>
        </w:tc>
        <w:tc>
          <w:tcPr>
            <w:tcW w:w="1711"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sz w:val="16"/>
                <w:szCs w:val="16"/>
              </w:rPr>
            </w:pPr>
            <w:r>
              <w:rPr>
                <w:color w:val="44546A"/>
                <w:sz w:val="16"/>
                <w:szCs w:val="16"/>
              </w:rPr>
              <w:t>     </w:t>
            </w:r>
          </w:p>
        </w:tc>
        <w:tc>
          <w:tcPr>
            <w:tcW w:w="1380"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sz w:val="16"/>
                <w:szCs w:val="16"/>
              </w:rPr>
            </w:pPr>
            <w:r>
              <w:rPr>
                <w:sz w:val="16"/>
                <w:szCs w:val="16"/>
              </w:rPr>
              <w:t>Кор. счет Банка</w:t>
            </w:r>
          </w:p>
        </w:tc>
        <w:tc>
          <w:tcPr>
            <w:tcW w:w="226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200"/>
              <w:jc w:val="both"/>
              <w:rPr>
                <w:sz w:val="16"/>
                <w:szCs w:val="16"/>
              </w:rPr>
            </w:pPr>
            <w:r>
              <w:rPr>
                <w:color w:val="44546A"/>
                <w:sz w:val="16"/>
                <w:szCs w:val="16"/>
              </w:rPr>
              <w:t>     </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sz w:val="16"/>
                <w:szCs w:val="16"/>
              </w:rPr>
            </w:pPr>
            <w:r>
              <w:rPr>
                <w:sz w:val="16"/>
                <w:szCs w:val="16"/>
              </w:rPr>
              <w:t>Расчетный счет</w:t>
            </w:r>
          </w:p>
        </w:tc>
        <w:tc>
          <w:tcPr>
            <w:tcW w:w="237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sz w:val="16"/>
                <w:szCs w:val="16"/>
              </w:rPr>
            </w:pPr>
            <w:r>
              <w:rPr>
                <w:sz w:val="16"/>
                <w:szCs w:val="16"/>
              </w:rPr>
              <w:t>     </w:t>
            </w:r>
          </w:p>
        </w:tc>
      </w:tr>
      <w:tr>
        <w:trPr>
          <w:trHeight w:val="114" w:hRule="atLeast"/>
        </w:trPr>
        <w:tc>
          <w:tcPr>
            <w:tcW w:w="10739" w:type="dxa"/>
            <w:gridSpan w:val="13"/>
            <w:tcBorders>
              <w:top w:val="single" w:sz="4" w:space="0" w:color="000000"/>
              <w:left w:val="single" w:sz="4" w:space="0" w:color="000000"/>
              <w:bottom w:val="single" w:sz="4" w:space="0" w:color="000000"/>
              <w:right w:val="single" w:sz="4" w:space="0" w:color="000000"/>
            </w:tcBorders>
            <w:shd w:fill="D8D8D8" w:val="clear"/>
            <w:vAlign w:val="center"/>
          </w:tcPr>
          <w:p>
            <w:pPr>
              <w:pStyle w:val="Normal"/>
              <w:spacing w:lineRule="auto" w:line="240" w:before="0" w:after="0"/>
              <w:jc w:val="both"/>
              <w:rPr>
                <w:i/>
                <w:i/>
                <w:sz w:val="16"/>
                <w:szCs w:val="16"/>
              </w:rPr>
            </w:pPr>
            <w:r>
              <w:rPr>
                <w:b/>
                <w:sz w:val="16"/>
                <w:szCs w:val="16"/>
              </w:rPr>
              <w:t>Выбор способа получения оплаты от Пользователей:</w:t>
            </w:r>
          </w:p>
        </w:tc>
      </w:tr>
      <w:tr>
        <w:trPr>
          <w:trHeight w:val="129" w:hRule="atLeast"/>
        </w:trPr>
        <w:tc>
          <w:tcPr>
            <w:tcW w:w="1994"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sz w:val="16"/>
                <w:szCs w:val="16"/>
              </w:rPr>
            </w:pPr>
            <w:r>
              <w:rPr>
                <w:sz w:val="16"/>
                <w:szCs w:val="16"/>
              </w:rPr>
              <w:t xml:space="preserve">С привлечением Компании в качестве Агента   </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sz w:val="16"/>
                <w:szCs w:val="16"/>
              </w:rPr>
            </w:pPr>
            <w:r>
              <w:rPr>
                <w:sz w:val="20"/>
                <w:szCs w:val="20"/>
              </w:rPr>
              <w:t>[_]</w:t>
            </w:r>
          </w:p>
        </w:tc>
        <w:tc>
          <w:tcPr>
            <w:tcW w:w="2400"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sz w:val="16"/>
                <w:szCs w:val="16"/>
              </w:rPr>
            </w:pPr>
            <w:r>
              <w:rPr>
                <w:sz w:val="16"/>
                <w:szCs w:val="16"/>
              </w:rPr>
              <w:t>С использованием сервиса «</w:t>
            </w:r>
            <w:r>
              <w:rPr>
                <w:b/>
                <w:sz w:val="16"/>
                <w:szCs w:val="16"/>
              </w:rPr>
              <w:t>Безопасная сделка</w:t>
            </w:r>
            <w:r>
              <w:rPr>
                <w:sz w:val="16"/>
                <w:szCs w:val="16"/>
              </w:rPr>
              <w:t>»</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sz w:val="16"/>
                <w:szCs w:val="16"/>
              </w:rPr>
            </w:pPr>
            <w:r>
              <w:rPr>
                <w:sz w:val="20"/>
                <w:szCs w:val="20"/>
              </w:rPr>
              <w:t>[_]</w:t>
            </w:r>
          </w:p>
        </w:tc>
        <w:tc>
          <w:tcPr>
            <w:tcW w:w="2744"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sz w:val="16"/>
                <w:szCs w:val="16"/>
              </w:rPr>
            </w:pPr>
            <w:r>
              <w:rPr>
                <w:sz w:val="16"/>
                <w:szCs w:val="16"/>
              </w:rPr>
              <w:t>С использованием сервиса «</w:t>
            </w:r>
            <w:r>
              <w:rPr>
                <w:b/>
                <w:sz w:val="16"/>
                <w:szCs w:val="16"/>
              </w:rPr>
              <w:t>Номинальный счет</w:t>
            </w:r>
            <w:r>
              <w:rPr>
                <w:sz w:val="16"/>
                <w:szCs w:val="16"/>
              </w:rPr>
              <w:t>»</w:t>
            </w:r>
          </w:p>
        </w:tc>
        <w:tc>
          <w:tcPr>
            <w:tcW w:w="147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sz w:val="16"/>
                <w:szCs w:val="16"/>
              </w:rPr>
            </w:pPr>
            <w:r>
              <w:rPr>
                <w:sz w:val="20"/>
                <w:szCs w:val="20"/>
              </w:rPr>
              <w:t>[_]</w:t>
            </w:r>
          </w:p>
        </w:tc>
      </w:tr>
    </w:tbl>
    <w:p>
      <w:pPr>
        <w:pStyle w:val="Normal"/>
        <w:keepNext w:val="false"/>
        <w:keepLines w:val="false"/>
        <w:widowControl/>
        <w:shd w:val="clear" w:fill="auto"/>
        <w:spacing w:lineRule="auto" w:line="240" w:before="0" w:after="0"/>
        <w:ind w:right="0" w:hanging="0"/>
        <w:jc w:val="both"/>
        <w:rPr/>
      </w:pPr>
      <w:r>
        <w:rPr/>
      </w:r>
    </w:p>
    <w:p>
      <w:pPr>
        <w:pStyle w:val="Normal"/>
        <w:keepNext w:val="false"/>
        <w:keepLines w:val="false"/>
        <w:widowControl/>
        <w:numPr>
          <w:ilvl w:val="0"/>
          <w:numId w:val="11"/>
        </w:numP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Руководствуясь действующим законодательством Российской Федерации, а также правилами и требованиями, установленными Договором об использовании продукта AdWise (CRM) (далее – Договор), </w:t>
      </w:r>
      <w:r>
        <w:rPr>
          <w:rFonts w:eastAsia="Times New Roman" w:cs="Times New Roman"/>
          <w:b/>
          <w:i/>
          <w:caps w:val="false"/>
          <w:smallCaps w:val="false"/>
          <w:strike w:val="false"/>
          <w:dstrike w:val="false"/>
          <w:color w:val="000000"/>
          <w:position w:val="0"/>
          <w:sz w:val="20"/>
          <w:sz w:val="20"/>
          <w:szCs w:val="20"/>
          <w:u w:val="none"/>
          <w:shd w:fill="auto" w:val="clear"/>
          <w:vertAlign w:val="baseline"/>
        </w:rPr>
        <w:t>Наименование_Бизнеса</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(далее – Бизнес) предъявляет, а ООО «Эдвайз» (далее – Компания) принимает настоящую Анкету–Заявление о присоединении к Договору  на основании ст. 428 и 437, 438 Гражданского кодекса Российской Федерации.</w:t>
      </w:r>
    </w:p>
    <w:p>
      <w:pPr>
        <w:pStyle w:val="Normal"/>
        <w:keepNext w:val="false"/>
        <w:keepLines w:val="false"/>
        <w:widowControl/>
        <w:numPr>
          <w:ilvl w:val="0"/>
          <w:numId w:val="11"/>
        </w:numP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Подтверждаю, что в отношении меня не существует и не предвидится обстоятельств, запрещающих или ограничивающих мое право на применение налога на профессиональный доход, в том числе, что я не осуществляю деятельности, указанной в ч.2 ст.4 ФЗ № 422–ФЗ.</w:t>
      </w:r>
    </w:p>
    <w:p>
      <w:pPr>
        <w:pStyle w:val="Normal"/>
        <w:keepNext w:val="false"/>
        <w:keepLines w:val="false"/>
        <w:widowControl/>
        <w:numPr>
          <w:ilvl w:val="0"/>
          <w:numId w:val="11"/>
        </w:numP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Подтверждаю, что предоставленные сведения являются полными и достоверными. </w:t>
      </w:r>
    </w:p>
    <w:p>
      <w:pPr>
        <w:pStyle w:val="Normal"/>
        <w:keepNext w:val="false"/>
        <w:keepLines w:val="false"/>
        <w:widowControl/>
        <w:numPr>
          <w:ilvl w:val="0"/>
          <w:numId w:val="11"/>
        </w:numPr>
        <w:shd w:val="clear" w:fill="auto"/>
        <w:spacing w:lineRule="auto" w:line="240" w:before="0" w:after="0"/>
        <w:ind w:left="0" w:right="0" w:hanging="0"/>
        <w:jc w:val="both"/>
        <w:rPr>
          <w:i w:val="false"/>
          <w:i w:val="false"/>
          <w:caps w:val="false"/>
          <w:smallCaps w:val="false"/>
          <w:strike w:val="false"/>
          <w:dstrike w:val="false"/>
          <w:color w:val="000000"/>
          <w:position w:val="0"/>
          <w:sz w:val="24"/>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Текст Договора размещен по ссылке https://crm.adwise.cards/crm–agreement. </w:t>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Комиссия Компании и условия расчетов определены в Личном кабинете.</w:t>
      </w:r>
    </w:p>
    <w:p>
      <w:pPr>
        <w:pStyle w:val="Normal"/>
        <w:keepNext w:val="false"/>
        <w:keepLines w:val="false"/>
        <w:widowControl/>
        <w:numPr>
          <w:ilvl w:val="0"/>
          <w:numId w:val="11"/>
        </w:numP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Предоставляю согласие на обработку указанных данных и проведение проверки достоверности сведений, а также получение дополнительной информации. </w:t>
      </w:r>
    </w:p>
    <w:p>
      <w:pPr>
        <w:pStyle w:val="Normal"/>
        <w:keepNext w:val="false"/>
        <w:keepLines w:val="false"/>
        <w:widowControl/>
        <w:numPr>
          <w:ilvl w:val="0"/>
          <w:numId w:val="11"/>
        </w:numP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Обязуюсь </w:t>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немедленно информировать Компанию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обо всех изменениях предоставленных сведений, а также касающихся документов, предоставленных Компании с целью установления договорных отношений. Обязуюсь по запросу Компании в срок, </w:t>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не превышающий 2 (Двух) календарных дней</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предоставить </w:t>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иные документы</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/сведения.</w:t>
      </w:r>
    </w:p>
    <w:p>
      <w:pPr>
        <w:pStyle w:val="Normal"/>
        <w:keepNext w:val="false"/>
        <w:keepLines w:val="false"/>
        <w:widowControl/>
        <w:shd w:val="clear" w:fill="auto"/>
        <w:spacing w:lineRule="auto" w:line="240" w:before="0" w:after="0"/>
        <w:ind w:right="0" w:hanging="0"/>
        <w:jc w:val="both"/>
        <w:rPr>
          <w:sz w:val="20"/>
          <w:szCs w:val="20"/>
        </w:rPr>
      </w:pPr>
      <w:r>
        <w:rPr>
          <w:sz w:val="20"/>
          <w:szCs w:val="20"/>
        </w:rPr>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4"/>
          <w:sz w:val="20"/>
          <w:szCs w:val="20"/>
          <w:u w:val="none"/>
          <w:vertAlign w:val="baseline"/>
        </w:rPr>
      </w:pP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 xml:space="preserve">Скан копия настоящей Анкеты–Заявления подлежит передаче по электронным каналам связи в Личном кабинете. </w:t>
      </w:r>
    </w:p>
    <w:p>
      <w:pPr>
        <w:pStyle w:val="Normal"/>
        <w:keepNext w:val="false"/>
        <w:keepLines w:val="false"/>
        <w:widowControl/>
        <w:shd w:val="clear" w:fill="auto"/>
        <w:spacing w:lineRule="auto" w:line="240" w:before="0" w:after="200"/>
        <w:ind w:left="0" w:right="0" w:hanging="0"/>
        <w:jc w:val="both"/>
        <w:rPr>
          <w:i/>
          <w:i/>
        </w:rPr>
      </w:pP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 xml:space="preserve">По требованию Компании Бизнес обязуется предоставить оригинал настоящей Анкеты–Заявления в течение 7 (Семи) рабочих дней с момента получения соответствующего запроса от Компании. </w:t>
      </w:r>
    </w:p>
    <w:tbl>
      <w:tblPr>
        <w:tblStyle w:val="Table10"/>
        <w:tblW w:w="10815" w:type="dxa"/>
        <w:jc w:val="left"/>
        <w:tblInd w:w="0" w:type="dxa"/>
        <w:tblCellMar>
          <w:top w:w="0" w:type="dxa"/>
          <w:left w:w="108" w:type="dxa"/>
          <w:bottom w:w="0" w:type="dxa"/>
          <w:right w:w="108" w:type="dxa"/>
        </w:tblCellMar>
        <w:tblLook w:val="0400"/>
      </w:tblPr>
      <w:tblGrid>
        <w:gridCol w:w="3605"/>
        <w:gridCol w:w="3605"/>
        <w:gridCol w:w="3605"/>
      </w:tblGrid>
      <w:tr>
        <w:trPr/>
        <w:tc>
          <w:tcPr>
            <w:tcW w:w="108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b/>
                <w:b/>
              </w:rPr>
            </w:pPr>
            <w:r>
              <w:rPr>
                <w:b/>
              </w:rPr>
              <w:t>БИЗНЕС:</w:t>
            </w:r>
          </w:p>
        </w:tc>
      </w:tr>
      <w:tr>
        <w:trPr>
          <w:trHeight w:val="1889" w:hRule="atLeast"/>
        </w:trPr>
        <w:tc>
          <w:tcPr>
            <w:tcW w:w="360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sz w:val="16"/>
                <w:szCs w:val="16"/>
              </w:rPr>
            </w:pPr>
            <w:r>
              <w:rPr>
                <w:sz w:val="16"/>
                <w:szCs w:val="16"/>
              </w:rPr>
            </w:r>
          </w:p>
          <w:p>
            <w:pPr>
              <w:pStyle w:val="Normal"/>
              <w:spacing w:lineRule="auto" w:line="240" w:before="0" w:after="0"/>
              <w:jc w:val="center"/>
              <w:rPr>
                <w:sz w:val="16"/>
                <w:szCs w:val="16"/>
              </w:rPr>
            </w:pPr>
            <w:r>
              <w:rPr>
                <w:sz w:val="16"/>
                <w:szCs w:val="16"/>
              </w:rPr>
              <w:t>«____» ______________ 202__ года</w:t>
            </w:r>
          </w:p>
          <w:p>
            <w:pPr>
              <w:pStyle w:val="Normal"/>
              <w:spacing w:lineRule="auto" w:line="240" w:before="0" w:after="0"/>
              <w:jc w:val="center"/>
              <w:rPr>
                <w:sz w:val="16"/>
                <w:szCs w:val="16"/>
              </w:rPr>
            </w:pPr>
            <w:r>
              <w:rPr>
                <w:sz w:val="16"/>
                <w:szCs w:val="16"/>
              </w:rPr>
              <w:t>(дата заполнения)</w:t>
            </w:r>
          </w:p>
        </w:tc>
        <w:tc>
          <w:tcPr>
            <w:tcW w:w="360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sz w:val="16"/>
                <w:szCs w:val="16"/>
              </w:rPr>
            </w:pPr>
            <w:r>
              <w:rPr>
                <w:sz w:val="16"/>
                <w:szCs w:val="16"/>
              </w:rPr>
            </w:r>
          </w:p>
          <w:p>
            <w:pPr>
              <w:pStyle w:val="Normal"/>
              <w:spacing w:lineRule="auto" w:line="240" w:before="0" w:after="0"/>
              <w:jc w:val="center"/>
              <w:rPr>
                <w:sz w:val="16"/>
                <w:szCs w:val="16"/>
              </w:rPr>
            </w:pPr>
            <w:r>
              <w:rPr>
                <w:sz w:val="16"/>
                <w:szCs w:val="16"/>
              </w:rPr>
              <w:t>________________ /</w:t>
            </w:r>
          </w:p>
          <w:p>
            <w:pPr>
              <w:pStyle w:val="Normal"/>
              <w:spacing w:lineRule="auto" w:line="240" w:before="0" w:after="0"/>
              <w:jc w:val="center"/>
              <w:rPr>
                <w:sz w:val="16"/>
                <w:szCs w:val="16"/>
              </w:rPr>
            </w:pPr>
            <w:r>
              <w:rPr>
                <w:sz w:val="16"/>
                <w:szCs w:val="16"/>
              </w:rPr>
              <w:t>(подпись, печать при наличии)</w:t>
            </w:r>
          </w:p>
        </w:tc>
        <w:tc>
          <w:tcPr>
            <w:tcW w:w="360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sz w:val="16"/>
                <w:szCs w:val="16"/>
              </w:rPr>
            </w:pPr>
            <w:r>
              <w:rPr>
                <w:sz w:val="16"/>
                <w:szCs w:val="16"/>
              </w:rPr>
            </w:r>
          </w:p>
          <w:p>
            <w:pPr>
              <w:pStyle w:val="Normal"/>
              <w:spacing w:lineRule="auto" w:line="240" w:before="0" w:after="0"/>
              <w:jc w:val="center"/>
              <w:rPr>
                <w:sz w:val="16"/>
                <w:szCs w:val="16"/>
              </w:rPr>
            </w:pPr>
            <w:r>
              <w:rPr>
                <w:sz w:val="16"/>
                <w:szCs w:val="16"/>
              </w:rPr>
              <w:t>Самозанятый:</w:t>
            </w:r>
          </w:p>
          <w:p>
            <w:pPr>
              <w:pStyle w:val="Normal"/>
              <w:spacing w:lineRule="auto" w:line="240" w:before="0" w:after="0"/>
              <w:jc w:val="center"/>
              <w:rPr>
                <w:sz w:val="16"/>
                <w:szCs w:val="16"/>
              </w:rPr>
            </w:pPr>
            <w:r>
              <w:rPr>
                <w:sz w:val="16"/>
                <w:szCs w:val="16"/>
              </w:rPr>
            </w:r>
          </w:p>
          <w:p>
            <w:pPr>
              <w:pStyle w:val="Normal"/>
              <w:spacing w:lineRule="auto" w:line="240" w:before="0" w:after="0"/>
              <w:jc w:val="center"/>
              <w:rPr>
                <w:sz w:val="16"/>
                <w:szCs w:val="16"/>
              </w:rPr>
            </w:pPr>
            <w:r>
              <w:rPr>
                <w:sz w:val="16"/>
                <w:szCs w:val="16"/>
              </w:rPr>
              <w:t>__________________________________</w:t>
            </w:r>
          </w:p>
          <w:p>
            <w:pPr>
              <w:pStyle w:val="Normal"/>
              <w:spacing w:lineRule="auto" w:line="240" w:before="0" w:after="0"/>
              <w:jc w:val="center"/>
              <w:rPr>
                <w:sz w:val="16"/>
                <w:szCs w:val="16"/>
              </w:rPr>
            </w:pPr>
            <w:r>
              <w:rPr>
                <w:sz w:val="16"/>
                <w:szCs w:val="16"/>
              </w:rPr>
            </w:r>
          </w:p>
          <w:p>
            <w:pPr>
              <w:pStyle w:val="Normal"/>
              <w:spacing w:lineRule="auto" w:line="240" w:before="0" w:after="0"/>
              <w:jc w:val="center"/>
              <w:rPr>
                <w:sz w:val="16"/>
                <w:szCs w:val="16"/>
              </w:rPr>
            </w:pPr>
            <w:r>
              <w:rPr>
                <w:sz w:val="16"/>
                <w:szCs w:val="16"/>
              </w:rPr>
              <w:t>__________________________________</w:t>
            </w:r>
          </w:p>
          <w:p>
            <w:pPr>
              <w:pStyle w:val="Normal"/>
              <w:spacing w:lineRule="auto" w:line="240" w:before="0" w:after="0"/>
              <w:jc w:val="center"/>
              <w:rPr>
                <w:sz w:val="16"/>
                <w:szCs w:val="16"/>
              </w:rPr>
            </w:pPr>
            <w:r>
              <w:rPr>
                <w:sz w:val="16"/>
                <w:szCs w:val="16"/>
              </w:rPr>
            </w:r>
          </w:p>
          <w:p>
            <w:pPr>
              <w:pStyle w:val="Normal"/>
              <w:spacing w:lineRule="auto" w:line="240" w:before="0" w:after="0"/>
              <w:jc w:val="center"/>
              <w:rPr>
                <w:sz w:val="16"/>
                <w:szCs w:val="16"/>
              </w:rPr>
            </w:pPr>
            <w:r>
              <w:rPr>
                <w:sz w:val="16"/>
                <w:szCs w:val="16"/>
              </w:rPr>
              <w:t>__________________________________</w:t>
            </w:r>
          </w:p>
          <w:p>
            <w:pPr>
              <w:pStyle w:val="Normal"/>
              <w:spacing w:lineRule="auto" w:line="240" w:before="0" w:after="0"/>
              <w:jc w:val="center"/>
              <w:rPr>
                <w:sz w:val="16"/>
                <w:szCs w:val="16"/>
              </w:rPr>
            </w:pPr>
            <w:r>
              <w:rPr>
                <w:sz w:val="16"/>
                <w:szCs w:val="16"/>
              </w:rPr>
            </w:r>
          </w:p>
          <w:p>
            <w:pPr>
              <w:pStyle w:val="Normal"/>
              <w:spacing w:lineRule="auto" w:line="240" w:before="0" w:after="200"/>
              <w:jc w:val="center"/>
              <w:rPr>
                <w:sz w:val="16"/>
                <w:szCs w:val="16"/>
              </w:rPr>
            </w:pPr>
            <w:r>
              <w:rPr>
                <w:sz w:val="16"/>
                <w:szCs w:val="16"/>
              </w:rPr>
              <w:t>(Фамилия, Имя, Отчество)</w:t>
            </w:r>
          </w:p>
        </w:tc>
      </w:tr>
    </w:tbl>
    <w:p>
      <w:pPr>
        <w:pStyle w:val="Normal"/>
        <w:spacing w:lineRule="auto" w:line="240" w:before="0" w:after="0"/>
        <w:jc w:val="both"/>
        <w:rPr>
          <w:i/>
          <w:i/>
          <w:sz w:val="20"/>
          <w:szCs w:val="20"/>
        </w:rPr>
      </w:pPr>
      <w:r>
        <w:rPr>
          <w:i/>
          <w:sz w:val="20"/>
          <w:szCs w:val="20"/>
        </w:rPr>
      </w:r>
    </w:p>
    <w:p>
      <w:pPr>
        <w:pStyle w:val="Normal"/>
        <w:spacing w:lineRule="auto" w:line="240" w:before="0" w:after="0"/>
        <w:jc w:val="both"/>
        <w:rPr>
          <w:i/>
          <w:i/>
        </w:rPr>
      </w:pPr>
      <w:r>
        <w:rPr>
          <w:i/>
        </w:rPr>
        <w:t>[конец формы документа]</w:t>
      </w:r>
    </w:p>
    <w:p>
      <w:pPr>
        <w:pStyle w:val="Normal"/>
        <w:rPr>
          <w:b/>
          <w:b/>
          <w:i/>
          <w:i/>
        </w:rPr>
      </w:pPr>
      <w:r>
        <w:rPr>
          <w:b/>
          <w:i/>
        </w:rPr>
      </w:r>
      <w:r>
        <w:br w:type="page"/>
      </w:r>
    </w:p>
    <w:p>
      <w:pPr>
        <w:pStyle w:val="Normal"/>
        <w:spacing w:lineRule="auto" w:line="240" w:before="0" w:after="0"/>
        <w:jc w:val="both"/>
        <w:rPr>
          <w:b/>
          <w:b/>
          <w:i/>
          <w:i/>
        </w:rPr>
      </w:pPr>
      <w:r>
        <w:rPr>
          <w:b/>
          <w:i/>
        </w:rPr>
        <w:t>Приложение №7</w:t>
      </w:r>
    </w:p>
    <w:p>
      <w:pPr>
        <w:pStyle w:val="Normal"/>
        <w:spacing w:lineRule="auto" w:line="240" w:before="0" w:after="0"/>
        <w:jc w:val="both"/>
        <w:rPr>
          <w:b/>
          <w:b/>
          <w:i/>
          <w:i/>
        </w:rPr>
      </w:pPr>
      <w:r>
        <w:rPr>
          <w:b/>
          <w:i/>
        </w:rPr>
        <w:t>к Договору об использовании продукта AdWise (CRM)</w:t>
      </w:r>
    </w:p>
    <w:p>
      <w:pPr>
        <w:pStyle w:val="Normal"/>
        <w:spacing w:lineRule="auto" w:line="240" w:before="0" w:after="0"/>
        <w:jc w:val="both"/>
        <w:rPr>
          <w:b/>
          <w:b/>
          <w:i/>
          <w:i/>
        </w:rPr>
      </w:pPr>
      <w:r>
        <w:rPr>
          <w:b/>
          <w:i/>
        </w:rPr>
        <w:t>(далее – Договор)</w:t>
      </w:r>
    </w:p>
    <w:p>
      <w:pPr>
        <w:pStyle w:val="Normal"/>
        <w:spacing w:lineRule="auto" w:line="240" w:before="0" w:after="0"/>
        <w:jc w:val="both"/>
        <w:rPr>
          <w:i/>
          <w:i/>
        </w:rPr>
      </w:pPr>
      <w:r>
        <w:rPr>
          <w:i/>
        </w:rPr>
      </w:r>
    </w:p>
    <w:p>
      <w:pPr>
        <w:pStyle w:val="Normal"/>
        <w:spacing w:lineRule="auto" w:line="240" w:before="0" w:after="0"/>
        <w:jc w:val="both"/>
        <w:rPr>
          <w:i/>
          <w:i/>
        </w:rPr>
      </w:pPr>
      <w:r>
        <w:rPr>
          <w:i/>
        </w:rPr>
        <w:t>[начало формы документа]</w:t>
      </w:r>
    </w:p>
    <w:p>
      <w:pPr>
        <w:pStyle w:val="Normal"/>
        <w:spacing w:lineRule="auto" w:line="240" w:before="0" w:after="0"/>
        <w:jc w:val="both"/>
        <w:rPr>
          <w:b/>
          <w:b/>
          <w:sz w:val="32"/>
          <w:szCs w:val="32"/>
        </w:rPr>
      </w:pPr>
      <w:r>
        <w:rPr>
          <w:b/>
          <w:sz w:val="32"/>
          <w:szCs w:val="32"/>
        </w:rPr>
      </w:r>
    </w:p>
    <w:p>
      <w:pPr>
        <w:pStyle w:val="Normal"/>
        <w:spacing w:lineRule="auto" w:line="240" w:before="0" w:after="0"/>
        <w:jc w:val="both"/>
        <w:rPr>
          <w:b/>
          <w:b/>
          <w:sz w:val="32"/>
          <w:szCs w:val="32"/>
        </w:rPr>
      </w:pPr>
      <w:r>
        <w:rPr>
          <w:b/>
          <w:sz w:val="32"/>
          <w:szCs w:val="32"/>
        </w:rPr>
        <w:t>АКТ ОКАЗАННЫХ УСЛУГ</w:t>
      </w:r>
    </w:p>
    <w:p>
      <w:pPr>
        <w:pStyle w:val="Normal"/>
        <w:spacing w:lineRule="auto" w:line="240" w:before="0" w:after="0"/>
        <w:jc w:val="both"/>
        <w:rPr/>
      </w:pPr>
      <w:r>
        <w:rPr/>
        <w:t xml:space="preserve">к Договору об использовании продукта AdWise (CRM) </w:t>
      </w:r>
    </w:p>
    <w:p>
      <w:pPr>
        <w:pStyle w:val="Normal"/>
        <w:spacing w:lineRule="auto" w:line="240" w:before="0" w:after="0"/>
        <w:jc w:val="both"/>
        <w:rPr/>
      </w:pPr>
      <w:r>
        <w:rPr/>
      </w:r>
    </w:p>
    <w:p>
      <w:pPr>
        <w:pStyle w:val="Normal"/>
        <w:spacing w:lineRule="auto" w:line="240" w:before="0" w:after="0"/>
        <w:jc w:val="both"/>
        <w:rPr/>
      </w:pPr>
      <w:r>
        <w:rPr>
          <w:b/>
        </w:rPr>
        <w:t>Общество с ограниченной ответственностью «Эдвайз» (ИНН/КПП: 6685180761/668501001)</w:t>
      </w:r>
      <w:r>
        <w:rPr/>
        <w:t>, в лице Директора Пантелеева Андрея Николаевича, действующего на основании Устава, именуемое в дальнейшем «Компания», с одной стороны, и</w:t>
      </w:r>
    </w:p>
    <w:p>
      <w:pPr>
        <w:pStyle w:val="Normal"/>
        <w:spacing w:lineRule="auto" w:line="240" w:before="0" w:after="0"/>
        <w:jc w:val="both"/>
        <w:rPr/>
      </w:pPr>
      <w:r>
        <w:rPr>
          <w:b/>
          <w:i/>
        </w:rPr>
        <w:t>[для юридических лиц]</w:t>
      </w:r>
      <w:r>
        <w:rPr/>
        <w:t xml:space="preserve"> </w:t>
      </w:r>
      <w:r>
        <w:rPr>
          <w:b/>
        </w:rPr>
        <w:t>_</w:t>
      </w:r>
      <w:r>
        <w:rPr/>
        <w:t xml:space="preserve"> , в лице _ , действующего на основании _ , именуемое в дальнейшем «Бизнес», с другой стороны, </w:t>
      </w:r>
    </w:p>
    <w:p>
      <w:pPr>
        <w:pStyle w:val="Normal"/>
        <w:spacing w:lineRule="auto" w:line="240" w:before="0" w:after="0"/>
        <w:jc w:val="both"/>
        <w:rPr/>
      </w:pPr>
      <w:r>
        <w:rPr>
          <w:b/>
          <w:i/>
        </w:rPr>
        <w:t xml:space="preserve">[для индивидуальных предпринимателей] </w:t>
      </w:r>
      <w:r>
        <w:rPr>
          <w:b/>
        </w:rPr>
        <w:t xml:space="preserve">Индивидуальный предприниматель _ </w:t>
      </w:r>
      <w:r>
        <w:rPr/>
        <w:t>, именуемый(–ая) в дальнейшем «Бизнес», с другой стороны,</w:t>
      </w:r>
    </w:p>
    <w:p>
      <w:pPr>
        <w:pStyle w:val="Normal"/>
        <w:spacing w:lineRule="auto" w:line="240" w:before="0" w:after="0"/>
        <w:jc w:val="both"/>
        <w:rPr/>
      </w:pPr>
      <w:r>
        <w:rPr>
          <w:b/>
          <w:i/>
        </w:rPr>
        <w:t>[для самозанятых]</w:t>
      </w:r>
      <w:r>
        <w:rPr/>
        <w:t xml:space="preserve"> </w:t>
      </w:r>
      <w:r>
        <w:rPr>
          <w:b/>
        </w:rPr>
        <w:t xml:space="preserve">Самозанятый(–ая) _ </w:t>
      </w:r>
      <w:r>
        <w:rPr/>
        <w:t>, именуемый(–ая) в дальнейшем «Бизнес», с другой стороны,</w:t>
      </w:r>
    </w:p>
    <w:p>
      <w:pPr>
        <w:pStyle w:val="Normal"/>
        <w:spacing w:lineRule="auto" w:line="240" w:before="0" w:after="0"/>
        <w:jc w:val="both"/>
        <w:rPr/>
      </w:pPr>
      <w:r>
        <w:rPr/>
        <w:t>совместно именуемые «Стороны» а по отдельности «Сторона»</w:t>
      </w:r>
    </w:p>
    <w:p>
      <w:pPr>
        <w:pStyle w:val="Normal"/>
        <w:spacing w:lineRule="auto" w:line="240"/>
        <w:jc w:val="both"/>
        <w:rPr/>
      </w:pPr>
      <w:r>
        <w:rPr/>
        <w:t>заключили настоящий Акт оказанных услуг к Договору об использовании продукта AdWise (CRM) (далее – Акт и Договор соответственно) о нижеследующем.</w:t>
      </w:r>
    </w:p>
    <w:p>
      <w:pPr>
        <w:pStyle w:val="Normal"/>
        <w:keepNext w:val="false"/>
        <w:keepLines w:val="false"/>
        <w:widowControl w:val="false"/>
        <w:numPr>
          <w:ilvl w:val="0"/>
          <w:numId w:val="13"/>
        </w:numPr>
        <w:shd w:val="clear" w:fill="auto"/>
        <w:tabs>
          <w:tab w:val="clear" w:pos="720"/>
          <w:tab w:val="left" w:pos="540" w:leader="none"/>
        </w:tabs>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Компания сдала, а Бизнес принял следующие услуги:</w:t>
      </w:r>
    </w:p>
    <w:p>
      <w:pPr>
        <w:pStyle w:val="Normal"/>
        <w:keepNext w:val="false"/>
        <w:keepLines w:val="false"/>
        <w:widowControl w:val="false"/>
        <w:shd w:val="clear" w:fill="auto"/>
        <w:tabs>
          <w:tab w:val="clear" w:pos="720"/>
          <w:tab w:val="left" w:pos="540" w:leader="none"/>
        </w:tabs>
        <w:spacing w:lineRule="auto" w:line="240" w:before="0" w:after="0"/>
        <w:ind w:right="0" w:hanging="0"/>
        <w:jc w:val="both"/>
        <w:rPr/>
      </w:pPr>
      <w:r>
        <w:rPr/>
      </w:r>
    </w:p>
    <w:tbl>
      <w:tblPr>
        <w:tblStyle w:val="Table11"/>
        <w:tblW w:w="10710" w:type="dxa"/>
        <w:jc w:val="left"/>
        <w:tblInd w:w="5" w:type="dxa"/>
        <w:tblCellMar>
          <w:top w:w="0" w:type="dxa"/>
          <w:left w:w="5" w:type="dxa"/>
          <w:bottom w:w="0" w:type="dxa"/>
          <w:right w:w="5" w:type="dxa"/>
        </w:tblCellMar>
        <w:tblLook w:val="0400"/>
      </w:tblPr>
      <w:tblGrid>
        <w:gridCol w:w="2055"/>
        <w:gridCol w:w="1994"/>
        <w:gridCol w:w="6661"/>
      </w:tblGrid>
      <w:tr>
        <w:trPr>
          <w:trHeight w:val="517" w:hRule="atLeast"/>
        </w:trPr>
        <w:tc>
          <w:tcPr>
            <w:tcW w:w="20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b/>
                <w:b/>
                <w:sz w:val="20"/>
                <w:szCs w:val="20"/>
              </w:rPr>
            </w:pPr>
            <w:r>
              <w:rPr>
                <w:b/>
                <w:sz w:val="20"/>
                <w:szCs w:val="20"/>
              </w:rPr>
              <w:t xml:space="preserve">Наименование </w:t>
            </w:r>
          </w:p>
          <w:p>
            <w:pPr>
              <w:pStyle w:val="Normal"/>
              <w:spacing w:lineRule="auto" w:line="240" w:before="0" w:after="200"/>
              <w:jc w:val="center"/>
              <w:rPr>
                <w:b/>
                <w:b/>
                <w:sz w:val="20"/>
                <w:szCs w:val="20"/>
              </w:rPr>
            </w:pPr>
            <w:r>
              <w:rPr>
                <w:b/>
                <w:sz w:val="20"/>
                <w:szCs w:val="20"/>
              </w:rPr>
              <w:t>услуги</w:t>
            </w:r>
          </w:p>
        </w:tc>
        <w:tc>
          <w:tcPr>
            <w:tcW w:w="19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b/>
                <w:b/>
                <w:sz w:val="20"/>
                <w:szCs w:val="20"/>
              </w:rPr>
            </w:pPr>
            <w:r>
              <w:rPr>
                <w:b/>
                <w:sz w:val="20"/>
                <w:szCs w:val="20"/>
              </w:rPr>
              <w:t xml:space="preserve">Период </w:t>
            </w:r>
          </w:p>
          <w:p>
            <w:pPr>
              <w:pStyle w:val="Normal"/>
              <w:spacing w:lineRule="auto" w:line="240" w:before="0" w:after="200"/>
              <w:jc w:val="center"/>
              <w:rPr>
                <w:b/>
                <w:b/>
                <w:sz w:val="20"/>
                <w:szCs w:val="20"/>
              </w:rPr>
            </w:pPr>
            <w:r>
              <w:rPr>
                <w:b/>
                <w:sz w:val="20"/>
                <w:szCs w:val="20"/>
              </w:rPr>
              <w:t>оказания услуг</w:t>
            </w:r>
          </w:p>
        </w:tc>
        <w:tc>
          <w:tcPr>
            <w:tcW w:w="666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pacing w:lineRule="auto" w:line="240" w:before="0" w:after="0"/>
              <w:jc w:val="center"/>
              <w:rPr>
                <w:b/>
                <w:b/>
                <w:sz w:val="20"/>
                <w:szCs w:val="20"/>
              </w:rPr>
            </w:pPr>
            <w:r>
              <w:rPr>
                <w:b/>
                <w:sz w:val="20"/>
                <w:szCs w:val="20"/>
              </w:rPr>
              <w:t xml:space="preserve">Вознаграждения Компании </w:t>
            </w:r>
          </w:p>
          <w:p>
            <w:pPr>
              <w:pStyle w:val="Normal"/>
              <w:spacing w:lineRule="auto" w:line="240" w:before="0" w:after="200"/>
              <w:jc w:val="center"/>
              <w:rPr>
                <w:b/>
                <w:b/>
                <w:sz w:val="20"/>
                <w:szCs w:val="20"/>
              </w:rPr>
            </w:pPr>
            <w:r>
              <w:rPr>
                <w:b/>
                <w:sz w:val="20"/>
                <w:szCs w:val="20"/>
              </w:rPr>
              <w:t>и иные выплаты за период оказания услуг</w:t>
            </w:r>
          </w:p>
        </w:tc>
      </w:tr>
      <w:tr>
        <w:trPr>
          <w:trHeight w:val="416" w:hRule="atLeast"/>
        </w:trPr>
        <w:tc>
          <w:tcPr>
            <w:tcW w:w="205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142" w:hanging="0"/>
              <w:rPr>
                <w:sz w:val="20"/>
                <w:szCs w:val="20"/>
              </w:rPr>
            </w:pPr>
            <w:r>
              <w:rPr>
                <w:sz w:val="20"/>
                <w:szCs w:val="20"/>
              </w:rPr>
            </w:r>
          </w:p>
          <w:p>
            <w:pPr>
              <w:pStyle w:val="Normal"/>
              <w:spacing w:lineRule="auto" w:line="240" w:before="0" w:after="200"/>
              <w:ind w:left="142" w:hanging="0"/>
              <w:rPr>
                <w:sz w:val="20"/>
                <w:szCs w:val="20"/>
              </w:rPr>
            </w:pPr>
            <w:r>
              <w:rPr>
                <w:sz w:val="20"/>
                <w:szCs w:val="20"/>
              </w:rPr>
              <w:t>Юридические и иные действия от имени Бизнеса и за счет Бизнеса, согласно отчету о продажах за соответствующий период оказания услуги, размещенный в Личном кабинете</w:t>
            </w:r>
          </w:p>
        </w:tc>
        <w:tc>
          <w:tcPr>
            <w:tcW w:w="1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sz w:val="20"/>
                <w:szCs w:val="20"/>
              </w:rPr>
              <w:t>с «_» _ 202_ года</w:t>
            </w:r>
          </w:p>
          <w:p>
            <w:pPr>
              <w:pStyle w:val="Normal"/>
              <w:spacing w:lineRule="auto" w:line="240" w:before="0" w:after="200"/>
              <w:jc w:val="center"/>
              <w:rPr>
                <w:sz w:val="20"/>
                <w:szCs w:val="20"/>
              </w:rPr>
            </w:pPr>
            <w:r>
              <w:rPr>
                <w:sz w:val="20"/>
                <w:szCs w:val="20"/>
              </w:rPr>
              <w:t>по «_» _ 202_ года</w:t>
            </w:r>
          </w:p>
        </w:tc>
        <w:tc>
          <w:tcPr>
            <w:tcW w:w="666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pacing w:lineRule="auto" w:line="240" w:before="0" w:after="0"/>
              <w:ind w:left="142" w:hanging="0"/>
              <w:jc w:val="center"/>
              <w:rPr>
                <w:sz w:val="20"/>
                <w:szCs w:val="20"/>
              </w:rPr>
            </w:pPr>
            <w:r>
              <w:rPr>
                <w:sz w:val="20"/>
                <w:szCs w:val="20"/>
              </w:rPr>
            </w:r>
          </w:p>
          <w:p>
            <w:pPr>
              <w:pStyle w:val="Normal"/>
              <w:spacing w:lineRule="auto" w:line="240" w:before="0" w:after="0"/>
              <w:ind w:left="142" w:hanging="0"/>
              <w:rPr>
                <w:sz w:val="20"/>
                <w:szCs w:val="20"/>
              </w:rPr>
            </w:pPr>
            <w:r>
              <w:rPr>
                <w:sz w:val="20"/>
                <w:szCs w:val="20"/>
              </w:rPr>
              <w:t>Бизнесу был предоставлен доступ к CRM, согласно условиям Договора:</w:t>
            </w:r>
          </w:p>
          <w:p>
            <w:pPr>
              <w:pStyle w:val="Normal"/>
              <w:spacing w:lineRule="auto" w:line="240" w:before="0" w:after="0"/>
              <w:ind w:left="142" w:hanging="0"/>
              <w:rPr>
                <w:sz w:val="20"/>
                <w:szCs w:val="20"/>
              </w:rPr>
            </w:pPr>
            <w:r>
              <w:rPr>
                <w:sz w:val="20"/>
                <w:szCs w:val="20"/>
              </w:rPr>
              <w:t>с «_» _ 202_ года по «_» _ 202_ года.</w:t>
            </w:r>
          </w:p>
          <w:p>
            <w:pPr>
              <w:pStyle w:val="Normal"/>
              <w:spacing w:lineRule="auto" w:line="240" w:before="0" w:after="0"/>
              <w:ind w:left="142" w:hanging="0"/>
              <w:rPr>
                <w:sz w:val="20"/>
                <w:szCs w:val="20"/>
              </w:rPr>
            </w:pPr>
            <w:r>
              <w:rPr>
                <w:sz w:val="20"/>
                <w:szCs w:val="20"/>
              </w:rPr>
            </w:r>
          </w:p>
          <w:p>
            <w:pPr>
              <w:pStyle w:val="Normal"/>
              <w:spacing w:lineRule="auto" w:line="240" w:before="0" w:after="0"/>
              <w:ind w:left="142" w:hanging="0"/>
              <w:rPr>
                <w:sz w:val="20"/>
                <w:szCs w:val="20"/>
              </w:rPr>
            </w:pPr>
            <w:r>
              <w:rPr>
                <w:sz w:val="20"/>
                <w:szCs w:val="20"/>
              </w:rPr>
              <w:t xml:space="preserve">Всего реализовано Товаров Бизнеса по поручению Бизнеса в соответствии с условиями Договора на сумму: _ , </w:t>
            </w:r>
          </w:p>
          <w:p>
            <w:pPr>
              <w:pStyle w:val="Normal"/>
              <w:spacing w:lineRule="auto" w:line="240" w:before="0" w:after="0"/>
              <w:ind w:left="142" w:hanging="0"/>
              <w:rPr>
                <w:sz w:val="20"/>
                <w:szCs w:val="20"/>
              </w:rPr>
            </w:pPr>
            <w:r>
              <w:rPr>
                <w:sz w:val="20"/>
                <w:szCs w:val="20"/>
              </w:rPr>
            </w:r>
          </w:p>
          <w:p>
            <w:pPr>
              <w:pStyle w:val="Normal"/>
              <w:spacing w:lineRule="auto" w:line="240" w:before="0" w:after="0"/>
              <w:ind w:left="142" w:hanging="0"/>
              <w:rPr>
                <w:sz w:val="20"/>
                <w:szCs w:val="20"/>
              </w:rPr>
            </w:pPr>
            <w:r>
              <w:rPr>
                <w:sz w:val="20"/>
                <w:szCs w:val="20"/>
              </w:rPr>
              <w:t>из которой удержанный Кэшбэк составил: _ ,</w:t>
            </w:r>
          </w:p>
          <w:p>
            <w:pPr>
              <w:pStyle w:val="Normal"/>
              <w:spacing w:lineRule="auto" w:line="240" w:before="0" w:after="0"/>
              <w:ind w:left="142" w:hanging="0"/>
              <w:rPr>
                <w:sz w:val="20"/>
                <w:szCs w:val="20"/>
              </w:rPr>
            </w:pPr>
            <w:r>
              <w:rPr>
                <w:sz w:val="20"/>
                <w:szCs w:val="20"/>
              </w:rPr>
            </w:r>
          </w:p>
          <w:p>
            <w:pPr>
              <w:pStyle w:val="Normal"/>
              <w:spacing w:lineRule="auto" w:line="240" w:before="0" w:after="0"/>
              <w:ind w:left="142" w:hanging="0"/>
              <w:rPr>
                <w:sz w:val="20"/>
                <w:szCs w:val="20"/>
              </w:rPr>
            </w:pPr>
            <w:r>
              <w:rPr>
                <w:sz w:val="20"/>
                <w:szCs w:val="20"/>
              </w:rPr>
              <w:t>вознаграждение Компании составило _ , в том числе:</w:t>
            </w:r>
          </w:p>
          <w:p>
            <w:pPr>
              <w:pStyle w:val="Normal"/>
              <w:spacing w:lineRule="auto" w:line="240" w:before="0" w:after="0"/>
              <w:ind w:left="142" w:hanging="0"/>
              <w:rPr>
                <w:sz w:val="20"/>
                <w:szCs w:val="20"/>
              </w:rPr>
            </w:pPr>
            <w:r>
              <w:rPr>
                <w:sz w:val="20"/>
                <w:szCs w:val="20"/>
              </w:rPr>
            </w:r>
          </w:p>
          <w:p>
            <w:pPr>
              <w:pStyle w:val="Normal"/>
              <w:spacing w:lineRule="auto" w:line="240" w:before="0" w:after="0"/>
              <w:ind w:left="142" w:hanging="0"/>
              <w:rPr>
                <w:sz w:val="20"/>
                <w:szCs w:val="20"/>
              </w:rPr>
            </w:pPr>
            <w:r>
              <w:rPr>
                <w:sz w:val="20"/>
                <w:szCs w:val="20"/>
              </w:rPr>
              <w:t>выплаты по Реферальной системе, в отношении Реферов 1 уровня, составили _ ,</w:t>
            </w:r>
          </w:p>
          <w:p>
            <w:pPr>
              <w:pStyle w:val="Normal"/>
              <w:spacing w:lineRule="auto" w:line="240" w:before="0" w:after="0"/>
              <w:ind w:left="142" w:hanging="0"/>
              <w:rPr>
                <w:sz w:val="20"/>
                <w:szCs w:val="20"/>
              </w:rPr>
            </w:pPr>
            <w:r>
              <w:rPr>
                <w:sz w:val="20"/>
                <w:szCs w:val="20"/>
              </w:rPr>
            </w:r>
          </w:p>
          <w:p>
            <w:pPr>
              <w:pStyle w:val="Normal"/>
              <w:spacing w:lineRule="auto" w:line="240" w:before="0" w:after="0"/>
              <w:ind w:left="142" w:hanging="0"/>
              <w:rPr>
                <w:sz w:val="20"/>
                <w:szCs w:val="20"/>
              </w:rPr>
            </w:pPr>
            <w:r>
              <w:rPr>
                <w:sz w:val="20"/>
                <w:szCs w:val="20"/>
              </w:rPr>
              <w:t>выплаты по Реферальной системе, в отношении Реферов со 2 по 21 уровень, составили _ ,</w:t>
            </w:r>
          </w:p>
          <w:p>
            <w:pPr>
              <w:pStyle w:val="Normal"/>
              <w:spacing w:lineRule="auto" w:line="240" w:before="0" w:after="0"/>
              <w:ind w:left="142" w:hanging="0"/>
              <w:rPr>
                <w:sz w:val="20"/>
                <w:szCs w:val="20"/>
              </w:rPr>
            </w:pPr>
            <w:r>
              <w:rPr>
                <w:sz w:val="20"/>
                <w:szCs w:val="20"/>
              </w:rPr>
            </w:r>
          </w:p>
          <w:p>
            <w:pPr>
              <w:pStyle w:val="Normal"/>
              <w:spacing w:lineRule="auto" w:line="240" w:before="0" w:after="0"/>
              <w:ind w:left="142" w:hanging="0"/>
              <w:rPr>
                <w:sz w:val="20"/>
                <w:szCs w:val="20"/>
              </w:rPr>
            </w:pPr>
            <w:r>
              <w:rPr>
                <w:sz w:val="20"/>
                <w:szCs w:val="20"/>
              </w:rPr>
              <w:t>итого подлежит перечислению в пользу Бизнеса за период оказания услуг денежная сумма в размере: _ ,</w:t>
            </w:r>
          </w:p>
          <w:p>
            <w:pPr>
              <w:pStyle w:val="Normal"/>
              <w:spacing w:lineRule="auto" w:line="240" w:before="0" w:after="0"/>
              <w:ind w:left="142" w:hanging="0"/>
              <w:rPr>
                <w:sz w:val="20"/>
                <w:szCs w:val="20"/>
              </w:rPr>
            </w:pPr>
            <w:r>
              <w:rPr>
                <w:sz w:val="20"/>
                <w:szCs w:val="20"/>
              </w:rPr>
            </w:r>
          </w:p>
          <w:p>
            <w:pPr>
              <w:pStyle w:val="Normal"/>
              <w:spacing w:lineRule="auto" w:line="240" w:before="0" w:after="0"/>
              <w:ind w:left="142" w:hanging="0"/>
              <w:rPr>
                <w:sz w:val="20"/>
                <w:szCs w:val="20"/>
              </w:rPr>
            </w:pPr>
            <w:r>
              <w:rPr>
                <w:sz w:val="20"/>
                <w:szCs w:val="20"/>
              </w:rPr>
              <w:t>из которой Компанией на момент составления Акта уже уплачено: _ ,</w:t>
            </w:r>
          </w:p>
          <w:p>
            <w:pPr>
              <w:pStyle w:val="Normal"/>
              <w:spacing w:lineRule="auto" w:line="240" w:before="0" w:after="0"/>
              <w:ind w:left="142" w:hanging="0"/>
              <w:rPr>
                <w:sz w:val="20"/>
                <w:szCs w:val="20"/>
              </w:rPr>
            </w:pPr>
            <w:r>
              <w:rPr>
                <w:sz w:val="20"/>
                <w:szCs w:val="20"/>
              </w:rPr>
            </w:r>
          </w:p>
          <w:p>
            <w:pPr>
              <w:pStyle w:val="Normal"/>
              <w:spacing w:lineRule="auto" w:line="240" w:before="0" w:after="0"/>
              <w:ind w:left="142" w:hanging="0"/>
              <w:rPr>
                <w:sz w:val="20"/>
                <w:szCs w:val="20"/>
              </w:rPr>
            </w:pPr>
            <w:r>
              <w:rPr>
                <w:sz w:val="20"/>
                <w:szCs w:val="20"/>
              </w:rPr>
              <w:t>и еще подлежит выплате Компанией на основании условий Договора: _ .</w:t>
            </w:r>
          </w:p>
          <w:p>
            <w:pPr>
              <w:pStyle w:val="Normal"/>
              <w:spacing w:lineRule="auto" w:line="240" w:before="0" w:after="0"/>
              <w:ind w:left="142" w:hanging="0"/>
              <w:rPr>
                <w:sz w:val="20"/>
                <w:szCs w:val="20"/>
              </w:rPr>
            </w:pPr>
            <w:r>
              <w:rPr>
                <w:sz w:val="20"/>
                <w:szCs w:val="20"/>
              </w:rPr>
            </w:r>
          </w:p>
          <w:p>
            <w:pPr>
              <w:pStyle w:val="Normal"/>
              <w:spacing w:lineRule="auto" w:line="240" w:before="0" w:after="200"/>
              <w:ind w:left="142" w:hanging="0"/>
              <w:rPr>
                <w:sz w:val="20"/>
                <w:szCs w:val="20"/>
              </w:rPr>
            </w:pPr>
            <w:r>
              <w:rPr>
                <w:sz w:val="20"/>
                <w:szCs w:val="20"/>
              </w:rPr>
              <w:t>Расходы Компании при оказании услуг (включая комиссии сервисов, предоставляемых банковскими организациями): _</w:t>
            </w:r>
          </w:p>
        </w:tc>
      </w:tr>
    </w:tbl>
    <w:p>
      <w:pPr>
        <w:pStyle w:val="Normal"/>
        <w:keepNext w:val="false"/>
        <w:keepLines w:val="false"/>
        <w:widowControl w:val="false"/>
        <w:shd w:val="clear" w:fill="auto"/>
        <w:tabs>
          <w:tab w:val="clear" w:pos="720"/>
          <w:tab w:val="left" w:pos="540"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numPr>
          <w:ilvl w:val="0"/>
          <w:numId w:val="13"/>
        </w:numPr>
        <w:shd w:val="clear" w:fill="auto"/>
        <w:tabs>
          <w:tab w:val="clear" w:pos="720"/>
          <w:tab w:val="left" w:pos="540" w:leader="none"/>
        </w:tabs>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Вышеперечисленные услуги выполнены полностью и в срок. </w:t>
      </w:r>
    </w:p>
    <w:p>
      <w:pPr>
        <w:pStyle w:val="Normal"/>
        <w:keepNext w:val="false"/>
        <w:keepLines w:val="false"/>
        <w:widowControl w:val="false"/>
        <w:numPr>
          <w:ilvl w:val="0"/>
          <w:numId w:val="13"/>
        </w:numPr>
        <w:shd w:val="clear" w:fill="auto"/>
        <w:tabs>
          <w:tab w:val="clear" w:pos="720"/>
          <w:tab w:val="left" w:pos="540" w:leader="none"/>
        </w:tabs>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Бизнес претензий по объему, качеству и срокам оказания услуг, приведенным расчетам претензий не имеет.</w:t>
      </w:r>
    </w:p>
    <w:p>
      <w:pPr>
        <w:pStyle w:val="Normal"/>
        <w:keepNext w:val="false"/>
        <w:keepLines w:val="false"/>
        <w:widowControl w:val="false"/>
        <w:numPr>
          <w:ilvl w:val="0"/>
          <w:numId w:val="13"/>
        </w:numPr>
        <w:shd w:val="clear" w:fill="auto"/>
        <w:tabs>
          <w:tab w:val="clear" w:pos="720"/>
          <w:tab w:val="left" w:pos="540" w:leader="none"/>
        </w:tabs>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Термины и определения, указанные в Акте, понимаются в значении, придаваемом им Договором, если Актом явно не указано иное.</w:t>
      </w:r>
    </w:p>
    <w:p>
      <w:pPr>
        <w:pStyle w:val="Normal"/>
        <w:keepNext w:val="false"/>
        <w:keepLines w:val="false"/>
        <w:widowControl w:val="false"/>
        <w:numPr>
          <w:ilvl w:val="0"/>
          <w:numId w:val="13"/>
        </w:numPr>
        <w:shd w:val="clear" w:fill="auto"/>
        <w:tabs>
          <w:tab w:val="clear" w:pos="720"/>
          <w:tab w:val="left" w:pos="540" w:leader="none"/>
        </w:tabs>
        <w:spacing w:lineRule="auto" w:line="240" w:before="0" w:after="0"/>
        <w:ind w:left="0" w:right="0" w:hanging="0"/>
        <w:jc w:val="both"/>
        <w:rPr>
          <w:u w:val="none"/>
        </w:rPr>
      </w:pPr>
      <w:r>
        <w:rPr/>
        <w:t>Подписи сторон:</w:t>
      </w:r>
    </w:p>
    <w:p>
      <w:pPr>
        <w:pStyle w:val="Normal"/>
        <w:keepNext w:val="false"/>
        <w:keepLines w:val="false"/>
        <w:widowControl w:val="false"/>
        <w:shd w:val="clear" w:fill="auto"/>
        <w:tabs>
          <w:tab w:val="clear" w:pos="720"/>
          <w:tab w:val="left" w:pos="540" w:leader="none"/>
        </w:tabs>
        <w:spacing w:lineRule="auto" w:line="240" w:before="0" w:after="0"/>
        <w:ind w:right="0" w:hanging="0"/>
        <w:jc w:val="both"/>
        <w:rPr/>
      </w:pPr>
      <w:r>
        <w:rPr/>
      </w:r>
    </w:p>
    <w:p>
      <w:pPr>
        <w:pStyle w:val="Normal"/>
        <w:spacing w:lineRule="auto" w:line="240" w:before="0" w:after="0"/>
        <w:jc w:val="both"/>
        <w:rPr>
          <w:i/>
          <w:i/>
        </w:rPr>
      </w:pPr>
      <w:r>
        <w:rPr>
          <w:i/>
        </w:rPr>
        <w:t>[конец формы документа]</w:t>
      </w:r>
      <w:r>
        <w:br w:type="page"/>
      </w:r>
    </w:p>
    <w:p>
      <w:pPr>
        <w:pStyle w:val="Normal"/>
        <w:spacing w:lineRule="auto" w:line="240" w:before="0" w:after="0"/>
        <w:jc w:val="both"/>
        <w:rPr>
          <w:b/>
          <w:b/>
          <w:i/>
          <w:i/>
        </w:rPr>
      </w:pPr>
      <w:r>
        <w:rPr>
          <w:b/>
          <w:i/>
        </w:rPr>
        <w:t>Приложение №8</w:t>
      </w:r>
    </w:p>
    <w:p>
      <w:pPr>
        <w:pStyle w:val="Normal"/>
        <w:spacing w:lineRule="auto" w:line="240" w:before="0" w:after="0"/>
        <w:jc w:val="both"/>
        <w:rPr>
          <w:b/>
          <w:b/>
          <w:i/>
          <w:i/>
        </w:rPr>
      </w:pPr>
      <w:r>
        <w:rPr>
          <w:b/>
          <w:i/>
        </w:rPr>
        <w:t>к Договору об использовании продукта AdWise (CRM)</w:t>
      </w:r>
    </w:p>
    <w:p>
      <w:pPr>
        <w:pStyle w:val="Normal"/>
        <w:spacing w:lineRule="auto" w:line="240" w:before="0" w:after="0"/>
        <w:jc w:val="both"/>
        <w:rPr>
          <w:b/>
          <w:b/>
          <w:i/>
          <w:i/>
        </w:rPr>
      </w:pPr>
      <w:r>
        <w:rPr>
          <w:b/>
          <w:i/>
        </w:rPr>
        <w:t>(далее – Договор)</w:t>
      </w:r>
    </w:p>
    <w:p>
      <w:pPr>
        <w:pStyle w:val="Normal"/>
        <w:spacing w:lineRule="auto" w:line="240" w:before="0" w:after="0"/>
        <w:jc w:val="both"/>
        <w:rPr>
          <w:i/>
          <w:i/>
        </w:rPr>
      </w:pPr>
      <w:r>
        <w:rPr>
          <w:i/>
        </w:rPr>
      </w:r>
    </w:p>
    <w:p>
      <w:pPr>
        <w:pStyle w:val="Normal"/>
        <w:spacing w:lineRule="auto" w:line="240" w:before="0" w:after="0"/>
        <w:jc w:val="both"/>
        <w:rPr>
          <w:i/>
          <w:i/>
        </w:rPr>
      </w:pPr>
      <w:r>
        <w:rPr>
          <w:i/>
        </w:rPr>
        <w:t>[начало формы документа]</w:t>
      </w:r>
    </w:p>
    <w:p>
      <w:pPr>
        <w:pStyle w:val="Normal"/>
        <w:spacing w:lineRule="auto" w:line="240" w:before="0" w:after="0"/>
        <w:jc w:val="both"/>
        <w:rPr>
          <w:b/>
          <w:b/>
          <w:sz w:val="32"/>
          <w:szCs w:val="32"/>
        </w:rPr>
      </w:pPr>
      <w:r>
        <w:rPr>
          <w:b/>
          <w:sz w:val="32"/>
          <w:szCs w:val="32"/>
        </w:rPr>
      </w:r>
    </w:p>
    <w:p>
      <w:pPr>
        <w:pStyle w:val="Normal"/>
        <w:spacing w:lineRule="auto" w:line="240" w:before="0" w:after="0"/>
        <w:jc w:val="both"/>
        <w:rPr>
          <w:b/>
          <w:b/>
          <w:sz w:val="32"/>
          <w:szCs w:val="32"/>
        </w:rPr>
      </w:pPr>
      <w:r>
        <w:rPr>
          <w:b/>
          <w:sz w:val="32"/>
          <w:szCs w:val="32"/>
        </w:rPr>
        <w:t>АКТ ПРЕДОСТАВЛЕНИЯ ПРАВ</w:t>
      </w:r>
    </w:p>
    <w:p>
      <w:pPr>
        <w:pStyle w:val="Normal"/>
        <w:spacing w:lineRule="auto" w:line="240" w:before="0" w:after="0"/>
        <w:jc w:val="both"/>
        <w:rPr/>
      </w:pPr>
      <w:r>
        <w:rPr/>
        <w:t xml:space="preserve">к Договору об использовании продукта AdWise (CRM) </w:t>
      </w:r>
    </w:p>
    <w:p>
      <w:pPr>
        <w:pStyle w:val="Normal"/>
        <w:spacing w:lineRule="auto" w:line="240" w:before="0" w:after="0"/>
        <w:jc w:val="both"/>
        <w:rPr/>
      </w:pPr>
      <w:r>
        <w:rPr/>
      </w:r>
    </w:p>
    <w:p>
      <w:pPr>
        <w:pStyle w:val="Normal"/>
        <w:spacing w:lineRule="auto" w:line="240" w:before="0" w:after="0"/>
        <w:jc w:val="both"/>
        <w:rPr/>
      </w:pPr>
      <w:r>
        <w:rPr>
          <w:b/>
        </w:rPr>
        <w:t>Общество с ограниченной ответственностью «Эдвайз» (ИНН/КПП: 6685180761/668501001)</w:t>
      </w:r>
      <w:r>
        <w:rPr/>
        <w:t>, в лице Директора Пантелеева Андрея Николаевича, действующего на основании Устава, именуемое в дальнейшем «Компания», с одной стороны, и</w:t>
      </w:r>
    </w:p>
    <w:p>
      <w:pPr>
        <w:pStyle w:val="Normal"/>
        <w:spacing w:lineRule="auto" w:line="240" w:before="0" w:after="0"/>
        <w:jc w:val="both"/>
        <w:rPr/>
      </w:pPr>
      <w:r>
        <w:rPr>
          <w:b/>
          <w:i/>
        </w:rPr>
        <w:t>[для юридических лиц]</w:t>
      </w:r>
      <w:r>
        <w:rPr/>
        <w:t xml:space="preserve"> </w:t>
      </w:r>
      <w:r>
        <w:rPr>
          <w:b/>
        </w:rPr>
        <w:t>_</w:t>
      </w:r>
      <w:r>
        <w:rPr/>
        <w:t xml:space="preserve"> , в лице _ , действующего на основании _ , именуемое в дальнейшем «Бизнес», с другой стороны, </w:t>
      </w:r>
    </w:p>
    <w:p>
      <w:pPr>
        <w:pStyle w:val="Normal"/>
        <w:spacing w:lineRule="auto" w:line="240" w:before="0" w:after="0"/>
        <w:jc w:val="both"/>
        <w:rPr/>
      </w:pPr>
      <w:r>
        <w:rPr>
          <w:b/>
          <w:i/>
        </w:rPr>
        <w:t xml:space="preserve">[для индивидуальных предпринимателей] </w:t>
      </w:r>
      <w:r>
        <w:rPr>
          <w:b/>
        </w:rPr>
        <w:t xml:space="preserve">Индивидуальный предприниматель _ </w:t>
      </w:r>
      <w:r>
        <w:rPr/>
        <w:t>, именуемый(–ая) в дальнейшем «Бизнес», с другой стороны,</w:t>
      </w:r>
    </w:p>
    <w:p>
      <w:pPr>
        <w:pStyle w:val="Normal"/>
        <w:spacing w:lineRule="auto" w:line="240" w:before="0" w:after="0"/>
        <w:jc w:val="both"/>
        <w:rPr/>
      </w:pPr>
      <w:r>
        <w:rPr>
          <w:b/>
          <w:i/>
        </w:rPr>
        <w:t>[для самозанятых]</w:t>
      </w:r>
      <w:r>
        <w:rPr/>
        <w:t xml:space="preserve"> </w:t>
      </w:r>
      <w:r>
        <w:rPr>
          <w:b/>
        </w:rPr>
        <w:t xml:space="preserve">Самозанятый(–ая) _ </w:t>
      </w:r>
      <w:r>
        <w:rPr/>
        <w:t>, именуемый(–ая) в дальнейшем «Бизнес», с другой стороны,</w:t>
      </w:r>
    </w:p>
    <w:p>
      <w:pPr>
        <w:pStyle w:val="Normal"/>
        <w:spacing w:lineRule="auto" w:line="240" w:before="0" w:after="0"/>
        <w:jc w:val="both"/>
        <w:rPr/>
      </w:pPr>
      <w:r>
        <w:rPr/>
        <w:t>совместно именуемые «Стороны» а по отдельности «Сторона»</w:t>
      </w:r>
    </w:p>
    <w:p>
      <w:pPr>
        <w:pStyle w:val="Normal"/>
        <w:spacing w:lineRule="auto" w:line="240"/>
        <w:jc w:val="both"/>
        <w:rPr/>
      </w:pPr>
      <w:r>
        <w:rPr/>
        <w:t>заключили настоящий Акт предоставления прав к Договору об использовании продукта AdWise (CRM) (далее – Акт и Договор соответственно) о нижеследующем.</w:t>
      </w:r>
    </w:p>
    <w:p>
      <w:pPr>
        <w:pStyle w:val="Normal"/>
        <w:keepNext w:val="false"/>
        <w:keepLines w:val="false"/>
        <w:widowControl w:val="false"/>
        <w:numPr>
          <w:ilvl w:val="0"/>
          <w:numId w:val="15"/>
        </w:numPr>
        <w:shd w:val="clear" w:fill="auto"/>
        <w:tabs>
          <w:tab w:val="clear" w:pos="720"/>
          <w:tab w:val="left" w:pos="540" w:leader="none"/>
        </w:tabs>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В соответствии с Договором, Компания предоставила, а Бизнес принял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права использования CRM на нижеуказанных условиях</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
        <w:spacing w:lineRule="auto" w:line="240"/>
        <w:jc w:val="both"/>
        <w:rPr>
          <w:b/>
          <w:b/>
        </w:rPr>
      </w:pPr>
      <w:r>
        <w:rPr>
          <w:b/>
        </w:rPr>
      </w:r>
    </w:p>
    <w:tbl>
      <w:tblPr>
        <w:tblStyle w:val="Table12"/>
        <w:tblW w:w="10785" w:type="dxa"/>
        <w:jc w:val="left"/>
        <w:tblInd w:w="5" w:type="dxa"/>
        <w:tblCellMar>
          <w:top w:w="0" w:type="dxa"/>
          <w:left w:w="5" w:type="dxa"/>
          <w:bottom w:w="0" w:type="dxa"/>
          <w:right w:w="5" w:type="dxa"/>
        </w:tblCellMar>
        <w:tblLook w:val="0400"/>
      </w:tblPr>
      <w:tblGrid>
        <w:gridCol w:w="2923"/>
        <w:gridCol w:w="2356"/>
        <w:gridCol w:w="2670"/>
        <w:gridCol w:w="2835"/>
      </w:tblGrid>
      <w:tr>
        <w:trPr>
          <w:trHeight w:val="129" w:hRule="atLeast"/>
        </w:trPr>
        <w:tc>
          <w:tcPr>
            <w:tcW w:w="29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b/>
                <w:b/>
                <w:sz w:val="20"/>
                <w:szCs w:val="20"/>
              </w:rPr>
            </w:pPr>
            <w:r>
              <w:rPr>
                <w:b/>
                <w:sz w:val="20"/>
                <w:szCs w:val="20"/>
              </w:rPr>
            </w:r>
          </w:p>
          <w:p>
            <w:pPr>
              <w:pStyle w:val="Normal"/>
              <w:spacing w:lineRule="auto" w:line="240" w:before="0" w:after="0"/>
              <w:jc w:val="center"/>
              <w:rPr>
                <w:b/>
                <w:b/>
                <w:sz w:val="20"/>
                <w:szCs w:val="20"/>
              </w:rPr>
            </w:pPr>
            <w:r>
              <w:rPr>
                <w:b/>
                <w:sz w:val="20"/>
                <w:szCs w:val="20"/>
              </w:rPr>
              <w:t>Наименование актива Компании</w:t>
            </w:r>
          </w:p>
          <w:p>
            <w:pPr>
              <w:pStyle w:val="Normal"/>
              <w:spacing w:lineRule="auto" w:line="240" w:before="0" w:after="200"/>
              <w:jc w:val="center"/>
              <w:rPr>
                <w:b/>
                <w:b/>
                <w:sz w:val="20"/>
                <w:szCs w:val="20"/>
              </w:rPr>
            </w:pPr>
            <w:r>
              <w:rPr>
                <w:b/>
                <w:sz w:val="20"/>
                <w:szCs w:val="20"/>
              </w:rPr>
            </w:r>
          </w:p>
        </w:tc>
        <w:tc>
          <w:tcPr>
            <w:tcW w:w="2356"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shd w:val="clear" w:fill="auto"/>
              <w:spacing w:lineRule="auto" w:line="240" w:before="0" w:after="0"/>
              <w:ind w:left="0" w:right="0" w:hanging="0"/>
              <w:jc w:val="center"/>
              <w:rPr>
                <w:b/>
                <w:b/>
                <w:sz w:val="20"/>
                <w:szCs w:val="20"/>
              </w:rPr>
            </w:pPr>
            <w:r>
              <w:rPr>
                <w:b/>
                <w:sz w:val="20"/>
                <w:szCs w:val="20"/>
              </w:rPr>
              <w:t>Период Подписки</w:t>
            </w:r>
          </w:p>
          <w:p>
            <w:pPr>
              <w:pStyle w:val="Normal"/>
              <w:keepNext w:val="false"/>
              <w:keepLines w:val="false"/>
              <w:widowControl/>
              <w:shd w:val="clear" w:fill="auto"/>
              <w:spacing w:lineRule="auto" w:line="240" w:before="0" w:after="0"/>
              <w:ind w:left="0" w:right="0" w:hanging="0"/>
              <w:jc w:val="center"/>
              <w:rPr>
                <w:b/>
                <w:b/>
                <w:sz w:val="20"/>
                <w:szCs w:val="20"/>
              </w:rPr>
            </w:pPr>
            <w:r>
              <w:rPr>
                <w:b/>
                <w:sz w:val="20"/>
                <w:szCs w:val="20"/>
              </w:rPr>
              <w:t>(1 год)</w:t>
            </w:r>
          </w:p>
        </w:tc>
        <w:tc>
          <w:tcPr>
            <w:tcW w:w="267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pacing w:lineRule="auto" w:line="240" w:before="0" w:after="0"/>
              <w:jc w:val="center"/>
              <w:rPr>
                <w:b/>
                <w:b/>
                <w:sz w:val="20"/>
                <w:szCs w:val="20"/>
              </w:rPr>
            </w:pPr>
            <w:r>
              <w:rPr>
                <w:b/>
                <w:sz w:val="20"/>
                <w:szCs w:val="20"/>
              </w:rPr>
            </w:r>
          </w:p>
          <w:p>
            <w:pPr>
              <w:pStyle w:val="Normal"/>
              <w:spacing w:lineRule="auto" w:line="240" w:before="0" w:after="0"/>
              <w:jc w:val="center"/>
              <w:rPr>
                <w:b/>
                <w:b/>
                <w:sz w:val="20"/>
                <w:szCs w:val="20"/>
              </w:rPr>
            </w:pPr>
            <w:r>
              <w:rPr>
                <w:b/>
                <w:sz w:val="20"/>
                <w:szCs w:val="20"/>
              </w:rPr>
              <w:t>Стоимость Подписки</w:t>
            </w:r>
          </w:p>
          <w:p>
            <w:pPr>
              <w:pStyle w:val="Normal"/>
              <w:spacing w:lineRule="auto" w:line="240" w:before="0" w:after="0"/>
              <w:jc w:val="center"/>
              <w:rPr>
                <w:sz w:val="20"/>
                <w:szCs w:val="20"/>
              </w:rPr>
            </w:pPr>
            <w:r>
              <w:rPr>
                <w:sz w:val="20"/>
                <w:szCs w:val="20"/>
              </w:rPr>
              <w:t>(рублей, без НДС)</w:t>
            </w:r>
          </w:p>
          <w:p>
            <w:pPr>
              <w:pStyle w:val="Normal"/>
              <w:spacing w:lineRule="auto" w:line="240" w:before="0" w:after="200"/>
              <w:jc w:val="center"/>
              <w:rPr>
                <w:b/>
                <w:b/>
                <w:sz w:val="20"/>
                <w:szCs w:val="20"/>
              </w:rPr>
            </w:pPr>
            <w:r>
              <w:rPr>
                <w:b/>
                <w:sz w:val="20"/>
                <w:szCs w:val="20"/>
              </w:rPr>
            </w:r>
          </w:p>
        </w:tc>
        <w:tc>
          <w:tcPr>
            <w:tcW w:w="28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pacing w:lineRule="auto" w:line="240" w:before="0" w:after="0"/>
              <w:jc w:val="center"/>
              <w:rPr>
                <w:b/>
                <w:b/>
                <w:sz w:val="20"/>
                <w:szCs w:val="20"/>
              </w:rPr>
            </w:pPr>
            <w:r>
              <w:rPr>
                <w:b/>
                <w:sz w:val="20"/>
                <w:szCs w:val="20"/>
              </w:rPr>
            </w:r>
          </w:p>
          <w:p>
            <w:pPr>
              <w:pStyle w:val="Normal"/>
              <w:spacing w:lineRule="auto" w:line="240" w:before="0" w:after="0"/>
              <w:jc w:val="center"/>
              <w:rPr>
                <w:b/>
                <w:b/>
                <w:sz w:val="20"/>
                <w:szCs w:val="20"/>
              </w:rPr>
            </w:pPr>
            <w:r>
              <w:rPr>
                <w:b/>
                <w:sz w:val="20"/>
                <w:szCs w:val="20"/>
              </w:rPr>
            </w:r>
          </w:p>
          <w:p>
            <w:pPr>
              <w:pStyle w:val="Normal"/>
              <w:spacing w:lineRule="auto" w:line="240" w:before="0" w:after="200"/>
              <w:jc w:val="center"/>
              <w:rPr>
                <w:b/>
                <w:b/>
                <w:sz w:val="20"/>
                <w:szCs w:val="20"/>
              </w:rPr>
            </w:pPr>
            <w:r>
              <w:rPr>
                <w:b/>
                <w:sz w:val="20"/>
                <w:szCs w:val="20"/>
              </w:rPr>
              <w:t>Условия Подписки</w:t>
            </w:r>
          </w:p>
        </w:tc>
      </w:tr>
      <w:tr>
        <w:trPr>
          <w:trHeight w:val="245" w:hRule="atLeast"/>
        </w:trPr>
        <w:tc>
          <w:tcPr>
            <w:tcW w:w="292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142" w:hanging="0"/>
              <w:rPr>
                <w:sz w:val="20"/>
                <w:szCs w:val="20"/>
              </w:rPr>
            </w:pPr>
            <w:r>
              <w:rPr>
                <w:sz w:val="20"/>
                <w:szCs w:val="20"/>
              </w:rPr>
            </w:r>
          </w:p>
          <w:p>
            <w:pPr>
              <w:pStyle w:val="Normal"/>
              <w:spacing w:lineRule="auto" w:line="240" w:before="0" w:after="200"/>
              <w:ind w:left="142" w:hanging="0"/>
              <w:jc w:val="center"/>
              <w:rPr>
                <w:sz w:val="20"/>
                <w:szCs w:val="20"/>
              </w:rPr>
            </w:pPr>
            <w:r>
              <w:rPr>
                <w:sz w:val="20"/>
                <w:szCs w:val="20"/>
              </w:rPr>
              <w:t>Право использования CRM–системы AdWise</w:t>
            </w:r>
          </w:p>
        </w:tc>
        <w:tc>
          <w:tcPr>
            <w:tcW w:w="235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sz w:val="20"/>
                <w:szCs w:val="20"/>
              </w:rPr>
              <w:t>с «_» _ 202_ года</w:t>
            </w:r>
          </w:p>
          <w:p>
            <w:pPr>
              <w:pStyle w:val="Normal"/>
              <w:spacing w:lineRule="auto" w:line="240" w:before="0" w:after="200"/>
              <w:jc w:val="center"/>
              <w:rPr>
                <w:sz w:val="20"/>
                <w:szCs w:val="20"/>
              </w:rPr>
            </w:pPr>
            <w:r>
              <w:rPr>
                <w:sz w:val="20"/>
                <w:szCs w:val="20"/>
              </w:rPr>
              <w:t>по «_» _ 202_ года</w:t>
            </w:r>
          </w:p>
        </w:tc>
        <w:tc>
          <w:tcPr>
            <w:tcW w:w="267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false"/>
              <w:keepLines w:val="false"/>
              <w:widowControl/>
              <w:shd w:val="clear" w:fill="auto"/>
              <w:spacing w:lineRule="auto" w:line="240" w:before="0" w:after="0"/>
              <w:ind w:left="0" w:right="0" w:hanging="0"/>
              <w:jc w:val="center"/>
              <w:rPr>
                <w:sz w:val="20"/>
                <w:szCs w:val="20"/>
              </w:rPr>
            </w:pPr>
            <w:r>
              <w:rPr>
                <w:sz w:val="20"/>
                <w:szCs w:val="20"/>
              </w:rPr>
              <w:t>Тариф (</w:t>
            </w:r>
            <w:r>
              <w:rPr>
                <w:i/>
                <w:sz w:val="20"/>
                <w:szCs w:val="20"/>
              </w:rPr>
              <w:t>«FULL», либо «PROMO», либо «ONE»</w:t>
            </w:r>
            <w:r>
              <w:rPr>
                <w:sz w:val="20"/>
                <w:szCs w:val="20"/>
              </w:rPr>
              <w:t xml:space="preserve">) </w:t>
            </w:r>
          </w:p>
          <w:p>
            <w:pPr>
              <w:pStyle w:val="Normal"/>
              <w:keepNext w:val="false"/>
              <w:keepLines w:val="false"/>
              <w:widowControl/>
              <w:shd w:val="clear" w:fill="auto"/>
              <w:spacing w:lineRule="auto" w:line="240" w:before="0" w:after="0"/>
              <w:ind w:left="0" w:right="0" w:hanging="0"/>
              <w:jc w:val="center"/>
              <w:rPr>
                <w:sz w:val="20"/>
                <w:szCs w:val="20"/>
              </w:rPr>
            </w:pPr>
            <w:r>
              <w:rPr>
                <w:sz w:val="20"/>
                <w:szCs w:val="20"/>
              </w:rPr>
              <w:t>оплачено в рублях РФ в размере _ ( _ ) рублей 00 коп.</w:t>
            </w:r>
          </w:p>
        </w:tc>
        <w:tc>
          <w:tcPr>
            <w:tcW w:w="28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sz w:val="20"/>
                <w:szCs w:val="20"/>
              </w:rPr>
              <w:t xml:space="preserve">(полный доступ) </w:t>
            </w:r>
            <w:r>
              <w:rPr>
                <w:i/>
                <w:sz w:val="20"/>
                <w:szCs w:val="20"/>
              </w:rPr>
              <w:t>либо</w:t>
            </w:r>
            <w:r>
              <w:rPr>
                <w:sz w:val="20"/>
                <w:szCs w:val="20"/>
              </w:rPr>
              <w:t xml:space="preserve"> (ограниченный доступ)</w:t>
            </w:r>
          </w:p>
          <w:p>
            <w:pPr>
              <w:pStyle w:val="Normal"/>
              <w:spacing w:lineRule="auto" w:line="240" w:before="0" w:after="200"/>
              <w:rPr>
                <w:sz w:val="20"/>
                <w:szCs w:val="20"/>
              </w:rPr>
            </w:pPr>
            <w:r>
              <w:rPr>
                <w:sz w:val="20"/>
                <w:szCs w:val="20"/>
              </w:rPr>
            </w:r>
          </w:p>
        </w:tc>
      </w:tr>
    </w:tbl>
    <w:p>
      <w:pPr>
        <w:pStyle w:val="Normal"/>
        <w:keepNext w:val="false"/>
        <w:keepLines w:val="false"/>
        <w:widowControl w:val="false"/>
        <w:shd w:val="clear" w:fill="auto"/>
        <w:tabs>
          <w:tab w:val="clear" w:pos="720"/>
          <w:tab w:val="left" w:pos="540"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numPr>
          <w:ilvl w:val="0"/>
          <w:numId w:val="15"/>
        </w:numPr>
        <w:shd w:val="clear" w:fill="auto"/>
        <w:tabs>
          <w:tab w:val="clear" w:pos="720"/>
          <w:tab w:val="left" w:pos="540" w:leader="none"/>
        </w:tabs>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До подписания настоящего Акта Бизнес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полностью ознакомился с доступным функционалом CRM</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и имеет полное понимание функционала CRM как в полном, так и в ограниченном доступе (включая, но не ограничиваясь: ограничение по количеству сотрудников, размещаемых Акций, и т.д.), и подтверждает приобретение прав использования на CRM на указанных в Акте условиях Подписки.</w:t>
      </w:r>
    </w:p>
    <w:p>
      <w:pPr>
        <w:pStyle w:val="Normal"/>
        <w:keepNext w:val="false"/>
        <w:keepLines w:val="false"/>
        <w:widowControl w:val="false"/>
        <w:numPr>
          <w:ilvl w:val="0"/>
          <w:numId w:val="15"/>
        </w:numPr>
        <w:shd w:val="clear" w:fill="auto"/>
        <w:tabs>
          <w:tab w:val="clear" w:pos="720"/>
          <w:tab w:val="left" w:pos="540" w:leader="none"/>
        </w:tabs>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Бизнес подтверждает, что получил от Компании право использования вышеуказанных активов на указанных условиях в полном объеме, а </w:t>
      </w:r>
      <w:r>
        <w:rPr/>
        <w:t>также</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все необходимые данные для авторизации в личном кабинете CRM,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от даты заключения Договора</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val="false"/>
        <w:numPr>
          <w:ilvl w:val="0"/>
          <w:numId w:val="15"/>
        </w:numPr>
        <w:shd w:val="clear" w:fill="auto"/>
        <w:tabs>
          <w:tab w:val="clear" w:pos="720"/>
          <w:tab w:val="left" w:pos="540" w:leader="none"/>
        </w:tabs>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Бизнес претензий по срокам предоставления прав, периоду подписки, стоимости подписки, условиям подписки претензий не имеет.</w:t>
      </w:r>
    </w:p>
    <w:p>
      <w:pPr>
        <w:pStyle w:val="Normal"/>
        <w:keepNext w:val="false"/>
        <w:keepLines w:val="false"/>
        <w:widowControl w:val="false"/>
        <w:numPr>
          <w:ilvl w:val="0"/>
          <w:numId w:val="15"/>
        </w:numPr>
        <w:shd w:val="clear" w:fill="auto"/>
        <w:tabs>
          <w:tab w:val="clear" w:pos="720"/>
          <w:tab w:val="left" w:pos="540" w:leader="none"/>
        </w:tabs>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Настоящий Акт Бизнес обязуется скачать, подписать, поставить печать (если применимо), и: а) загрузить в свой Личный кабинет в CRM, в срок,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не позднее 5 (Пяти) календарных дней</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от даты предоставления прав на CRM и размещения Акта Компанией в Личном кабинете, а после осуществления загрузки, б) направить составленный в письменной форме оригинал указанного Акта (с подписью, печатью со своей Стороны) в адрес Компании, указанный в Договоре, заказным письмом с уведомлением о вручении, в срок,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не позднее 5 (Пяти) календарных дней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с даты осуществления загрузки Компанией Акта в Личный кабинет в CRM. </w:t>
      </w:r>
    </w:p>
    <w:p>
      <w:pPr>
        <w:pStyle w:val="Normal"/>
        <w:keepNext w:val="false"/>
        <w:keepLines w:val="false"/>
        <w:widowControl w:val="false"/>
        <w:numPr>
          <w:ilvl w:val="0"/>
          <w:numId w:val="15"/>
        </w:numPr>
        <w:shd w:val="clear" w:fill="auto"/>
        <w:tabs>
          <w:tab w:val="clear" w:pos="720"/>
          <w:tab w:val="left" w:pos="540" w:leader="none"/>
        </w:tabs>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Термины и определения, указанные в Акте, понимаются в значении, придаваемом им Договором, если Актом явно не указано иное.</w:t>
      </w:r>
    </w:p>
    <w:p>
      <w:pPr>
        <w:pStyle w:val="Normal"/>
        <w:keepNext w:val="false"/>
        <w:keepLines w:val="false"/>
        <w:widowControl w:val="false"/>
        <w:numPr>
          <w:ilvl w:val="0"/>
          <w:numId w:val="15"/>
        </w:numPr>
        <w:shd w:val="clear" w:fill="auto"/>
        <w:tabs>
          <w:tab w:val="clear" w:pos="720"/>
          <w:tab w:val="left" w:pos="540" w:leader="none"/>
        </w:tabs>
        <w:spacing w:lineRule="auto" w:line="240" w:before="0" w:after="0"/>
        <w:ind w:left="0" w:right="0" w:hanging="0"/>
        <w:jc w:val="both"/>
        <w:rPr>
          <w:u w:val="none"/>
        </w:rPr>
      </w:pPr>
      <w:r>
        <w:rPr/>
        <w:t>Подписи сторон.</w:t>
      </w:r>
    </w:p>
    <w:p>
      <w:pPr>
        <w:pStyle w:val="Normal"/>
        <w:keepNext w:val="false"/>
        <w:keepLines w:val="false"/>
        <w:widowControl w:val="false"/>
        <w:shd w:val="clear" w:fill="auto"/>
        <w:tabs>
          <w:tab w:val="clear" w:pos="720"/>
          <w:tab w:val="left" w:pos="540"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spacing w:lineRule="auto" w:line="240" w:before="0" w:after="0"/>
        <w:jc w:val="both"/>
        <w:rPr>
          <w:i/>
          <w:i/>
        </w:rPr>
      </w:pPr>
      <w:r>
        <w:rPr>
          <w:i/>
        </w:rPr>
        <w:t>[конец формы документа]</w:t>
      </w:r>
    </w:p>
    <w:sectPr>
      <w:type w:val="nextPage"/>
      <w:pgSz w:w="11906" w:h="16838"/>
      <w:pgMar w:left="566" w:right="568" w:header="0" w:top="566" w:footer="0" w:bottom="259"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Symbol">
    <w:charset w:val="01"/>
    <w:family w:val="roman"/>
    <w:pitch w:val="variable"/>
  </w:font>
  <w:font w:name="Liberation Sans">
    <w:altName w:val="Arial"/>
    <w:charset w:val="01"/>
    <w:family w:val="roman"/>
    <w:pitch w:val="variable"/>
  </w:font>
  <w:font w:name="Tahoma">
    <w:charset w:val="01"/>
    <w:family w:val="roman"/>
    <w:pitch w:val="variable"/>
  </w:font>
  <w:font w:name="Verdana">
    <w:charset w:val="01"/>
    <w:family w:val="roman"/>
    <w:pitch w:val="variable"/>
  </w:font>
  <w:font w:name="Georgia">
    <w:charset w:val="01"/>
    <w:family w:val="roman"/>
    <w:pitch w:val="variable"/>
  </w:font>
  <w:font w:name="Noto Sans Symbols">
    <w:charset w:val="01"/>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0" w:hanging="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0" w:hanging="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rPr>
        <w:b w:val="false"/>
      </w:rPr>
    </w:lvl>
    <w:lvl w:ilvl="2">
      <w:start w:val="1"/>
      <w:numFmt w:val="decimal"/>
      <w:lvlText w:val="%1.%2.%3."/>
      <w:lvlJc w:val="left"/>
      <w:pPr>
        <w:tabs>
          <w:tab w:val="num" w:pos="0"/>
        </w:tabs>
        <w:ind w:left="0" w:hanging="0"/>
      </w:pPr>
      <w:rPr>
        <w:b w:val="false"/>
      </w:rPr>
    </w:lvl>
    <w:lvl w:ilvl="3">
      <w:start w:val="1"/>
      <w:numFmt w:val="decimal"/>
      <w:lvlText w:val="%1.%2.%3.%4."/>
      <w:lvlJc w:val="left"/>
      <w:pPr>
        <w:tabs>
          <w:tab w:val="num" w:pos="0"/>
        </w:tabs>
        <w:ind w:left="0" w:hanging="0"/>
      </w:pPr>
      <w:rPr>
        <w:b w:val="false"/>
      </w:r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4">
    <w:lvl w:ilvl="0">
      <w:start w:val="1"/>
      <w:numFmt w:val="decimal"/>
      <w:lvlText w:val="%1."/>
      <w:lvlJc w:val="left"/>
      <w:pPr>
        <w:tabs>
          <w:tab w:val="num" w:pos="0"/>
        </w:tabs>
        <w:ind w:left="0" w:hanging="0"/>
      </w:pPr>
      <w:rPr>
        <w:sz w:val="24"/>
        <w:b w:val="false"/>
        <w:szCs w:val="24"/>
      </w:rPr>
    </w:lvl>
    <w:lvl w:ilvl="1">
      <w:start w:val="1"/>
      <w:numFmt w:val="decimal"/>
      <w:lvlText w:val="%1.%2."/>
      <w:lvlJc w:val="left"/>
      <w:pPr>
        <w:tabs>
          <w:tab w:val="num" w:pos="0"/>
        </w:tabs>
        <w:ind w:left="0" w:hanging="0"/>
      </w:pPr>
      <w:rPr>
        <w:b w:val="false"/>
      </w:rPr>
    </w:lvl>
    <w:lvl w:ilvl="2">
      <w:start w:val="1"/>
      <w:numFmt w:val="decimal"/>
      <w:lvlText w:val="%1.%2.%3."/>
      <w:lvlJc w:val="left"/>
      <w:pPr>
        <w:tabs>
          <w:tab w:val="num" w:pos="0"/>
        </w:tabs>
        <w:ind w:left="0" w:hanging="0"/>
      </w:pPr>
      <w:rPr>
        <w:b w:val="false"/>
      </w:rPr>
    </w:lvl>
    <w:lvl w:ilvl="3">
      <w:start w:val="1"/>
      <w:numFmt w:val="decimal"/>
      <w:lvlText w:val="%1.%2.%3.%4."/>
      <w:lvlJc w:val="left"/>
      <w:pPr>
        <w:tabs>
          <w:tab w:val="num" w:pos="0"/>
        </w:tabs>
        <w:ind w:left="0" w:hanging="0"/>
      </w:pPr>
      <w:rPr>
        <w:b w:val="false"/>
      </w:r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5">
    <w:lvl w:ilvl="0">
      <w:start w:val="1"/>
      <w:numFmt w:val="decimal"/>
      <w:lvlText w:val="%1)"/>
      <w:lvlJc w:val="left"/>
      <w:pPr>
        <w:tabs>
          <w:tab w:val="num" w:pos="0"/>
        </w:tabs>
        <w:ind w:left="0" w:hanging="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rPr>
        <w:b w:val="false"/>
      </w:rPr>
    </w:lvl>
    <w:lvl w:ilvl="2">
      <w:start w:val="1"/>
      <w:numFmt w:val="decimal"/>
      <w:lvlText w:val="%1.%2.%3."/>
      <w:lvlJc w:val="left"/>
      <w:pPr>
        <w:tabs>
          <w:tab w:val="num" w:pos="0"/>
        </w:tabs>
        <w:ind w:left="0" w:hanging="0"/>
      </w:pPr>
      <w:rPr>
        <w:b w:val="false"/>
      </w:rPr>
    </w:lvl>
    <w:lvl w:ilvl="3">
      <w:start w:val="1"/>
      <w:numFmt w:val="decimal"/>
      <w:lvlText w:val="%1.%2.%3.%4."/>
      <w:lvlJc w:val="left"/>
      <w:pPr>
        <w:tabs>
          <w:tab w:val="num" w:pos="0"/>
        </w:tabs>
        <w:ind w:left="0" w:hanging="0"/>
      </w:pPr>
      <w:rPr>
        <w:b w:val="false"/>
      </w:r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7">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0" w:hanging="0"/>
      </w:pPr>
      <w:rPr>
        <w:b w:val="false"/>
      </w:rPr>
    </w:lvl>
    <w:lvl w:ilvl="1">
      <w:start w:val="1"/>
      <w:numFmt w:val="decimal"/>
      <w:lvlText w:val="%1.%2."/>
      <w:lvlJc w:val="left"/>
      <w:pPr>
        <w:tabs>
          <w:tab w:val="num" w:pos="0"/>
        </w:tabs>
        <w:ind w:left="0" w:hanging="0"/>
      </w:pPr>
      <w:rPr>
        <w:b w:val="false"/>
      </w:rPr>
    </w:lvl>
    <w:lvl w:ilvl="2">
      <w:start w:val="1"/>
      <w:numFmt w:val="decimal"/>
      <w:lvlText w:val="%1.%2.%3."/>
      <w:lvlJc w:val="left"/>
      <w:pPr>
        <w:tabs>
          <w:tab w:val="num" w:pos="0"/>
        </w:tabs>
        <w:ind w:left="0" w:hanging="0"/>
      </w:pPr>
      <w:rPr>
        <w:b w:val="false"/>
      </w:rPr>
    </w:lvl>
    <w:lvl w:ilvl="3">
      <w:start w:val="1"/>
      <w:numFmt w:val="decimal"/>
      <w:lvlText w:val="%1.%2.%3.%4."/>
      <w:lvlJc w:val="left"/>
      <w:pPr>
        <w:tabs>
          <w:tab w:val="num" w:pos="0"/>
        </w:tabs>
        <w:ind w:left="0" w:hanging="0"/>
      </w:pPr>
      <w:rPr>
        <w:b w:val="false"/>
      </w:r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9">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rPr>
        <w:b w:val="false"/>
      </w:rPr>
    </w:lvl>
    <w:lvl w:ilvl="2">
      <w:start w:val="1"/>
      <w:numFmt w:val="decimal"/>
      <w:lvlText w:val="%1.%2.%3."/>
      <w:lvlJc w:val="left"/>
      <w:pPr>
        <w:tabs>
          <w:tab w:val="num" w:pos="0"/>
        </w:tabs>
        <w:ind w:left="0" w:hanging="0"/>
      </w:pPr>
      <w:rPr>
        <w:b w:val="false"/>
      </w:rPr>
    </w:lvl>
    <w:lvl w:ilvl="3">
      <w:start w:val="1"/>
      <w:numFmt w:val="decimal"/>
      <w:lvlText w:val="%1.%2.%3.%4."/>
      <w:lvlJc w:val="left"/>
      <w:pPr>
        <w:tabs>
          <w:tab w:val="num" w:pos="0"/>
        </w:tabs>
        <w:ind w:left="0" w:hanging="0"/>
      </w:pPr>
      <w:rPr>
        <w:b w:val="false"/>
      </w:r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0">
    <w:lvl w:ilvl="0">
      <w:start w:val="1"/>
      <w:numFmt w:val="bullet"/>
      <w:lvlText w:val="⎯"/>
      <w:lvlJc w:val="left"/>
      <w:pPr>
        <w:tabs>
          <w:tab w:val="num" w:pos="0"/>
        </w:tabs>
        <w:ind w:left="0" w:hanging="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1">
    <w:lvl w:ilvl="0">
      <w:start w:val="1"/>
      <w:numFmt w:val="decimal"/>
      <w:lvlText w:val="%1."/>
      <w:lvlJc w:val="left"/>
      <w:pPr>
        <w:tabs>
          <w:tab w:val="num" w:pos="0"/>
        </w:tabs>
        <w:ind w:left="0" w:hanging="0"/>
      </w:pPr>
      <w:rPr>
        <w:b w:val="false"/>
      </w:rPr>
    </w:lvl>
    <w:lvl w:ilvl="1">
      <w:start w:val="1"/>
      <w:numFmt w:val="decimal"/>
      <w:lvlText w:val="%1.%2."/>
      <w:lvlJc w:val="left"/>
      <w:pPr>
        <w:tabs>
          <w:tab w:val="num" w:pos="0"/>
        </w:tabs>
        <w:ind w:left="0" w:hanging="0"/>
      </w:pPr>
      <w:rPr>
        <w:b w:val="false"/>
      </w:rPr>
    </w:lvl>
    <w:lvl w:ilvl="2">
      <w:start w:val="1"/>
      <w:numFmt w:val="decimal"/>
      <w:lvlText w:val="%1.%2.%3."/>
      <w:lvlJc w:val="left"/>
      <w:pPr>
        <w:tabs>
          <w:tab w:val="num" w:pos="0"/>
        </w:tabs>
        <w:ind w:left="0" w:hanging="0"/>
      </w:pPr>
      <w:rPr>
        <w:b w:val="false"/>
      </w:rPr>
    </w:lvl>
    <w:lvl w:ilvl="3">
      <w:start w:val="1"/>
      <w:numFmt w:val="decimal"/>
      <w:lvlText w:val="%1.%2.%3.%4."/>
      <w:lvlJc w:val="left"/>
      <w:pPr>
        <w:tabs>
          <w:tab w:val="num" w:pos="0"/>
        </w:tabs>
        <w:ind w:left="0" w:hanging="0"/>
      </w:pPr>
      <w:rPr>
        <w:b w:val="false"/>
      </w:r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12">
    <w:lvl w:ilvl="0">
      <w:start w:val="1"/>
      <w:numFmt w:val="decimal"/>
      <w:lvlText w:val="%1."/>
      <w:lvlJc w:val="left"/>
      <w:pPr>
        <w:tabs>
          <w:tab w:val="num" w:pos="0"/>
        </w:tabs>
        <w:ind w:left="0" w:hanging="0"/>
      </w:pPr>
      <w:rPr>
        <w:b w:val="false"/>
      </w:rPr>
    </w:lvl>
    <w:lvl w:ilvl="1">
      <w:start w:val="1"/>
      <w:numFmt w:val="decimal"/>
      <w:lvlText w:val="%1.%2."/>
      <w:lvlJc w:val="left"/>
      <w:pPr>
        <w:tabs>
          <w:tab w:val="num" w:pos="0"/>
        </w:tabs>
        <w:ind w:left="0" w:hanging="0"/>
      </w:pPr>
      <w:rPr>
        <w:b w:val="false"/>
      </w:rPr>
    </w:lvl>
    <w:lvl w:ilvl="2">
      <w:start w:val="1"/>
      <w:numFmt w:val="decimal"/>
      <w:lvlText w:val="%1.%2.%3."/>
      <w:lvlJc w:val="left"/>
      <w:pPr>
        <w:tabs>
          <w:tab w:val="num" w:pos="0"/>
        </w:tabs>
        <w:ind w:left="0" w:hanging="0"/>
      </w:pPr>
      <w:rPr>
        <w:b w:val="false"/>
      </w:rPr>
    </w:lvl>
    <w:lvl w:ilvl="3">
      <w:start w:val="1"/>
      <w:numFmt w:val="decimal"/>
      <w:lvlText w:val="%1.%2.%3.%4."/>
      <w:lvlJc w:val="left"/>
      <w:pPr>
        <w:tabs>
          <w:tab w:val="num" w:pos="0"/>
        </w:tabs>
        <w:ind w:left="0" w:hanging="0"/>
      </w:pPr>
      <w:rPr>
        <w:b w:val="false"/>
      </w:r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13">
    <w:lvl w:ilvl="0">
      <w:start w:val="1"/>
      <w:numFmt w:val="decimal"/>
      <w:lvlText w:val="%1."/>
      <w:lvlJc w:val="left"/>
      <w:pPr>
        <w:tabs>
          <w:tab w:val="num" w:pos="0"/>
        </w:tabs>
        <w:ind w:left="0" w:hanging="0"/>
      </w:pPr>
    </w:lvl>
    <w:lvl w:ilvl="1">
      <w:start w:val="1"/>
      <w:numFmt w:val="decimal"/>
      <w:lvlText w:val="%1.%2."/>
      <w:lvlJc w:val="left"/>
      <w:pPr>
        <w:tabs>
          <w:tab w:val="num" w:pos="0"/>
        </w:tabs>
        <w:ind w:left="705" w:hanging="705"/>
      </w:pPr>
      <w:rPr>
        <w:b w:val="false"/>
      </w:rPr>
    </w:lvl>
    <w:lvl w:ilvl="2">
      <w:start w:val="1"/>
      <w:numFmt w:val="decimal"/>
      <w:lvlText w:val="%1.%2.%3."/>
      <w:lvlJc w:val="left"/>
      <w:pPr>
        <w:tabs>
          <w:tab w:val="num" w:pos="0"/>
        </w:tabs>
        <w:ind w:left="873" w:hanging="873"/>
      </w:pPr>
      <w:rPr>
        <w:b w:val="false"/>
      </w:rPr>
    </w:lvl>
    <w:lvl w:ilvl="3">
      <w:start w:val="1"/>
      <w:numFmt w:val="decimal"/>
      <w:lvlText w:val="%1.%2.%3.%4."/>
      <w:lvlJc w:val="left"/>
      <w:pPr>
        <w:tabs>
          <w:tab w:val="num" w:pos="0"/>
        </w:tabs>
        <w:ind w:left="1043" w:hanging="1043"/>
      </w:pPr>
      <w:rPr>
        <w:b w:val="false"/>
      </w:r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4">
    <w:lvl w:ilvl="0">
      <w:start w:val="1"/>
      <w:numFmt w:val="decimal"/>
      <w:lvlText w:val="%1."/>
      <w:lvlJc w:val="left"/>
      <w:pPr>
        <w:tabs>
          <w:tab w:val="num" w:pos="0"/>
        </w:tabs>
        <w:ind w:left="0" w:hanging="0"/>
      </w:pPr>
      <w:rPr>
        <w:b w:val="false"/>
      </w:rPr>
    </w:lvl>
    <w:lvl w:ilvl="1">
      <w:start w:val="1"/>
      <w:numFmt w:val="decimal"/>
      <w:lvlText w:val="%1.%2."/>
      <w:lvlJc w:val="left"/>
      <w:pPr>
        <w:tabs>
          <w:tab w:val="num" w:pos="0"/>
        </w:tabs>
        <w:ind w:left="0" w:hanging="0"/>
      </w:pPr>
      <w:rPr>
        <w:b w:val="false"/>
      </w:rPr>
    </w:lvl>
    <w:lvl w:ilvl="2">
      <w:start w:val="1"/>
      <w:numFmt w:val="decimal"/>
      <w:lvlText w:val="%1.%2.%3."/>
      <w:lvlJc w:val="left"/>
      <w:pPr>
        <w:tabs>
          <w:tab w:val="num" w:pos="0"/>
        </w:tabs>
        <w:ind w:left="0" w:hanging="0"/>
      </w:pPr>
      <w:rPr>
        <w:b w:val="false"/>
      </w:rPr>
    </w:lvl>
    <w:lvl w:ilvl="3">
      <w:start w:val="1"/>
      <w:numFmt w:val="decimal"/>
      <w:lvlText w:val="%1.%2.%3.%4."/>
      <w:lvlJc w:val="left"/>
      <w:pPr>
        <w:tabs>
          <w:tab w:val="num" w:pos="0"/>
        </w:tabs>
        <w:ind w:left="0" w:hanging="0"/>
      </w:pPr>
      <w:rPr>
        <w:b w:val="false"/>
      </w:r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15">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rPr>
        <w:b w:val="false"/>
      </w:rPr>
    </w:lvl>
    <w:lvl w:ilvl="2">
      <w:start w:val="1"/>
      <w:numFmt w:val="decimal"/>
      <w:lvlText w:val="%1.%2.%3."/>
      <w:lvlJc w:val="left"/>
      <w:pPr>
        <w:tabs>
          <w:tab w:val="num" w:pos="0"/>
        </w:tabs>
        <w:ind w:left="873" w:hanging="873"/>
      </w:pPr>
      <w:rPr>
        <w:b w:val="false"/>
      </w:rPr>
    </w:lvl>
    <w:lvl w:ilvl="3">
      <w:start w:val="1"/>
      <w:numFmt w:val="decimal"/>
      <w:lvlText w:val="%1.%2.%3.%4."/>
      <w:lvlJc w:val="left"/>
      <w:pPr>
        <w:tabs>
          <w:tab w:val="num" w:pos="0"/>
        </w:tabs>
        <w:ind w:left="1043" w:hanging="1043"/>
      </w:pPr>
      <w:rPr>
        <w:b w:val="false"/>
      </w:r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6">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rPr>
        <w:b w:val="false"/>
      </w:rPr>
    </w:lvl>
    <w:lvl w:ilvl="2">
      <w:start w:val="1"/>
      <w:numFmt w:val="decimal"/>
      <w:lvlText w:val="%1.%2.%3."/>
      <w:lvlJc w:val="left"/>
      <w:pPr>
        <w:tabs>
          <w:tab w:val="num" w:pos="0"/>
        </w:tabs>
        <w:ind w:left="0" w:hanging="0"/>
      </w:pPr>
      <w:rPr>
        <w:b w:val="false"/>
      </w:rPr>
    </w:lvl>
    <w:lvl w:ilvl="3">
      <w:start w:val="1"/>
      <w:numFmt w:val="decimal"/>
      <w:lvlText w:val="%1.%2.%3.%4."/>
      <w:lvlJc w:val="left"/>
      <w:pPr>
        <w:tabs>
          <w:tab w:val="num" w:pos="0"/>
        </w:tabs>
        <w:ind w:left="0" w:hanging="0"/>
      </w:pPr>
      <w:rPr>
        <w:b w:val="false"/>
      </w:r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ru-RU" w:eastAsia="zh-CN" w:bidi="hi-IN"/>
      </w:rPr>
    </w:rPrDefault>
    <w:pPrDefault>
      <w:pPr>
        <w:suppressAutoHyphens w:val="true"/>
      </w:pPr>
    </w:pPrDefault>
  </w:docDefaults>
  <w:style w:type="paragraph" w:styleId="Normal" w:default="1">
    <w:name w:val="Normal"/>
    <w:qFormat/>
    <w:rsid w:val="00412797"/>
    <w:pPr>
      <w:widowControl/>
      <w:suppressAutoHyphens w:val="true"/>
      <w:bidi w:val="0"/>
      <w:spacing w:lineRule="auto" w:line="276" w:before="0" w:after="200"/>
      <w:jc w:val="left"/>
    </w:pPr>
    <w:rPr>
      <w:rFonts w:ascii="Times New Roman" w:hAnsi="Times New Roman" w:eastAsia="Noto Serif CJK SC" w:cs="Lohit Devanagari"/>
      <w:color w:val="auto"/>
      <w:kern w:val="0"/>
      <w:sz w:val="24"/>
      <w:szCs w:val="24"/>
      <w:lang w:val="ru-RU" w:eastAsia="zh-CN" w:bidi="hi-IN"/>
    </w:rPr>
  </w:style>
  <w:style w:type="paragraph" w:styleId="Heading1">
    <w:name w:val="Heading 1"/>
    <w:basedOn w:val="Normal"/>
    <w:next w:val="Normal"/>
    <w:link w:val="10"/>
    <w:qFormat/>
    <w:pPr>
      <w:keepLines/>
      <w:spacing w:before="0" w:after="240"/>
      <w:outlineLvl w:val="0"/>
    </w:pPr>
    <w:rPr>
      <w:lang w:val="en-US"/>
    </w:rPr>
  </w:style>
  <w:style w:type="paragraph" w:styleId="Heading2">
    <w:name w:val="Heading 2"/>
    <w:basedOn w:val="Normal"/>
    <w:next w:val="Normal"/>
    <w:qFormat/>
    <w:pPr>
      <w:keepNext w:val="true"/>
      <w:outlineLvl w:val="1"/>
    </w:pPr>
    <w:rPr>
      <w:rFonts w:ascii="Arial" w:hAnsi="Arial"/>
      <w:b/>
      <w:lang w:val="en-US"/>
    </w:rPr>
  </w:style>
  <w:style w:type="paragraph" w:styleId="Heading3">
    <w:name w:val="Heading 3"/>
    <w:basedOn w:val="Normal"/>
    <w:next w:val="Normal"/>
    <w:link w:val="30"/>
    <w:unhideWhenUsed/>
    <w:qFormat/>
    <w:pPr>
      <w:keepNext w:val="true"/>
      <w:spacing w:before="240" w:after="60"/>
      <w:outlineLvl w:val="2"/>
    </w:pPr>
    <w:rPr>
      <w:rFonts w:ascii="Cambria" w:hAnsi="Cambria"/>
      <w:b/>
      <w:bCs/>
      <w:sz w:val="26"/>
      <w:szCs w:val="26"/>
    </w:rPr>
  </w:style>
  <w:style w:type="paragraph" w:styleId="Heading4">
    <w:name w:val="Heading 4"/>
    <w:basedOn w:val="Normal"/>
    <w:next w:val="Normal"/>
    <w:link w:val="40"/>
    <w:uiPriority w:val="9"/>
    <w:semiHidden/>
    <w:unhideWhenUsed/>
    <w:qFormat/>
    <w:pPr>
      <w:keepNext w:val="true"/>
      <w:spacing w:before="240" w:after="60"/>
      <w:outlineLvl w:val="3"/>
    </w:pPr>
    <w:rPr>
      <w:rFonts w:ascii="Calibri" w:hAnsi="Calibri"/>
      <w:b/>
      <w:bCs/>
      <w:sz w:val="28"/>
      <w:szCs w:val="28"/>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VisitedInternetLink">
    <w:name w:val="FollowedHyperlink"/>
    <w:qFormat/>
    <w:rPr>
      <w:color w:val="800080"/>
      <w:u w:val="single"/>
    </w:rPr>
  </w:style>
  <w:style w:type="character" w:styleId="Annotationreference">
    <w:name w:val="annotation reference"/>
    <w:uiPriority w:val="99"/>
    <w:qFormat/>
    <w:rPr>
      <w:sz w:val="16"/>
      <w:szCs w:val="16"/>
    </w:rPr>
  </w:style>
  <w:style w:type="character" w:styleId="InternetLink">
    <w:name w:val="Hyperlink"/>
    <w:semiHidden/>
    <w:qFormat/>
    <w:rPr>
      <w:color w:val="22478B"/>
      <w:u w:val="none"/>
    </w:rPr>
  </w:style>
  <w:style w:type="character" w:styleId="Pagenumber">
    <w:name w:val="page number"/>
    <w:basedOn w:val="DefaultParagraphFont"/>
    <w:uiPriority w:val="99"/>
    <w:qFormat/>
    <w:rPr/>
  </w:style>
  <w:style w:type="character" w:styleId="Iauiue" w:customStyle="1">
    <w:name w:val="Iau?iue Знак Знак Знак Знак Знак Знак Знак"/>
    <w:link w:val="Iauiue"/>
    <w:qFormat/>
    <w:rPr>
      <w:lang w:val="ru-RU" w:eastAsia="ru-RU" w:bidi="ar-SA"/>
    </w:rPr>
  </w:style>
  <w:style w:type="character" w:styleId="Style8" w:customStyle="1">
    <w:name w:val="Основной текст с отступом Знак"/>
    <w:link w:val="ab"/>
    <w:qFormat/>
    <w:rPr>
      <w:lang w:val="ru-RU" w:eastAsia="en-US" w:bidi="ar-SA"/>
    </w:rPr>
  </w:style>
  <w:style w:type="character" w:styleId="Style9" w:customStyle="1">
    <w:name w:val="Нижний колонтитул Знак"/>
    <w:basedOn w:val="DefaultParagraphFont"/>
    <w:link w:val="ad"/>
    <w:qFormat/>
    <w:rPr/>
  </w:style>
  <w:style w:type="character" w:styleId="Style10" w:customStyle="1">
    <w:name w:val="Текст примечания Знак"/>
    <w:link w:val="a4"/>
    <w:uiPriority w:val="99"/>
    <w:qFormat/>
    <w:rPr>
      <w:lang w:eastAsia="en-US"/>
    </w:rPr>
  </w:style>
  <w:style w:type="character" w:styleId="Style11" w:customStyle="1">
    <w:name w:val="Тема примечания Знак"/>
    <w:link w:val="a6"/>
    <w:qFormat/>
    <w:rPr>
      <w:b/>
      <w:bCs/>
      <w:lang w:eastAsia="en-US"/>
    </w:rPr>
  </w:style>
  <w:style w:type="character" w:styleId="3" w:customStyle="1">
    <w:name w:val="Заголовок 3 Знак"/>
    <w:link w:val="3"/>
    <w:qFormat/>
    <w:rPr>
      <w:rFonts w:ascii="Cambria" w:hAnsi="Cambria" w:eastAsia="Times New Roman" w:cs="Times New Roman"/>
      <w:b/>
      <w:bCs/>
      <w:sz w:val="26"/>
      <w:szCs w:val="26"/>
      <w:lang w:eastAsia="en-US"/>
    </w:rPr>
  </w:style>
  <w:style w:type="character" w:styleId="4" w:customStyle="1">
    <w:name w:val="Заголовок 4 Знак"/>
    <w:link w:val="4"/>
    <w:uiPriority w:val="9"/>
    <w:semiHidden/>
    <w:qFormat/>
    <w:rPr>
      <w:rFonts w:ascii="Calibri" w:hAnsi="Calibri"/>
      <w:b/>
      <w:bCs/>
      <w:sz w:val="28"/>
      <w:szCs w:val="28"/>
    </w:rPr>
  </w:style>
  <w:style w:type="character" w:styleId="Style12" w:customStyle="1">
    <w:name w:val="Верхний колонтитул Знак"/>
    <w:link w:val="a8"/>
    <w:qFormat/>
    <w:rPr>
      <w:rFonts w:eastAsia="SimSun"/>
      <w:sz w:val="24"/>
      <w:szCs w:val="24"/>
      <w:lang w:eastAsia="zh-CN"/>
    </w:rPr>
  </w:style>
  <w:style w:type="character" w:styleId="WW8Num3z0" w:customStyle="1">
    <w:name w:val="WW8Num3z0"/>
    <w:qFormat/>
    <w:rPr>
      <w:rFonts w:ascii="Symbol" w:hAnsi="Symbol"/>
    </w:rPr>
  </w:style>
  <w:style w:type="character" w:styleId="Appleconvertedspace" w:customStyle="1">
    <w:name w:val="apple-converted-space"/>
    <w:qFormat/>
    <w:rPr>
      <w:lang w:val="ru-RU"/>
    </w:rPr>
  </w:style>
  <w:style w:type="character" w:styleId="Appletabspan" w:customStyle="1">
    <w:name w:val="apple-tab-span"/>
    <w:basedOn w:val="DefaultParagraphFont"/>
    <w:qFormat/>
    <w:rPr/>
  </w:style>
  <w:style w:type="character" w:styleId="1" w:customStyle="1">
    <w:name w:val="Неразрешенное упоминание1"/>
    <w:uiPriority w:val="99"/>
    <w:semiHidden/>
    <w:unhideWhenUsed/>
    <w:qFormat/>
    <w:rPr>
      <w:color w:val="808080"/>
      <w:shd w:fill="E6E6E6" w:val="clear"/>
    </w:rPr>
  </w:style>
  <w:style w:type="character" w:styleId="Style13" w:customStyle="1">
    <w:name w:val="Заголовок Знак"/>
    <w:link w:val="11"/>
    <w:uiPriority w:val="10"/>
    <w:qFormat/>
    <w:rPr>
      <w:b/>
      <w:lang w:eastAsia="en-US"/>
    </w:rPr>
  </w:style>
  <w:style w:type="character" w:styleId="11" w:customStyle="1">
    <w:name w:val="Заголовок 1 Знак"/>
    <w:link w:val="1"/>
    <w:qFormat/>
    <w:rPr>
      <w:sz w:val="24"/>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200"/>
      <w:jc w:val="left"/>
    </w:pPr>
    <w:rPr>
      <w:rFonts w:ascii="Times New Roman" w:hAnsi="Times New Roman" w:eastAsia="Noto Serif CJK SC" w:cs="Lohit Devanagari"/>
      <w:color w:val="auto"/>
      <w:kern w:val="0"/>
      <w:sz w:val="24"/>
      <w:szCs w:val="24"/>
      <w:lang w:val="ru-RU"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BalloonText">
    <w:name w:val="Balloon Text"/>
    <w:basedOn w:val="Normal"/>
    <w:semiHidden/>
    <w:qFormat/>
    <w:pPr/>
    <w:rPr>
      <w:rFonts w:ascii="Tahoma" w:hAnsi="Tahoma" w:cs="Tahoma"/>
      <w:sz w:val="16"/>
      <w:szCs w:val="16"/>
    </w:rPr>
  </w:style>
  <w:style w:type="paragraph" w:styleId="BodyText2">
    <w:name w:val="Body Text 2"/>
    <w:basedOn w:val="Normal"/>
    <w:qFormat/>
    <w:pPr>
      <w:jc w:val="both"/>
    </w:pPr>
    <w:rPr/>
  </w:style>
  <w:style w:type="paragraph" w:styleId="Annotationtext">
    <w:name w:val="annotation text"/>
    <w:basedOn w:val="Normal"/>
    <w:link w:val="a5"/>
    <w:uiPriority w:val="99"/>
    <w:qFormat/>
    <w:pPr/>
    <w:rPr/>
  </w:style>
  <w:style w:type="paragraph" w:styleId="Annotationsubject">
    <w:name w:val="annotation subject"/>
    <w:basedOn w:val="Annotationtext"/>
    <w:next w:val="Annotationtext"/>
    <w:link w:val="a7"/>
    <w:qFormat/>
    <w:pPr/>
    <w:rPr>
      <w:b/>
      <w:bCs/>
    </w:rPr>
  </w:style>
  <w:style w:type="paragraph" w:styleId="HeaderandFooter">
    <w:name w:val="Header and Footer"/>
    <w:basedOn w:val="Normal"/>
    <w:qFormat/>
    <w:pPr/>
    <w:rPr/>
  </w:style>
  <w:style w:type="paragraph" w:styleId="Header">
    <w:name w:val="Header"/>
    <w:basedOn w:val="Normal"/>
    <w:link w:val="a9"/>
    <w:qFormat/>
    <w:pPr>
      <w:tabs>
        <w:tab w:val="clear" w:pos="720"/>
        <w:tab w:val="center" w:pos="4677" w:leader="none"/>
        <w:tab w:val="right" w:pos="9355" w:leader="none"/>
      </w:tabs>
    </w:pPr>
    <w:rPr>
      <w:rFonts w:eastAsia="SimSun"/>
      <w:lang w:eastAsia="zh-CN"/>
    </w:rPr>
  </w:style>
  <w:style w:type="paragraph" w:styleId="TextBodyIndent">
    <w:name w:val="Body Text Indent"/>
    <w:basedOn w:val="Normal"/>
    <w:link w:val="ac"/>
    <w:qFormat/>
    <w:pPr>
      <w:spacing w:before="0" w:after="120"/>
      <w:ind w:left="283" w:hanging="0"/>
    </w:pPr>
    <w:rPr/>
  </w:style>
  <w:style w:type="paragraph" w:styleId="Footer">
    <w:name w:val="Footer"/>
    <w:basedOn w:val="Normal"/>
    <w:link w:val="ae"/>
    <w:qFormat/>
    <w:pPr>
      <w:tabs>
        <w:tab w:val="clear" w:pos="720"/>
        <w:tab w:val="center" w:pos="4153" w:leader="none"/>
        <w:tab w:val="right" w:pos="8306" w:leader="none"/>
      </w:tabs>
    </w:pPr>
    <w:rPr/>
  </w:style>
  <w:style w:type="paragraph" w:styleId="NormalWeb">
    <w:name w:val="Normal (Web)"/>
    <w:basedOn w:val="Normal"/>
    <w:uiPriority w:val="99"/>
    <w:unhideWhenUsed/>
    <w:qFormat/>
    <w:pPr>
      <w:spacing w:beforeAutospacing="1" w:afterAutospacing="1"/>
    </w:pPr>
    <w:rPr/>
  </w:style>
  <w:style w:type="paragraph" w:styleId="12" w:customStyle="1">
    <w:name w:val="Заголовок1"/>
    <w:basedOn w:val="Normal"/>
    <w:link w:val="af5"/>
    <w:uiPriority w:val="10"/>
    <w:qFormat/>
    <w:pPr>
      <w:jc w:val="center"/>
    </w:pPr>
    <w:rPr>
      <w:b/>
    </w:rPr>
  </w:style>
  <w:style w:type="paragraph" w:styleId="Style14" w:customStyle="1">
    <w:name w:val="Знак Знак Знак Знак Знак Знак Знак Знак Знак Знак Знак Знак Знак Знак Знак"/>
    <w:basedOn w:val="Normal"/>
    <w:qFormat/>
    <w:pPr>
      <w:spacing w:lineRule="exact" w:line="240" w:before="0" w:after="160"/>
    </w:pPr>
    <w:rPr>
      <w:rFonts w:ascii="Verdana" w:hAnsi="Verdana"/>
      <w:lang w:val="en-US"/>
    </w:rPr>
  </w:style>
  <w:style w:type="paragraph" w:styleId="Iauiue1" w:customStyle="1">
    <w:name w:val="Iau?iue Знак Знак Знак Знак Знак Знак"/>
    <w:link w:val="Iauiue0"/>
    <w:qFormat/>
    <w:pPr>
      <w:widowControl w:val="false"/>
      <w:suppressAutoHyphens w:val="true"/>
      <w:bidi w:val="0"/>
      <w:spacing w:lineRule="auto" w:line="276" w:before="0" w:after="200"/>
      <w:jc w:val="left"/>
    </w:pPr>
    <w:rPr>
      <w:rFonts w:ascii="Times New Roman" w:hAnsi="Times New Roman" w:eastAsia="Noto Serif CJK SC" w:cs="Lohit Devanagari"/>
      <w:color w:val="auto"/>
      <w:kern w:val="0"/>
      <w:sz w:val="24"/>
      <w:szCs w:val="24"/>
      <w:lang w:val="ru-RU" w:eastAsia="zh-CN" w:bidi="hi-IN"/>
    </w:rPr>
  </w:style>
  <w:style w:type="paragraph" w:styleId="Iauiue11" w:customStyle="1">
    <w:name w:val="Iau?iue1"/>
    <w:qFormat/>
    <w:pPr>
      <w:widowControl w:val="false"/>
      <w:suppressAutoHyphens w:val="true"/>
      <w:bidi w:val="0"/>
      <w:spacing w:lineRule="auto" w:line="276" w:before="0" w:after="200"/>
      <w:jc w:val="left"/>
    </w:pPr>
    <w:rPr>
      <w:rFonts w:ascii="Times New Roman" w:hAnsi="Times New Roman" w:eastAsia="Noto Serif CJK SC" w:cs="Lohit Devanagari"/>
      <w:color w:val="auto"/>
      <w:kern w:val="0"/>
      <w:sz w:val="24"/>
      <w:szCs w:val="24"/>
      <w:lang w:val="ru-RU" w:eastAsia="zh-CN" w:bidi="hi-IN"/>
    </w:rPr>
  </w:style>
  <w:style w:type="paragraph" w:styleId="Style15" w:customStyle="1">
    <w:name w:val="Основной шрифт абзаца Знак Знак Знак Знак Знак Знак"/>
    <w:basedOn w:val="Normal"/>
    <w:qFormat/>
    <w:pPr>
      <w:spacing w:lineRule="exact" w:line="240" w:before="0" w:after="160"/>
    </w:pPr>
    <w:rPr>
      <w:rFonts w:ascii="Verdana" w:hAnsi="Verdana"/>
      <w:lang w:val="en-US"/>
    </w:rPr>
  </w:style>
  <w:style w:type="paragraph" w:styleId="Iacaaiea" w:customStyle="1">
    <w:name w:val="Iacaaiea"/>
    <w:basedOn w:val="Normal"/>
    <w:qFormat/>
    <w:pPr>
      <w:widowControl w:val="false"/>
      <w:tabs>
        <w:tab w:val="clear" w:pos="720"/>
        <w:tab w:val="left" w:pos="4536" w:leader="none"/>
      </w:tabs>
      <w:spacing w:lineRule="atLeast" w:line="240"/>
      <w:jc w:val="center"/>
    </w:pPr>
    <w:rPr>
      <w:b/>
    </w:rPr>
  </w:style>
  <w:style w:type="paragraph" w:styleId="13" w:customStyle="1">
    <w:name w:val="Абзац списка1"/>
    <w:basedOn w:val="Normal"/>
    <w:qFormat/>
    <w:pPr>
      <w:spacing w:before="0" w:after="200"/>
      <w:ind w:left="720" w:hanging="0"/>
      <w:contextualSpacing/>
    </w:pPr>
    <w:rPr>
      <w:rFonts w:ascii="Cambria" w:hAnsi="Cambria"/>
      <w:lang w:val="en-US"/>
    </w:rPr>
  </w:style>
  <w:style w:type="paragraph" w:styleId="Style16" w:customStyle="1">
    <w:name w:val="Знак Знак Знак Знак Знак Знак Знак Знак Знак"/>
    <w:basedOn w:val="Normal"/>
    <w:qFormat/>
    <w:pPr>
      <w:spacing w:lineRule="exact" w:line="240" w:before="0" w:after="160"/>
    </w:pPr>
    <w:rPr>
      <w:rFonts w:ascii="Verdana" w:hAnsi="Verdana"/>
      <w:lang w:val="en-US"/>
    </w:rPr>
  </w:style>
  <w:style w:type="paragraph" w:styleId="NoSpacing">
    <w:name w:val="No Spacing"/>
    <w:uiPriority w:val="1"/>
    <w:qFormat/>
    <w:pPr>
      <w:widowControl/>
      <w:suppressAutoHyphens w:val="true"/>
      <w:bidi w:val="0"/>
      <w:spacing w:lineRule="auto" w:line="276" w:before="0" w:after="200"/>
      <w:jc w:val="left"/>
    </w:pPr>
    <w:rPr>
      <w:rFonts w:ascii="Times New Roman" w:hAnsi="Times New Roman" w:eastAsia="Noto Serif CJK SC" w:cs="Lohit Devanagari"/>
      <w:color w:val="auto"/>
      <w:kern w:val="0"/>
      <w:sz w:val="24"/>
      <w:szCs w:val="24"/>
      <w:lang w:val="ru-RU" w:eastAsia="zh-CN" w:bidi="hi-IN"/>
    </w:rPr>
  </w:style>
  <w:style w:type="paragraph" w:styleId="ListParagraph">
    <w:name w:val="List Paragraph"/>
    <w:basedOn w:val="Normal"/>
    <w:uiPriority w:val="34"/>
    <w:qFormat/>
    <w:pPr>
      <w:spacing w:before="0" w:after="200"/>
      <w:ind w:left="720" w:hanging="0"/>
      <w:contextualSpacing/>
    </w:pPr>
    <w:rPr/>
  </w:style>
  <w:style w:type="paragraph" w:styleId="ConsPlusNormal" w:customStyle="1">
    <w:name w:val="ConsPlusNormal"/>
    <w:uiPriority w:val="99"/>
    <w:qFormat/>
    <w:pPr>
      <w:widowControl w:val="false"/>
      <w:suppressAutoHyphens w:val="true"/>
      <w:bidi w:val="0"/>
      <w:spacing w:lineRule="auto" w:line="276" w:before="0" w:after="200"/>
      <w:ind w:firstLine="720"/>
      <w:jc w:val="left"/>
    </w:pPr>
    <w:rPr>
      <w:rFonts w:ascii="Arial" w:hAnsi="Arial" w:eastAsia="Noto Serif CJK SC" w:cs="Arial"/>
      <w:color w:val="auto"/>
      <w:kern w:val="0"/>
      <w:sz w:val="24"/>
      <w:szCs w:val="24"/>
      <w:lang w:val="ru-RU" w:eastAsia="zh-CN" w:bidi="hi-IN"/>
    </w:rPr>
  </w:style>
  <w:style w:type="paragraph" w:styleId="M7371292530830450195msolistparagraph" w:customStyle="1">
    <w:name w:val="m_-7371292530830450195msolistparagraph"/>
    <w:basedOn w:val="Normal"/>
    <w:qFormat/>
    <w:pPr>
      <w:spacing w:beforeAutospacing="1" w:afterAutospacing="1"/>
    </w:pPr>
    <w:rPr>
      <w:rFonts w:ascii="Calibri" w:hAnsi="Calibri" w:eastAsia="Calibri" w:cs="Calibri"/>
      <w:sz w:val="22"/>
      <w:szCs w:val="22"/>
    </w:rPr>
  </w:style>
  <w:style w:type="paragraph" w:styleId="14" w:customStyle="1">
    <w:name w:val="Рецензия1"/>
    <w:uiPriority w:val="99"/>
    <w:semiHidden/>
    <w:qFormat/>
    <w:pPr>
      <w:widowControl/>
      <w:suppressAutoHyphens w:val="true"/>
      <w:bidi w:val="0"/>
      <w:spacing w:lineRule="auto" w:line="276" w:before="0" w:after="200"/>
      <w:jc w:val="left"/>
    </w:pPr>
    <w:rPr>
      <w:rFonts w:ascii="Times New Roman" w:hAnsi="Times New Roman" w:eastAsia="Noto Serif CJK SC" w:cs="Lohit Devanagari"/>
      <w:color w:val="auto"/>
      <w:kern w:val="0"/>
      <w:sz w:val="24"/>
      <w:szCs w:val="24"/>
      <w:lang w:val="ru-RU" w:eastAsia="en-US" w:bidi="hi-IN"/>
    </w:rPr>
  </w:style>
  <w:style w:type="paragraph" w:styleId="BlockText1" w:customStyle="1">
    <w:name w:val="Block Text1"/>
    <w:basedOn w:val="Normal"/>
    <w:qFormat/>
    <w:pPr>
      <w:widowControl w:val="false"/>
      <w:ind w:left="-113" w:right="-341" w:hanging="0"/>
      <w:jc w:val="center"/>
    </w:pPr>
    <w:rPr>
      <w:b/>
      <w:sz w:val="28"/>
      <w:szCs w:val="20"/>
    </w:rPr>
  </w:style>
  <w:style w:type="paragraph" w:styleId="Revision">
    <w:name w:val="Revision"/>
    <w:uiPriority w:val="99"/>
    <w:unhideWhenUsed/>
    <w:qFormat/>
    <w:rsid w:val="00d45884"/>
    <w:pPr>
      <w:widowControl/>
      <w:suppressAutoHyphens w:val="true"/>
      <w:bidi w:val="0"/>
      <w:spacing w:lineRule="auto" w:line="240" w:before="0" w:after="0"/>
      <w:jc w:val="left"/>
    </w:pPr>
    <w:rPr>
      <w:rFonts w:ascii="Times New Roman" w:hAnsi="Times New Roman" w:eastAsia="Noto Serif CJK SC" w:cs="Lohit Devanagari"/>
      <w:color w:val="auto"/>
      <w:kern w:val="0"/>
      <w:sz w:val="24"/>
      <w:szCs w:val="24"/>
      <w:lang w:val="ru-RU" w:eastAsia="zh-CN" w:bidi="hi-IN"/>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4">
    <w:name w:val="Table Grid"/>
    <w:basedOn w:val="a1"/>
    <w:unhideWhenUsed/>
    <w:qFormat/>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m.adwise.cards/crm-agreement" TargetMode="External"/><Relationship Id="rId3" Type="http://schemas.openxmlformats.org/officeDocument/2006/relationships/hyperlink" Target="https://adwise.cards/user-agreement" TargetMode="External"/><Relationship Id="rId4" Type="http://schemas.openxmlformats.org/officeDocument/2006/relationships/hyperlink" Target="https://adwise.cards/delivery-terms" TargetMode="External"/><Relationship Id="rId5" Type="http://schemas.openxmlformats.org/officeDocument/2006/relationships/hyperlink" Target="mailto:info@crm.adwise.cards" TargetMode="External"/><Relationship Id="rId6" Type="http://schemas.openxmlformats.org/officeDocument/2006/relationships/hyperlink" Target="mailto:info@crm.adwise.cards" TargetMode="External"/><Relationship Id="rId7" Type="http://schemas.openxmlformats.org/officeDocument/2006/relationships/hyperlink" Target="https://adwise.cards/user-agreement" TargetMode="External"/><Relationship Id="rId8" Type="http://schemas.openxmlformats.org/officeDocument/2006/relationships/hyperlink" Target="https://adwise.cards/delivery-terms" TargetMode="External"/><Relationship Id="rId9" Type="http://schemas.openxmlformats.org/officeDocument/2006/relationships/hyperlink" Target="https://adwise.cards/delivery-terms" TargetMode="External"/><Relationship Id="rId10" Type="http://schemas.openxmlformats.org/officeDocument/2006/relationships/hyperlink" Target="https://adwise.cards/delivery-terms" TargetMode="External"/><Relationship Id="rId11" Type="http://schemas.openxmlformats.org/officeDocument/2006/relationships/hyperlink" Target="https://adwise.cards/delivery-terms" TargetMode="External"/><Relationship Id="rId12" Type="http://schemas.openxmlformats.org/officeDocument/2006/relationships/hyperlink" Target="https://adwise.cards/delivery-terms" TargetMode="External"/><Relationship Id="rId13" Type="http://schemas.openxmlformats.org/officeDocument/2006/relationships/hyperlink" Target="https://adwise.cards/delivery-terms" TargetMode="External"/><Relationship Id="rId14" Type="http://schemas.openxmlformats.org/officeDocument/2006/relationships/hyperlink" Target="https://adwise.cards/delivery-terms" TargetMode="External"/><Relationship Id="rId15" Type="http://schemas.openxmlformats.org/officeDocument/2006/relationships/hyperlink" Target="https://adwise.cards/delivery-terms" TargetMode="External"/><Relationship Id="rId16" Type="http://schemas.openxmlformats.org/officeDocument/2006/relationships/hyperlink" Target="https://adwise.cards/delivery-terms"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xvyuMbkJ85x9KEwQTP9tAaRaizg==">AMUW2mVie8BP8ErqPXsj7MvP/yISSUoUCg1GJ5T+uZ0hdjjyWYyW6+Aq/LzlTAfd1VxPbYEnttK10UWaABNGi1mq3ukOk/1Oj57biE5+InSinLrazWUZ68kxyyb5gt3P7w1v+N03Pi0g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LibreOffice/6.4.6.2$Linux_X86_64 LibreOffice_project/40$Build-2</Application>
  <Pages>32</Pages>
  <Words>13068</Words>
  <Characters>91531</Characters>
  <CharactersWithSpaces>103733</CharactersWithSpaces>
  <Paragraphs>748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2021-05-18T11:49:00Z</dcterms:created>
  <dc:creator>Малейкин М.А.;89377916789</dc:creator>
  <dc:description/>
  <dc:language>en-US</dc:language>
  <cp:lastModifiedBy/>
  <dcterms:modified xsi:type="dcterms:W3CDTF">2021-06-28T13:17:48Z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1049-11.2.0.8339</vt:lpwstr>
  </property>
</Properties>
</file>