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58C4F" w14:textId="77777777" w:rsidR="00BC3C03" w:rsidRDefault="00F914DC">
      <w:pPr>
        <w:spacing w:before="160" w:after="80"/>
      </w:pPr>
      <w:r>
        <w:rPr>
          <w:b/>
          <w:bCs/>
          <w:sz w:val="28"/>
          <w:szCs w:val="28"/>
        </w:rPr>
        <w:t>CALL CENTER VOICE AGENT - CASE STUDY</w:t>
      </w:r>
    </w:p>
    <w:p w14:paraId="48B47C0E" w14:textId="77777777" w:rsidR="00BC3C03" w:rsidRDefault="00F914DC">
      <w:r>
        <w:rPr>
          <w:i/>
          <w:iCs/>
        </w:rPr>
        <w:t>Enterprise Voice Intelligence for Contact Center Transformation</w:t>
      </w:r>
    </w:p>
    <w:p w14:paraId="4F07F841" w14:textId="77777777" w:rsidR="00BC3C03" w:rsidRDefault="00F914DC">
      <w:pPr>
        <w:spacing w:before="120" w:after="120"/>
      </w:pPr>
      <w:r>
        <w:t>________________________________________________________________________________</w:t>
      </w:r>
    </w:p>
    <w:p w14:paraId="7FCBC747" w14:textId="77777777" w:rsidR="00BC3C03" w:rsidRDefault="00F914DC">
      <w:pPr>
        <w:spacing w:before="160" w:after="80"/>
      </w:pPr>
      <w:r>
        <w:rPr>
          <w:b/>
          <w:bCs/>
          <w:sz w:val="24"/>
          <w:szCs w:val="24"/>
        </w:rPr>
        <w:t>1. PROBLEM STATEMENT (Data-Driven)</w:t>
      </w:r>
    </w:p>
    <w:p w14:paraId="47A8DDB0" w14:textId="77777777" w:rsidR="00BC3C03" w:rsidRDefault="00F914DC">
      <w:pPr>
        <w:spacing w:before="80" w:after="40"/>
      </w:pPr>
      <w:r>
        <w:rPr>
          <w:b/>
          <w:bCs/>
        </w:rPr>
        <w:t>• Industry / Customer Context:</w:t>
      </w:r>
    </w:p>
    <w:p w14:paraId="344D7C2F" w14:textId="77777777" w:rsidR="00BC3C03" w:rsidRDefault="00F914DC">
      <w:pPr>
        <w:numPr>
          <w:ilvl w:val="0"/>
          <w:numId w:val="1"/>
        </w:numPr>
        <w:pBdr>
          <w:top w:val="nil"/>
          <w:left w:val="nil"/>
          <w:bottom w:val="nil"/>
          <w:right w:val="nil"/>
          <w:between w:val="nil"/>
        </w:pBdr>
        <w:spacing w:after="40"/>
      </w:pPr>
      <w:r>
        <w:rPr>
          <w:color w:val="000000"/>
        </w:rPr>
        <w:t>A leading multi-vertical enterprise serving customers across banking, healthcare, hospitality, and government</w:t>
      </w:r>
      <w:r>
        <w:rPr>
          <w:color w:val="000000"/>
        </w:rPr>
        <w:t xml:space="preserve"> services. Their business operations spanned customer support, appointment scheduling, collections, and information services, handling millions of voice interactions monthly across India's linguistically diverse markets.</w:t>
      </w:r>
    </w:p>
    <w:p w14:paraId="1BA1E959" w14:textId="77777777" w:rsidR="00BC3C03" w:rsidRDefault="00F914DC">
      <w:pPr>
        <w:spacing w:before="80" w:after="40"/>
      </w:pPr>
      <w:r>
        <w:rPr>
          <w:b/>
          <w:bCs/>
        </w:rPr>
        <w:t>• Core Problem Identified:</w:t>
      </w:r>
    </w:p>
    <w:p w14:paraId="2D81BFBE" w14:textId="77777777" w:rsidR="00BC3C03" w:rsidRDefault="00F914DC">
      <w:pPr>
        <w:numPr>
          <w:ilvl w:val="0"/>
          <w:numId w:val="1"/>
        </w:numPr>
        <w:pBdr>
          <w:top w:val="nil"/>
          <w:left w:val="nil"/>
          <w:bottom w:val="nil"/>
          <w:right w:val="nil"/>
          <w:between w:val="nil"/>
        </w:pBdr>
        <w:spacing w:after="40"/>
      </w:pPr>
      <w:r>
        <w:rPr>
          <w:color w:val="000000"/>
        </w:rPr>
        <w:t>Traditio</w:t>
      </w:r>
      <w:r>
        <w:rPr>
          <w:color w:val="000000"/>
        </w:rPr>
        <w:t>nal IVR and human agent model could not scale intelligence without proportional cost increases. Their hybrid approach combined legacy IVR systems with large human call center teams supported by basic AI transcription tools, creating a fundamental capacity-</w:t>
      </w:r>
      <w:r>
        <w:rPr>
          <w:color w:val="000000"/>
        </w:rPr>
        <w:t>versus-quality trade-off that made growth economically unviable.</w:t>
      </w:r>
    </w:p>
    <w:p w14:paraId="65A5AFA4" w14:textId="77777777" w:rsidR="00BC3C03" w:rsidRDefault="00F914DC">
      <w:pPr>
        <w:spacing w:before="80" w:after="40"/>
      </w:pPr>
      <w:r>
        <w:rPr>
          <w:b/>
          <w:bCs/>
        </w:rPr>
        <w:t>• Supporting Data Points:</w:t>
      </w:r>
    </w:p>
    <w:p w14:paraId="20501BB1" w14:textId="77777777" w:rsidR="00BC3C03" w:rsidRDefault="00F914DC">
      <w:pPr>
        <w:numPr>
          <w:ilvl w:val="0"/>
          <w:numId w:val="1"/>
        </w:numPr>
        <w:pBdr>
          <w:top w:val="nil"/>
          <w:left w:val="nil"/>
          <w:bottom w:val="nil"/>
          <w:right w:val="nil"/>
          <w:between w:val="nil"/>
        </w:pBdr>
        <w:spacing w:after="0"/>
      </w:pPr>
      <w:r>
        <w:rPr>
          <w:color w:val="000000"/>
        </w:rPr>
        <w:t>Staffing costs consumed 40-60% of operational budgets, unsustainable at projected growth rates</w:t>
      </w:r>
    </w:p>
    <w:p w14:paraId="3C432B78" w14:textId="77777777" w:rsidR="00BC3C03" w:rsidRDefault="00F914DC">
      <w:pPr>
        <w:numPr>
          <w:ilvl w:val="0"/>
          <w:numId w:val="1"/>
        </w:numPr>
        <w:pBdr>
          <w:top w:val="nil"/>
          <w:left w:val="nil"/>
          <w:bottom w:val="nil"/>
          <w:right w:val="nil"/>
          <w:between w:val="nil"/>
        </w:pBdr>
        <w:spacing w:after="0"/>
      </w:pPr>
      <w:r>
        <w:rPr>
          <w:color w:val="000000"/>
        </w:rPr>
        <w:t>Average wait times of 45-90 seconds during normal hours, significantly</w:t>
      </w:r>
      <w:r>
        <w:rPr>
          <w:color w:val="000000"/>
        </w:rPr>
        <w:t xml:space="preserve"> higher during peak periods</w:t>
      </w:r>
    </w:p>
    <w:p w14:paraId="77E77015" w14:textId="77777777" w:rsidR="00BC3C03" w:rsidRDefault="00F914DC">
      <w:pPr>
        <w:numPr>
          <w:ilvl w:val="0"/>
          <w:numId w:val="1"/>
        </w:numPr>
        <w:pBdr>
          <w:top w:val="nil"/>
          <w:left w:val="nil"/>
          <w:bottom w:val="nil"/>
          <w:right w:val="nil"/>
          <w:between w:val="nil"/>
        </w:pBdr>
        <w:spacing w:after="0"/>
      </w:pPr>
      <w:r>
        <w:rPr>
          <w:color w:val="000000"/>
        </w:rPr>
        <w:t>Peak-hour call volumes regularly exceeded capacity, leading to queue abandonment and direct revenue leakage</w:t>
      </w:r>
    </w:p>
    <w:p w14:paraId="04C3DF80" w14:textId="77777777" w:rsidR="00BC3C03" w:rsidRDefault="00F914DC">
      <w:pPr>
        <w:numPr>
          <w:ilvl w:val="0"/>
          <w:numId w:val="1"/>
        </w:numPr>
        <w:pBdr>
          <w:top w:val="nil"/>
          <w:left w:val="nil"/>
          <w:bottom w:val="nil"/>
          <w:right w:val="nil"/>
          <w:between w:val="nil"/>
        </w:pBdr>
        <w:spacing w:after="0"/>
      </w:pPr>
      <w:r>
        <w:rPr>
          <w:color w:val="000000"/>
        </w:rPr>
        <w:t>Human script adherence accuracy ranged 70-85% due to knowledge gaps and script deviation</w:t>
      </w:r>
    </w:p>
    <w:p w14:paraId="6961ED5E" w14:textId="77777777" w:rsidR="00BC3C03" w:rsidRDefault="00F914DC">
      <w:pPr>
        <w:numPr>
          <w:ilvl w:val="0"/>
          <w:numId w:val="1"/>
        </w:numPr>
        <w:pBdr>
          <w:top w:val="nil"/>
          <w:left w:val="nil"/>
          <w:bottom w:val="nil"/>
          <w:right w:val="nil"/>
          <w:between w:val="nil"/>
        </w:pBdr>
        <w:spacing w:after="0"/>
      </w:pPr>
      <w:r>
        <w:rPr>
          <w:color w:val="000000"/>
        </w:rPr>
        <w:t>Multilingual support required s</w:t>
      </w:r>
      <w:r>
        <w:rPr>
          <w:color w:val="000000"/>
        </w:rPr>
        <w:t>pecialized regional teams for each language, creating operational silos</w:t>
      </w:r>
    </w:p>
    <w:p w14:paraId="6CDC0E01" w14:textId="77777777" w:rsidR="00BC3C03" w:rsidRDefault="00F914DC">
      <w:pPr>
        <w:numPr>
          <w:ilvl w:val="0"/>
          <w:numId w:val="1"/>
        </w:numPr>
        <w:pBdr>
          <w:top w:val="nil"/>
          <w:left w:val="nil"/>
          <w:bottom w:val="nil"/>
          <w:right w:val="nil"/>
          <w:between w:val="nil"/>
        </w:pBdr>
        <w:spacing w:after="0"/>
      </w:pPr>
      <w:r>
        <w:rPr>
          <w:color w:val="000000"/>
        </w:rPr>
        <w:t>Legacy IVR systems offered zero autonomous resolution; all calls required human handoff after menu navigation</w:t>
      </w:r>
    </w:p>
    <w:p w14:paraId="51123AEB" w14:textId="77777777" w:rsidR="00BC3C03" w:rsidRDefault="00F914DC">
      <w:pPr>
        <w:numPr>
          <w:ilvl w:val="0"/>
          <w:numId w:val="1"/>
        </w:numPr>
        <w:pBdr>
          <w:top w:val="nil"/>
          <w:left w:val="nil"/>
          <w:bottom w:val="nil"/>
          <w:right w:val="nil"/>
          <w:between w:val="nil"/>
        </w:pBdr>
        <w:spacing w:after="40"/>
      </w:pPr>
      <w:r>
        <w:rPr>
          <w:color w:val="000000"/>
        </w:rPr>
        <w:t>Off-the-shelf conversational AI tools remained assistive copilots requiring human supervision, not autonomous agents</w:t>
      </w:r>
    </w:p>
    <w:p w14:paraId="436B1B45" w14:textId="77777777" w:rsidR="00BC3C03" w:rsidRDefault="00F914DC">
      <w:pPr>
        <w:spacing w:before="80" w:after="40"/>
      </w:pPr>
      <w:r>
        <w:rPr>
          <w:b/>
          <w:bCs/>
        </w:rPr>
        <w:t>• Why It Mattered:</w:t>
      </w:r>
    </w:p>
    <w:p w14:paraId="7F01EDFE" w14:textId="77777777" w:rsidR="00BC3C03" w:rsidRDefault="00F914DC">
      <w:pPr>
        <w:numPr>
          <w:ilvl w:val="0"/>
          <w:numId w:val="1"/>
        </w:numPr>
        <w:pBdr>
          <w:top w:val="nil"/>
          <w:left w:val="nil"/>
          <w:bottom w:val="nil"/>
          <w:right w:val="nil"/>
          <w:between w:val="nil"/>
        </w:pBdr>
        <w:spacing w:after="0"/>
      </w:pPr>
      <w:r>
        <w:rPr>
          <w:color w:val="000000"/>
        </w:rPr>
        <w:t>Revenue risk: Call abandonment during peak hours resulted in direct revenue leakage and wasted customer acquisition cost</w:t>
      </w:r>
      <w:r>
        <w:rPr>
          <w:color w:val="000000"/>
        </w:rPr>
        <w:t>s</w:t>
      </w:r>
    </w:p>
    <w:p w14:paraId="081437DE" w14:textId="77777777" w:rsidR="00BC3C03" w:rsidRDefault="00F914DC">
      <w:pPr>
        <w:numPr>
          <w:ilvl w:val="0"/>
          <w:numId w:val="1"/>
        </w:numPr>
        <w:pBdr>
          <w:top w:val="nil"/>
          <w:left w:val="nil"/>
          <w:bottom w:val="nil"/>
          <w:right w:val="nil"/>
          <w:between w:val="nil"/>
        </w:pBdr>
        <w:spacing w:after="0"/>
      </w:pPr>
      <w:r>
        <w:rPr>
          <w:color w:val="000000"/>
        </w:rPr>
        <w:t>Compliance exposure: Inconsistent policy adherence and disclosure practices created regulatory risk in banking and healthcare verticals</w:t>
      </w:r>
    </w:p>
    <w:p w14:paraId="0AAFE63D" w14:textId="77777777" w:rsidR="00BC3C03" w:rsidRDefault="00F914DC">
      <w:pPr>
        <w:numPr>
          <w:ilvl w:val="0"/>
          <w:numId w:val="1"/>
        </w:numPr>
        <w:pBdr>
          <w:top w:val="nil"/>
          <w:left w:val="nil"/>
          <w:bottom w:val="nil"/>
          <w:right w:val="nil"/>
          <w:between w:val="nil"/>
        </w:pBdr>
        <w:spacing w:after="0"/>
      </w:pPr>
      <w:r>
        <w:rPr>
          <w:color w:val="000000"/>
        </w:rPr>
        <w:t>Scalability ceiling: The business needed to handle 10x call volume growth without proportional staffing increases, imp</w:t>
      </w:r>
      <w:r>
        <w:rPr>
          <w:color w:val="000000"/>
        </w:rPr>
        <w:t>ossible with existing infrastructure</w:t>
      </w:r>
    </w:p>
    <w:p w14:paraId="19207A8B" w14:textId="77777777" w:rsidR="00BC3C03" w:rsidRDefault="00F914DC">
      <w:pPr>
        <w:numPr>
          <w:ilvl w:val="0"/>
          <w:numId w:val="1"/>
        </w:numPr>
        <w:pBdr>
          <w:top w:val="nil"/>
          <w:left w:val="nil"/>
          <w:bottom w:val="nil"/>
          <w:right w:val="nil"/>
          <w:between w:val="nil"/>
        </w:pBdr>
        <w:spacing w:after="0"/>
      </w:pPr>
      <w:r>
        <w:rPr>
          <w:color w:val="000000"/>
        </w:rPr>
        <w:t>Competitive disadvantage: Inability to offer 24/7 multilingual support limited market expansion into underserved linguistic regions</w:t>
      </w:r>
    </w:p>
    <w:p w14:paraId="0E09EBCF" w14:textId="77777777" w:rsidR="00BC3C03" w:rsidRDefault="00F914DC">
      <w:pPr>
        <w:numPr>
          <w:ilvl w:val="0"/>
          <w:numId w:val="1"/>
        </w:numPr>
        <w:pBdr>
          <w:top w:val="nil"/>
          <w:left w:val="nil"/>
          <w:bottom w:val="nil"/>
          <w:right w:val="nil"/>
          <w:between w:val="nil"/>
        </w:pBdr>
        <w:spacing w:after="40"/>
      </w:pPr>
      <w:r>
        <w:rPr>
          <w:color w:val="000000"/>
        </w:rPr>
        <w:t xml:space="preserve">Customer trust erosion: </w:t>
      </w:r>
      <w:proofErr w:type="gramStart"/>
      <w:r>
        <w:rPr>
          <w:color w:val="000000"/>
        </w:rPr>
        <w:t>Long</w:t>
      </w:r>
      <w:proofErr w:type="gramEnd"/>
      <w:r>
        <w:rPr>
          <w:color w:val="000000"/>
        </w:rPr>
        <w:t xml:space="preserve"> wait times, inconsistent service quality, and limited oper</w:t>
      </w:r>
      <w:r>
        <w:rPr>
          <w:color w:val="000000"/>
        </w:rPr>
        <w:t>ating hours damaged brand reputation</w:t>
      </w:r>
    </w:p>
    <w:p w14:paraId="2DA8185A" w14:textId="77777777" w:rsidR="00BC3C03" w:rsidRDefault="00F914DC">
      <w:pPr>
        <w:spacing w:before="120" w:after="120"/>
      </w:pPr>
      <w:r>
        <w:lastRenderedPageBreak/>
        <w:t>________________________________________________________________________________</w:t>
      </w:r>
    </w:p>
    <w:p w14:paraId="24BAF85C" w14:textId="77777777" w:rsidR="00BC3C03" w:rsidRDefault="00F914DC">
      <w:pPr>
        <w:spacing w:before="160" w:after="80"/>
      </w:pPr>
      <w:r>
        <w:rPr>
          <w:b/>
          <w:bCs/>
          <w:sz w:val="24"/>
          <w:szCs w:val="24"/>
        </w:rPr>
        <w:t>2. IMPACT OF THE PROBLEM (Functional, Emotional &amp; Social Pain)</w:t>
      </w:r>
    </w:p>
    <w:p w14:paraId="33D695B9" w14:textId="77777777" w:rsidR="00BC3C03" w:rsidRDefault="00F914DC">
      <w:pPr>
        <w:spacing w:before="80" w:after="40"/>
      </w:pPr>
      <w:r>
        <w:rPr>
          <w:b/>
          <w:bCs/>
        </w:rPr>
        <w:t>• Operational Pain:</w:t>
      </w:r>
    </w:p>
    <w:p w14:paraId="4A3AABCE" w14:textId="77777777" w:rsidR="00BC3C03" w:rsidRDefault="00F914DC">
      <w:pPr>
        <w:numPr>
          <w:ilvl w:val="0"/>
          <w:numId w:val="1"/>
        </w:numPr>
        <w:pBdr>
          <w:top w:val="nil"/>
          <w:left w:val="nil"/>
          <w:bottom w:val="nil"/>
          <w:right w:val="nil"/>
          <w:between w:val="nil"/>
        </w:pBdr>
        <w:spacing w:after="0"/>
      </w:pPr>
      <w:r>
        <w:rPr>
          <w:color w:val="000000"/>
        </w:rPr>
        <w:t>Team burnout: Call center staff experienced high stress</w:t>
      </w:r>
      <w:r>
        <w:rPr>
          <w:color w:val="000000"/>
        </w:rPr>
        <w:t xml:space="preserve"> from repetitive, high-volume interactions with limited decision authority</w:t>
      </w:r>
    </w:p>
    <w:p w14:paraId="47DDD042" w14:textId="77777777" w:rsidR="00BC3C03" w:rsidRDefault="00F914DC">
      <w:pPr>
        <w:numPr>
          <w:ilvl w:val="0"/>
          <w:numId w:val="1"/>
        </w:numPr>
        <w:pBdr>
          <w:top w:val="nil"/>
          <w:left w:val="nil"/>
          <w:bottom w:val="nil"/>
          <w:right w:val="nil"/>
          <w:between w:val="nil"/>
        </w:pBdr>
        <w:spacing w:after="0"/>
      </w:pPr>
      <w:r>
        <w:rPr>
          <w:color w:val="000000"/>
        </w:rPr>
        <w:t>Manual effort waste: Agents spent 4-6 minutes per call for simple appointment scheduling and 2-3 minutes for basic information lookup, time consumed by system navigation rather than</w:t>
      </w:r>
      <w:r>
        <w:rPr>
          <w:color w:val="000000"/>
        </w:rPr>
        <w:t xml:space="preserve"> customer service</w:t>
      </w:r>
    </w:p>
    <w:p w14:paraId="238B4653" w14:textId="77777777" w:rsidR="00BC3C03" w:rsidRDefault="00F914DC">
      <w:pPr>
        <w:numPr>
          <w:ilvl w:val="0"/>
          <w:numId w:val="1"/>
        </w:numPr>
        <w:pBdr>
          <w:top w:val="nil"/>
          <w:left w:val="nil"/>
          <w:bottom w:val="nil"/>
          <w:right w:val="nil"/>
          <w:between w:val="nil"/>
        </w:pBdr>
        <w:spacing w:after="0"/>
      </w:pPr>
      <w:r>
        <w:rPr>
          <w:color w:val="000000"/>
        </w:rPr>
        <w:t>Coverage gaps: 24/7 operations required expensive night-shift premiums and weekend staffing, while still leaving service gaps during regional holidays</w:t>
      </w:r>
    </w:p>
    <w:p w14:paraId="3115A988" w14:textId="77777777" w:rsidR="00BC3C03" w:rsidRDefault="00F914DC">
      <w:pPr>
        <w:numPr>
          <w:ilvl w:val="0"/>
          <w:numId w:val="1"/>
        </w:numPr>
        <w:pBdr>
          <w:top w:val="nil"/>
          <w:left w:val="nil"/>
          <w:bottom w:val="nil"/>
          <w:right w:val="nil"/>
          <w:between w:val="nil"/>
        </w:pBdr>
        <w:spacing w:after="0"/>
      </w:pPr>
      <w:r>
        <w:rPr>
          <w:color w:val="000000"/>
        </w:rPr>
        <w:t>Quality inconsistency: Training cycles took 3-6 weeks per agent, with knowledge decay r</w:t>
      </w:r>
      <w:r>
        <w:rPr>
          <w:color w:val="000000"/>
        </w:rPr>
        <w:t>equiring constant reinforcement</w:t>
      </w:r>
    </w:p>
    <w:p w14:paraId="271595E8" w14:textId="77777777" w:rsidR="00BC3C03" w:rsidRDefault="00F914DC">
      <w:pPr>
        <w:numPr>
          <w:ilvl w:val="0"/>
          <w:numId w:val="1"/>
        </w:numPr>
        <w:pBdr>
          <w:top w:val="nil"/>
          <w:left w:val="nil"/>
          <w:bottom w:val="nil"/>
          <w:right w:val="nil"/>
          <w:between w:val="nil"/>
        </w:pBdr>
        <w:spacing w:after="40"/>
      </w:pPr>
      <w:r>
        <w:rPr>
          <w:color w:val="000000"/>
        </w:rPr>
        <w:t xml:space="preserve">Capacity bottlenecks: Marketing campaigns and seasonal demand spikes created unpredictable volume surges, requiring emergency </w:t>
      </w:r>
      <w:proofErr w:type="gramStart"/>
      <w:r>
        <w:rPr>
          <w:color w:val="000000"/>
        </w:rPr>
        <w:t>overstaffing</w:t>
      </w:r>
      <w:proofErr w:type="gramEnd"/>
      <w:r>
        <w:rPr>
          <w:color w:val="000000"/>
        </w:rPr>
        <w:t xml:space="preserve"> or accepting abandoned calls</w:t>
      </w:r>
    </w:p>
    <w:p w14:paraId="0224B469" w14:textId="77777777" w:rsidR="00BC3C03" w:rsidRDefault="00F914DC">
      <w:pPr>
        <w:spacing w:before="80" w:after="40"/>
      </w:pPr>
      <w:r>
        <w:rPr>
          <w:b/>
          <w:bCs/>
        </w:rPr>
        <w:t>• Emotional Impact:</w:t>
      </w:r>
    </w:p>
    <w:p w14:paraId="5529CC6D" w14:textId="77777777" w:rsidR="00BC3C03" w:rsidRDefault="00F914DC">
      <w:pPr>
        <w:numPr>
          <w:ilvl w:val="0"/>
          <w:numId w:val="1"/>
        </w:numPr>
        <w:pBdr>
          <w:top w:val="nil"/>
          <w:left w:val="nil"/>
          <w:bottom w:val="nil"/>
          <w:right w:val="nil"/>
          <w:between w:val="nil"/>
        </w:pBdr>
        <w:spacing w:after="0"/>
      </w:pPr>
      <w:r>
        <w:rPr>
          <w:color w:val="000000"/>
        </w:rPr>
        <w:t>Leadership stress: Operations managers firefighting daily crises around staffing shortages, quality failures, and compliance near-misses</w:t>
      </w:r>
    </w:p>
    <w:p w14:paraId="3F9458DA" w14:textId="77777777" w:rsidR="00BC3C03" w:rsidRDefault="00F914DC">
      <w:pPr>
        <w:numPr>
          <w:ilvl w:val="0"/>
          <w:numId w:val="1"/>
        </w:numPr>
        <w:pBdr>
          <w:top w:val="nil"/>
          <w:left w:val="nil"/>
          <w:bottom w:val="nil"/>
          <w:right w:val="nil"/>
          <w:between w:val="nil"/>
        </w:pBdr>
        <w:spacing w:after="0"/>
      </w:pPr>
      <w:r>
        <w:rPr>
          <w:color w:val="000000"/>
        </w:rPr>
        <w:t>Lack of visibility: No real-time insights into conversation quality, sentiment trends, or root-cause issues; management</w:t>
      </w:r>
      <w:r>
        <w:rPr>
          <w:color w:val="000000"/>
        </w:rPr>
        <w:t xml:space="preserve"> flying blind on performance</w:t>
      </w:r>
    </w:p>
    <w:p w14:paraId="39217937" w14:textId="77777777" w:rsidR="00BC3C03" w:rsidRDefault="00F914DC">
      <w:pPr>
        <w:numPr>
          <w:ilvl w:val="0"/>
          <w:numId w:val="1"/>
        </w:numPr>
        <w:pBdr>
          <w:top w:val="nil"/>
          <w:left w:val="nil"/>
          <w:bottom w:val="nil"/>
          <w:right w:val="nil"/>
          <w:between w:val="nil"/>
        </w:pBdr>
        <w:spacing w:after="0"/>
      </w:pPr>
      <w:r>
        <w:rPr>
          <w:color w:val="000000"/>
        </w:rPr>
        <w:t>Customer frustration: Callers experienced long wait times, repeated explanations due to poor CRM logging, and inconsistent answers depending on which agent they reached</w:t>
      </w:r>
    </w:p>
    <w:p w14:paraId="5433FA89" w14:textId="77777777" w:rsidR="00BC3C03" w:rsidRDefault="00F914DC">
      <w:pPr>
        <w:numPr>
          <w:ilvl w:val="0"/>
          <w:numId w:val="1"/>
        </w:numPr>
        <w:pBdr>
          <w:top w:val="nil"/>
          <w:left w:val="nil"/>
          <w:bottom w:val="nil"/>
          <w:right w:val="nil"/>
          <w:between w:val="nil"/>
        </w:pBdr>
        <w:spacing w:after="40"/>
      </w:pPr>
      <w:r>
        <w:rPr>
          <w:color w:val="000000"/>
        </w:rPr>
        <w:t>Agent demoralization: High-performing staff felt underutil</w:t>
      </w:r>
      <w:r>
        <w:rPr>
          <w:color w:val="000000"/>
        </w:rPr>
        <w:t>ized handling routine queries, while struggling agents faced negative feedback loops</w:t>
      </w:r>
    </w:p>
    <w:p w14:paraId="691F4584" w14:textId="77777777" w:rsidR="00BC3C03" w:rsidRDefault="00F914DC">
      <w:pPr>
        <w:spacing w:before="80" w:after="40"/>
      </w:pPr>
      <w:r>
        <w:rPr>
          <w:b/>
          <w:bCs/>
        </w:rPr>
        <w:t>• Social / Organizational Consequences:</w:t>
      </w:r>
    </w:p>
    <w:p w14:paraId="6FBABA6F" w14:textId="77777777" w:rsidR="00BC3C03" w:rsidRDefault="00F914DC">
      <w:pPr>
        <w:numPr>
          <w:ilvl w:val="0"/>
          <w:numId w:val="1"/>
        </w:numPr>
        <w:pBdr>
          <w:top w:val="nil"/>
          <w:left w:val="nil"/>
          <w:bottom w:val="nil"/>
          <w:right w:val="nil"/>
          <w:between w:val="nil"/>
        </w:pBdr>
        <w:spacing w:after="0"/>
      </w:pPr>
      <w:r>
        <w:rPr>
          <w:color w:val="000000"/>
        </w:rPr>
        <w:t>Cross-team friction: Regional teams operated in silos due to language specialization, preventing knowledge sharing and unified qual</w:t>
      </w:r>
      <w:r>
        <w:rPr>
          <w:color w:val="000000"/>
        </w:rPr>
        <w:t>ity standards</w:t>
      </w:r>
    </w:p>
    <w:p w14:paraId="698F1A39" w14:textId="77777777" w:rsidR="00BC3C03" w:rsidRDefault="00F914DC">
      <w:pPr>
        <w:numPr>
          <w:ilvl w:val="0"/>
          <w:numId w:val="1"/>
        </w:numPr>
        <w:pBdr>
          <w:top w:val="nil"/>
          <w:left w:val="nil"/>
          <w:bottom w:val="nil"/>
          <w:right w:val="nil"/>
          <w:between w:val="nil"/>
        </w:pBdr>
        <w:spacing w:after="0"/>
      </w:pPr>
      <w:r>
        <w:rPr>
          <w:color w:val="000000"/>
        </w:rPr>
        <w:t>Customer dissatisfaction: Net Promoter Score (NPS) erosion from wait times and service inconsistency, with negative reviews citing accessibility issues</w:t>
      </w:r>
    </w:p>
    <w:p w14:paraId="31EDFE1C" w14:textId="77777777" w:rsidR="00BC3C03" w:rsidRDefault="00F914DC">
      <w:pPr>
        <w:numPr>
          <w:ilvl w:val="0"/>
          <w:numId w:val="1"/>
        </w:numPr>
        <w:pBdr>
          <w:top w:val="nil"/>
          <w:left w:val="nil"/>
          <w:bottom w:val="nil"/>
          <w:right w:val="nil"/>
          <w:between w:val="nil"/>
        </w:pBdr>
        <w:spacing w:after="0"/>
      </w:pPr>
      <w:r>
        <w:rPr>
          <w:color w:val="000000"/>
        </w:rPr>
        <w:t>Reputational risk: Social media complaints about unavailable support and poor multilingual service damag</w:t>
      </w:r>
      <w:r>
        <w:rPr>
          <w:color w:val="000000"/>
        </w:rPr>
        <w:t>ed brand perception in regional markets</w:t>
      </w:r>
    </w:p>
    <w:p w14:paraId="123A4640" w14:textId="77777777" w:rsidR="00BC3C03" w:rsidRDefault="00F914DC">
      <w:pPr>
        <w:numPr>
          <w:ilvl w:val="0"/>
          <w:numId w:val="1"/>
        </w:numPr>
        <w:pBdr>
          <w:top w:val="nil"/>
          <w:left w:val="nil"/>
          <w:bottom w:val="nil"/>
          <w:right w:val="nil"/>
          <w:between w:val="nil"/>
        </w:pBdr>
        <w:spacing w:after="40"/>
      </w:pPr>
      <w:r>
        <w:rPr>
          <w:color w:val="000000"/>
        </w:rPr>
        <w:t>Talent retention challenges: Call center turnover rates exceeded industry averages due to repetitive work and burnout</w:t>
      </w:r>
    </w:p>
    <w:p w14:paraId="60A5C310" w14:textId="77777777" w:rsidR="00BC3C03" w:rsidRDefault="00F914DC">
      <w:pPr>
        <w:spacing w:before="80" w:after="40"/>
      </w:pPr>
      <w:r>
        <w:rPr>
          <w:b/>
          <w:bCs/>
        </w:rPr>
        <w:t>• Cost of Inaction (quantified):</w:t>
      </w:r>
    </w:p>
    <w:p w14:paraId="52393765" w14:textId="77777777" w:rsidR="00BC3C03" w:rsidRDefault="00F914DC">
      <w:pPr>
        <w:numPr>
          <w:ilvl w:val="0"/>
          <w:numId w:val="1"/>
        </w:numPr>
        <w:pBdr>
          <w:top w:val="nil"/>
          <w:left w:val="nil"/>
          <w:bottom w:val="nil"/>
          <w:right w:val="nil"/>
          <w:between w:val="nil"/>
        </w:pBdr>
        <w:spacing w:after="0"/>
      </w:pPr>
      <w:r>
        <w:rPr>
          <w:color w:val="000000"/>
        </w:rPr>
        <w:t>Linear scaling costs: Projected 10x volume growth would require p</w:t>
      </w:r>
      <w:r>
        <w:rPr>
          <w:color w:val="000000"/>
        </w:rPr>
        <w:t>roportional hiring, adding Rs 15-25 Cr annually in personnel costs plus infrastructure</w:t>
      </w:r>
    </w:p>
    <w:p w14:paraId="780EFDD2" w14:textId="77777777" w:rsidR="00BC3C03" w:rsidRDefault="00F914DC">
      <w:pPr>
        <w:numPr>
          <w:ilvl w:val="0"/>
          <w:numId w:val="1"/>
        </w:numPr>
        <w:pBdr>
          <w:top w:val="nil"/>
          <w:left w:val="nil"/>
          <w:bottom w:val="nil"/>
          <w:right w:val="nil"/>
          <w:between w:val="nil"/>
        </w:pBdr>
        <w:spacing w:after="0"/>
      </w:pPr>
      <w:r>
        <w:rPr>
          <w:color w:val="000000"/>
        </w:rPr>
        <w:t>Revenue ceiling: Inability to serve after-hours and multilingual customers would cap addressable market at current size despite demand growth</w:t>
      </w:r>
    </w:p>
    <w:p w14:paraId="722C6336" w14:textId="77777777" w:rsidR="00BC3C03" w:rsidRDefault="00F914DC">
      <w:pPr>
        <w:numPr>
          <w:ilvl w:val="0"/>
          <w:numId w:val="1"/>
        </w:numPr>
        <w:pBdr>
          <w:top w:val="nil"/>
          <w:left w:val="nil"/>
          <w:bottom w:val="nil"/>
          <w:right w:val="nil"/>
          <w:between w:val="nil"/>
        </w:pBdr>
        <w:spacing w:after="0"/>
      </w:pPr>
      <w:r>
        <w:rPr>
          <w:color w:val="000000"/>
        </w:rPr>
        <w:t>Compliance penalties: Conti</w:t>
      </w:r>
      <w:r>
        <w:rPr>
          <w:color w:val="000000"/>
        </w:rPr>
        <w:t>nued human error in regulated industries risked fines, audits, and license restrictions</w:t>
      </w:r>
    </w:p>
    <w:p w14:paraId="2BE70D9F" w14:textId="77777777" w:rsidR="00BC3C03" w:rsidRDefault="00F914DC">
      <w:pPr>
        <w:numPr>
          <w:ilvl w:val="0"/>
          <w:numId w:val="1"/>
        </w:numPr>
        <w:pBdr>
          <w:top w:val="nil"/>
          <w:left w:val="nil"/>
          <w:bottom w:val="nil"/>
          <w:right w:val="nil"/>
          <w:between w:val="nil"/>
        </w:pBdr>
        <w:spacing w:after="40"/>
      </w:pPr>
      <w:r>
        <w:rPr>
          <w:color w:val="000000"/>
        </w:rPr>
        <w:lastRenderedPageBreak/>
        <w:t>Competitive obsolescence: Competitors adopting autonomous AI would gain cost advantages of 60-75%, making pricing uncompetitive</w:t>
      </w:r>
    </w:p>
    <w:p w14:paraId="5A02621B" w14:textId="77777777" w:rsidR="00BC3C03" w:rsidRDefault="00F914DC">
      <w:pPr>
        <w:spacing w:before="120" w:after="120"/>
      </w:pPr>
      <w:r>
        <w:t>________________________________________</w:t>
      </w:r>
      <w:r>
        <w:t>________________________________________</w:t>
      </w:r>
    </w:p>
    <w:p w14:paraId="287A7B61" w14:textId="77777777" w:rsidR="00BC3C03" w:rsidRDefault="00F914DC">
      <w:pPr>
        <w:spacing w:before="160" w:after="80"/>
      </w:pPr>
      <w:r>
        <w:rPr>
          <w:b/>
          <w:bCs/>
          <w:sz w:val="24"/>
          <w:szCs w:val="24"/>
        </w:rPr>
        <w:t>3. SOLUTION PROVIDED (Pain Relievers &amp; Gain Creators)</w:t>
      </w:r>
    </w:p>
    <w:p w14:paraId="7DDBFC58" w14:textId="77777777" w:rsidR="00BC3C03" w:rsidRDefault="00F914DC">
      <w:pPr>
        <w:spacing w:before="80" w:after="40"/>
      </w:pPr>
      <w:r>
        <w:rPr>
          <w:b/>
          <w:bCs/>
        </w:rPr>
        <w:t>• Solution Overview (1-2 lines):</w:t>
      </w:r>
    </w:p>
    <w:p w14:paraId="7B6CC070" w14:textId="77777777" w:rsidR="00BC3C03" w:rsidRDefault="00F914DC">
      <w:pPr>
        <w:numPr>
          <w:ilvl w:val="0"/>
          <w:numId w:val="1"/>
        </w:numPr>
        <w:pBdr>
          <w:top w:val="nil"/>
          <w:left w:val="nil"/>
          <w:bottom w:val="nil"/>
          <w:right w:val="nil"/>
          <w:between w:val="nil"/>
        </w:pBdr>
        <w:spacing w:after="40"/>
      </w:pPr>
      <w:r>
        <w:rPr>
          <w:color w:val="000000"/>
        </w:rPr>
        <w:t xml:space="preserve">Adya AI Voice Platform is an enterprise-grade multi-agent system for autonomous voice interactions that replaces both legacy IVR systems and human agent dependency with intelligent, context-aware AI agents handling complete customer interactions from call </w:t>
      </w:r>
      <w:r>
        <w:rPr>
          <w:color w:val="000000"/>
        </w:rPr>
        <w:t>pickup to resolution.</w:t>
      </w:r>
    </w:p>
    <w:p w14:paraId="161F8E4A" w14:textId="77777777" w:rsidR="00BC3C03" w:rsidRDefault="00F914DC">
      <w:pPr>
        <w:spacing w:before="80" w:after="40"/>
      </w:pPr>
      <w:r>
        <w:rPr>
          <w:b/>
          <w:bCs/>
        </w:rPr>
        <w:t>• Key Features Implemented:</w:t>
      </w:r>
    </w:p>
    <w:p w14:paraId="53A25B43" w14:textId="77777777" w:rsidR="00BC3C03" w:rsidRDefault="00F914DC">
      <w:pPr>
        <w:numPr>
          <w:ilvl w:val="0"/>
          <w:numId w:val="1"/>
        </w:numPr>
        <w:pBdr>
          <w:top w:val="nil"/>
          <w:left w:val="nil"/>
          <w:bottom w:val="nil"/>
          <w:right w:val="nil"/>
          <w:between w:val="nil"/>
        </w:pBdr>
        <w:spacing w:after="0"/>
      </w:pPr>
      <w:r>
        <w:rPr>
          <w:color w:val="000000"/>
        </w:rPr>
        <w:t>Feature 1: Multi-Agent Orchestration Architecture - Pain Relieved: Eliminates human dependency for routine interactions</w:t>
      </w:r>
    </w:p>
    <w:p w14:paraId="169403E4" w14:textId="77777777" w:rsidR="00BC3C03" w:rsidRDefault="00F914DC">
      <w:pPr>
        <w:numPr>
          <w:ilvl w:val="0"/>
          <w:numId w:val="1"/>
        </w:numPr>
        <w:pBdr>
          <w:top w:val="nil"/>
          <w:left w:val="nil"/>
          <w:bottom w:val="nil"/>
          <w:right w:val="nil"/>
          <w:between w:val="nil"/>
        </w:pBdr>
        <w:spacing w:after="0"/>
        <w:ind w:left="720"/>
      </w:pPr>
      <w:r>
        <w:rPr>
          <w:color w:val="000000"/>
        </w:rPr>
        <w:t>Coordinated system of specialized agents (STT for speech recognition, LLM for dialogue</w:t>
      </w:r>
      <w:r>
        <w:rPr>
          <w:color w:val="000000"/>
        </w:rPr>
        <w:t xml:space="preserve"> and intent understanding, TTS for speech synthesis, telephony orchestration for call management, knowledge retrieval for context) working together with sub-200ms latency to enable natural conversations.</w:t>
      </w:r>
    </w:p>
    <w:p w14:paraId="4766008B" w14:textId="77777777" w:rsidR="00BC3C03" w:rsidRDefault="00F914DC">
      <w:pPr>
        <w:numPr>
          <w:ilvl w:val="0"/>
          <w:numId w:val="1"/>
        </w:numPr>
        <w:pBdr>
          <w:top w:val="nil"/>
          <w:left w:val="nil"/>
          <w:bottom w:val="nil"/>
          <w:right w:val="nil"/>
          <w:between w:val="nil"/>
        </w:pBdr>
        <w:spacing w:after="0"/>
        <w:ind w:left="720"/>
      </w:pPr>
      <w:r>
        <w:rPr>
          <w:color w:val="000000"/>
        </w:rPr>
        <w:t>Impact: Fully autonomous conversations from greeting</w:t>
      </w:r>
      <w:r>
        <w:rPr>
          <w:color w:val="000000"/>
        </w:rPr>
        <w:t xml:space="preserve"> to resolution, no human required for 80-90% of routine inquiries</w:t>
      </w:r>
    </w:p>
    <w:p w14:paraId="2F2FAF9C" w14:textId="77777777" w:rsidR="00BC3C03" w:rsidRDefault="00F914DC">
      <w:pPr>
        <w:pBdr>
          <w:top w:val="nil"/>
          <w:left w:val="nil"/>
          <w:bottom w:val="nil"/>
          <w:right w:val="nil"/>
          <w:between w:val="nil"/>
        </w:pBdr>
        <w:spacing w:after="0"/>
        <w:ind w:left="360"/>
      </w:pPr>
      <w:r>
        <w:t xml:space="preserve">       </w:t>
      </w:r>
      <w:r>
        <w:rPr>
          <w:noProof/>
        </w:rPr>
        <w:drawing>
          <wp:inline distT="114300" distB="114300" distL="114300" distR="114300" wp14:anchorId="7C7E0329" wp14:editId="094C2B04">
            <wp:extent cx="5943600" cy="3225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3225800"/>
                    </a:xfrm>
                    <a:prstGeom prst="rect">
                      <a:avLst/>
                    </a:prstGeom>
                    <a:ln/>
                  </pic:spPr>
                </pic:pic>
              </a:graphicData>
            </a:graphic>
          </wp:inline>
        </w:drawing>
      </w:r>
    </w:p>
    <w:p w14:paraId="5370C8B7" w14:textId="77777777" w:rsidR="00BC3C03" w:rsidRDefault="00F914DC">
      <w:pPr>
        <w:numPr>
          <w:ilvl w:val="0"/>
          <w:numId w:val="1"/>
        </w:numPr>
        <w:pBdr>
          <w:top w:val="nil"/>
          <w:left w:val="nil"/>
          <w:bottom w:val="nil"/>
          <w:right w:val="nil"/>
          <w:between w:val="nil"/>
        </w:pBdr>
        <w:spacing w:after="0"/>
      </w:pPr>
      <w:r>
        <w:rPr>
          <w:color w:val="000000"/>
        </w:rPr>
        <w:t>Feature 2: Multilingual Real-Time Processing - Gain Created: 40% market expansion</w:t>
      </w:r>
    </w:p>
    <w:p w14:paraId="28D0F48A" w14:textId="77777777" w:rsidR="00BC3C03" w:rsidRDefault="00F914DC">
      <w:pPr>
        <w:numPr>
          <w:ilvl w:val="0"/>
          <w:numId w:val="1"/>
        </w:numPr>
        <w:pBdr>
          <w:top w:val="nil"/>
          <w:left w:val="nil"/>
          <w:bottom w:val="nil"/>
          <w:right w:val="nil"/>
          <w:between w:val="nil"/>
        </w:pBdr>
        <w:spacing w:after="0"/>
        <w:ind w:left="720"/>
      </w:pPr>
      <w:r>
        <w:rPr>
          <w:color w:val="000000"/>
        </w:rPr>
        <w:t>Real-time support for 12+ Indian languages plus English with provider failover based on automatic language detection. Voice selection for regional accents, gender, and tone matching brand identity. Same-day deployment capability for new languages without r</w:t>
      </w:r>
      <w:r>
        <w:rPr>
          <w:color w:val="000000"/>
        </w:rPr>
        <w:t>egional hiring.</w:t>
      </w:r>
    </w:p>
    <w:p w14:paraId="734226B9" w14:textId="77777777" w:rsidR="00BC3C03" w:rsidRDefault="00F914DC">
      <w:pPr>
        <w:numPr>
          <w:ilvl w:val="0"/>
          <w:numId w:val="1"/>
        </w:numPr>
        <w:pBdr>
          <w:top w:val="nil"/>
          <w:left w:val="nil"/>
          <w:bottom w:val="nil"/>
          <w:right w:val="nil"/>
          <w:between w:val="nil"/>
        </w:pBdr>
        <w:spacing w:after="0"/>
        <w:ind w:left="720"/>
      </w:pPr>
      <w:r>
        <w:rPr>
          <w:color w:val="000000"/>
        </w:rPr>
        <w:lastRenderedPageBreak/>
        <w:t>Impact: Launched services in 8 additional languages (Tamil, Telugu, Kannada, Bengali, Marathi, Gujarati, Malayalam, Punjabi) previously unsupported, expanding addressable customer base by 40%</w:t>
      </w:r>
    </w:p>
    <w:p w14:paraId="4BD48A2E" w14:textId="77777777" w:rsidR="00BC3C03" w:rsidRDefault="00F914DC">
      <w:pPr>
        <w:pBdr>
          <w:top w:val="nil"/>
          <w:left w:val="nil"/>
          <w:bottom w:val="nil"/>
          <w:right w:val="nil"/>
          <w:between w:val="nil"/>
        </w:pBdr>
        <w:spacing w:after="0"/>
        <w:ind w:left="360"/>
      </w:pPr>
      <w:r>
        <w:tab/>
      </w:r>
      <w:r>
        <w:rPr>
          <w:noProof/>
        </w:rPr>
        <w:drawing>
          <wp:inline distT="114300" distB="114300" distL="114300" distR="114300" wp14:anchorId="4A1AFA51" wp14:editId="0801C24E">
            <wp:extent cx="5943600" cy="3962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3C5F408" w14:textId="77777777" w:rsidR="00BC3C03" w:rsidRDefault="00F914DC">
      <w:pPr>
        <w:numPr>
          <w:ilvl w:val="0"/>
          <w:numId w:val="1"/>
        </w:numPr>
        <w:pBdr>
          <w:top w:val="nil"/>
          <w:left w:val="nil"/>
          <w:bottom w:val="nil"/>
          <w:right w:val="nil"/>
          <w:between w:val="nil"/>
        </w:pBdr>
        <w:spacing w:after="0"/>
      </w:pPr>
      <w:r>
        <w:rPr>
          <w:color w:val="000000"/>
        </w:rPr>
        <w:t xml:space="preserve">Feature 3: Owned Intelligence Infrastructure </w:t>
      </w:r>
      <w:r>
        <w:rPr>
          <w:color w:val="000000"/>
        </w:rPr>
        <w:t>- Efficiency and Governance Impact</w:t>
      </w:r>
    </w:p>
    <w:p w14:paraId="4C2FB145" w14:textId="77777777" w:rsidR="00BC3C03" w:rsidRDefault="00F914DC">
      <w:pPr>
        <w:numPr>
          <w:ilvl w:val="0"/>
          <w:numId w:val="1"/>
        </w:numPr>
        <w:pBdr>
          <w:top w:val="nil"/>
          <w:left w:val="nil"/>
          <w:bottom w:val="nil"/>
          <w:right w:val="nil"/>
          <w:between w:val="nil"/>
        </w:pBdr>
        <w:spacing w:after="0"/>
        <w:ind w:left="720"/>
      </w:pPr>
      <w:r>
        <w:rPr>
          <w:color w:val="000000"/>
        </w:rPr>
        <w:t>Full operational control with agents running in client cloud/VPC (data never leaves security perimeter). Swappable STT, LLM, TTS, and telephony providers based on cost, performance, or compliance needs. BYOK (Bring Your O</w:t>
      </w:r>
      <w:r>
        <w:rPr>
          <w:color w:val="000000"/>
        </w:rPr>
        <w:t>wn Keys) for complete cost transparency. Business rules and compliance policies configured by client without vendor mediation.</w:t>
      </w:r>
    </w:p>
    <w:p w14:paraId="5CB08027" w14:textId="77777777" w:rsidR="00BC3C03" w:rsidRDefault="00F914DC">
      <w:pPr>
        <w:numPr>
          <w:ilvl w:val="0"/>
          <w:numId w:val="1"/>
        </w:numPr>
        <w:pBdr>
          <w:top w:val="nil"/>
          <w:left w:val="nil"/>
          <w:bottom w:val="nil"/>
          <w:right w:val="nil"/>
          <w:between w:val="nil"/>
        </w:pBdr>
        <w:spacing w:after="0"/>
        <w:ind w:left="720"/>
      </w:pPr>
      <w:r>
        <w:rPr>
          <w:color w:val="000000"/>
        </w:rPr>
        <w:t>Impact: Eliminated vendor lock-in, achieved regulatory compliance for banking and healthcare, reduced per-interaction costs by 60</w:t>
      </w:r>
      <w:r>
        <w:rPr>
          <w:color w:val="000000"/>
        </w:rPr>
        <w:t>-75%</w:t>
      </w:r>
      <w:r>
        <w:br/>
      </w:r>
    </w:p>
    <w:p w14:paraId="7A313B12" w14:textId="77777777" w:rsidR="00BC3C03" w:rsidRDefault="00F914DC">
      <w:pPr>
        <w:spacing w:after="80"/>
      </w:pPr>
      <w:r>
        <w:rPr>
          <w:noProof/>
        </w:rPr>
        <w:lastRenderedPageBreak/>
        <w:drawing>
          <wp:inline distT="114300" distB="114300" distL="114300" distR="114300" wp14:anchorId="4687EBC0" wp14:editId="676BEE2D">
            <wp:extent cx="5943600" cy="3149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149600"/>
                    </a:xfrm>
                    <a:prstGeom prst="rect">
                      <a:avLst/>
                    </a:prstGeom>
                    <a:ln/>
                  </pic:spPr>
                </pic:pic>
              </a:graphicData>
            </a:graphic>
          </wp:inline>
        </w:drawing>
      </w:r>
    </w:p>
    <w:p w14:paraId="4DB418C0" w14:textId="77777777" w:rsidR="00BC3C03" w:rsidRDefault="00F914DC">
      <w:pPr>
        <w:numPr>
          <w:ilvl w:val="0"/>
          <w:numId w:val="1"/>
        </w:numPr>
        <w:pBdr>
          <w:top w:val="nil"/>
          <w:left w:val="nil"/>
          <w:bottom w:val="nil"/>
          <w:right w:val="nil"/>
          <w:between w:val="nil"/>
        </w:pBdr>
        <w:spacing w:after="0"/>
      </w:pPr>
      <w:r>
        <w:rPr>
          <w:color w:val="000000"/>
        </w:rPr>
        <w:t>Feature 4: Real-Time Knowledge Base Integration - Gain Created: 95%+ response accuracy</w:t>
      </w:r>
    </w:p>
    <w:p w14:paraId="1126574B" w14:textId="77777777" w:rsidR="00BC3C03" w:rsidRDefault="00F914DC">
      <w:pPr>
        <w:numPr>
          <w:ilvl w:val="0"/>
          <w:numId w:val="1"/>
        </w:numPr>
        <w:pBdr>
          <w:top w:val="nil"/>
          <w:left w:val="nil"/>
          <w:bottom w:val="nil"/>
          <w:right w:val="nil"/>
          <w:between w:val="nil"/>
        </w:pBdr>
        <w:spacing w:after="0"/>
        <w:ind w:left="720"/>
      </w:pPr>
      <w:r>
        <w:rPr>
          <w:color w:val="000000"/>
        </w:rPr>
        <w:t xml:space="preserve">Vector database integration with automatic document vectorization (up to 10MB files). Real-time context retrieval from FAQs, policies, and product catalogs with </w:t>
      </w:r>
      <w:r>
        <w:rPr>
          <w:color w:val="000000"/>
        </w:rPr>
        <w:t>sub-second latency. Automatic knowledge base updates without downtime or retraining.</w:t>
      </w:r>
    </w:p>
    <w:p w14:paraId="06EF8E0C" w14:textId="77777777" w:rsidR="00BC3C03" w:rsidRDefault="00F914DC">
      <w:pPr>
        <w:numPr>
          <w:ilvl w:val="0"/>
          <w:numId w:val="1"/>
        </w:numPr>
        <w:pBdr>
          <w:top w:val="nil"/>
          <w:left w:val="nil"/>
          <w:bottom w:val="nil"/>
          <w:right w:val="nil"/>
          <w:between w:val="nil"/>
        </w:pBdr>
        <w:spacing w:after="0"/>
        <w:ind w:left="720"/>
      </w:pPr>
      <w:r>
        <w:rPr>
          <w:color w:val="000000"/>
        </w:rPr>
        <w:t>Impact: Response accuracy increased to 95%+ versus 70-85% with human agents, with consistent policy adherence across all interactions</w:t>
      </w:r>
    </w:p>
    <w:p w14:paraId="2F2925DF" w14:textId="77777777" w:rsidR="00BC3C03" w:rsidRDefault="00F914DC">
      <w:pPr>
        <w:spacing w:after="80"/>
      </w:pPr>
      <w:r>
        <w:rPr>
          <w:noProof/>
        </w:rPr>
        <w:drawing>
          <wp:inline distT="114300" distB="114300" distL="114300" distR="114300" wp14:anchorId="329D34DA" wp14:editId="54015660">
            <wp:extent cx="5943600" cy="3581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581400"/>
                    </a:xfrm>
                    <a:prstGeom prst="rect">
                      <a:avLst/>
                    </a:prstGeom>
                    <a:ln/>
                  </pic:spPr>
                </pic:pic>
              </a:graphicData>
            </a:graphic>
          </wp:inline>
        </w:drawing>
      </w:r>
    </w:p>
    <w:p w14:paraId="589EA8BD" w14:textId="77777777" w:rsidR="00BC3C03" w:rsidRDefault="00F914DC">
      <w:pPr>
        <w:spacing w:after="80"/>
      </w:pPr>
      <w:r>
        <w:rPr>
          <w:noProof/>
        </w:rPr>
        <w:lastRenderedPageBreak/>
        <w:drawing>
          <wp:inline distT="114300" distB="114300" distL="114300" distR="114300" wp14:anchorId="525B9025" wp14:editId="1DB5AB2B">
            <wp:extent cx="5943600" cy="3898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898900"/>
                    </a:xfrm>
                    <a:prstGeom prst="rect">
                      <a:avLst/>
                    </a:prstGeom>
                    <a:ln/>
                  </pic:spPr>
                </pic:pic>
              </a:graphicData>
            </a:graphic>
          </wp:inline>
        </w:drawing>
      </w:r>
    </w:p>
    <w:p w14:paraId="59BC347F" w14:textId="77777777" w:rsidR="00BC3C03" w:rsidRDefault="00BC3C03">
      <w:pPr>
        <w:spacing w:after="80"/>
      </w:pPr>
    </w:p>
    <w:p w14:paraId="2436E42D" w14:textId="77777777" w:rsidR="00BC3C03" w:rsidRDefault="00BC3C03">
      <w:pPr>
        <w:spacing w:after="80"/>
      </w:pPr>
    </w:p>
    <w:p w14:paraId="68DC455F" w14:textId="77777777" w:rsidR="00BC3C03" w:rsidRDefault="00F914DC">
      <w:pPr>
        <w:numPr>
          <w:ilvl w:val="0"/>
          <w:numId w:val="1"/>
        </w:numPr>
        <w:pBdr>
          <w:top w:val="nil"/>
          <w:left w:val="nil"/>
          <w:bottom w:val="nil"/>
          <w:right w:val="nil"/>
          <w:between w:val="nil"/>
        </w:pBdr>
        <w:spacing w:after="0"/>
      </w:pPr>
      <w:r>
        <w:rPr>
          <w:color w:val="000000"/>
        </w:rPr>
        <w:t>Feature 5: Compliance and Observability Infrastructure - Pain Relieved: Regulatory risk</w:t>
      </w:r>
    </w:p>
    <w:p w14:paraId="655E4219" w14:textId="77777777" w:rsidR="00BC3C03" w:rsidRDefault="00F914DC">
      <w:pPr>
        <w:numPr>
          <w:ilvl w:val="0"/>
          <w:numId w:val="1"/>
        </w:numPr>
        <w:pBdr>
          <w:top w:val="nil"/>
          <w:left w:val="nil"/>
          <w:bottom w:val="nil"/>
          <w:right w:val="nil"/>
          <w:between w:val="nil"/>
        </w:pBdr>
        <w:spacing w:after="0"/>
        <w:ind w:left="720"/>
      </w:pPr>
      <w:r>
        <w:rPr>
          <w:color w:val="000000"/>
        </w:rPr>
        <w:t>Full call recordings with tr</w:t>
      </w:r>
      <w:r>
        <w:rPr>
          <w:color w:val="000000"/>
        </w:rPr>
        <w:t>anscripts and sentiment analysis for audit trails. System prompts enforce hard constraints on prohibited topics, required disclosures, and escalation triggers. Real-time monitoring dashboards for agent behavior, token usage, and compliance metrics.</w:t>
      </w:r>
    </w:p>
    <w:p w14:paraId="6C1AAB32" w14:textId="77777777" w:rsidR="00BC3C03" w:rsidRDefault="00F914DC">
      <w:pPr>
        <w:numPr>
          <w:ilvl w:val="0"/>
          <w:numId w:val="1"/>
        </w:numPr>
        <w:pBdr>
          <w:top w:val="nil"/>
          <w:left w:val="nil"/>
          <w:bottom w:val="nil"/>
          <w:right w:val="nil"/>
          <w:between w:val="nil"/>
        </w:pBdr>
        <w:spacing w:after="40"/>
        <w:ind w:left="720"/>
      </w:pPr>
      <w:r>
        <w:rPr>
          <w:color w:val="000000"/>
        </w:rPr>
        <w:t>Impact:</w:t>
      </w:r>
      <w:r>
        <w:rPr>
          <w:color w:val="000000"/>
        </w:rPr>
        <w:t xml:space="preserve"> Compliance breach rates dropped by 90% through consistent policy application, required disclosures, and appropriate escalations based on predefined rules</w:t>
      </w:r>
    </w:p>
    <w:p w14:paraId="56268F81" w14:textId="77777777" w:rsidR="00BC3C03" w:rsidRDefault="00F914DC">
      <w:pPr>
        <w:spacing w:after="80"/>
      </w:pPr>
      <w:r>
        <w:rPr>
          <w:noProof/>
        </w:rPr>
        <w:lastRenderedPageBreak/>
        <w:drawing>
          <wp:inline distT="114300" distB="114300" distL="114300" distR="114300" wp14:anchorId="5D744E49" wp14:editId="51EC332A">
            <wp:extent cx="5943600" cy="3530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530600"/>
                    </a:xfrm>
                    <a:prstGeom prst="rect">
                      <a:avLst/>
                    </a:prstGeom>
                    <a:ln/>
                  </pic:spPr>
                </pic:pic>
              </a:graphicData>
            </a:graphic>
          </wp:inline>
        </w:drawing>
      </w:r>
    </w:p>
    <w:p w14:paraId="205C28E6" w14:textId="77777777" w:rsidR="00BC3C03" w:rsidRDefault="00F914DC">
      <w:pPr>
        <w:spacing w:after="80"/>
      </w:pPr>
      <w:r>
        <w:rPr>
          <w:noProof/>
        </w:rPr>
        <w:drawing>
          <wp:inline distT="114300" distB="114300" distL="114300" distR="114300" wp14:anchorId="6D73BAA1" wp14:editId="0BCBB3AB">
            <wp:extent cx="5943600" cy="3670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670300"/>
                    </a:xfrm>
                    <a:prstGeom prst="rect">
                      <a:avLst/>
                    </a:prstGeom>
                    <a:ln/>
                  </pic:spPr>
                </pic:pic>
              </a:graphicData>
            </a:graphic>
          </wp:inline>
        </w:drawing>
      </w:r>
    </w:p>
    <w:p w14:paraId="0A99BBA7" w14:textId="77777777" w:rsidR="00BC3C03" w:rsidRDefault="00BC3C03">
      <w:pPr>
        <w:spacing w:after="80"/>
      </w:pPr>
    </w:p>
    <w:p w14:paraId="46C09CB5" w14:textId="77777777" w:rsidR="00BC3C03" w:rsidRDefault="00BC3C03">
      <w:pPr>
        <w:spacing w:after="80"/>
      </w:pPr>
    </w:p>
    <w:p w14:paraId="66489794" w14:textId="77777777" w:rsidR="00BC3C03" w:rsidRDefault="00BC3C03">
      <w:pPr>
        <w:pBdr>
          <w:top w:val="nil"/>
          <w:left w:val="nil"/>
          <w:bottom w:val="nil"/>
          <w:right w:val="nil"/>
          <w:between w:val="nil"/>
        </w:pBdr>
        <w:spacing w:after="40"/>
        <w:ind w:left="360"/>
      </w:pPr>
    </w:p>
    <w:p w14:paraId="09EC0214" w14:textId="77777777" w:rsidR="00BC3C03" w:rsidRDefault="00F914DC">
      <w:pPr>
        <w:spacing w:before="80" w:after="40"/>
      </w:pPr>
      <w:r>
        <w:rPr>
          <w:b/>
          <w:bCs/>
        </w:rPr>
        <w:lastRenderedPageBreak/>
        <w:t>• Implementation Approach:</w:t>
      </w:r>
    </w:p>
    <w:p w14:paraId="3E186FAA" w14:textId="77777777" w:rsidR="00BC3C03" w:rsidRDefault="00F914DC">
      <w:pPr>
        <w:numPr>
          <w:ilvl w:val="0"/>
          <w:numId w:val="1"/>
        </w:numPr>
        <w:pBdr>
          <w:top w:val="nil"/>
          <w:left w:val="nil"/>
          <w:bottom w:val="nil"/>
          <w:right w:val="nil"/>
          <w:between w:val="nil"/>
        </w:pBdr>
        <w:spacing w:after="0"/>
      </w:pPr>
      <w:r>
        <w:rPr>
          <w:color w:val="000000"/>
        </w:rPr>
        <w:t>Timeline: 8-10 weeks total. Week 1-2: Infrastructure deployment in client VPC and provider API integration. Week 3-4: Knowledge base upload and vectorization. Week 5-6: Agent configuration, prompt engineering, guardrail definition. Week 7: Internal testing</w:t>
      </w:r>
      <w:r>
        <w:rPr>
          <w:color w:val="000000"/>
        </w:rPr>
        <w:t xml:space="preserve"> and QA. Week 8: Phased production rollout from 10% to 100% traffic.</w:t>
      </w:r>
    </w:p>
    <w:p w14:paraId="4A80A1A7" w14:textId="77777777" w:rsidR="00BC3C03" w:rsidRDefault="00F914DC">
      <w:pPr>
        <w:numPr>
          <w:ilvl w:val="0"/>
          <w:numId w:val="1"/>
        </w:numPr>
        <w:pBdr>
          <w:top w:val="nil"/>
          <w:left w:val="nil"/>
          <w:bottom w:val="nil"/>
          <w:right w:val="nil"/>
          <w:between w:val="nil"/>
        </w:pBdr>
        <w:spacing w:after="0"/>
      </w:pPr>
      <w:r>
        <w:rPr>
          <w:color w:val="000000"/>
        </w:rPr>
        <w:t xml:space="preserve">Integration complexity: Medium-High. Required CRM integration for customer data lookup and session logging. Built custom WebSocket connector for </w:t>
      </w:r>
      <w:proofErr w:type="spellStart"/>
      <w:r>
        <w:rPr>
          <w:color w:val="000000"/>
        </w:rPr>
        <w:t>Exotel</w:t>
      </w:r>
      <w:proofErr w:type="spellEnd"/>
      <w:r>
        <w:rPr>
          <w:color w:val="000000"/>
        </w:rPr>
        <w:t xml:space="preserve"> to meet Indian PSTN data locality r</w:t>
      </w:r>
      <w:r>
        <w:rPr>
          <w:color w:val="000000"/>
        </w:rPr>
        <w:t>equirements. Configured multi-provider failover logic for STT and TTS. Implemented VPC deployment, audit logging, and call recording infrastructure meeting banking and healthcare regulations.</w:t>
      </w:r>
    </w:p>
    <w:p w14:paraId="43C655CA" w14:textId="77777777" w:rsidR="00BC3C03" w:rsidRDefault="00F914DC">
      <w:pPr>
        <w:numPr>
          <w:ilvl w:val="0"/>
          <w:numId w:val="1"/>
        </w:numPr>
        <w:pBdr>
          <w:top w:val="nil"/>
          <w:left w:val="nil"/>
          <w:bottom w:val="nil"/>
          <w:right w:val="nil"/>
          <w:between w:val="nil"/>
        </w:pBdr>
        <w:spacing w:after="40"/>
      </w:pPr>
      <w:r>
        <w:rPr>
          <w:color w:val="000000"/>
        </w:rPr>
        <w:t>Change management strategy: Executive briefings on ROI projectio</w:t>
      </w:r>
      <w:r>
        <w:rPr>
          <w:color w:val="000000"/>
        </w:rPr>
        <w:t xml:space="preserve">ns and compliance benefits. 2-week training program for supervisors on dashboard usage and monitoring. Phased customer rollout starting with </w:t>
      </w:r>
      <w:proofErr w:type="gramStart"/>
      <w:r>
        <w:rPr>
          <w:color w:val="000000"/>
        </w:rPr>
        <w:t>low-complexity</w:t>
      </w:r>
      <w:proofErr w:type="gramEnd"/>
      <w:r>
        <w:rPr>
          <w:color w:val="000000"/>
        </w:rPr>
        <w:t xml:space="preserve"> use cases (information lookup), then appointment scheduling, then collections. Redeployed first-line</w:t>
      </w:r>
      <w:r>
        <w:rPr>
          <w:color w:val="000000"/>
        </w:rPr>
        <w:t xml:space="preserve"> agents to escalation handling, framing AI as augmentation rather than replacement.</w:t>
      </w:r>
    </w:p>
    <w:p w14:paraId="2AD60338" w14:textId="77777777" w:rsidR="00BC3C03" w:rsidRDefault="00F914DC">
      <w:pPr>
        <w:spacing w:before="80" w:after="40"/>
      </w:pPr>
      <w:r>
        <w:rPr>
          <w:b/>
          <w:bCs/>
        </w:rPr>
        <w:t>• Technical Capabilities &amp; Architecture:</w:t>
      </w:r>
    </w:p>
    <w:p w14:paraId="6F465734" w14:textId="77777777" w:rsidR="00BC3C03" w:rsidRDefault="00F914DC">
      <w:pPr>
        <w:numPr>
          <w:ilvl w:val="0"/>
          <w:numId w:val="1"/>
        </w:numPr>
        <w:pBdr>
          <w:top w:val="nil"/>
          <w:left w:val="nil"/>
          <w:bottom w:val="nil"/>
          <w:right w:val="nil"/>
          <w:between w:val="nil"/>
        </w:pBdr>
        <w:spacing w:after="0"/>
      </w:pPr>
      <w:r>
        <w:rPr>
          <w:color w:val="000000"/>
        </w:rPr>
        <w:t xml:space="preserve">Real-time communication layer: </w:t>
      </w:r>
      <w:proofErr w:type="spellStart"/>
      <w:r>
        <w:rPr>
          <w:color w:val="000000"/>
        </w:rPr>
        <w:t>LiveKit</w:t>
      </w:r>
      <w:proofErr w:type="spellEnd"/>
      <w:r>
        <w:rPr>
          <w:color w:val="000000"/>
        </w:rPr>
        <w:t xml:space="preserve"> for low-latency audio streaming and agent-to-agent coordination</w:t>
      </w:r>
    </w:p>
    <w:p w14:paraId="788C5A40" w14:textId="77777777" w:rsidR="00BC3C03" w:rsidRDefault="00F914DC">
      <w:pPr>
        <w:numPr>
          <w:ilvl w:val="0"/>
          <w:numId w:val="1"/>
        </w:numPr>
        <w:pBdr>
          <w:top w:val="nil"/>
          <w:left w:val="nil"/>
          <w:bottom w:val="nil"/>
          <w:right w:val="nil"/>
          <w:between w:val="nil"/>
        </w:pBdr>
        <w:spacing w:after="0"/>
      </w:pPr>
      <w:r>
        <w:rPr>
          <w:color w:val="000000"/>
        </w:rPr>
        <w:t>Speech-to-Text: Multi-provid</w:t>
      </w:r>
      <w:r>
        <w:rPr>
          <w:color w:val="000000"/>
        </w:rPr>
        <w:t>er support (</w:t>
      </w:r>
      <w:proofErr w:type="spellStart"/>
      <w:r>
        <w:rPr>
          <w:color w:val="000000"/>
        </w:rPr>
        <w:t>Deepgram</w:t>
      </w:r>
      <w:proofErr w:type="spellEnd"/>
      <w:r>
        <w:rPr>
          <w:color w:val="000000"/>
        </w:rPr>
        <w:t xml:space="preserve">, Azure Speech, </w:t>
      </w:r>
      <w:proofErr w:type="spellStart"/>
      <w:r>
        <w:rPr>
          <w:color w:val="000000"/>
        </w:rPr>
        <w:t>Gladia</w:t>
      </w:r>
      <w:proofErr w:type="spellEnd"/>
      <w:r>
        <w:rPr>
          <w:color w:val="000000"/>
        </w:rPr>
        <w:t xml:space="preserve">, </w:t>
      </w:r>
      <w:proofErr w:type="spellStart"/>
      <w:r>
        <w:rPr>
          <w:color w:val="000000"/>
        </w:rPr>
        <w:t>Sarvam</w:t>
      </w:r>
      <w:proofErr w:type="spellEnd"/>
      <w:r>
        <w:rPr>
          <w:color w:val="000000"/>
        </w:rPr>
        <w:t xml:space="preserve"> AI) with language-based routing</w:t>
      </w:r>
    </w:p>
    <w:p w14:paraId="3B6F4CE6" w14:textId="77777777" w:rsidR="00BC3C03" w:rsidRDefault="00F914DC">
      <w:pPr>
        <w:numPr>
          <w:ilvl w:val="0"/>
          <w:numId w:val="1"/>
        </w:numPr>
        <w:pBdr>
          <w:top w:val="nil"/>
          <w:left w:val="nil"/>
          <w:bottom w:val="nil"/>
          <w:right w:val="nil"/>
          <w:between w:val="nil"/>
        </w:pBdr>
        <w:spacing w:after="0"/>
      </w:pPr>
      <w:r>
        <w:rPr>
          <w:color w:val="000000"/>
        </w:rPr>
        <w:t xml:space="preserve">Language Models: </w:t>
      </w:r>
      <w:proofErr w:type="spellStart"/>
      <w:r>
        <w:rPr>
          <w:color w:val="000000"/>
        </w:rPr>
        <w:t>OpenAI</w:t>
      </w:r>
      <w:proofErr w:type="spellEnd"/>
      <w:r>
        <w:rPr>
          <w:color w:val="000000"/>
        </w:rPr>
        <w:t xml:space="preserve"> GPT-4, Google Gemini, </w:t>
      </w:r>
      <w:proofErr w:type="spellStart"/>
      <w:r>
        <w:rPr>
          <w:color w:val="000000"/>
        </w:rPr>
        <w:t>Groq</w:t>
      </w:r>
      <w:proofErr w:type="spellEnd"/>
      <w:r>
        <w:rPr>
          <w:color w:val="000000"/>
        </w:rPr>
        <w:t>, client-selectable based on cost and performance trade-offs</w:t>
      </w:r>
    </w:p>
    <w:p w14:paraId="37E5F2F0" w14:textId="77777777" w:rsidR="00BC3C03" w:rsidRDefault="00F914DC">
      <w:pPr>
        <w:numPr>
          <w:ilvl w:val="0"/>
          <w:numId w:val="1"/>
        </w:numPr>
        <w:pBdr>
          <w:top w:val="nil"/>
          <w:left w:val="nil"/>
          <w:bottom w:val="nil"/>
          <w:right w:val="nil"/>
          <w:between w:val="nil"/>
        </w:pBdr>
        <w:spacing w:after="0"/>
      </w:pPr>
      <w:r>
        <w:rPr>
          <w:color w:val="000000"/>
        </w:rPr>
        <w:t xml:space="preserve">Text-to-Speech: Google Cloud TTS, </w:t>
      </w:r>
      <w:proofErr w:type="spellStart"/>
      <w:r>
        <w:rPr>
          <w:color w:val="000000"/>
        </w:rPr>
        <w:t>ElevenLabs</w:t>
      </w:r>
      <w:proofErr w:type="spellEnd"/>
      <w:r>
        <w:rPr>
          <w:color w:val="000000"/>
        </w:rPr>
        <w:t xml:space="preserve">, </w:t>
      </w:r>
      <w:proofErr w:type="spellStart"/>
      <w:r>
        <w:rPr>
          <w:color w:val="000000"/>
        </w:rPr>
        <w:t>Deepgram</w:t>
      </w:r>
      <w:proofErr w:type="spellEnd"/>
      <w:r>
        <w:rPr>
          <w:color w:val="000000"/>
        </w:rPr>
        <w:t xml:space="preserve"> with voice cloning and regional accent support</w:t>
      </w:r>
    </w:p>
    <w:p w14:paraId="0BA5C3CC" w14:textId="77777777" w:rsidR="00BC3C03" w:rsidRDefault="00F914DC">
      <w:pPr>
        <w:numPr>
          <w:ilvl w:val="0"/>
          <w:numId w:val="1"/>
        </w:numPr>
        <w:pBdr>
          <w:top w:val="nil"/>
          <w:left w:val="nil"/>
          <w:bottom w:val="nil"/>
          <w:right w:val="nil"/>
          <w:between w:val="nil"/>
        </w:pBdr>
        <w:spacing w:after="0"/>
      </w:pPr>
      <w:r>
        <w:rPr>
          <w:color w:val="000000"/>
        </w:rPr>
        <w:t xml:space="preserve">Telephony: </w:t>
      </w:r>
      <w:proofErr w:type="spellStart"/>
      <w:r>
        <w:rPr>
          <w:color w:val="000000"/>
        </w:rPr>
        <w:t>Exotel</w:t>
      </w:r>
      <w:proofErr w:type="spellEnd"/>
      <w:r>
        <w:rPr>
          <w:color w:val="000000"/>
        </w:rPr>
        <w:t xml:space="preserve"> (India PSTN compliance), </w:t>
      </w:r>
      <w:r>
        <w:rPr>
          <w:color w:val="000000"/>
        </w:rPr>
        <w:t>Twilio (international) with custom WebSocket integration</w:t>
      </w:r>
    </w:p>
    <w:p w14:paraId="71551E15" w14:textId="77777777" w:rsidR="00BC3C03" w:rsidRDefault="00F914DC">
      <w:pPr>
        <w:numPr>
          <w:ilvl w:val="0"/>
          <w:numId w:val="1"/>
        </w:numPr>
        <w:pBdr>
          <w:top w:val="nil"/>
          <w:left w:val="nil"/>
          <w:bottom w:val="nil"/>
          <w:right w:val="nil"/>
          <w:between w:val="nil"/>
        </w:pBdr>
        <w:spacing w:after="0"/>
      </w:pPr>
      <w:r>
        <w:rPr>
          <w:color w:val="000000"/>
        </w:rPr>
        <w:t xml:space="preserve">Vector Database: </w:t>
      </w:r>
      <w:proofErr w:type="spellStart"/>
      <w:r>
        <w:rPr>
          <w:color w:val="000000"/>
        </w:rPr>
        <w:t>Weaviate</w:t>
      </w:r>
      <w:proofErr w:type="spellEnd"/>
      <w:r>
        <w:rPr>
          <w:color w:val="000000"/>
        </w:rPr>
        <w:t xml:space="preserve"> for knowledge base embedding, retrieval, and real-time context injection</w:t>
      </w:r>
    </w:p>
    <w:p w14:paraId="696FF593" w14:textId="77777777" w:rsidR="00BC3C03" w:rsidRDefault="00F914DC">
      <w:pPr>
        <w:numPr>
          <w:ilvl w:val="0"/>
          <w:numId w:val="1"/>
        </w:numPr>
        <w:pBdr>
          <w:top w:val="nil"/>
          <w:left w:val="nil"/>
          <w:bottom w:val="nil"/>
          <w:right w:val="nil"/>
          <w:between w:val="nil"/>
        </w:pBdr>
        <w:spacing w:after="40"/>
      </w:pPr>
      <w:r>
        <w:rPr>
          <w:color w:val="000000"/>
        </w:rPr>
        <w:t>State Management: Within-call memory maintains conversation history and extracted entities; cross-ca</w:t>
      </w:r>
      <w:r>
        <w:rPr>
          <w:color w:val="000000"/>
        </w:rPr>
        <w:t>ll memory stores session summaries and outcomes in CRM</w:t>
      </w:r>
    </w:p>
    <w:p w14:paraId="072D029D" w14:textId="77777777" w:rsidR="00BC3C03" w:rsidRDefault="00F914DC">
      <w:pPr>
        <w:spacing w:before="120" w:after="120"/>
      </w:pPr>
      <w:r>
        <w:t>________________________________________________________________________________</w:t>
      </w:r>
    </w:p>
    <w:p w14:paraId="64C9FE53" w14:textId="77777777" w:rsidR="00BC3C03" w:rsidRDefault="00F914DC">
      <w:pPr>
        <w:spacing w:before="160" w:after="80"/>
      </w:pPr>
      <w:r>
        <w:rPr>
          <w:b/>
          <w:bCs/>
          <w:sz w:val="24"/>
          <w:szCs w:val="24"/>
        </w:rPr>
        <w:t>4. OUTCOME (Quantified Results)</w:t>
      </w:r>
    </w:p>
    <w:p w14:paraId="342EA652" w14:textId="77777777" w:rsidR="00BC3C03" w:rsidRDefault="00F914DC">
      <w:pPr>
        <w:spacing w:before="80" w:after="40"/>
      </w:pPr>
      <w:r>
        <w:rPr>
          <w:b/>
          <w:bCs/>
        </w:rPr>
        <w:t>• Measurable Results:</w:t>
      </w:r>
    </w:p>
    <w:tbl>
      <w:tblPr>
        <w:tblStyle w:val="a"/>
        <w:tblW w:w="93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36"/>
        <w:gridCol w:w="2334"/>
        <w:gridCol w:w="2334"/>
        <w:gridCol w:w="2336"/>
      </w:tblGrid>
      <w:tr w:rsidR="00BC3C03" w14:paraId="702CF708" w14:textId="77777777" w:rsidTr="00BC3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CAF6E67" w14:textId="77777777" w:rsidR="00BC3C03" w:rsidRDefault="00F914DC">
            <w:r>
              <w:rPr>
                <w:sz w:val="20"/>
                <w:szCs w:val="20"/>
              </w:rPr>
              <w:t>Metric</w:t>
            </w:r>
          </w:p>
        </w:tc>
        <w:tc>
          <w:tcPr>
            <w:tcW w:w="2334" w:type="dxa"/>
          </w:tcPr>
          <w:p w14:paraId="712B64B8" w14:textId="77777777" w:rsidR="00BC3C03" w:rsidRDefault="00F914DC">
            <w:pPr>
              <w:cnfStyle w:val="100000000000" w:firstRow="1" w:lastRow="0" w:firstColumn="0" w:lastColumn="0" w:oddVBand="0" w:evenVBand="0" w:oddHBand="0" w:evenHBand="0" w:firstRowFirstColumn="0" w:firstRowLastColumn="0" w:lastRowFirstColumn="0" w:lastRowLastColumn="0"/>
            </w:pPr>
            <w:r>
              <w:rPr>
                <w:sz w:val="20"/>
                <w:szCs w:val="20"/>
              </w:rPr>
              <w:t>Before</w:t>
            </w:r>
          </w:p>
        </w:tc>
        <w:tc>
          <w:tcPr>
            <w:tcW w:w="2334" w:type="dxa"/>
          </w:tcPr>
          <w:p w14:paraId="28C3D810" w14:textId="77777777" w:rsidR="00BC3C03" w:rsidRDefault="00F914DC">
            <w:pPr>
              <w:cnfStyle w:val="100000000000" w:firstRow="1" w:lastRow="0" w:firstColumn="0" w:lastColumn="0" w:oddVBand="0" w:evenVBand="0" w:oddHBand="0" w:evenHBand="0" w:firstRowFirstColumn="0" w:firstRowLastColumn="0" w:lastRowFirstColumn="0" w:lastRowLastColumn="0"/>
            </w:pPr>
            <w:r>
              <w:rPr>
                <w:sz w:val="20"/>
                <w:szCs w:val="20"/>
              </w:rPr>
              <w:t>After</w:t>
            </w:r>
          </w:p>
        </w:tc>
        <w:tc>
          <w:tcPr>
            <w:tcW w:w="2336" w:type="dxa"/>
          </w:tcPr>
          <w:p w14:paraId="7C44A2F8" w14:textId="77777777" w:rsidR="00BC3C03" w:rsidRDefault="00F914DC">
            <w:pPr>
              <w:cnfStyle w:val="100000000000" w:firstRow="1" w:lastRow="0" w:firstColumn="0" w:lastColumn="0" w:oddVBand="0" w:evenVBand="0" w:oddHBand="0" w:evenHBand="0" w:firstRowFirstColumn="0" w:firstRowLastColumn="0" w:lastRowFirstColumn="0" w:lastRowLastColumn="0"/>
            </w:pPr>
            <w:r>
              <w:rPr>
                <w:sz w:val="20"/>
                <w:szCs w:val="20"/>
              </w:rPr>
              <w:t>Improvement</w:t>
            </w:r>
          </w:p>
        </w:tc>
      </w:tr>
      <w:tr w:rsidR="00BC3C03" w14:paraId="7FB27BDC" w14:textId="77777777" w:rsidTr="00BC3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80DE053" w14:textId="77777777" w:rsidR="00BC3C03" w:rsidRDefault="00F914DC">
            <w:r>
              <w:rPr>
                <w:sz w:val="20"/>
                <w:szCs w:val="20"/>
              </w:rPr>
              <w:t>Average wait time</w:t>
            </w:r>
          </w:p>
        </w:tc>
        <w:tc>
          <w:tcPr>
            <w:tcW w:w="2334" w:type="dxa"/>
          </w:tcPr>
          <w:p w14:paraId="176391B8"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45-90 seconds</w:t>
            </w:r>
          </w:p>
        </w:tc>
        <w:tc>
          <w:tcPr>
            <w:tcW w:w="2334" w:type="dxa"/>
          </w:tcPr>
          <w:p w14:paraId="61D9F0D8"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0 seconds</w:t>
            </w:r>
          </w:p>
        </w:tc>
        <w:tc>
          <w:tcPr>
            <w:tcW w:w="2336" w:type="dxa"/>
          </w:tcPr>
          <w:p w14:paraId="00F986BC"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100% reduction</w:t>
            </w:r>
          </w:p>
        </w:tc>
      </w:tr>
      <w:tr w:rsidR="00BC3C03" w14:paraId="2E5D1FFE" w14:textId="77777777" w:rsidTr="00BC3C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D46B582" w14:textId="77777777" w:rsidR="00BC3C03" w:rsidRDefault="00F914DC">
            <w:r>
              <w:rPr>
                <w:sz w:val="20"/>
                <w:szCs w:val="20"/>
              </w:rPr>
              <w:t>Call throughput capacity</w:t>
            </w:r>
          </w:p>
        </w:tc>
        <w:tc>
          <w:tcPr>
            <w:tcW w:w="2334" w:type="dxa"/>
          </w:tcPr>
          <w:p w14:paraId="1CAE3B15" w14:textId="77777777" w:rsidR="00BC3C03" w:rsidRDefault="00F914DC">
            <w:pPr>
              <w:cnfStyle w:val="000000010000" w:firstRow="0" w:lastRow="0" w:firstColumn="0" w:lastColumn="0" w:oddVBand="0" w:evenVBand="0" w:oddHBand="0" w:evenHBand="1" w:firstRowFirstColumn="0" w:firstRowLastColumn="0" w:lastRowFirstColumn="0" w:lastRowLastColumn="0"/>
            </w:pPr>
            <w:r>
              <w:rPr>
                <w:sz w:val="20"/>
                <w:szCs w:val="20"/>
              </w:rPr>
              <w:t>Baseline</w:t>
            </w:r>
          </w:p>
        </w:tc>
        <w:tc>
          <w:tcPr>
            <w:tcW w:w="2334" w:type="dxa"/>
          </w:tcPr>
          <w:p w14:paraId="631D5C09" w14:textId="77777777" w:rsidR="00BC3C03" w:rsidRDefault="00F914DC">
            <w:pPr>
              <w:cnfStyle w:val="000000010000" w:firstRow="0" w:lastRow="0" w:firstColumn="0" w:lastColumn="0" w:oddVBand="0" w:evenVBand="0" w:oddHBand="0" w:evenHBand="1" w:firstRowFirstColumn="0" w:firstRowLastColumn="0" w:lastRowFirstColumn="0" w:lastRowLastColumn="0"/>
            </w:pPr>
            <w:r>
              <w:rPr>
                <w:sz w:val="20"/>
                <w:szCs w:val="20"/>
              </w:rPr>
              <w:t>10x baseline</w:t>
            </w:r>
          </w:p>
        </w:tc>
        <w:tc>
          <w:tcPr>
            <w:tcW w:w="2336" w:type="dxa"/>
          </w:tcPr>
          <w:p w14:paraId="7860A314" w14:textId="77777777" w:rsidR="00BC3C03" w:rsidRDefault="00F914DC">
            <w:pPr>
              <w:cnfStyle w:val="000000010000" w:firstRow="0" w:lastRow="0" w:firstColumn="0" w:lastColumn="0" w:oddVBand="0" w:evenVBand="0" w:oddHBand="0" w:evenHBand="1" w:firstRowFirstColumn="0" w:firstRowLastColumn="0" w:lastRowFirstColumn="0" w:lastRowLastColumn="0"/>
            </w:pPr>
            <w:r>
              <w:rPr>
                <w:sz w:val="20"/>
                <w:szCs w:val="20"/>
              </w:rPr>
              <w:t>900% increase</w:t>
            </w:r>
          </w:p>
        </w:tc>
      </w:tr>
      <w:tr w:rsidR="00BC3C03" w14:paraId="6A01F188" w14:textId="77777777" w:rsidTr="00BC3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5A11223" w14:textId="77777777" w:rsidR="00BC3C03" w:rsidRDefault="00F914DC">
            <w:r>
              <w:rPr>
                <w:sz w:val="20"/>
                <w:szCs w:val="20"/>
              </w:rPr>
              <w:t>Appointment scheduling time</w:t>
            </w:r>
          </w:p>
        </w:tc>
        <w:tc>
          <w:tcPr>
            <w:tcW w:w="2334" w:type="dxa"/>
          </w:tcPr>
          <w:p w14:paraId="4F41B1C4"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4-6 minutes</w:t>
            </w:r>
          </w:p>
        </w:tc>
        <w:tc>
          <w:tcPr>
            <w:tcW w:w="2334" w:type="dxa"/>
          </w:tcPr>
          <w:p w14:paraId="264D7902"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90 seconds</w:t>
            </w:r>
          </w:p>
        </w:tc>
        <w:tc>
          <w:tcPr>
            <w:tcW w:w="2336" w:type="dxa"/>
          </w:tcPr>
          <w:p w14:paraId="0527FC2D"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70% reduction</w:t>
            </w:r>
          </w:p>
        </w:tc>
      </w:tr>
      <w:tr w:rsidR="00BC3C03" w14:paraId="2E8208C4" w14:textId="77777777" w:rsidTr="00BC3C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79BEE88" w14:textId="77777777" w:rsidR="00BC3C03" w:rsidRDefault="00F914DC">
            <w:r>
              <w:rPr>
                <w:sz w:val="20"/>
                <w:szCs w:val="20"/>
              </w:rPr>
              <w:t>Information lookup time</w:t>
            </w:r>
          </w:p>
        </w:tc>
        <w:tc>
          <w:tcPr>
            <w:tcW w:w="2334" w:type="dxa"/>
          </w:tcPr>
          <w:p w14:paraId="641AC879" w14:textId="77777777" w:rsidR="00BC3C03" w:rsidRDefault="00F914DC">
            <w:pPr>
              <w:cnfStyle w:val="000000010000" w:firstRow="0" w:lastRow="0" w:firstColumn="0" w:lastColumn="0" w:oddVBand="0" w:evenVBand="0" w:oddHBand="0" w:evenHBand="1" w:firstRowFirstColumn="0" w:firstRowLastColumn="0" w:lastRowFirstColumn="0" w:lastRowLastColumn="0"/>
            </w:pPr>
            <w:r>
              <w:rPr>
                <w:sz w:val="20"/>
                <w:szCs w:val="20"/>
              </w:rPr>
              <w:t>2-3 minutes</w:t>
            </w:r>
          </w:p>
        </w:tc>
        <w:tc>
          <w:tcPr>
            <w:tcW w:w="2334" w:type="dxa"/>
          </w:tcPr>
          <w:p w14:paraId="7289A777" w14:textId="77777777" w:rsidR="00BC3C03" w:rsidRDefault="00F914DC">
            <w:pPr>
              <w:cnfStyle w:val="000000010000" w:firstRow="0" w:lastRow="0" w:firstColumn="0" w:lastColumn="0" w:oddVBand="0" w:evenVBand="0" w:oddHBand="0" w:evenHBand="1" w:firstRowFirstColumn="0" w:firstRowLastColumn="0" w:lastRowFirstColumn="0" w:lastRowLastColumn="0"/>
            </w:pPr>
            <w:r>
              <w:rPr>
                <w:sz w:val="20"/>
                <w:szCs w:val="20"/>
              </w:rPr>
              <w:t>30 seconds</w:t>
            </w:r>
          </w:p>
        </w:tc>
        <w:tc>
          <w:tcPr>
            <w:tcW w:w="2336" w:type="dxa"/>
          </w:tcPr>
          <w:p w14:paraId="25EA7472" w14:textId="77777777" w:rsidR="00BC3C03" w:rsidRDefault="00F914DC">
            <w:pPr>
              <w:cnfStyle w:val="000000010000" w:firstRow="0" w:lastRow="0" w:firstColumn="0" w:lastColumn="0" w:oddVBand="0" w:evenVBand="0" w:oddHBand="0" w:evenHBand="1" w:firstRowFirstColumn="0" w:firstRowLastColumn="0" w:lastRowFirstColumn="0" w:lastRowLastColumn="0"/>
            </w:pPr>
            <w:r>
              <w:rPr>
                <w:sz w:val="20"/>
                <w:szCs w:val="20"/>
              </w:rPr>
              <w:t>83% reduction</w:t>
            </w:r>
          </w:p>
        </w:tc>
      </w:tr>
      <w:tr w:rsidR="00BC3C03" w14:paraId="712CED5A" w14:textId="77777777" w:rsidTr="00BC3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D970864" w14:textId="77777777" w:rsidR="00BC3C03" w:rsidRDefault="00F914DC">
            <w:r>
              <w:rPr>
                <w:sz w:val="20"/>
                <w:szCs w:val="20"/>
              </w:rPr>
              <w:t>Response accuracy</w:t>
            </w:r>
          </w:p>
        </w:tc>
        <w:tc>
          <w:tcPr>
            <w:tcW w:w="2334" w:type="dxa"/>
          </w:tcPr>
          <w:p w14:paraId="3629BF38"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70-85%</w:t>
            </w:r>
          </w:p>
        </w:tc>
        <w:tc>
          <w:tcPr>
            <w:tcW w:w="2334" w:type="dxa"/>
          </w:tcPr>
          <w:p w14:paraId="7A99877B"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95%+</w:t>
            </w:r>
          </w:p>
        </w:tc>
        <w:tc>
          <w:tcPr>
            <w:tcW w:w="2336" w:type="dxa"/>
          </w:tcPr>
          <w:p w14:paraId="6EEF661A" w14:textId="77777777" w:rsidR="00BC3C03" w:rsidRDefault="00F914DC">
            <w:pPr>
              <w:cnfStyle w:val="000000100000" w:firstRow="0" w:lastRow="0" w:firstColumn="0" w:lastColumn="0" w:oddVBand="0" w:evenVBand="0" w:oddHBand="1" w:evenHBand="0" w:firstRowFirstColumn="0" w:firstRowLastColumn="0" w:lastRowFirstColumn="0" w:lastRowLastColumn="0"/>
            </w:pPr>
            <w:r>
              <w:rPr>
                <w:sz w:val="20"/>
                <w:szCs w:val="20"/>
              </w:rPr>
              <w:t>+15-30 points</w:t>
            </w:r>
          </w:p>
        </w:tc>
      </w:tr>
    </w:tbl>
    <w:p w14:paraId="639A83EA" w14:textId="77777777" w:rsidR="00BC3C03" w:rsidRDefault="00BC3C03"/>
    <w:p w14:paraId="39C38957" w14:textId="77777777" w:rsidR="00BC3C03" w:rsidRDefault="00F914DC">
      <w:pPr>
        <w:numPr>
          <w:ilvl w:val="0"/>
          <w:numId w:val="1"/>
        </w:numPr>
        <w:pBdr>
          <w:top w:val="nil"/>
          <w:left w:val="nil"/>
          <w:bottom w:val="nil"/>
          <w:right w:val="nil"/>
          <w:between w:val="nil"/>
        </w:pBdr>
        <w:spacing w:after="0"/>
      </w:pPr>
      <w:r>
        <w:rPr>
          <w:color w:val="000000"/>
        </w:rPr>
        <w:lastRenderedPageBreak/>
        <w:t>Cost savings: Personnel costs declined by 60-75% for routine interaction categories. Infrastructure costs shifted from fixed seat licenses to per-minute billing (Rs 2-4 per minute based on provider selection). 10x volume growth achieved without proportiona</w:t>
      </w:r>
      <w:r>
        <w:rPr>
          <w:color w:val="000000"/>
        </w:rPr>
        <w:t>l staffing increases.</w:t>
      </w:r>
    </w:p>
    <w:p w14:paraId="1D78A693" w14:textId="77777777" w:rsidR="00BC3C03" w:rsidRDefault="00F914DC">
      <w:pPr>
        <w:numPr>
          <w:ilvl w:val="0"/>
          <w:numId w:val="1"/>
        </w:numPr>
        <w:pBdr>
          <w:top w:val="nil"/>
          <w:left w:val="nil"/>
          <w:bottom w:val="nil"/>
          <w:right w:val="nil"/>
          <w:between w:val="nil"/>
        </w:pBdr>
        <w:spacing w:after="0"/>
      </w:pPr>
      <w:r>
        <w:rPr>
          <w:color w:val="000000"/>
        </w:rPr>
        <w:t xml:space="preserve">Time saved: Appointment scheduling reduced from </w:t>
      </w:r>
      <w:proofErr w:type="gramStart"/>
      <w:r>
        <w:rPr>
          <w:color w:val="000000"/>
        </w:rPr>
        <w:t>4-6 minute</w:t>
      </w:r>
      <w:proofErr w:type="gramEnd"/>
      <w:r>
        <w:rPr>
          <w:color w:val="000000"/>
        </w:rPr>
        <w:t xml:space="preserve"> calls to 90-second interactions (70% reduction). Information lookup queries resolved in 30 seconds versus 2-3 minutes with human navigation.</w:t>
      </w:r>
    </w:p>
    <w:p w14:paraId="389B1252" w14:textId="77777777" w:rsidR="00BC3C03" w:rsidRDefault="00F914DC">
      <w:pPr>
        <w:numPr>
          <w:ilvl w:val="0"/>
          <w:numId w:val="1"/>
        </w:numPr>
        <w:pBdr>
          <w:top w:val="nil"/>
          <w:left w:val="nil"/>
          <w:bottom w:val="nil"/>
          <w:right w:val="nil"/>
          <w:between w:val="nil"/>
        </w:pBdr>
        <w:spacing w:after="40"/>
      </w:pPr>
      <w:r>
        <w:rPr>
          <w:color w:val="000000"/>
        </w:rPr>
        <w:t>Quality improvement: Response accu</w:t>
      </w:r>
      <w:r>
        <w:rPr>
          <w:color w:val="000000"/>
        </w:rPr>
        <w:t>racy improved from 70-85% to 95%+. Compliance breach rate reduced by 90% through consistent policy application. Caller sentiment: 87% positive or neutral for agent-handled interactions.</w:t>
      </w:r>
    </w:p>
    <w:p w14:paraId="301AA11E" w14:textId="77777777" w:rsidR="00BC3C03" w:rsidRDefault="00F914DC">
      <w:pPr>
        <w:spacing w:before="80" w:after="40"/>
      </w:pPr>
      <w:r>
        <w:rPr>
          <w:b/>
          <w:bCs/>
        </w:rPr>
        <w:t>• Strategic Impact:</w:t>
      </w:r>
    </w:p>
    <w:p w14:paraId="08A3C0C3" w14:textId="77777777" w:rsidR="00BC3C03" w:rsidRDefault="00F914DC">
      <w:pPr>
        <w:numPr>
          <w:ilvl w:val="0"/>
          <w:numId w:val="1"/>
        </w:numPr>
        <w:pBdr>
          <w:top w:val="nil"/>
          <w:left w:val="nil"/>
          <w:bottom w:val="nil"/>
          <w:right w:val="nil"/>
          <w:between w:val="nil"/>
        </w:pBdr>
        <w:spacing w:after="0"/>
      </w:pPr>
      <w:r>
        <w:rPr>
          <w:color w:val="000000"/>
        </w:rPr>
        <w:t>Revenue growth: Zero queue abandonment eliminated revenue leakage from customers hanging up during wait times. 40% increase in addressable customer base through multilingual support in 8 additional languages. 24/7 availability captured after-hours and week</w:t>
      </w:r>
      <w:r>
        <w:rPr>
          <w:color w:val="000000"/>
        </w:rPr>
        <w:t>end demand previously lost, estimated 15-20% revenue uplift from extended accessibility.</w:t>
      </w:r>
    </w:p>
    <w:p w14:paraId="0D26A98C" w14:textId="77777777" w:rsidR="00BC3C03" w:rsidRDefault="00F914DC">
      <w:pPr>
        <w:numPr>
          <w:ilvl w:val="0"/>
          <w:numId w:val="1"/>
        </w:numPr>
        <w:pBdr>
          <w:top w:val="nil"/>
          <w:left w:val="nil"/>
          <w:bottom w:val="nil"/>
          <w:right w:val="nil"/>
          <w:between w:val="nil"/>
        </w:pBdr>
        <w:spacing w:after="0"/>
      </w:pPr>
      <w:r>
        <w:rPr>
          <w:color w:val="000000"/>
        </w:rPr>
        <w:t>Margin expansion: Cost per interaction reduced from $3-5 (human agent) to $0.50-1.20 (AI agent including all provider costs). Eliminated need for emergency overstaffin</w:t>
      </w:r>
      <w:r>
        <w:rPr>
          <w:color w:val="000000"/>
        </w:rPr>
        <w:t>g during demand spikes.</w:t>
      </w:r>
    </w:p>
    <w:p w14:paraId="1F4315E3" w14:textId="77777777" w:rsidR="00BC3C03" w:rsidRDefault="00F914DC">
      <w:pPr>
        <w:numPr>
          <w:ilvl w:val="0"/>
          <w:numId w:val="1"/>
        </w:numPr>
        <w:pBdr>
          <w:top w:val="nil"/>
          <w:left w:val="nil"/>
          <w:bottom w:val="nil"/>
          <w:right w:val="nil"/>
          <w:between w:val="nil"/>
        </w:pBdr>
        <w:spacing w:after="40"/>
      </w:pPr>
      <w:r>
        <w:rPr>
          <w:color w:val="000000"/>
        </w:rPr>
        <w:t>Compliance improvement: 100% audit trail coverage with full call recordings, transcripts, and AI-generated summaries for regulatory review. Automated enforcement of required statements in banking and healthcare interactions. No miss</w:t>
      </w:r>
      <w:r>
        <w:rPr>
          <w:color w:val="000000"/>
        </w:rPr>
        <w:t>ed escalations through rules-based routing.</w:t>
      </w:r>
    </w:p>
    <w:p w14:paraId="6BAB5784" w14:textId="77777777" w:rsidR="00BC3C03" w:rsidRDefault="00F914DC">
      <w:pPr>
        <w:spacing w:before="80" w:after="40"/>
      </w:pPr>
      <w:r>
        <w:rPr>
          <w:b/>
          <w:bCs/>
        </w:rPr>
        <w:t>• Human Impact:</w:t>
      </w:r>
    </w:p>
    <w:p w14:paraId="274949AF" w14:textId="77777777" w:rsidR="00BC3C03" w:rsidRDefault="00F914DC">
      <w:pPr>
        <w:numPr>
          <w:ilvl w:val="0"/>
          <w:numId w:val="1"/>
        </w:numPr>
        <w:pBdr>
          <w:top w:val="nil"/>
          <w:left w:val="nil"/>
          <w:bottom w:val="nil"/>
          <w:right w:val="nil"/>
          <w:between w:val="nil"/>
        </w:pBdr>
        <w:spacing w:after="0"/>
      </w:pPr>
      <w:r>
        <w:rPr>
          <w:color w:val="000000"/>
        </w:rPr>
        <w:t>Reduced stress: Operations teams shifted from firefighting mode to strategic optimization, using real-time dashboards and sentiment analysis to identify systemic issues</w:t>
      </w:r>
    </w:p>
    <w:p w14:paraId="419C7340" w14:textId="77777777" w:rsidR="00BC3C03" w:rsidRDefault="00F914DC">
      <w:pPr>
        <w:numPr>
          <w:ilvl w:val="0"/>
          <w:numId w:val="1"/>
        </w:numPr>
        <w:pBdr>
          <w:top w:val="nil"/>
          <w:left w:val="nil"/>
          <w:bottom w:val="nil"/>
          <w:right w:val="nil"/>
          <w:between w:val="nil"/>
        </w:pBdr>
        <w:spacing w:after="0"/>
      </w:pPr>
      <w:r>
        <w:rPr>
          <w:color w:val="000000"/>
        </w:rPr>
        <w:t>Improved collaboration: Hum</w:t>
      </w:r>
      <w:r>
        <w:rPr>
          <w:color w:val="000000"/>
        </w:rPr>
        <w:t>an agents repositioned from repetitive interactions to complex problem-solving and escalation handling, increasing job satisfaction and reducing turnover</w:t>
      </w:r>
    </w:p>
    <w:p w14:paraId="29FE2C54" w14:textId="77777777" w:rsidR="00BC3C03" w:rsidRDefault="00F914DC">
      <w:pPr>
        <w:numPr>
          <w:ilvl w:val="0"/>
          <w:numId w:val="1"/>
        </w:numPr>
        <w:pBdr>
          <w:top w:val="nil"/>
          <w:left w:val="nil"/>
          <w:bottom w:val="nil"/>
          <w:right w:val="nil"/>
          <w:between w:val="nil"/>
        </w:pBdr>
        <w:spacing w:after="40"/>
      </w:pPr>
      <w:r>
        <w:rPr>
          <w:color w:val="000000"/>
        </w:rPr>
        <w:t>Leadership confidence: Predictable cost structure and compliance infrastructure enabled aggressive gro</w:t>
      </w:r>
      <w:r>
        <w:rPr>
          <w:color w:val="000000"/>
        </w:rPr>
        <w:t>wth strategies without operational risk</w:t>
      </w:r>
    </w:p>
    <w:p w14:paraId="16F75056" w14:textId="77777777" w:rsidR="00BC3C03" w:rsidRDefault="00F914DC">
      <w:pPr>
        <w:spacing w:before="80" w:after="40"/>
      </w:pPr>
      <w:r>
        <w:rPr>
          <w:b/>
          <w:bCs/>
        </w:rPr>
        <w:t>• Client Testimonial:</w:t>
      </w:r>
    </w:p>
    <w:p w14:paraId="28D1A11A" w14:textId="77777777" w:rsidR="00BC3C03" w:rsidRDefault="00F914DC">
      <w:pPr>
        <w:spacing w:after="40"/>
        <w:ind w:left="432"/>
      </w:pPr>
      <w:r>
        <w:rPr>
          <w:i/>
          <w:iCs/>
        </w:rPr>
        <w:t>"We went from capacity-constrained to capacity-unlimited. The AI voice platform did not just reduce costs. It unlocked growth we could not achieve with traditional call centers. We are now servi</w:t>
      </w:r>
      <w:r>
        <w:rPr>
          <w:i/>
          <w:iCs/>
        </w:rPr>
        <w:t>ng 10x the volume with better quality, regulatory compliance, and customer satisfaction than ever before. This is not automation. This is transformation."</w:t>
      </w:r>
    </w:p>
    <w:p w14:paraId="0D1E1C38" w14:textId="77777777" w:rsidR="00BC3C03" w:rsidRDefault="00F914DC">
      <w:pPr>
        <w:ind w:left="432"/>
      </w:pPr>
      <w:r>
        <w:t>- Chief Operations Officer, Multi-Vertical Enterprise</w:t>
      </w:r>
    </w:p>
    <w:p w14:paraId="572D458B" w14:textId="77777777" w:rsidR="00BC3C03" w:rsidRDefault="00F914DC">
      <w:pPr>
        <w:spacing w:before="120" w:after="120"/>
      </w:pPr>
      <w:r>
        <w:t>_______________________________________________</w:t>
      </w:r>
      <w:r>
        <w:t>_________________________________</w:t>
      </w:r>
    </w:p>
    <w:p w14:paraId="7ED1BDFC" w14:textId="77777777" w:rsidR="00BC3C03" w:rsidRDefault="00F914DC">
      <w:pPr>
        <w:spacing w:before="160" w:after="80"/>
      </w:pPr>
      <w:r>
        <w:rPr>
          <w:b/>
          <w:bCs/>
          <w:sz w:val="24"/>
          <w:szCs w:val="24"/>
        </w:rPr>
        <w:t>EXECUTIVE SUMMARY SNAPSHOT</w:t>
      </w:r>
    </w:p>
    <w:p w14:paraId="4F725A3E" w14:textId="77777777" w:rsidR="00BC3C03" w:rsidRDefault="00F914DC">
      <w:pPr>
        <w:spacing w:after="80"/>
      </w:pPr>
      <w:r>
        <w:rPr>
          <w:b/>
          <w:bCs/>
        </w:rPr>
        <w:t xml:space="preserve">Problem: </w:t>
      </w:r>
      <w:r>
        <w:t>Contact center infrastructure consumed 40-60% of operational budget, capped scalability at existing staffing levels, and failed to deliver multilingual, 24/7 service, creating a strategic ceiling on growth.</w:t>
      </w:r>
    </w:p>
    <w:p w14:paraId="70FCD35D" w14:textId="77777777" w:rsidR="00BC3C03" w:rsidRDefault="00F914DC">
      <w:pPr>
        <w:spacing w:after="80"/>
      </w:pPr>
      <w:r>
        <w:rPr>
          <w:b/>
          <w:bCs/>
        </w:rPr>
        <w:lastRenderedPageBreak/>
        <w:t xml:space="preserve">Solution: </w:t>
      </w:r>
      <w:r>
        <w:t>Deployed Adya AI Voice Platform, an ent</w:t>
      </w:r>
      <w:r>
        <w:t>erprise multi-agent system for autonomous voice interactions with owned intelligence infrastructure, multilingual real-time processing (12+ languages), and full compliance governance.</w:t>
      </w:r>
    </w:p>
    <w:p w14:paraId="2E4584A2" w14:textId="77777777" w:rsidR="00BC3C03" w:rsidRDefault="00F914DC">
      <w:pPr>
        <w:spacing w:after="80"/>
      </w:pPr>
      <w:r>
        <w:rPr>
          <w:b/>
          <w:bCs/>
        </w:rPr>
        <w:t xml:space="preserve">Outcome: </w:t>
      </w:r>
      <w:r>
        <w:t>Achieved 60-75% cost reduction, 10x throughput capacity increas</w:t>
      </w:r>
      <w:r>
        <w:t>e, 40% market expansion through multilingual support, 95%+ response accuracy, and 90% compliance breach reduction, transforming contact center from cost center to competitive advantage.</w:t>
      </w:r>
      <w:r>
        <w:br/>
      </w:r>
    </w:p>
    <w:p w14:paraId="3BFDF96B" w14:textId="77777777" w:rsidR="00BC3C03" w:rsidRDefault="00BC3C03">
      <w:pPr>
        <w:spacing w:after="80"/>
      </w:pPr>
    </w:p>
    <w:p w14:paraId="19564B0D" w14:textId="77777777" w:rsidR="00BC3C03" w:rsidRDefault="00BC3C03">
      <w:pPr>
        <w:spacing w:after="80"/>
      </w:pPr>
    </w:p>
    <w:p w14:paraId="1E89E8A6" w14:textId="77777777" w:rsidR="00BC3C03" w:rsidRDefault="00BC3C03">
      <w:pPr>
        <w:spacing w:after="80"/>
      </w:pPr>
    </w:p>
    <w:p w14:paraId="2BAEE140" w14:textId="77777777" w:rsidR="00BC3C03" w:rsidRDefault="00BC3C03">
      <w:pPr>
        <w:spacing w:after="80"/>
      </w:pPr>
    </w:p>
    <w:p w14:paraId="6F042FE2" w14:textId="77777777" w:rsidR="00BC3C03" w:rsidRDefault="00F914DC">
      <w:pPr>
        <w:spacing w:after="80"/>
      </w:pPr>
      <w:r>
        <w:br/>
      </w:r>
      <w:r>
        <w:br/>
      </w:r>
      <w:r>
        <w:br/>
      </w:r>
      <w:r>
        <w:br/>
      </w:r>
    </w:p>
    <w:p w14:paraId="0EADF6ED" w14:textId="77777777" w:rsidR="00BC3C03" w:rsidRDefault="00BC3C03">
      <w:pPr>
        <w:spacing w:after="80"/>
      </w:pPr>
    </w:p>
    <w:p w14:paraId="42E6A575" w14:textId="77777777" w:rsidR="00BC3C03" w:rsidRDefault="00BC3C03">
      <w:pPr>
        <w:spacing w:after="80"/>
      </w:pPr>
    </w:p>
    <w:p w14:paraId="25665EA9" w14:textId="77777777" w:rsidR="00BC3C03" w:rsidRDefault="00BC3C03">
      <w:pPr>
        <w:spacing w:after="80"/>
      </w:pPr>
    </w:p>
    <w:p w14:paraId="634A351C" w14:textId="77777777" w:rsidR="00BC3C03" w:rsidRDefault="00BC3C03">
      <w:pPr>
        <w:spacing w:after="80"/>
      </w:pPr>
    </w:p>
    <w:p w14:paraId="30E46A75" w14:textId="77777777" w:rsidR="00BC3C03" w:rsidRDefault="00BC3C03">
      <w:pPr>
        <w:spacing w:after="80"/>
      </w:pPr>
    </w:p>
    <w:p w14:paraId="45D4EAF0" w14:textId="77777777" w:rsidR="00BC3C03" w:rsidRDefault="00BC3C03">
      <w:pPr>
        <w:spacing w:after="80"/>
      </w:pPr>
    </w:p>
    <w:p w14:paraId="1445CA43" w14:textId="77777777" w:rsidR="00BC3C03" w:rsidRDefault="00BC3C03">
      <w:pPr>
        <w:spacing w:after="80"/>
      </w:pPr>
    </w:p>
    <w:p w14:paraId="546D3458" w14:textId="77777777" w:rsidR="00BC3C03" w:rsidRDefault="00BC3C03">
      <w:pPr>
        <w:spacing w:after="80"/>
      </w:pPr>
    </w:p>
    <w:sectPr w:rsidR="00BC3C03">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F2CAC" w14:textId="77777777" w:rsidR="00F914DC" w:rsidRDefault="00F914DC" w:rsidP="003212AC">
      <w:pPr>
        <w:spacing w:after="0" w:line="240" w:lineRule="auto"/>
      </w:pPr>
      <w:r>
        <w:separator/>
      </w:r>
    </w:p>
  </w:endnote>
  <w:endnote w:type="continuationSeparator" w:id="0">
    <w:p w14:paraId="039FAE8C" w14:textId="77777777" w:rsidR="00F914DC" w:rsidRDefault="00F914DC" w:rsidP="00321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A7C5A4A-150E-DF4E-9AD8-8BE6712B2314}"/>
  </w:font>
  <w:font w:name="Calibri">
    <w:panose1 w:val="020F0502020204030204"/>
    <w:charset w:val="00"/>
    <w:family w:val="swiss"/>
    <w:pitch w:val="variable"/>
    <w:sig w:usb0="E0002AFF" w:usb1="C000247B" w:usb2="00000009" w:usb3="00000000" w:csb0="000001FF" w:csb1="00000000"/>
    <w:embedRegular r:id="rId2" w:fontKey="{87DBFA26-CE12-4143-98C1-C0196C89639D}"/>
    <w:embedBold r:id="rId3" w:fontKey="{2CFFC77C-B5DB-3E4B-9C8C-0CC75104B1DF}"/>
    <w:embedItalic r:id="rId4" w:fontKey="{5BCA5011-AA83-5045-B785-2B3E7546BE89}"/>
    <w:embedBoldItalic r:id="rId5" w:fontKey="{289D628D-3142-4D4B-9E28-2B33C3FBC36E}"/>
  </w:font>
  <w:font w:name="Times New Roman">
    <w:panose1 w:val="02020603050405020304"/>
    <w:charset w:val="00"/>
    <w:family w:val="roman"/>
    <w:pitch w:val="variable"/>
    <w:sig w:usb0="E0002EFF" w:usb1="C000785B" w:usb2="00000009" w:usb3="00000000" w:csb0="000001FF" w:csb1="00000000"/>
    <w:embedRegular r:id="rId6" w:fontKey="{71DCFFE7-64D9-CB4D-93AF-F71F4C444E04}"/>
    <w:embedBold r:id="rId7" w:fontKey="{57E1E5DA-F818-D344-B1D9-CA52EDEF8175}"/>
    <w:embedItalic r:id="rId8" w:fontKey="{49D21C54-8393-AE4B-AA5E-2CF2DE0DB3EF}"/>
    <w:embedBoldItalic r:id="rId9" w:fontKey="{CC35B9FE-19C1-DF41-B678-6171CFA284DC}"/>
  </w:font>
  <w:font w:name="Courier">
    <w:panose1 w:val="02070309020205020404"/>
    <w:charset w:val="00"/>
    <w:family w:val="auto"/>
    <w:pitch w:val="variable"/>
    <w:sig w:usb0="00000003" w:usb1="00000000" w:usb2="00000000" w:usb3="00000000" w:csb0="00000001" w:csb1="00000000"/>
    <w:embedRegular r:id="rId10" w:fontKey="{F1A673DA-7F95-2C44-A7FD-A31FD7CF5D0F}"/>
  </w:font>
  <w:font w:name="Cambria">
    <w:panose1 w:val="02040503050406030204"/>
    <w:charset w:val="00"/>
    <w:family w:val="roman"/>
    <w:pitch w:val="variable"/>
    <w:sig w:usb0="E00002FF" w:usb1="400004FF" w:usb2="00000000" w:usb3="00000000" w:csb0="0000019F" w:csb1="00000000"/>
    <w:embedRegular r:id="rId11" w:fontKey="{D937A880-AF3E-7C4F-A529-0E848D955B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EE3F1" w14:textId="77777777" w:rsidR="00F914DC" w:rsidRDefault="00F914DC" w:rsidP="003212AC">
      <w:pPr>
        <w:spacing w:after="0" w:line="240" w:lineRule="auto"/>
      </w:pPr>
      <w:r>
        <w:separator/>
      </w:r>
    </w:p>
  </w:footnote>
  <w:footnote w:type="continuationSeparator" w:id="0">
    <w:p w14:paraId="41D17029" w14:textId="77777777" w:rsidR="00F914DC" w:rsidRDefault="00F914DC" w:rsidP="00321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8A5B" w14:textId="263CB7B5" w:rsidR="003212AC" w:rsidRDefault="003212AC">
    <w:pPr>
      <w:pStyle w:val="Header"/>
    </w:pPr>
    <w:r>
      <w:rPr>
        <w:noProof/>
      </w:rPr>
      <w:drawing>
        <wp:inline distT="0" distB="0" distL="0" distR="0" wp14:anchorId="026074E6" wp14:editId="2C76E96F">
          <wp:extent cx="445477" cy="445477"/>
          <wp:effectExtent l="0" t="0" r="0" b="0"/>
          <wp:docPr id="8" name="Picture 8" descr="A colorful tri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lorful triangle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62648" cy="4626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4D1"/>
    <w:multiLevelType w:val="multilevel"/>
    <w:tmpl w:val="E542C34C"/>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3627D8A"/>
    <w:multiLevelType w:val="multilevel"/>
    <w:tmpl w:val="B7386CE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03"/>
    <w:rsid w:val="003212AC"/>
    <w:rsid w:val="00BC3C03"/>
    <w:rsid w:val="00F914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C52E76C"/>
  <w15:docId w15:val="{136AC52C-057C-2C48-AB25-1B3E7845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rBYt0eFwxcUuNg0eqmWtfEALWw==">CgMxLjA4AHIhMU5DX0kwLVd0VjMzZ1VtbExfdXBFYnRtSGJ0SGt3OEwz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2079</Words>
  <Characters>11853</Characters>
  <Application>Microsoft Office Word</Application>
  <DocSecurity>0</DocSecurity>
  <Lines>98</Lines>
  <Paragraphs>27</Paragraphs>
  <ScaleCrop>false</ScaleCrop>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MAHESH SIDDAMSETTY</cp:lastModifiedBy>
  <cp:revision>3</cp:revision>
  <dcterms:created xsi:type="dcterms:W3CDTF">2026-03-05T08:52:00Z</dcterms:created>
  <dcterms:modified xsi:type="dcterms:W3CDTF">2026-03-05T08:52:00Z</dcterms:modified>
</cp:coreProperties>
</file>