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4A24A" w14:textId="77777777" w:rsidR="00902DF9" w:rsidRDefault="00AC1D01">
      <w:pPr>
        <w:spacing w:before="200" w:after="40"/>
        <w:jc w:val="center"/>
      </w:pPr>
      <w:r>
        <w:rPr>
          <w:b/>
          <w:bCs/>
          <w:smallCaps/>
          <w:color w:val="2E75B6"/>
          <w:sz w:val="22"/>
          <w:szCs w:val="22"/>
        </w:rPr>
        <w:t>CASE STUDY</w:t>
      </w:r>
    </w:p>
    <w:p w14:paraId="2062DD02" w14:textId="77777777" w:rsidR="00902DF9" w:rsidRDefault="00AC1D01">
      <w:pPr>
        <w:spacing w:after="60"/>
        <w:jc w:val="center"/>
      </w:pPr>
      <w:proofErr w:type="spellStart"/>
      <w:r>
        <w:rPr>
          <w:b/>
          <w:bCs/>
          <w:color w:val="1A3C6B"/>
          <w:sz w:val="52"/>
          <w:szCs w:val="52"/>
        </w:rPr>
        <w:t>DeepResearch</w:t>
      </w:r>
      <w:proofErr w:type="spellEnd"/>
      <w:r>
        <w:rPr>
          <w:b/>
          <w:bCs/>
          <w:color w:val="1A3C6B"/>
          <w:sz w:val="52"/>
          <w:szCs w:val="52"/>
        </w:rPr>
        <w:t xml:space="preserve"> Agent</w:t>
      </w:r>
    </w:p>
    <w:p w14:paraId="0BC54D54" w14:textId="77777777" w:rsidR="00902DF9" w:rsidRDefault="00AC1D01">
      <w:pPr>
        <w:pBdr>
          <w:bottom w:val="single" w:sz="4" w:space="4" w:color="2E75B6"/>
        </w:pBdr>
        <w:spacing w:after="200"/>
        <w:jc w:val="center"/>
      </w:pPr>
      <w:r>
        <w:rPr>
          <w:i/>
          <w:iCs/>
          <w:color w:val="444444"/>
          <w:sz w:val="26"/>
          <w:szCs w:val="26"/>
        </w:rPr>
        <w:t>Iterative AI Research &amp; Intelligence System</w:t>
      </w:r>
    </w:p>
    <w:p w14:paraId="2B343A73" w14:textId="77777777" w:rsidR="00902DF9" w:rsidRDefault="00902DF9">
      <w:pPr>
        <w:spacing w:before="80" w:after="80"/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902DF9" w14:paraId="070AB6D3" w14:textId="77777777"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5E8F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DB32AB1" w14:textId="77777777" w:rsidR="00902DF9" w:rsidRDefault="00AC1D01">
            <w:pPr>
              <w:spacing w:after="100"/>
            </w:pPr>
            <w:r>
              <w:rPr>
                <w:b/>
                <w:bCs/>
                <w:color w:val="1A3C6B"/>
                <w:sz w:val="24"/>
                <w:szCs w:val="24"/>
              </w:rPr>
              <w:t>EXECUTIVE SUMMARY</w:t>
            </w:r>
          </w:p>
          <w:p w14:paraId="2D7984C5" w14:textId="77777777" w:rsidR="00902DF9" w:rsidRDefault="00AC1D01">
            <w:pPr>
              <w:spacing w:before="60" w:after="60"/>
            </w:pPr>
            <w:r>
              <w:rPr>
                <w:rFonts w:ascii="Arial Unicode MS" w:eastAsia="Arial Unicode MS" w:hAnsi="Arial Unicode MS" w:cs="Arial Unicode MS"/>
              </w:rPr>
              <w:t>Problem  →  AI systems produced fast but unverified answers with no structured evaluation or convergence logic.</w:t>
            </w:r>
          </w:p>
          <w:p w14:paraId="29E74373" w14:textId="77777777" w:rsidR="00902DF9" w:rsidRDefault="00AC1D01">
            <w:pPr>
              <w:spacing w:before="60" w:after="60"/>
            </w:pPr>
            <w:r>
              <w:rPr>
                <w:rFonts w:ascii="Arial Unicode MS" w:eastAsia="Arial Unicode MS" w:hAnsi="Arial Unicode MS" w:cs="Arial Unicode MS"/>
              </w:rPr>
              <w:t>Solution  →  Iterative multi-agent research engine with search, reading, reasoning, and evaluation loops.</w:t>
            </w:r>
          </w:p>
          <w:p w14:paraId="28134A00" w14:textId="77777777" w:rsidR="00902DF9" w:rsidRDefault="00AC1D01">
            <w:pPr>
              <w:spacing w:before="60"/>
            </w:pPr>
            <w:r>
              <w:rPr>
                <w:rFonts w:ascii="Arial Unicode MS" w:eastAsia="Arial Unicode MS" w:hAnsi="Arial Unicode MS" w:cs="Arial Unicode MS"/>
              </w:rPr>
              <w:t>Outcome  →  75–90% faster research completion with significantly improved source plurality, validation rigor, and answer reliability.</w:t>
            </w:r>
          </w:p>
        </w:tc>
      </w:tr>
    </w:tbl>
    <w:p w14:paraId="41146171" w14:textId="77777777" w:rsidR="00902DF9" w:rsidRDefault="00902DF9">
      <w:pPr>
        <w:spacing w:before="80" w:after="80"/>
      </w:pPr>
    </w:p>
    <w:p w14:paraId="45EB0D02" w14:textId="77777777" w:rsidR="00902DF9" w:rsidRDefault="00AC1D01">
      <w:pPr>
        <w:pStyle w:val="Heading1"/>
        <w:pBdr>
          <w:bottom w:val="single" w:sz="4" w:space="0" w:color="2E75B6"/>
        </w:pBdr>
        <w:shd w:val="clear" w:color="auto" w:fill="1A3C6B"/>
        <w:ind w:left="200" w:right="200"/>
      </w:pPr>
      <w:r>
        <w:t>1. Problem Statement</w:t>
      </w:r>
    </w:p>
    <w:p w14:paraId="655EE136" w14:textId="77777777" w:rsidR="00902DF9" w:rsidRDefault="00902DF9">
      <w:pPr>
        <w:spacing w:before="80" w:after="80"/>
      </w:pPr>
    </w:p>
    <w:p w14:paraId="03F2CC82" w14:textId="77777777" w:rsidR="00902DF9" w:rsidRDefault="00AC1D01">
      <w:pPr>
        <w:pStyle w:val="Heading2"/>
        <w:pBdr>
          <w:bottom w:val="single" w:sz="4" w:space="2" w:color="2E75B6"/>
        </w:pBdr>
      </w:pPr>
      <w:r>
        <w:t>Industry / Customer Context</w:t>
      </w:r>
    </w:p>
    <w:p w14:paraId="149C3C52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AI-native product teams</w:t>
      </w:r>
    </w:p>
    <w:p w14:paraId="48C2C5E5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Research-driven enterprises</w:t>
      </w:r>
    </w:p>
    <w:p w14:paraId="732EAD31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Knowledge-heavy organizations (strategy, legal, policy, market intelligence)</w:t>
      </w:r>
    </w:p>
    <w:p w14:paraId="60B72A2F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Global user base requiring evidence-backed answers</w:t>
      </w:r>
    </w:p>
    <w:p w14:paraId="6DDA30CD" w14:textId="77777777" w:rsidR="00902DF9" w:rsidRDefault="00902DF9">
      <w:pPr>
        <w:spacing w:before="80" w:after="80"/>
      </w:pPr>
    </w:p>
    <w:p w14:paraId="668F1F9B" w14:textId="77777777" w:rsidR="00902DF9" w:rsidRDefault="00AC1D01">
      <w:pPr>
        <w:spacing w:before="200" w:after="80"/>
      </w:pPr>
      <w:r>
        <w:rPr>
          <w:b/>
          <w:bCs/>
          <w:color w:val="4472C4"/>
          <w:sz w:val="22"/>
          <w:szCs w:val="22"/>
        </w:rPr>
        <w:t>Teams Relied On:</w:t>
      </w:r>
    </w:p>
    <w:p w14:paraId="1BBC7652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Manual web searches across multiple search engines</w:t>
      </w:r>
    </w:p>
    <w:p w14:paraId="2813E8AE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Independent reading of sources</w:t>
      </w:r>
    </w:p>
    <w:p w14:paraId="1ED21A3A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LLMs without verification</w:t>
      </w:r>
    </w:p>
    <w:p w14:paraId="7D44F3B1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Copy-paste synthesis workflows</w:t>
      </w:r>
    </w:p>
    <w:p w14:paraId="5945B839" w14:textId="77777777" w:rsidR="00902DF9" w:rsidRDefault="00902DF9">
      <w:pPr>
        <w:spacing w:before="80" w:after="80"/>
      </w:pPr>
    </w:p>
    <w:p w14:paraId="62B94456" w14:textId="77777777" w:rsidR="00902DF9" w:rsidRDefault="00AC1D01">
      <w:pPr>
        <w:pStyle w:val="Heading2"/>
        <w:pBdr>
          <w:bottom w:val="single" w:sz="4" w:space="2" w:color="2E75B6"/>
        </w:pBdr>
      </w:pPr>
      <w:r>
        <w:t>Core Problem Identified</w:t>
      </w:r>
    </w:p>
    <w:p w14:paraId="787F8B14" w14:textId="77777777" w:rsidR="00902DF9" w:rsidRDefault="00AC1D01">
      <w:pPr>
        <w:spacing w:before="60" w:after="80"/>
      </w:pPr>
      <w:r>
        <w:t>Traditional AI chat systems generated fast answers — but not verifiable, deeply researched, or multi-source validated outputs.</w:t>
      </w:r>
    </w:p>
    <w:p w14:paraId="5007776D" w14:textId="77777777" w:rsidR="00902DF9" w:rsidRDefault="00902DF9">
      <w:pPr>
        <w:spacing w:before="80" w:after="80"/>
      </w:pPr>
    </w:p>
    <w:p w14:paraId="497D5F7F" w14:textId="77777777" w:rsidR="00902DF9" w:rsidRDefault="00AC1D01">
      <w:pPr>
        <w:spacing w:before="200" w:after="80"/>
      </w:pPr>
      <w:r>
        <w:rPr>
          <w:b/>
          <w:bCs/>
          <w:color w:val="4472C4"/>
          <w:sz w:val="22"/>
          <w:szCs w:val="22"/>
        </w:rPr>
        <w:t>What Was Broken:</w:t>
      </w:r>
    </w:p>
    <w:p w14:paraId="69C56F3D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No iterative research loop</w:t>
      </w:r>
    </w:p>
    <w:p w14:paraId="56496AC6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No structured evaluation of answer quality</w:t>
      </w:r>
    </w:p>
    <w:p w14:paraId="5992122F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lastRenderedPageBreak/>
        <w:t>Limited source attribution</w:t>
      </w:r>
    </w:p>
    <w:p w14:paraId="53D07043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No convergence logic based on completeness</w:t>
      </w:r>
    </w:p>
    <w:p w14:paraId="7E6F9659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High hallucination risk</w:t>
      </w:r>
    </w:p>
    <w:p w14:paraId="19E7D6A3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No token-aware reasoning control</w:t>
      </w:r>
    </w:p>
    <w:p w14:paraId="6E21D9E5" w14:textId="77777777" w:rsidR="00902DF9" w:rsidRDefault="00902DF9">
      <w:pPr>
        <w:spacing w:before="80" w:after="80"/>
      </w:pPr>
    </w:p>
    <w:p w14:paraId="23B10640" w14:textId="77777777" w:rsidR="00902DF9" w:rsidRDefault="00AC1D01">
      <w:pPr>
        <w:spacing w:before="200" w:after="80"/>
      </w:pPr>
      <w:r>
        <w:rPr>
          <w:b/>
          <w:bCs/>
          <w:color w:val="4472C4"/>
          <w:sz w:val="22"/>
          <w:szCs w:val="22"/>
        </w:rPr>
        <w:t>AI Responses Lacked:</w:t>
      </w:r>
    </w:p>
    <w:p w14:paraId="594999FE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Freshness validation</w:t>
      </w:r>
    </w:p>
    <w:p w14:paraId="77A58FD2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Source plurality</w:t>
      </w:r>
    </w:p>
    <w:p w14:paraId="258B505F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Definitive completeness</w:t>
      </w:r>
    </w:p>
    <w:p w14:paraId="6C970155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Strict evaluation criteria</w:t>
      </w:r>
    </w:p>
    <w:p w14:paraId="781B1C40" w14:textId="77777777" w:rsidR="00902DF9" w:rsidRDefault="00902DF9">
      <w:pPr>
        <w:spacing w:before="80" w:after="80"/>
      </w:pPr>
    </w:p>
    <w:p w14:paraId="4317C58D" w14:textId="77777777" w:rsidR="00902DF9" w:rsidRDefault="00AC1D01">
      <w:pPr>
        <w:pStyle w:val="Heading2"/>
        <w:pBdr>
          <w:bottom w:val="single" w:sz="4" w:space="2" w:color="2E75B6"/>
        </w:pBdr>
      </w:pPr>
      <w:r>
        <w:t>Supporting Data Points (Baseline)</w:t>
      </w:r>
    </w:p>
    <w:p w14:paraId="02028745" w14:textId="77777777" w:rsidR="00902DF9" w:rsidRDefault="00902DF9">
      <w:pPr>
        <w:spacing w:before="80" w:after="8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200"/>
        <w:gridCol w:w="4160"/>
      </w:tblGrid>
      <w:tr w:rsidR="00902DF9" w14:paraId="3BC281F0" w14:textId="77777777">
        <w:trPr>
          <w:tblHeader/>
        </w:trPr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C1BC3" w14:textId="77777777" w:rsidR="00902DF9" w:rsidRDefault="00AC1D01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91DC71" w14:textId="77777777" w:rsidR="00902DF9" w:rsidRDefault="00AC1D01">
            <w:r>
              <w:rPr>
                <w:b/>
                <w:bCs/>
                <w:color w:val="FFFFFF"/>
                <w:sz w:val="18"/>
                <w:szCs w:val="18"/>
              </w:rPr>
              <w:t xml:space="preserve">Before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DeepResearch</w:t>
            </w:r>
            <w:proofErr w:type="spellEnd"/>
          </w:p>
        </w:tc>
      </w:tr>
      <w:tr w:rsidR="00902DF9" w14:paraId="2383DA2D" w14:textId="77777777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B871" w14:textId="77777777" w:rsidR="00902DF9" w:rsidRDefault="00AC1D01">
            <w:r>
              <w:rPr>
                <w:sz w:val="18"/>
                <w:szCs w:val="18"/>
              </w:rPr>
              <w:t>Average time to complete deep research query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A23E" w14:textId="77777777" w:rsidR="00902DF9" w:rsidRDefault="00AC1D01">
            <w:r>
              <w:rPr>
                <w:sz w:val="18"/>
                <w:szCs w:val="18"/>
              </w:rPr>
              <w:t>2–4 hours (manual)</w:t>
            </w:r>
          </w:p>
        </w:tc>
      </w:tr>
      <w:tr w:rsidR="00902DF9" w14:paraId="724D70A6" w14:textId="77777777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A5ED" w14:textId="77777777" w:rsidR="00902DF9" w:rsidRDefault="00AC1D01">
            <w:r>
              <w:rPr>
                <w:sz w:val="18"/>
                <w:szCs w:val="18"/>
              </w:rPr>
              <w:t>Sources referenced per answer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3217" w14:textId="77777777" w:rsidR="00902DF9" w:rsidRDefault="00AC1D01">
            <w:r>
              <w:rPr>
                <w:sz w:val="18"/>
                <w:szCs w:val="18"/>
              </w:rPr>
              <w:t>1–2 (often unverified)</w:t>
            </w:r>
          </w:p>
        </w:tc>
      </w:tr>
      <w:tr w:rsidR="00902DF9" w14:paraId="652E6B92" w14:textId="77777777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7769" w14:textId="77777777" w:rsidR="00902DF9" w:rsidRDefault="00AC1D01">
            <w:r>
              <w:rPr>
                <w:sz w:val="18"/>
                <w:szCs w:val="18"/>
              </w:rPr>
              <w:t>Hallucination / factual drift risk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A83A" w14:textId="77777777" w:rsidR="00902DF9" w:rsidRDefault="00AC1D01">
            <w:r>
              <w:rPr>
                <w:sz w:val="18"/>
                <w:szCs w:val="18"/>
              </w:rPr>
              <w:t>High</w:t>
            </w:r>
          </w:p>
        </w:tc>
      </w:tr>
      <w:tr w:rsidR="00902DF9" w14:paraId="7166A7B2" w14:textId="77777777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1AA36" w14:textId="77777777" w:rsidR="00902DF9" w:rsidRDefault="00AC1D01">
            <w:r>
              <w:rPr>
                <w:sz w:val="18"/>
                <w:szCs w:val="18"/>
              </w:rPr>
              <w:t>Iterative validation mechanism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BC238" w14:textId="77777777" w:rsidR="00902DF9" w:rsidRDefault="00AC1D01">
            <w:r>
              <w:rPr>
                <w:sz w:val="18"/>
                <w:szCs w:val="18"/>
              </w:rPr>
              <w:t>None</w:t>
            </w:r>
          </w:p>
        </w:tc>
      </w:tr>
      <w:tr w:rsidR="00902DF9" w14:paraId="7A415FA6" w14:textId="77777777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C5134" w14:textId="77777777" w:rsidR="00902DF9" w:rsidRDefault="00AC1D01">
            <w:r>
              <w:rPr>
                <w:sz w:val="18"/>
                <w:szCs w:val="18"/>
              </w:rPr>
              <w:t>Token monitoring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3DCFB" w14:textId="77777777" w:rsidR="00902DF9" w:rsidRDefault="00AC1D01">
            <w:r>
              <w:rPr>
                <w:sz w:val="18"/>
                <w:szCs w:val="18"/>
              </w:rPr>
              <w:t>Not controlled</w:t>
            </w:r>
          </w:p>
        </w:tc>
      </w:tr>
      <w:tr w:rsidR="00902DF9" w14:paraId="205BA177" w14:textId="77777777"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F54AC" w14:textId="77777777" w:rsidR="00902DF9" w:rsidRDefault="00AC1D01">
            <w:r>
              <w:rPr>
                <w:sz w:val="18"/>
                <w:szCs w:val="18"/>
              </w:rPr>
              <w:t>Structured evaluation pass/fail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01D95" w14:textId="77777777" w:rsidR="00902DF9" w:rsidRDefault="00AC1D01">
            <w:r>
              <w:rPr>
                <w:sz w:val="18"/>
                <w:szCs w:val="18"/>
              </w:rPr>
              <w:t>Not available</w:t>
            </w:r>
          </w:p>
        </w:tc>
      </w:tr>
    </w:tbl>
    <w:p w14:paraId="764E1EE1" w14:textId="77777777" w:rsidR="00902DF9" w:rsidRDefault="00902DF9">
      <w:pPr>
        <w:spacing w:before="80" w:after="80"/>
      </w:pPr>
    </w:p>
    <w:p w14:paraId="2E0396F9" w14:textId="77777777" w:rsidR="00902DF9" w:rsidRDefault="00AC1D01">
      <w:pPr>
        <w:pStyle w:val="Heading2"/>
        <w:pBdr>
          <w:bottom w:val="single" w:sz="4" w:space="2" w:color="2E75B6"/>
        </w:pBdr>
      </w:pPr>
      <w:r>
        <w:t>Why It Mattered</w:t>
      </w:r>
    </w:p>
    <w:p w14:paraId="5AC3A466" w14:textId="77777777" w:rsidR="00902DF9" w:rsidRDefault="00AC1D01">
      <w:pPr>
        <w:spacing w:before="200" w:after="80"/>
      </w:pPr>
      <w:r>
        <w:rPr>
          <w:b/>
          <w:bCs/>
          <w:color w:val="4472C4"/>
          <w:sz w:val="22"/>
          <w:szCs w:val="22"/>
        </w:rPr>
        <w:t>Strategic Risk Areas:</w:t>
      </w:r>
    </w:p>
    <w:p w14:paraId="1E86C402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Inaccurate insights influencing decisions</w:t>
      </w:r>
    </w:p>
    <w:p w14:paraId="331A4A3B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Loss of credibility in enterprise environments</w:t>
      </w:r>
    </w:p>
    <w:p w14:paraId="129E9A8B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Compliance exposure in regulated domains</w:t>
      </w:r>
    </w:p>
    <w:p w14:paraId="699B898E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Inconsistent research quality</w:t>
      </w:r>
    </w:p>
    <w:p w14:paraId="0EF8FC3B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Poor traceability and auditability</w:t>
      </w:r>
    </w:p>
    <w:p w14:paraId="00F12FA4" w14:textId="77777777" w:rsidR="00902DF9" w:rsidRDefault="00902DF9">
      <w:pPr>
        <w:spacing w:before="80" w:after="80"/>
      </w:pPr>
    </w:p>
    <w:p w14:paraId="3FBD4FA4" w14:textId="77777777" w:rsidR="00902DF9" w:rsidRDefault="00AC1D01">
      <w:pPr>
        <w:spacing w:before="60" w:after="80"/>
      </w:pPr>
      <w:r>
        <w:t>Without a structured research engine, AI remained a drafting tool — not a decision tool. Enterprises could not rely on outputs for high-stakes workflows.</w:t>
      </w:r>
    </w:p>
    <w:p w14:paraId="5CA50EBC" w14:textId="41768796" w:rsidR="00902DF9" w:rsidRDefault="00902DF9">
      <w:pPr>
        <w:spacing w:before="80" w:after="80"/>
      </w:pPr>
    </w:p>
    <w:p w14:paraId="7B3C65FF" w14:textId="5721E60A" w:rsidR="00A222EA" w:rsidRDefault="00A222EA">
      <w:pPr>
        <w:spacing w:before="80" w:after="80"/>
      </w:pPr>
    </w:p>
    <w:p w14:paraId="4A82F7F5" w14:textId="1D6F422E" w:rsidR="00A222EA" w:rsidRDefault="00A222EA">
      <w:pPr>
        <w:spacing w:before="80" w:after="80"/>
      </w:pPr>
    </w:p>
    <w:p w14:paraId="504A9FD3" w14:textId="59E23592" w:rsidR="00A222EA" w:rsidRDefault="00A222EA">
      <w:pPr>
        <w:spacing w:before="80" w:after="80"/>
      </w:pPr>
    </w:p>
    <w:p w14:paraId="562E0CA9" w14:textId="3FA89B71" w:rsidR="00A222EA" w:rsidRDefault="00A222EA">
      <w:pPr>
        <w:spacing w:before="80" w:after="80"/>
      </w:pPr>
    </w:p>
    <w:p w14:paraId="4260150B" w14:textId="77777777" w:rsidR="00A222EA" w:rsidRDefault="00A222EA">
      <w:pPr>
        <w:spacing w:before="80" w:after="80"/>
      </w:pPr>
    </w:p>
    <w:p w14:paraId="43332487" w14:textId="77777777" w:rsidR="00902DF9" w:rsidRDefault="00AC1D01">
      <w:pPr>
        <w:pStyle w:val="Heading1"/>
        <w:pBdr>
          <w:bottom w:val="single" w:sz="4" w:space="0" w:color="2E75B6"/>
        </w:pBdr>
        <w:shd w:val="clear" w:color="auto" w:fill="1A3C6B"/>
        <w:ind w:left="200" w:right="200"/>
      </w:pPr>
      <w:r>
        <w:lastRenderedPageBreak/>
        <w:t>2. Impact of the Problem</w:t>
      </w:r>
    </w:p>
    <w:p w14:paraId="1C0D2DE8" w14:textId="77777777" w:rsidR="00902DF9" w:rsidRDefault="00902DF9">
      <w:pPr>
        <w:spacing w:before="80" w:after="80"/>
      </w:pPr>
    </w:p>
    <w:p w14:paraId="40A6CF1C" w14:textId="77777777" w:rsidR="00902DF9" w:rsidRDefault="00AC1D01">
      <w:pPr>
        <w:pStyle w:val="Heading2"/>
        <w:pBdr>
          <w:bottom w:val="single" w:sz="4" w:space="2" w:color="2E75B6"/>
        </w:pBdr>
      </w:pPr>
      <w:r>
        <w:t>Operational Pain</w:t>
      </w:r>
    </w:p>
    <w:p w14:paraId="5A6436FE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Analysts manually verifying AI outputs</w:t>
      </w:r>
    </w:p>
    <w:p w14:paraId="519E9599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rFonts w:ascii="Arial Unicode MS" w:eastAsia="Arial Unicode MS" w:hAnsi="Arial Unicode MS" w:cs="Arial Unicode MS"/>
        </w:rPr>
        <w:t>Repeated search → read → summarize cycles</w:t>
      </w:r>
    </w:p>
    <w:p w14:paraId="4BDDFAEE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Time lost evaluating conflicting sources</w:t>
      </w:r>
    </w:p>
    <w:p w14:paraId="1DF048F7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Inconsistent documentation of references</w:t>
      </w:r>
    </w:p>
    <w:p w14:paraId="262BF0AB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No convergence logic for stopping research</w:t>
      </w:r>
    </w:p>
    <w:p w14:paraId="7EBC87CA" w14:textId="77777777" w:rsidR="00902DF9" w:rsidRDefault="00902DF9">
      <w:pPr>
        <w:spacing w:before="80" w:after="80"/>
      </w:pPr>
    </w:p>
    <w:p w14:paraId="21B24F04" w14:textId="77777777" w:rsidR="00902DF9" w:rsidRDefault="00AC1D01">
      <w:pPr>
        <w:pStyle w:val="Heading2"/>
        <w:pBdr>
          <w:bottom w:val="single" w:sz="4" w:space="2" w:color="2E75B6"/>
        </w:pBdr>
      </w:pPr>
      <w:r>
        <w:t>Emotional Impact</w:t>
      </w:r>
    </w:p>
    <w:p w14:paraId="508DFF07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Lack of trust in AI-generated answers</w:t>
      </w:r>
    </w:p>
    <w:p w14:paraId="727DA0AF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Leadership hesitation in adopting AI for research</w:t>
      </w:r>
    </w:p>
    <w:p w14:paraId="588A3E0D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Continuous doubt around accuracy</w:t>
      </w:r>
    </w:p>
    <w:p w14:paraId="4A7B68E4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Fear of missing critical information</w:t>
      </w:r>
    </w:p>
    <w:p w14:paraId="7B73C971" w14:textId="77777777" w:rsidR="00902DF9" w:rsidRDefault="00902DF9">
      <w:pPr>
        <w:spacing w:before="80" w:after="80"/>
      </w:pPr>
    </w:p>
    <w:p w14:paraId="2403F35B" w14:textId="77777777" w:rsidR="00902DF9" w:rsidRDefault="00AC1D01">
      <w:pPr>
        <w:pStyle w:val="Heading2"/>
        <w:pBdr>
          <w:bottom w:val="single" w:sz="4" w:space="2" w:color="2E75B6"/>
        </w:pBdr>
      </w:pPr>
      <w:r>
        <w:t>Social / Organizational Consequences</w:t>
      </w:r>
    </w:p>
    <w:p w14:paraId="469BB4E9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Teams debating source reliability</w:t>
      </w:r>
    </w:p>
    <w:p w14:paraId="5E783A17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Reduced collaboration due to inconsistent outputs</w:t>
      </w:r>
    </w:p>
    <w:p w14:paraId="45597054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Delayed research reports</w:t>
      </w:r>
    </w:p>
    <w:p w14:paraId="1337168B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Reputational risk if incorrect data used in presentations</w:t>
      </w:r>
    </w:p>
    <w:p w14:paraId="436885AC" w14:textId="77777777" w:rsidR="00902DF9" w:rsidRDefault="00902DF9">
      <w:pPr>
        <w:spacing w:before="80" w:after="80"/>
      </w:pPr>
    </w:p>
    <w:p w14:paraId="1BDCF3A6" w14:textId="77777777" w:rsidR="00902DF9" w:rsidRDefault="00AC1D01">
      <w:pPr>
        <w:pStyle w:val="Heading2"/>
        <w:pBdr>
          <w:bottom w:val="single" w:sz="4" w:space="2" w:color="2E75B6"/>
        </w:pBdr>
      </w:pPr>
      <w:r>
        <w:t>Cost of Inaction</w:t>
      </w:r>
    </w:p>
    <w:p w14:paraId="067BEAD2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2–4 hour manual research workflows continue</w:t>
      </w:r>
    </w:p>
    <w:p w14:paraId="5AEC20A7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Low AI adoption in research-heavy teams</w:t>
      </w:r>
    </w:p>
    <w:p w14:paraId="2FAD8082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Increased compliance risk</w:t>
      </w:r>
    </w:p>
    <w:p w14:paraId="2E27CCE6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Slower insight delivery</w:t>
      </w:r>
    </w:p>
    <w:p w14:paraId="47EC6CF2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Reduced competitive intelligence velocity</w:t>
      </w:r>
    </w:p>
    <w:p w14:paraId="541C4E23" w14:textId="77777777" w:rsidR="00902DF9" w:rsidRDefault="00902DF9">
      <w:pPr>
        <w:spacing w:before="80" w:after="80"/>
      </w:pPr>
    </w:p>
    <w:p w14:paraId="5CEE86D4" w14:textId="77777777" w:rsidR="00902DF9" w:rsidRDefault="00AC1D01">
      <w:pPr>
        <w:pStyle w:val="Heading1"/>
        <w:pBdr>
          <w:bottom w:val="single" w:sz="4" w:space="0" w:color="2E75B6"/>
        </w:pBdr>
        <w:shd w:val="clear" w:color="auto" w:fill="1A3C6B"/>
        <w:ind w:left="200" w:right="200"/>
      </w:pPr>
      <w:r>
        <w:t>3. Solution Provided</w:t>
      </w:r>
    </w:p>
    <w:p w14:paraId="45B7655B" w14:textId="77777777" w:rsidR="00902DF9" w:rsidRDefault="00902DF9">
      <w:pPr>
        <w:spacing w:before="80" w:after="80"/>
      </w:pPr>
    </w:p>
    <w:p w14:paraId="27B834F1" w14:textId="77777777" w:rsidR="00902DF9" w:rsidRDefault="00AC1D01">
      <w:pPr>
        <w:spacing w:before="60" w:after="80"/>
      </w:pPr>
      <w:proofErr w:type="spellStart"/>
      <w:r>
        <w:t>DeepResearch</w:t>
      </w:r>
      <w:proofErr w:type="spellEnd"/>
      <w:r>
        <w:t xml:space="preserve"> is an iterative, multi-agent AI research system that performs structured search, reading, reasoning, and evaluation cycles to generate evidence-backed, reference-linked answers with convergence control.</w:t>
      </w:r>
    </w:p>
    <w:p w14:paraId="60D3D611" w14:textId="77777777" w:rsidR="00902DF9" w:rsidRDefault="00902DF9">
      <w:pPr>
        <w:spacing w:before="80" w:after="80"/>
      </w:pPr>
    </w:p>
    <w:p w14:paraId="39C8462F" w14:textId="77777777" w:rsidR="00902DF9" w:rsidRDefault="00AC1D01">
      <w:pPr>
        <w:pStyle w:val="Heading2"/>
        <w:pBdr>
          <w:bottom w:val="single" w:sz="4" w:space="2" w:color="2E75B6"/>
        </w:pBdr>
      </w:pPr>
      <w:r>
        <w:t>Key Features Implemented</w:t>
      </w:r>
    </w:p>
    <w:p w14:paraId="53394427" w14:textId="77777777" w:rsidR="00902DF9" w:rsidRDefault="00902DF9">
      <w:pPr>
        <w:spacing w:before="80" w:after="80"/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360"/>
        <w:gridCol w:w="2200"/>
        <w:gridCol w:w="2000"/>
      </w:tblGrid>
      <w:tr w:rsidR="00902DF9" w14:paraId="10AC1312" w14:textId="77777777"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86628" w14:textId="77777777" w:rsidR="00902DF9" w:rsidRDefault="00AC1D01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Agent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3EC25" w14:textId="77777777" w:rsidR="00902DF9" w:rsidRDefault="00AC1D01">
            <w:r>
              <w:rPr>
                <w:b/>
                <w:bCs/>
                <w:color w:val="FFFFFF"/>
                <w:sz w:val="18"/>
                <w:szCs w:val="18"/>
              </w:rPr>
              <w:t>Capability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6F23B" w14:textId="77777777" w:rsidR="00902DF9" w:rsidRDefault="00AC1D01">
            <w:r>
              <w:rPr>
                <w:b/>
                <w:bCs/>
                <w:color w:val="FFFFFF"/>
                <w:sz w:val="18"/>
                <w:szCs w:val="18"/>
              </w:rPr>
              <w:t>Pain Relieved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76A0B" w14:textId="77777777" w:rsidR="00902DF9" w:rsidRDefault="00AC1D01">
            <w:r>
              <w:rPr>
                <w:b/>
                <w:bCs/>
                <w:color w:val="FFFFFF"/>
                <w:sz w:val="18"/>
                <w:szCs w:val="18"/>
              </w:rPr>
              <w:t>Efficiency Impact</w:t>
            </w:r>
          </w:p>
        </w:tc>
      </w:tr>
      <w:tr w:rsidR="00902DF9" w14:paraId="3F46EC9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462AC" w14:textId="77777777" w:rsidR="00902DF9" w:rsidRDefault="00AC1D01">
            <w:proofErr w:type="spellStart"/>
            <w:r>
              <w:rPr>
                <w:b/>
                <w:bCs/>
                <w:sz w:val="18"/>
                <w:szCs w:val="18"/>
              </w:rPr>
              <w:t>ResearchAgent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A1EC1" w14:textId="77777777" w:rsidR="00902DF9" w:rsidRDefault="00AC1D01">
            <w:r>
              <w:rPr>
                <w:rFonts w:ascii="Arial Unicode MS" w:eastAsia="Arial Unicode MS" w:hAnsi="Arial Unicode MS" w:cs="Arial Unicode MS"/>
                <w:sz w:val="18"/>
                <w:szCs w:val="18"/>
              </w:rPr>
              <w:t>Core orchestrator: iterative search → read → reason loop with token-aware execution and adaptive refinement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836B" w14:textId="77777777" w:rsidR="00902DF9" w:rsidRDefault="00AC1D01">
            <w:r>
              <w:rPr>
                <w:sz w:val="18"/>
                <w:szCs w:val="18"/>
              </w:rPr>
              <w:t>Manual multi-step research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6748" w14:textId="77777777" w:rsidR="00902DF9" w:rsidRDefault="00AC1D01">
            <w:r>
              <w:rPr>
                <w:sz w:val="18"/>
                <w:szCs w:val="18"/>
              </w:rPr>
              <w:t>Automated convergence-driven output</w:t>
            </w:r>
          </w:p>
        </w:tc>
      </w:tr>
      <w:tr w:rsidR="00902DF9" w14:paraId="422304F8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FB9AC" w14:textId="77777777" w:rsidR="00902DF9" w:rsidRDefault="00AC1D01">
            <w:proofErr w:type="spellStart"/>
            <w:r>
              <w:rPr>
                <w:b/>
                <w:bCs/>
                <w:sz w:val="18"/>
                <w:szCs w:val="18"/>
              </w:rPr>
              <w:t>EvaluatorAgent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2BA46" w14:textId="77777777" w:rsidR="00902DF9" w:rsidRDefault="00AC1D01">
            <w:r>
              <w:rPr>
                <w:sz w:val="18"/>
                <w:szCs w:val="18"/>
              </w:rPr>
              <w:t>Multi-criteria evaluation: definitiveness, freshness, source plurality, attribution, completeness, strictness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0F182" w14:textId="77777777" w:rsidR="00902DF9" w:rsidRDefault="00AC1D01">
            <w:r>
              <w:rPr>
                <w:sz w:val="18"/>
                <w:szCs w:val="18"/>
              </w:rPr>
              <w:t>Unverified AI answers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FF96" w14:textId="77777777" w:rsidR="00902DF9" w:rsidRDefault="00AC1D01">
            <w:r>
              <w:rPr>
                <w:sz w:val="18"/>
                <w:szCs w:val="18"/>
              </w:rPr>
              <w:t>Objective pass/fail validation</w:t>
            </w:r>
          </w:p>
        </w:tc>
      </w:tr>
      <w:tr w:rsidR="00902DF9" w14:paraId="6ED6EBAA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27203" w14:textId="77777777" w:rsidR="00902DF9" w:rsidRDefault="00AC1D01">
            <w:proofErr w:type="spellStart"/>
            <w:r>
              <w:rPr>
                <w:b/>
                <w:bCs/>
                <w:sz w:val="18"/>
                <w:szCs w:val="18"/>
              </w:rPr>
              <w:t>SearchAgent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CC7B7" w14:textId="77777777" w:rsidR="00902DF9" w:rsidRDefault="00AC1D01">
            <w:r>
              <w:rPr>
                <w:sz w:val="18"/>
                <w:szCs w:val="18"/>
              </w:rPr>
              <w:t>Multi-provider search, domain boosting, deduplication, ranked SERP processing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7D2A" w14:textId="77777777" w:rsidR="00902DF9" w:rsidRDefault="00AC1D01">
            <w:r>
              <w:rPr>
                <w:sz w:val="18"/>
                <w:szCs w:val="18"/>
              </w:rPr>
              <w:t>Unreliable single-source discovery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C8B3F" w14:textId="77777777" w:rsidR="00902DF9" w:rsidRDefault="00AC1D01">
            <w:r>
              <w:rPr>
                <w:sz w:val="18"/>
                <w:szCs w:val="18"/>
              </w:rPr>
              <w:t>Faster high-quality source discovery</w:t>
            </w:r>
          </w:p>
        </w:tc>
      </w:tr>
      <w:tr w:rsidR="00902DF9" w14:paraId="2D060306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DBA8" w14:textId="77777777" w:rsidR="00902DF9" w:rsidRDefault="00AC1D01">
            <w:proofErr w:type="spellStart"/>
            <w:r>
              <w:rPr>
                <w:b/>
                <w:bCs/>
                <w:sz w:val="18"/>
                <w:szCs w:val="18"/>
              </w:rPr>
              <w:t>ReaderAgent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A276" w14:textId="77777777" w:rsidR="00902DF9" w:rsidRDefault="00AC1D01">
            <w:r>
              <w:rPr>
                <w:sz w:val="18"/>
                <w:szCs w:val="18"/>
              </w:rPr>
              <w:t>Web scraping, structured extraction, content chunking, metadata tagging, link extraction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47F6" w14:textId="77777777" w:rsidR="00902DF9" w:rsidRDefault="00AC1D01">
            <w:r>
              <w:rPr>
                <w:sz w:val="18"/>
                <w:szCs w:val="18"/>
              </w:rPr>
              <w:t>Manual content reading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5999" w14:textId="77777777" w:rsidR="00902DF9" w:rsidRDefault="00AC1D01">
            <w:r>
              <w:rPr>
                <w:sz w:val="18"/>
                <w:szCs w:val="18"/>
              </w:rPr>
              <w:t>Structured knowledge accumulation</w:t>
            </w:r>
          </w:p>
        </w:tc>
      </w:tr>
      <w:tr w:rsidR="00902DF9" w14:paraId="66E3DB93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B8BF" w14:textId="77777777" w:rsidR="00902DF9" w:rsidRDefault="00AC1D01">
            <w:proofErr w:type="spellStart"/>
            <w:r>
              <w:rPr>
                <w:b/>
                <w:bCs/>
                <w:sz w:val="18"/>
                <w:szCs w:val="18"/>
              </w:rPr>
              <w:t>FinalizerAgent</w:t>
            </w:r>
            <w:proofErr w:type="spellEnd"/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60BC" w14:textId="77777777" w:rsidR="00902DF9" w:rsidRDefault="00AC1D01">
            <w:r>
              <w:rPr>
                <w:sz w:val="18"/>
                <w:szCs w:val="18"/>
              </w:rPr>
              <w:t xml:space="preserve">Markdown formatting, reference linking, content </w:t>
            </w:r>
            <w:proofErr w:type="spellStart"/>
            <w:r>
              <w:rPr>
                <w:sz w:val="18"/>
                <w:szCs w:val="18"/>
              </w:rPr>
              <w:t>cleanup</w:t>
            </w:r>
            <w:proofErr w:type="spellEnd"/>
            <w:r>
              <w:rPr>
                <w:sz w:val="18"/>
                <w:szCs w:val="18"/>
              </w:rPr>
              <w:t>, output standardization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5F4F9" w14:textId="77777777" w:rsidR="00902DF9" w:rsidRDefault="00AC1D01">
            <w:r>
              <w:rPr>
                <w:sz w:val="18"/>
                <w:szCs w:val="18"/>
              </w:rPr>
              <w:t>Unstructured raw outputs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C4DA" w14:textId="77777777" w:rsidR="00902DF9" w:rsidRDefault="00AC1D01">
            <w:r>
              <w:rPr>
                <w:sz w:val="18"/>
                <w:szCs w:val="18"/>
              </w:rPr>
              <w:t>Publish-ready research reports</w:t>
            </w:r>
          </w:p>
        </w:tc>
      </w:tr>
    </w:tbl>
    <w:p w14:paraId="4E6B8452" w14:textId="77777777" w:rsidR="00902DF9" w:rsidRDefault="00902DF9">
      <w:pPr>
        <w:spacing w:before="80" w:after="80"/>
      </w:pPr>
    </w:p>
    <w:p w14:paraId="0DC0298A" w14:textId="77777777" w:rsidR="00902DF9" w:rsidRDefault="00AC1D01">
      <w:pPr>
        <w:pStyle w:val="Heading2"/>
        <w:pBdr>
          <w:bottom w:val="single" w:sz="4" w:space="2" w:color="2E75B6"/>
        </w:pBdr>
      </w:pPr>
      <w:r>
        <w:t>Implementation Approach</w:t>
      </w:r>
    </w:p>
    <w:p w14:paraId="20064E41" w14:textId="77777777" w:rsidR="00902DF9" w:rsidRDefault="00AC1D01">
      <w:pPr>
        <w:spacing w:before="200" w:after="80"/>
      </w:pPr>
      <w:r>
        <w:rPr>
          <w:b/>
          <w:bCs/>
          <w:color w:val="4472C4"/>
          <w:sz w:val="22"/>
          <w:szCs w:val="22"/>
        </w:rPr>
        <w:t>Timeline: 10–12 Weeks</w:t>
      </w:r>
    </w:p>
    <w:p w14:paraId="2CF4D327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Phase 1: Core orchestration loop, token tracking utilities, basic search integration</w:t>
      </w:r>
    </w:p>
    <w:p w14:paraId="47555A35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Phase 2: Evaluator integration, multi-provider search expansion, retry and error handling logic</w:t>
      </w:r>
    </w:p>
    <w:p w14:paraId="30727155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Phase 3: Workflow optimization, parallel research mode, caching &amp; performance tuning</w:t>
      </w:r>
    </w:p>
    <w:p w14:paraId="317287B2" w14:textId="77777777" w:rsidR="00902DF9" w:rsidRDefault="00902DF9">
      <w:pPr>
        <w:spacing w:before="80" w:after="80"/>
      </w:pPr>
    </w:p>
    <w:p w14:paraId="11CC8BE3" w14:textId="77777777" w:rsidR="00902DF9" w:rsidRDefault="00AC1D01">
      <w:pPr>
        <w:spacing w:before="200" w:after="80"/>
      </w:pPr>
      <w:r>
        <w:rPr>
          <w:b/>
          <w:bCs/>
          <w:color w:val="4472C4"/>
          <w:sz w:val="22"/>
          <w:szCs w:val="22"/>
        </w:rPr>
        <w:t>Integration Complexity:</w:t>
      </w:r>
    </w:p>
    <w:p w14:paraId="6F1F3D3B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 xml:space="preserve">API-based LLM providers (Gemini / </w:t>
      </w:r>
      <w:proofErr w:type="spellStart"/>
      <w:r>
        <w:t>OpenAI</w:t>
      </w:r>
      <w:proofErr w:type="spellEnd"/>
      <w:r>
        <w:t>)</w:t>
      </w:r>
    </w:p>
    <w:p w14:paraId="1C7D025D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MongoDB conversation storage</w:t>
      </w:r>
    </w:p>
    <w:p w14:paraId="02D05C11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t>Dockerized</w:t>
      </w:r>
      <w:proofErr w:type="spellEnd"/>
      <w:r>
        <w:t xml:space="preserve"> deployment</w:t>
      </w:r>
    </w:p>
    <w:p w14:paraId="0E68A716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Express-based server orchestration</w:t>
      </w:r>
    </w:p>
    <w:p w14:paraId="5FDE9F3B" w14:textId="77777777" w:rsidR="00902DF9" w:rsidRDefault="00902DF9">
      <w:pPr>
        <w:spacing w:before="80" w:after="80"/>
      </w:pPr>
    </w:p>
    <w:p w14:paraId="7A8F79AA" w14:textId="77777777" w:rsidR="00902DF9" w:rsidRDefault="00AC1D01">
      <w:pPr>
        <w:pStyle w:val="Heading2"/>
        <w:pBdr>
          <w:bottom w:val="single" w:sz="4" w:space="2" w:color="2E75B6"/>
        </w:pBdr>
      </w:pPr>
      <w:r>
        <w:t>Technical Capabilities &amp; Architecture</w:t>
      </w:r>
    </w:p>
    <w:p w14:paraId="6D3B69CA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Modular agent-based architecture with custom orchestration</w:t>
      </w:r>
    </w:p>
    <w:p w14:paraId="1B564E1D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Sequential, parallel, and conditional workflows</w:t>
      </w:r>
    </w:p>
    <w:p w14:paraId="58FF7F62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Exponential backoff retry strategy</w:t>
      </w:r>
    </w:p>
    <w:p w14:paraId="5CC6AC11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Token budget monitoring and allocation</w:t>
      </w:r>
    </w:p>
    <w:p w14:paraId="4CC3DD5E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In-memory caching + MongoDB-based audit trail</w:t>
      </w:r>
    </w:p>
    <w:p w14:paraId="11104D25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proofErr w:type="spellStart"/>
      <w:r>
        <w:t>Dockerized</w:t>
      </w:r>
      <w:proofErr w:type="spellEnd"/>
      <w:r>
        <w:t xml:space="preserve"> deployment with health check endpoints</w:t>
      </w:r>
    </w:p>
    <w:p w14:paraId="396C50CB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Configurable LLM providers with semantic versioning</w:t>
      </w:r>
    </w:p>
    <w:p w14:paraId="0B64591C" w14:textId="77777777" w:rsidR="00902DF9" w:rsidRDefault="00902DF9">
      <w:pPr>
        <w:spacing w:before="80" w:after="80"/>
      </w:pPr>
    </w:p>
    <w:p w14:paraId="23BB4716" w14:textId="77777777" w:rsidR="00902DF9" w:rsidRDefault="00AC1D01">
      <w:pPr>
        <w:spacing w:before="200" w:after="80"/>
      </w:pPr>
      <w:r>
        <w:rPr>
          <w:b/>
          <w:bCs/>
          <w:color w:val="4472C4"/>
          <w:sz w:val="22"/>
          <w:szCs w:val="22"/>
        </w:rPr>
        <w:t>Security:</w:t>
      </w:r>
    </w:p>
    <w:p w14:paraId="62A2EE82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API key authentication</w:t>
      </w:r>
    </w:p>
    <w:p w14:paraId="1FA4D110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lastRenderedPageBreak/>
        <w:t>RBAC (User / Admin roles)</w:t>
      </w:r>
    </w:p>
    <w:p w14:paraId="10F51281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Configurable cache TTL</w:t>
      </w:r>
    </w:p>
    <w:p w14:paraId="24D3A17A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Encrypted environment variable storage</w:t>
      </w:r>
    </w:p>
    <w:p w14:paraId="65E68B27" w14:textId="77777777" w:rsidR="00902DF9" w:rsidRDefault="00902DF9">
      <w:pPr>
        <w:spacing w:before="80" w:after="80"/>
      </w:pPr>
    </w:p>
    <w:p w14:paraId="58753C18" w14:textId="77777777" w:rsidR="00902DF9" w:rsidRDefault="00AC1D01">
      <w:pPr>
        <w:pStyle w:val="Heading1"/>
        <w:pBdr>
          <w:bottom w:val="single" w:sz="4" w:space="0" w:color="2E75B6"/>
        </w:pBdr>
        <w:shd w:val="clear" w:color="auto" w:fill="1A3C6B"/>
        <w:ind w:left="200" w:right="200"/>
      </w:pPr>
      <w:r>
        <w:t>4. Outcome</w:t>
      </w:r>
    </w:p>
    <w:p w14:paraId="248F5843" w14:textId="77777777" w:rsidR="00902DF9" w:rsidRDefault="00902DF9">
      <w:pPr>
        <w:spacing w:before="80" w:after="80"/>
      </w:pPr>
    </w:p>
    <w:p w14:paraId="2A39B944" w14:textId="77777777" w:rsidR="00902DF9" w:rsidRDefault="00AC1D01">
      <w:pPr>
        <w:pStyle w:val="Heading2"/>
        <w:pBdr>
          <w:bottom w:val="single" w:sz="4" w:space="2" w:color="2E75B6"/>
        </w:pBdr>
      </w:pPr>
      <w:r>
        <w:t>Measurable Results</w:t>
      </w:r>
    </w:p>
    <w:p w14:paraId="03851EA7" w14:textId="77777777" w:rsidR="00902DF9" w:rsidRDefault="00902DF9">
      <w:pPr>
        <w:spacing w:before="80" w:after="8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2000"/>
        <w:gridCol w:w="2000"/>
        <w:gridCol w:w="2560"/>
      </w:tblGrid>
      <w:tr w:rsidR="00902DF9" w14:paraId="4E8200A1" w14:textId="77777777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5A1F2" w14:textId="77777777" w:rsidR="00902DF9" w:rsidRDefault="00AC1D0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527A02" w14:textId="77777777" w:rsidR="00902DF9" w:rsidRDefault="00AC1D0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Before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F884D" w14:textId="77777777" w:rsidR="00902DF9" w:rsidRDefault="00AC1D0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After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C6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CC943" w14:textId="77777777" w:rsidR="00902DF9" w:rsidRDefault="00AC1D0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Improvement</w:t>
            </w:r>
          </w:p>
        </w:tc>
      </w:tr>
      <w:tr w:rsidR="00902DF9" w14:paraId="7FB73E1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12E7" w14:textId="77777777" w:rsidR="00902DF9" w:rsidRDefault="00AC1D01">
            <w:r>
              <w:rPr>
                <w:sz w:val="18"/>
                <w:szCs w:val="18"/>
              </w:rPr>
              <w:t>Research completion time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0FC5" w14:textId="77777777" w:rsidR="00902DF9" w:rsidRDefault="00AC1D01">
            <w:r>
              <w:rPr>
                <w:sz w:val="18"/>
                <w:szCs w:val="18"/>
              </w:rPr>
              <w:t>2–4 hrs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AC91D" w14:textId="77777777" w:rsidR="00902DF9" w:rsidRDefault="00AC1D01">
            <w:r>
              <w:rPr>
                <w:sz w:val="18"/>
                <w:szCs w:val="18"/>
              </w:rPr>
              <w:t>5–20 min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2417E" w14:textId="77777777" w:rsidR="00902DF9" w:rsidRDefault="00AC1D01">
            <w:pPr>
              <w:jc w:val="center"/>
            </w:pPr>
            <w:r>
              <w:rPr>
                <w:rFonts w:ascii="Arial Unicode MS" w:eastAsia="Arial Unicode MS" w:hAnsi="Arial Unicode MS" w:cs="Arial Unicode MS"/>
                <w:b/>
                <w:bCs/>
                <w:sz w:val="18"/>
                <w:szCs w:val="18"/>
              </w:rPr>
              <w:t>↓ 75–90%</w:t>
            </w:r>
          </w:p>
        </w:tc>
      </w:tr>
      <w:tr w:rsidR="00902DF9" w14:paraId="3979C57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5BE7D" w14:textId="77777777" w:rsidR="00902DF9" w:rsidRDefault="00AC1D01">
            <w:r>
              <w:rPr>
                <w:sz w:val="18"/>
                <w:szCs w:val="18"/>
              </w:rPr>
              <w:t>Average sources per answer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99BDA" w14:textId="77777777" w:rsidR="00902DF9" w:rsidRDefault="00AC1D01">
            <w:r>
              <w:rPr>
                <w:sz w:val="18"/>
                <w:szCs w:val="18"/>
              </w:rPr>
              <w:t>1–2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CB6E3" w14:textId="77777777" w:rsidR="00902DF9" w:rsidRDefault="00AC1D01">
            <w:r>
              <w:rPr>
                <w:sz w:val="18"/>
                <w:szCs w:val="18"/>
              </w:rPr>
              <w:t>5–15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10140" w14:textId="77777777" w:rsidR="00902DF9" w:rsidRDefault="00AC1D0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5× increase</w:t>
            </w:r>
          </w:p>
        </w:tc>
      </w:tr>
      <w:tr w:rsidR="00902DF9" w14:paraId="6B2A960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88E7" w14:textId="77777777" w:rsidR="00902DF9" w:rsidRDefault="00AC1D01">
            <w:r>
              <w:rPr>
                <w:sz w:val="18"/>
                <w:szCs w:val="18"/>
              </w:rPr>
              <w:t>Structured evaluation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5C682" w14:textId="77777777" w:rsidR="00902DF9" w:rsidRDefault="00AC1D01">
            <w:r>
              <w:rPr>
                <w:sz w:val="18"/>
                <w:szCs w:val="18"/>
              </w:rPr>
              <w:t>None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D32BC" w14:textId="77777777" w:rsidR="00902DF9" w:rsidRDefault="00AC1D01">
            <w:r>
              <w:rPr>
                <w:sz w:val="18"/>
                <w:szCs w:val="18"/>
              </w:rPr>
              <w:t>Multi-criteria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110B" w14:textId="77777777" w:rsidR="00902DF9" w:rsidRDefault="00AC1D0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Enabled</w:t>
            </w:r>
          </w:p>
        </w:tc>
      </w:tr>
      <w:tr w:rsidR="00902DF9" w14:paraId="47684BF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B86BA" w14:textId="77777777" w:rsidR="00902DF9" w:rsidRDefault="00AC1D01">
            <w:r>
              <w:rPr>
                <w:sz w:val="18"/>
                <w:szCs w:val="18"/>
              </w:rPr>
              <w:t>Hallucination risk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C804A" w14:textId="77777777" w:rsidR="00902DF9" w:rsidRDefault="00AC1D01">
            <w:r>
              <w:rPr>
                <w:sz w:val="18"/>
                <w:szCs w:val="18"/>
              </w:rPr>
              <w:t>High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24DE1" w14:textId="77777777" w:rsidR="00902DF9" w:rsidRDefault="00AC1D01">
            <w:r>
              <w:rPr>
                <w:sz w:val="18"/>
                <w:szCs w:val="18"/>
              </w:rPr>
              <w:t>Significantly reduced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9704" w14:textId="77777777" w:rsidR="00902DF9" w:rsidRDefault="00AC1D0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Controlled</w:t>
            </w:r>
          </w:p>
        </w:tc>
      </w:tr>
      <w:tr w:rsidR="00902DF9" w14:paraId="10064A36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48EE" w14:textId="77777777" w:rsidR="00902DF9" w:rsidRDefault="00AC1D01">
            <w:r>
              <w:rPr>
                <w:sz w:val="18"/>
                <w:szCs w:val="18"/>
              </w:rPr>
              <w:t>Token visibility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9226" w14:textId="77777777" w:rsidR="00902DF9" w:rsidRDefault="00AC1D01">
            <w:r>
              <w:rPr>
                <w:sz w:val="18"/>
                <w:szCs w:val="18"/>
              </w:rPr>
              <w:t>Not tracked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A4C7" w14:textId="77777777" w:rsidR="00902DF9" w:rsidRDefault="00AC1D01">
            <w:r>
              <w:rPr>
                <w:sz w:val="18"/>
                <w:szCs w:val="18"/>
              </w:rPr>
              <w:t>Fully tracked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5291" w14:textId="77777777" w:rsidR="00902DF9" w:rsidRDefault="00AC1D0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Transparent</w:t>
            </w:r>
          </w:p>
        </w:tc>
      </w:tr>
      <w:tr w:rsidR="00902DF9" w14:paraId="7E24716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C2AC" w14:textId="77777777" w:rsidR="00902DF9" w:rsidRDefault="00AC1D01">
            <w:r>
              <w:rPr>
                <w:sz w:val="18"/>
                <w:szCs w:val="18"/>
              </w:rPr>
              <w:t>Research convergence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1E24" w14:textId="77777777" w:rsidR="00902DF9" w:rsidRDefault="00AC1D01">
            <w:r>
              <w:rPr>
                <w:sz w:val="18"/>
                <w:szCs w:val="18"/>
              </w:rPr>
              <w:t>Manual stop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74D3B" w14:textId="77777777" w:rsidR="00902DF9" w:rsidRDefault="00AC1D01">
            <w:r>
              <w:rPr>
                <w:sz w:val="18"/>
                <w:szCs w:val="18"/>
              </w:rPr>
              <w:t>Evaluation-driven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A978B" w14:textId="77777777" w:rsidR="00902DF9" w:rsidRDefault="00AC1D01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Automated</w:t>
            </w:r>
          </w:p>
        </w:tc>
      </w:tr>
    </w:tbl>
    <w:p w14:paraId="5720832B" w14:textId="77777777" w:rsidR="00902DF9" w:rsidRDefault="00902DF9">
      <w:pPr>
        <w:spacing w:before="80" w:after="80"/>
      </w:pPr>
    </w:p>
    <w:p w14:paraId="1554EC5B" w14:textId="77777777" w:rsidR="00902DF9" w:rsidRDefault="00AC1D01">
      <w:pPr>
        <w:pStyle w:val="Heading2"/>
        <w:pBdr>
          <w:bottom w:val="single" w:sz="4" w:space="2" w:color="2E75B6"/>
        </w:pBdr>
      </w:pPr>
      <w:r>
        <w:t>Strategic Impact</w:t>
      </w:r>
    </w:p>
    <w:p w14:paraId="75FC0977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Elevated AI from drafting tool to research engine</w:t>
      </w:r>
    </w:p>
    <w:p w14:paraId="61041317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Increased enterprise trust in AI outputs</w:t>
      </w:r>
    </w:p>
    <w:p w14:paraId="745D32BE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Enabled audit-ready, reference-backed answers</w:t>
      </w:r>
    </w:p>
    <w:p w14:paraId="3670979D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Improved compliance posture in research-heavy workflows</w:t>
      </w:r>
    </w:p>
    <w:p w14:paraId="18752DCA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Standardized research quality across teams</w:t>
      </w:r>
    </w:p>
    <w:p w14:paraId="626A6A5C" w14:textId="77777777" w:rsidR="00902DF9" w:rsidRDefault="00902DF9">
      <w:pPr>
        <w:spacing w:before="80" w:after="80"/>
      </w:pPr>
    </w:p>
    <w:p w14:paraId="277F2C4E" w14:textId="77777777" w:rsidR="00902DF9" w:rsidRDefault="00AC1D01">
      <w:pPr>
        <w:pStyle w:val="Heading2"/>
        <w:pBdr>
          <w:bottom w:val="single" w:sz="4" w:space="2" w:color="2E75B6"/>
        </w:pBdr>
      </w:pPr>
      <w:r>
        <w:t>Human Impact</w:t>
      </w:r>
    </w:p>
    <w:p w14:paraId="54D380DB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Reduced analyst workload</w:t>
      </w:r>
    </w:p>
    <w:p w14:paraId="51032733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Increased confidence in AI outputs</w:t>
      </w:r>
    </w:p>
    <w:p w14:paraId="0103C0F9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Faster report preparation</w:t>
      </w:r>
    </w:p>
    <w:p w14:paraId="080EC416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Less time spent verifying sources</w:t>
      </w:r>
    </w:p>
    <w:p w14:paraId="3985393D" w14:textId="77777777" w:rsidR="00902DF9" w:rsidRDefault="00AC1D0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t>Stronger collaboration through shared knowledge logs</w:t>
      </w:r>
    </w:p>
    <w:p w14:paraId="46F1B5CF" w14:textId="77777777" w:rsidR="00902DF9" w:rsidRDefault="00902DF9">
      <w:pPr>
        <w:spacing w:before="80" w:after="80"/>
      </w:pPr>
    </w:p>
    <w:sectPr w:rsidR="00902DF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DFB89D" w14:textId="77777777" w:rsidR="000C047A" w:rsidRDefault="000C047A">
      <w:r>
        <w:separator/>
      </w:r>
    </w:p>
  </w:endnote>
  <w:endnote w:type="continuationSeparator" w:id="0">
    <w:p w14:paraId="7244599F" w14:textId="77777777" w:rsidR="000C047A" w:rsidRDefault="000C04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3996DD00-3DF2-DB49-89DB-11067A19328C}"/>
    <w:embedBold r:id="rId2" w:fontKey="{AB7E32C1-8B04-F649-A0E0-9A5D3C00F9C9}"/>
    <w:embedItalic r:id="rId3" w:fontKey="{081C50DF-DA18-CF44-B1BC-A4ED06E6E91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824E38D8-A5DD-7942-9C2A-6406BC25D5D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B108755E-D4BA-EA41-8F87-4529849FCDE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FFD297AD-40B0-9749-947F-C81BFA7AD2C9}"/>
    <w:embedBold r:id="rId7" w:subsetted="1" w:fontKey="{0B0E1BCB-7E34-544B-A626-D675CF714804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CB8A8CF3-B542-044A-AB10-0C2B609AE30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EFA9FF80-893F-B543-83CB-2E2F0A7E2B5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12840" w14:textId="77777777" w:rsidR="00902DF9" w:rsidRDefault="00AC1D01">
    <w:pPr>
      <w:pBdr>
        <w:top w:val="single" w:sz="4" w:space="1" w:color="CCCCCC"/>
      </w:pBdr>
      <w:spacing w:before="80"/>
    </w:pPr>
    <w:r>
      <w:rPr>
        <w:color w:val="999999"/>
        <w:sz w:val="16"/>
        <w:szCs w:val="16"/>
      </w:rPr>
      <w:t xml:space="preserve">Confidential  |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53B25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9A3EF" w14:textId="77777777" w:rsidR="000C047A" w:rsidRDefault="000C047A">
      <w:r>
        <w:separator/>
      </w:r>
    </w:p>
  </w:footnote>
  <w:footnote w:type="continuationSeparator" w:id="0">
    <w:p w14:paraId="2359A301" w14:textId="77777777" w:rsidR="000C047A" w:rsidRDefault="000C04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4BA267" w14:textId="25AAEFA4" w:rsidR="00902DF9" w:rsidRDefault="00AC1D01" w:rsidP="00A222EA">
    <w:pPr>
      <w:pBdr>
        <w:bottom w:val="single" w:sz="4" w:space="1" w:color="2E75B6"/>
      </w:pBdr>
      <w:spacing w:after="120"/>
      <w:jc w:val="right"/>
    </w:pPr>
    <w:proofErr w:type="spellStart"/>
    <w:r>
      <w:rPr>
        <w:b/>
        <w:bCs/>
        <w:color w:val="1A3C6B"/>
        <w:sz w:val="22"/>
        <w:szCs w:val="22"/>
      </w:rPr>
      <w:t>DeepResearch</w:t>
    </w:r>
    <w:proofErr w:type="spellEnd"/>
    <w:r>
      <w:rPr>
        <w:color w:val="666666"/>
      </w:rPr>
      <w:t xml:space="preserve">   |   Iterative AI Research &amp; Intelligence System</w:t>
    </w:r>
    <w:r w:rsidR="00097726" w:rsidRPr="00097726">
      <w:rPr>
        <w:noProof/>
      </w:rPr>
      <w:t xml:space="preserve"> </w:t>
    </w:r>
    <w:r w:rsidR="00097726">
      <w:rPr>
        <w:noProof/>
      </w:rPr>
      <w:drawing>
        <wp:inline distT="0" distB="0" distL="0" distR="0" wp14:anchorId="4D11623C" wp14:editId="2EF26F77">
          <wp:extent cx="665738" cy="522697"/>
          <wp:effectExtent l="0" t="0" r="0" b="0"/>
          <wp:docPr id="1" name="Picture 1" descr="A colorful logo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colorful logo on a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3991" cy="55273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C11A9"/>
    <w:multiLevelType w:val="multilevel"/>
    <w:tmpl w:val="84E8529E"/>
    <w:lvl w:ilvl="0">
      <w:start w:val="1"/>
      <w:numFmt w:val="bullet"/>
      <w:lvlText w:val="•"/>
      <w:lvlJc w:val="left"/>
      <w:pPr>
        <w:ind w:left="600" w:hanging="3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2DF9"/>
    <w:rsid w:val="00097726"/>
    <w:rsid w:val="000C047A"/>
    <w:rsid w:val="002A2AA4"/>
    <w:rsid w:val="00902DF9"/>
    <w:rsid w:val="00A222EA"/>
    <w:rsid w:val="00AC1D01"/>
    <w:rsid w:val="00B5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125DD0"/>
  <w15:docId w15:val="{136AC52C-057C-2C48-AB25-1B3E78453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1A1A2E"/>
        <w:lang w:val="en-S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12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00"/>
      <w:outlineLvl w:val="1"/>
    </w:pPr>
    <w:rPr>
      <w:b/>
      <w:bCs/>
      <w:color w:val="1A3C6B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222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22EA"/>
  </w:style>
  <w:style w:type="paragraph" w:styleId="Footer">
    <w:name w:val="footer"/>
    <w:basedOn w:val="Normal"/>
    <w:link w:val="FooterChar"/>
    <w:uiPriority w:val="99"/>
    <w:unhideWhenUsed/>
    <w:rsid w:val="00A222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2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868</Words>
  <Characters>4948</Characters>
  <Application>Microsoft Office Word</Application>
  <DocSecurity>0</DocSecurity>
  <Lines>41</Lines>
  <Paragraphs>11</Paragraphs>
  <ScaleCrop>false</ScaleCrop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MAHESH SIDDAMSETTY</cp:lastModifiedBy>
  <cp:revision>3</cp:revision>
  <dcterms:created xsi:type="dcterms:W3CDTF">2026-03-04T17:20:00Z</dcterms:created>
  <dcterms:modified xsi:type="dcterms:W3CDTF">2026-03-04T17:20:00Z</dcterms:modified>
</cp:coreProperties>
</file>