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>
          <w:lang w:val="ru-RU"/>
        </w:rPr>
      </w:pPr>
      <w:r>
        <w:rPr>
          <w:bCs/>
          <w:szCs w:val="20"/>
          <w:lang w:val="ru-RU"/>
        </w:rPr>
        <w:t>Приложение №2</w:t>
      </w:r>
    </w:p>
    <w:tbl>
      <w:tblPr>
        <w:tblW w:w="957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6"/>
        <w:gridCol w:w="5154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TextBody"/>
              <w:snapToGrid w:val="false"/>
              <w:jc w:val="left"/>
              <w:rPr>
                <w:bCs/>
                <w:szCs w:val="20"/>
              </w:rPr>
            </w:pPr>
            <w:r>
              <w:rPr>
                <w:bCs/>
                <w:szCs w:val="20"/>
              </w:rPr>
            </w:r>
          </w:p>
        </w:tc>
        <w:tc>
          <w:tcPr>
            <w:tcW w:w="5154" w:type="dxa"/>
            <w:tcBorders/>
            <w:shd w:fill="auto" w:val="clear"/>
          </w:tcPr>
          <w:p>
            <w:pPr>
              <w:pStyle w:val="TextBody"/>
              <w:ind w:right="-108" w:hanging="0"/>
              <w:jc w:val="right"/>
              <w:rPr/>
            </w:pPr>
            <w:r>
              <w:rPr>
                <w:bCs/>
                <w:szCs w:val="20"/>
              </w:rPr>
              <w:t>к договору № ${d_num} от  ${d_date} года.</w:t>
            </w:r>
          </w:p>
        </w:tc>
      </w:tr>
    </w:tbl>
    <w:p>
      <w:pPr>
        <w:pStyle w:val="TextBody"/>
        <w:jc w:val="center"/>
        <w:rPr>
          <w:b/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</w:r>
    </w:p>
    <w:p>
      <w:pPr>
        <w:pStyle w:val="TextBody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>ЗАЯВКА №</w:t>
      </w:r>
      <w:r>
        <w:rPr>
          <w:b/>
          <w:bCs/>
          <w:sz w:val="24"/>
          <w:lang w:val="ru-RU"/>
        </w:rPr>
        <w:t>${d_num}</w:t>
      </w:r>
    </w:p>
    <w:p>
      <w:pPr>
        <w:pStyle w:val="TextBody"/>
        <w:jc w:val="center"/>
        <w:rPr>
          <w:b/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</w:r>
    </w:p>
    <w:tbl>
      <w:tblPr>
        <w:tblW w:w="9898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6637"/>
      </w:tblGrid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Клиент (плательщик фрахта):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${</w:t>
            </w:r>
            <w:r>
              <w:rPr>
                <w:b/>
                <w:bCs/>
                <w:sz w:val="24"/>
                <w:lang w:val="ru-RU"/>
              </w:rPr>
              <w:t>name</w:t>
            </w:r>
            <w:r>
              <w:rPr>
                <w:b/>
                <w:bCs/>
                <w:sz w:val="24"/>
                <w:lang w:val="ru-RU"/>
              </w:rPr>
              <w:t>}</w:t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>Дата подачи заявки:</w:t>
            </w:r>
          </w:p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${d_date}</w:t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/>
            </w:pPr>
            <w:r>
              <w:rPr>
                <w:bCs/>
                <w:sz w:val="24"/>
                <w:lang w:val="ru-RU"/>
              </w:rPr>
              <w:t>Экспедитор</w:t>
            </w:r>
            <w:r>
              <w:rPr>
                <w:b/>
                <w:bCs/>
                <w:sz w:val="24"/>
                <w:lang w:val="ru-RU"/>
              </w:rPr>
              <w:t>: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jc w:val="left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>Общество с ограниченной ответственностью «Сахмортэк»</w:t>
            </w:r>
          </w:p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>Станция отправления</w:t>
            </w:r>
            <w:r>
              <w:rPr>
                <w:sz w:val="24"/>
                <w:lang w:val="ru-RU"/>
              </w:rPr>
              <w:t xml:space="preserve"> (наименование и код)</w:t>
            </w:r>
            <w:r>
              <w:rPr>
                <w:sz w:val="24"/>
              </w:rPr>
              <w:t>:</w:t>
            </w:r>
          </w:p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${d_station_departure}</w:t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</w:rPr>
              <w:t>Станция назначения:</w:t>
            </w:r>
          </w:p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${d_station_destination}</w:t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  <w:t>Грузоотправитель:</w:t>
            </w:r>
          </w:p>
          <w:p>
            <w:pPr>
              <w:pStyle w:val="TextBody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${shipper}</w:t>
            </w:r>
          </w:p>
          <w:p>
            <w:pPr>
              <w:pStyle w:val="TextBody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>
                <w:b/>
                <w:b/>
                <w:bCs/>
                <w:sz w:val="24"/>
                <w:lang w:val="ru-RU"/>
              </w:rPr>
            </w:pPr>
            <w:r>
              <w:rPr>
                <w:sz w:val="24"/>
              </w:rPr>
              <w:t>Грузополучатель</w:t>
            </w:r>
            <w:r>
              <w:rPr>
                <w:sz w:val="24"/>
                <w:lang w:val="ru-RU"/>
              </w:rPr>
              <w:t>: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  <w:t>${consignee}</w:t>
            </w:r>
          </w:p>
          <w:p>
            <w:pPr>
              <w:pStyle w:val="TextBody"/>
              <w:jc w:val="center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/>
            </w:pPr>
            <w:r>
              <w:rPr>
                <w:sz w:val="24"/>
              </w:rPr>
              <w:t>Количество и вид подвижного состава</w:t>
            </w:r>
            <w:r>
              <w:rPr>
                <w:sz w:val="24"/>
                <w:lang w:val="ru-RU"/>
              </w:rPr>
              <w:t>:</w:t>
            </w:r>
          </w:p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${</w:t>
            </w:r>
            <w:r>
              <w:rPr>
                <w:sz w:val="24"/>
                <w:lang w:val="ru-RU"/>
              </w:rPr>
              <w:t>count_and_type</w:t>
            </w:r>
            <w:r>
              <w:rPr>
                <w:sz w:val="24"/>
                <w:lang w:val="ru-RU"/>
              </w:rPr>
              <w:t>}</w:t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snapToGrid w:val="false"/>
              <w:jc w:val="left"/>
              <w:rPr>
                <w:b/>
                <w:b/>
                <w:bCs/>
                <w:sz w:val="24"/>
                <w:lang w:val="ru-RU"/>
              </w:rPr>
            </w:pPr>
            <w:r>
              <w:rPr>
                <w:b/>
                <w:bCs/>
                <w:sz w:val="24"/>
                <w:lang w:val="ru-RU"/>
              </w:rPr>
            </w:r>
          </w:p>
          <w:p>
            <w:pPr>
              <w:pStyle w:val="TextBody"/>
              <w:jc w:val="left"/>
              <w:rPr/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заявки по форме ГУ-12</w:t>
            </w:r>
            <w:r>
              <w:rPr>
                <w:sz w:val="24"/>
                <w:lang w:val="ru-RU"/>
              </w:rPr>
              <w:t>:</w:t>
            </w:r>
          </w:p>
          <w:p>
            <w:pPr>
              <w:pStyle w:val="TextBody"/>
              <w:jc w:val="lef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${</w:t>
            </w:r>
            <w:r>
              <w:rPr>
                <w:sz w:val="24"/>
                <w:lang w:val="ru-RU"/>
              </w:rPr>
              <w:t>number</w:t>
            </w:r>
            <w:r>
              <w:rPr>
                <w:sz w:val="24"/>
                <w:lang w:val="ru-RU"/>
              </w:rPr>
              <w:t>_</w:t>
            </w:r>
            <w:r>
              <w:rPr>
                <w:sz w:val="24"/>
                <w:lang w:val="ru-RU"/>
              </w:rPr>
              <w:t>gu12</w:t>
            </w:r>
            <w:r>
              <w:rPr>
                <w:sz w:val="24"/>
                <w:lang w:val="ru-RU"/>
              </w:rPr>
              <w:t>}</w:t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/>
            </w:pPr>
            <w:r>
              <w:rPr>
                <w:sz w:val="24"/>
              </w:rPr>
              <w:t>Наименование груза</w:t>
            </w:r>
            <w:r>
              <w:rPr>
                <w:sz w:val="24"/>
                <w:lang w:val="ru-RU"/>
              </w:rPr>
              <w:t xml:space="preserve">                   (код ЕТСНГ):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${</w:t>
            </w:r>
            <w:r>
              <w:rPr>
                <w:sz w:val="24"/>
                <w:lang w:val="ru-RU"/>
              </w:rPr>
              <w:t>etsng</w:t>
            </w:r>
            <w:r>
              <w:rPr>
                <w:sz w:val="24"/>
                <w:lang w:val="ru-RU"/>
              </w:rPr>
              <w:t>}</w:t>
            </w:r>
          </w:p>
        </w:tc>
      </w:tr>
      <w:tr>
        <w:trPr>
          <w:trHeight w:val="828" w:hRule="atLeast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jc w:val="left"/>
              <w:rPr/>
            </w:pPr>
            <w:r>
              <w:rPr>
                <w:sz w:val="24"/>
              </w:rPr>
              <w:t>Стоимость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груза</w:t>
            </w:r>
            <w:r>
              <w:rPr>
                <w:sz w:val="24"/>
                <w:lang w:val="ru-RU"/>
              </w:rPr>
              <w:t xml:space="preserve">: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</w:r>
          </w:p>
          <w:p>
            <w:pPr>
              <w:pStyle w:val="TextBody"/>
              <w:snapToGrid w:val="false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${</w:t>
            </w:r>
            <w:bookmarkStart w:id="0" w:name="__DdeLink__25_1785198414"/>
            <w:r>
              <w:rPr>
                <w:sz w:val="24"/>
                <w:lang w:val="ru-RU"/>
              </w:rPr>
              <w:t>price</w:t>
            </w:r>
            <w:bookmarkEnd w:id="0"/>
            <w:r>
              <w:rPr>
                <w:sz w:val="24"/>
                <w:lang w:val="ru-RU"/>
              </w:rPr>
              <w:t>}</w:t>
            </w:r>
          </w:p>
        </w:tc>
      </w:tr>
    </w:tbl>
    <w:p>
      <w:pPr>
        <w:pStyle w:val="TextBody"/>
        <w:jc w:val="center"/>
        <w:rPr>
          <w:b/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АО «ДальЖАСО» от  ${name}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Клиента)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-426" w:right="-144" w:hanging="0"/>
        <w:jc w:val="both"/>
        <w:rPr/>
      </w:pPr>
      <w:r>
        <w:rPr/>
        <w:tab/>
        <w:t>Прошу Вас заключить договор страхования данного груза в АО «ДальЖАСО» на условии «с ответственностью за все риски»:</w:t>
      </w:r>
    </w:p>
    <w:p>
      <w:pPr>
        <w:pStyle w:val="Normal"/>
        <w:jc w:val="both"/>
        <w:rPr/>
      </w:pPr>
      <w:r>
        <w:rPr/>
      </w:r>
    </w:p>
    <w:tbl>
      <w:tblPr>
        <w:tblW w:w="9822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7446"/>
      </w:tblGrid>
      <w:tr>
        <w:trPr/>
        <w:tc>
          <w:tcPr>
            <w:tcW w:w="2376" w:type="dxa"/>
            <w:tcBorders/>
            <w:shd w:fill="auto" w:val="clear"/>
          </w:tcPr>
          <w:p>
            <w:pPr>
              <w:pStyle w:val="Normal"/>
              <w:ind w:left="-108" w:right="-144" w:hanging="0"/>
              <w:rPr/>
            </w:pPr>
            <w:r>
              <w:rPr/>
              <w:t>Наименование груза:</w:t>
            </w:r>
          </w:p>
        </w:tc>
        <w:tc>
          <w:tcPr>
            <w:tcW w:w="7446" w:type="dxa"/>
            <w:tcBorders/>
            <w:shd w:fill="auto" w:val="clear"/>
          </w:tcPr>
          <w:p>
            <w:pPr>
              <w:pStyle w:val="Normal"/>
              <w:ind w:left="-426" w:right="-144" w:hanging="0"/>
              <w:rPr/>
            </w:pPr>
            <w:r>
              <w:rPr/>
              <w:t>__ ${etsng}</w:t>
            </w:r>
          </w:p>
        </w:tc>
      </w:tr>
    </w:tbl>
    <w:p>
      <w:pPr>
        <w:pStyle w:val="Normal"/>
        <w:ind w:left="-426" w:right="-144" w:hanging="0"/>
        <w:rPr/>
      </w:pPr>
      <w:r>
        <w:rPr/>
      </w:r>
    </w:p>
    <w:tbl>
      <w:tblPr>
        <w:tblW w:w="10315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8046"/>
      </w:tblGrid>
      <w:tr>
        <w:trPr/>
        <w:tc>
          <w:tcPr>
            <w:tcW w:w="2269" w:type="dxa"/>
            <w:tcBorders/>
            <w:shd w:fill="auto" w:val="clear"/>
          </w:tcPr>
          <w:p>
            <w:pPr>
              <w:pStyle w:val="Normal"/>
              <w:ind w:left="-142" w:right="-144" w:firstLine="34"/>
              <w:rPr/>
            </w:pPr>
            <w:r>
              <w:rPr/>
              <w:t>Стоимость груза:</w:t>
            </w:r>
          </w:p>
        </w:tc>
        <w:tc>
          <w:tcPr>
            <w:tcW w:w="8046" w:type="dxa"/>
            <w:tcBorders/>
            <w:shd w:fill="auto" w:val="clear"/>
          </w:tcPr>
          <w:p>
            <w:pPr>
              <w:pStyle w:val="Normal"/>
              <w:ind w:left="-426" w:right="-144" w:hanging="0"/>
              <w:rPr/>
            </w:pPr>
            <w:r>
              <w:rPr/>
              <w:t xml:space="preserve"> </w:t>
            </w:r>
            <w:r>
              <w:rPr/>
              <w:t>__${price}</w:t>
            </w:r>
          </w:p>
        </w:tc>
      </w:tr>
    </w:tbl>
    <w:p>
      <w:pPr>
        <w:pStyle w:val="Normal"/>
        <w:ind w:left="-426" w:right="-144" w:hanging="0"/>
        <w:rPr/>
      </w:pPr>
      <w:r>
        <w:rPr/>
      </w:r>
    </w:p>
    <w:tbl>
      <w:tblPr>
        <w:tblW w:w="10314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"/>
        <w:gridCol w:w="1101"/>
        <w:gridCol w:w="1701"/>
        <w:gridCol w:w="1035"/>
        <w:gridCol w:w="2258"/>
        <w:gridCol w:w="2531"/>
        <w:gridCol w:w="1370"/>
      </w:tblGrid>
      <w:tr>
        <w:trPr/>
        <w:tc>
          <w:tcPr>
            <w:tcW w:w="3120" w:type="dxa"/>
            <w:gridSpan w:val="3"/>
            <w:tcBorders/>
            <w:shd w:fill="auto" w:val="clear"/>
          </w:tcPr>
          <w:p>
            <w:pPr>
              <w:pStyle w:val="Normal"/>
              <w:ind w:left="-426" w:right="-144" w:firstLine="318"/>
              <w:rPr/>
            </w:pPr>
            <w:r>
              <w:rPr/>
              <w:t>Срок действия договора:</w:t>
            </w:r>
          </w:p>
        </w:tc>
        <w:tc>
          <w:tcPr>
            <w:tcW w:w="7194" w:type="dxa"/>
            <w:gridSpan w:val="4"/>
            <w:tcBorders/>
            <w:shd w:fill="auto" w:val="clear"/>
          </w:tcPr>
          <w:p>
            <w:pPr>
              <w:pStyle w:val="Normal"/>
              <w:ind w:left="-426" w:right="-144" w:hanging="0"/>
              <w:rPr>
                <w:u w:val="single"/>
              </w:rPr>
            </w:pPr>
            <w:r>
              <w:rPr>
                <w:u w:val="single"/>
              </w:rPr>
              <w:t>на период перевозки п. Ванино – п. Холмск</w:t>
            </w:r>
          </w:p>
          <w:p>
            <w:pPr>
              <w:pStyle w:val="Normal"/>
              <w:ind w:left="-426" w:right="-144" w:hanging="0"/>
              <w:rPr>
                <w:u w:val="single"/>
              </w:rPr>
            </w:pPr>
            <w:r>
              <w:rPr>
                <w:u w:val="single"/>
              </w:rPr>
            </w:r>
          </w:p>
        </w:tc>
      </w:tr>
      <w:tr>
        <w:trPr/>
        <w:tc>
          <w:tcPr>
            <w:tcW w:w="318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1" w:type="dxa"/>
            <w:tcBorders/>
            <w:shd w:fill="auto" w:val="clear"/>
          </w:tcPr>
          <w:p>
            <w:pPr>
              <w:pStyle w:val="TextBody"/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36" w:type="dxa"/>
            <w:gridSpan w:val="2"/>
            <w:tcBorders/>
            <w:shd w:fill="auto" w:val="clear"/>
          </w:tcPr>
          <w:p>
            <w:pPr>
              <w:pStyle w:val="TextBody"/>
              <w:rPr>
                <w:sz w:val="24"/>
              </w:rPr>
            </w:pPr>
            <w:r>
              <w:rPr>
                <w:sz w:val="24"/>
              </w:rPr>
              <w:t>_____________________</w:t>
            </w:r>
          </w:p>
          <w:p>
            <w:pPr>
              <w:pStyle w:val="TextBody"/>
              <w:jc w:val="center"/>
              <w:rPr>
                <w:szCs w:val="20"/>
                <w:lang w:val="ru-RU"/>
              </w:rPr>
            </w:pPr>
            <w:r>
              <w:rPr>
                <w:szCs w:val="20"/>
              </w:rPr>
              <w:t>(подпись)</w:t>
            </w:r>
          </w:p>
        </w:tc>
        <w:tc>
          <w:tcPr>
            <w:tcW w:w="2258" w:type="dxa"/>
            <w:tcBorders/>
            <w:shd w:fill="auto" w:val="clear"/>
          </w:tcPr>
          <w:p>
            <w:pPr>
              <w:pStyle w:val="TextBody"/>
              <w:snapToGrid w:val="false"/>
              <w:jc w:val="center"/>
              <w:rPr>
                <w:sz w:val="24"/>
                <w:szCs w:val="20"/>
                <w:lang w:val="ru-RU"/>
              </w:rPr>
            </w:pPr>
            <w:r>
              <w:rPr>
                <w:sz w:val="24"/>
                <w:szCs w:val="20"/>
                <w:lang w:val="ru-RU"/>
              </w:rPr>
            </w:r>
          </w:p>
          <w:p>
            <w:pPr>
              <w:pStyle w:val="TextBody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extBody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531" w:type="dxa"/>
            <w:tcBorders/>
            <w:shd w:fill="auto" w:val="clear"/>
          </w:tcPr>
          <w:p>
            <w:pPr>
              <w:pStyle w:val="TextBody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М.П.</w:t>
            </w:r>
          </w:p>
        </w:tc>
        <w:tc>
          <w:tcPr>
            <w:tcW w:w="1370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1" w:header="0" w:top="567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yle15">
    <w:name w:val="Основной текст Знак"/>
    <w:qFormat/>
    <w:rPr>
      <w:szCs w:val="24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both"/>
    </w:pPr>
    <w:rPr>
      <w:sz w:val="20"/>
      <w:lang w:val="ru-RU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92</TotalTime>
  <Application>LibreOffice/6.2.2.2$MacOSX_X86_64 LibreOffice_project/2b840030fec2aae0fd2658d8d4f9548af4e3518d</Application>
  <Pages>1</Pages>
  <Words>102</Words>
  <Characters>760</Characters>
  <CharactersWithSpaces>850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2011-05-05T01:06:00Z</dcterms:created>
  <dc:creator>Краюшкин Андрей Александрович</dc:creator>
  <dc:description/>
  <cp:keywords/>
  <dc:language>ru-RU</dc:language>
  <cp:lastModifiedBy/>
  <cp:lastPrinted>2015-05-19T08:31:00Z</cp:lastPrinted>
  <dcterms:modified xsi:type="dcterms:W3CDTF">2019-09-20T22:38:22Z</dcterms:modified>
  <cp:revision>4</cp:revision>
  <dc:subject>перевозка грузов</dc:subject>
  <dc:title>1 - ООО</dc:title>
</cp:coreProperties>
</file>