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9494A" w:rsidRDefault="0029494A"/>
    <w:p w:rsidR="00406485" w:rsidRPr="00406485" w:rsidRDefault="00406485" w:rsidP="00406485">
      <w:pPr>
        <w:tabs>
          <w:tab w:val="left" w:pos="1064"/>
        </w:tabs>
        <w:ind w:right="151"/>
        <w:rPr>
          <w:rFonts w:ascii="Times New Roman" w:hAnsi="Times New Roman" w:cs="Times New Roman"/>
          <w:b/>
          <w:sz w:val="20"/>
          <w:szCs w:val="20"/>
        </w:rPr>
      </w:pPr>
      <w:r w:rsidRPr="00406485">
        <w:rPr>
          <w:rFonts w:ascii="Times New Roman" w:hAnsi="Times New Roman" w:cs="Times New Roman"/>
          <w:b/>
          <w:sz w:val="20"/>
          <w:szCs w:val="20"/>
        </w:rPr>
        <w:t xml:space="preserve">         </w:t>
      </w:r>
      <w:r>
        <w:rPr>
          <w:rFonts w:ascii="Times New Roman" w:hAnsi="Times New Roman" w:cs="Times New Roman"/>
          <w:b/>
          <w:sz w:val="20"/>
          <w:szCs w:val="20"/>
        </w:rPr>
        <w:t xml:space="preserve">   Вопросы и задачи к защите по теме   «</w:t>
      </w:r>
      <w:r w:rsidRPr="00406485">
        <w:rPr>
          <w:rFonts w:ascii="Times New Roman" w:hAnsi="Times New Roman" w:cs="Times New Roman"/>
          <w:b/>
          <w:sz w:val="20"/>
          <w:szCs w:val="20"/>
        </w:rPr>
        <w:t xml:space="preserve"> Приближение</w:t>
      </w:r>
      <w:r w:rsidRPr="00406485">
        <w:rPr>
          <w:rFonts w:ascii="Times New Roman" w:hAnsi="Times New Roman" w:cs="Times New Roman"/>
          <w:b/>
          <w:spacing w:val="-2"/>
          <w:sz w:val="20"/>
          <w:szCs w:val="20"/>
        </w:rPr>
        <w:t xml:space="preserve"> </w:t>
      </w:r>
      <w:r w:rsidRPr="00406485">
        <w:rPr>
          <w:rFonts w:ascii="Times New Roman" w:hAnsi="Times New Roman" w:cs="Times New Roman"/>
          <w:b/>
          <w:sz w:val="20"/>
          <w:szCs w:val="20"/>
        </w:rPr>
        <w:t>функций</w:t>
      </w:r>
      <w:r>
        <w:rPr>
          <w:rFonts w:ascii="Times New Roman" w:hAnsi="Times New Roman" w:cs="Times New Roman"/>
          <w:b/>
          <w:sz w:val="20"/>
          <w:szCs w:val="20"/>
        </w:rPr>
        <w:t>»</w:t>
      </w:r>
      <w:r w:rsidRPr="00406485">
        <w:rPr>
          <w:rFonts w:ascii="Times New Roman" w:hAnsi="Times New Roman" w:cs="Times New Roman"/>
          <w:b/>
          <w:sz w:val="20"/>
          <w:szCs w:val="20"/>
        </w:rPr>
        <w:t>.</w:t>
      </w:r>
    </w:p>
    <w:p w:rsidR="00406485" w:rsidRPr="00406485" w:rsidRDefault="00406485" w:rsidP="00406485">
      <w:pPr>
        <w:pStyle w:val="-03-031"/>
      </w:pPr>
      <w:r w:rsidRPr="00406485">
        <w:t xml:space="preserve">1.Приближение функций по методу наименьших квадратов. Постановка задачи. Приближение  </w:t>
      </w:r>
    </w:p>
    <w:p w:rsidR="00406485" w:rsidRPr="00406485" w:rsidRDefault="00406485" w:rsidP="00406485">
      <w:pPr>
        <w:pStyle w:val="-03-031"/>
      </w:pPr>
      <w:r w:rsidRPr="00406485">
        <w:t>алгебраическими многочленами. Вывод нормальной системы метода.</w:t>
      </w:r>
    </w:p>
    <w:p w:rsidR="00406485" w:rsidRPr="00406485" w:rsidRDefault="00406485" w:rsidP="00406485">
      <w:pPr>
        <w:pStyle w:val="-03-031"/>
      </w:pPr>
      <w:r w:rsidRPr="00406485">
        <w:t>2.Приближение функций по методу наименьших квадратов обобщенным многочленом.</w:t>
      </w:r>
    </w:p>
    <w:p w:rsidR="00406485" w:rsidRPr="00406485" w:rsidRDefault="00406485" w:rsidP="00406485">
      <w:pPr>
        <w:pStyle w:val="-03-031"/>
      </w:pPr>
      <w:r w:rsidRPr="00406485">
        <w:t xml:space="preserve">Постановка задачи. Вывод  нормальной  системы метода.   </w:t>
      </w:r>
    </w:p>
    <w:p w:rsidR="00406485" w:rsidRPr="00406485" w:rsidRDefault="00406485" w:rsidP="00406485">
      <w:pPr>
        <w:pStyle w:val="-03-031"/>
      </w:pPr>
      <w:r w:rsidRPr="00406485">
        <w:t xml:space="preserve">3.  Постановка задачи интерполяции многочленами. Многочлен Лагранжа. Существование и </w:t>
      </w:r>
    </w:p>
    <w:p w:rsidR="00406485" w:rsidRPr="00406485" w:rsidRDefault="00406485" w:rsidP="00406485">
      <w:pPr>
        <w:pStyle w:val="-03-031"/>
      </w:pPr>
      <w:r w:rsidRPr="00406485">
        <w:t xml:space="preserve"> единственность  интерполяционного многочлена.                  </w:t>
      </w:r>
    </w:p>
    <w:p w:rsidR="00406485" w:rsidRPr="00406485" w:rsidRDefault="00406485" w:rsidP="00406485">
      <w:pPr>
        <w:pStyle w:val="-03-031"/>
      </w:pPr>
      <w:r w:rsidRPr="00406485">
        <w:t>4.  Интерполяционный многочлен в форме  Ньютона с конечными разностями.</w:t>
      </w:r>
    </w:p>
    <w:p w:rsidR="00406485" w:rsidRPr="00406485" w:rsidRDefault="00406485" w:rsidP="00406485">
      <w:pPr>
        <w:pStyle w:val="-03-031"/>
      </w:pPr>
      <w:r w:rsidRPr="00406485">
        <w:t xml:space="preserve">5.Оценка  погрешности интерполяции </w:t>
      </w:r>
    </w:p>
    <w:p w:rsidR="00406485" w:rsidRPr="00406485" w:rsidRDefault="00406485" w:rsidP="00406485">
      <w:pPr>
        <w:pStyle w:val="-03-031"/>
      </w:pPr>
      <w:r w:rsidRPr="00406485">
        <w:t xml:space="preserve">6. Многочлен Ньютона с разделенными разностями. Практическая оценка погрешности  </w:t>
      </w:r>
    </w:p>
    <w:p w:rsidR="00406485" w:rsidRPr="00406485" w:rsidRDefault="00406485" w:rsidP="00406485">
      <w:pPr>
        <w:pStyle w:val="-03-031"/>
      </w:pPr>
      <w:r w:rsidRPr="00406485">
        <w:t xml:space="preserve">   приближения.</w:t>
      </w:r>
    </w:p>
    <w:p w:rsidR="00406485" w:rsidRPr="00406485" w:rsidRDefault="00406485" w:rsidP="00406485">
      <w:pPr>
        <w:pStyle w:val="-03-031"/>
      </w:pPr>
      <w:r w:rsidRPr="00406485">
        <w:t xml:space="preserve">  7.  Интерполяция с кратными узлами.  Многочлен Эрмита.</w:t>
      </w:r>
    </w:p>
    <w:p w:rsidR="00406485" w:rsidRPr="00406485" w:rsidRDefault="00406485" w:rsidP="00406485">
      <w:pPr>
        <w:pStyle w:val="-03-031"/>
      </w:pPr>
      <w:r w:rsidRPr="00406485">
        <w:t xml:space="preserve">  8. Понятие сплайна. Построение линейного сплайна.</w:t>
      </w:r>
    </w:p>
    <w:p w:rsidR="00406485" w:rsidRPr="00406485" w:rsidRDefault="00406485" w:rsidP="00406485">
      <w:pPr>
        <w:pStyle w:val="-03-031"/>
      </w:pPr>
      <w:r w:rsidRPr="00406485">
        <w:t xml:space="preserve">  9. Построение  кубического сплайна. Различные виды граничных условий. Оценка погрешности </w:t>
      </w:r>
    </w:p>
    <w:p w:rsidR="00406485" w:rsidRDefault="00406485" w:rsidP="00406485">
      <w:pPr>
        <w:pStyle w:val="-03-031"/>
      </w:pPr>
      <w:r w:rsidRPr="00406485">
        <w:t xml:space="preserve"> 10.  Минимизация о</w:t>
      </w:r>
      <w:r>
        <w:t>ценки погрешности интерполяции.</w:t>
      </w:r>
    </w:p>
    <w:p w:rsidR="00406485" w:rsidRDefault="00406485" w:rsidP="00406485">
      <w:pPr>
        <w:pStyle w:val="-03-031"/>
      </w:pPr>
      <w:r>
        <w:t xml:space="preserve">        </w:t>
      </w:r>
    </w:p>
    <w:p w:rsidR="00406485" w:rsidRPr="00406485" w:rsidRDefault="00406485" w:rsidP="00406485">
      <w:pPr>
        <w:pStyle w:val="-03-031"/>
        <w:rPr>
          <w:b/>
        </w:rPr>
      </w:pPr>
      <w:r w:rsidRPr="00406485">
        <w:rPr>
          <w:b/>
        </w:rPr>
        <w:t xml:space="preserve">                          Практические задачи.</w:t>
      </w:r>
    </w:p>
    <w:p w:rsidR="00406485" w:rsidRDefault="00B85C16" w:rsidP="00406485">
      <w:pPr>
        <w:pStyle w:val="-03-031"/>
      </w:pPr>
      <w:r w:rsidRPr="00B85C16">
        <w:t xml:space="preserve">1. </w:t>
      </w:r>
      <w:r>
        <w:t xml:space="preserve">Построить многочлены первой и второй степеней, приближающие таблично заданную функцию </w:t>
      </w:r>
    </w:p>
    <w:p w:rsidR="00B85C16" w:rsidRDefault="00FA3D72" w:rsidP="00406485">
      <w:pPr>
        <w:pStyle w:val="-03-031"/>
      </w:pPr>
      <w:r>
        <w:t xml:space="preserve">   по методу наименьших квадратов. В каждом случае вычислить среднеквадратичное отклонение. </w:t>
      </w:r>
    </w:p>
    <w:p w:rsidR="00FA3D72" w:rsidRPr="00B85C16" w:rsidRDefault="00FA3D72" w:rsidP="00406485">
      <w:pPr>
        <w:pStyle w:val="-03-031"/>
      </w:pPr>
      <w:r>
        <w:t xml:space="preserve">    а)  </w:t>
      </w:r>
      <m:oMath>
        <m:m>
          <m:mPr>
            <m:plcHide m:val="on"/>
            <m:mcs>
              <m:mc>
                <m:mcPr>
                  <m:count m:val="6"/>
                  <m:mcJc m:val="center"/>
                </m:mcPr>
              </m:mc>
            </m:mcs>
            <m:ctrlPr>
              <w:rPr>
                <w:rFonts w:ascii="Cambria Math" w:hAnsi="Cambria Math"/>
              </w:rPr>
            </m:ctrlPr>
          </m:mPr>
          <m:mr>
            <m:e>
              <m:r>
                <w:rPr>
                  <w:rFonts w:ascii="Cambria Math" w:hAnsi="Cambria Math"/>
                </w:rPr>
                <m:t>x</m:t>
              </m:r>
            </m:e>
            <m:e>
              <m:r>
                <w:rPr>
                  <w:rFonts w:ascii="Cambria Math" w:hAnsi="Cambria Math"/>
                </w:rPr>
                <m:t>-1</m:t>
              </m:r>
            </m:e>
            <m:e>
              <m:r>
                <w:rPr>
                  <w:rFonts w:ascii="Cambria Math" w:hAnsi="Cambria Math"/>
                </w:rPr>
                <m:t>0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  <m:e>
              <m:r>
                <w:rPr>
                  <w:rFonts w:ascii="Cambria Math" w:hAnsi="Cambria Math"/>
                </w:rPr>
                <m:t>2</m:t>
              </m:r>
            </m:e>
            <m:e>
              <m:r>
                <w:rPr>
                  <w:rFonts w:ascii="Cambria Math" w:hAnsi="Cambria Math"/>
                </w:rPr>
                <m:t>3</m:t>
              </m:r>
            </m:e>
          </m:mr>
          <m:mr>
            <m:e>
              <m:r>
                <w:rPr>
                  <w:rFonts w:ascii="Cambria Math" w:hAnsi="Cambria Math"/>
                </w:rPr>
                <m:t>y</m:t>
              </m:r>
            </m:e>
            <m:e>
              <m:r>
                <w:rPr>
                  <w:rFonts w:ascii="Cambria Math" w:hAnsi="Cambria Math"/>
                </w:rPr>
                <m:t>-2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  <m:e>
              <m:r>
                <w:rPr>
                  <w:rFonts w:ascii="Cambria Math" w:hAnsi="Cambria Math"/>
                </w:rPr>
                <m:t>2</m:t>
              </m:r>
            </m:e>
            <m:e>
              <m:r>
                <w:rPr>
                  <w:rFonts w:ascii="Cambria Math" w:hAnsi="Cambria Math"/>
                </w:rPr>
                <m:t>0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</m:mr>
        </m:m>
      </m:oMath>
      <w:r>
        <w:t xml:space="preserve">       б)              </w:t>
      </w:r>
      <m:oMath>
        <m:m>
          <m:mPr>
            <m:plcHide m:val="on"/>
            <m:mcs>
              <m:mc>
                <m:mcPr>
                  <m:count m:val="6"/>
                  <m:mcJc m:val="center"/>
                </m:mcPr>
              </m:mc>
            </m:mcs>
            <m:ctrlPr>
              <w:rPr>
                <w:rFonts w:ascii="Cambria Math" w:hAnsi="Cambria Math"/>
              </w:rPr>
            </m:ctrlPr>
          </m:mPr>
          <m:mr>
            <m:e>
              <m:r>
                <w:rPr>
                  <w:rFonts w:ascii="Cambria Math" w:hAnsi="Cambria Math"/>
                </w:rPr>
                <m:t>x</m:t>
              </m:r>
            </m:e>
            <m:e>
              <m:r>
                <w:rPr>
                  <w:rFonts w:ascii="Cambria Math" w:hAnsi="Cambria Math"/>
                </w:rPr>
                <m:t>-1</m:t>
              </m:r>
            </m:e>
            <m:e>
              <m:r>
                <w:rPr>
                  <w:rFonts w:ascii="Cambria Math" w:hAnsi="Cambria Math"/>
                </w:rPr>
                <m:t>0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  <m:e>
              <m:r>
                <w:rPr>
                  <w:rFonts w:ascii="Cambria Math" w:hAnsi="Cambria Math"/>
                </w:rPr>
                <m:t>2</m:t>
              </m:r>
            </m:e>
            <m:e>
              <m:r>
                <w:rPr>
                  <w:rFonts w:ascii="Cambria Math" w:hAnsi="Cambria Math"/>
                </w:rPr>
                <m:t>3</m:t>
              </m:r>
            </m:e>
          </m:mr>
          <m:mr>
            <m:e>
              <m:r>
                <w:rPr>
                  <w:rFonts w:ascii="Cambria Math" w:hAnsi="Cambria Math"/>
                </w:rPr>
                <m:t>y</m:t>
              </m:r>
            </m:e>
            <m:e>
              <m:r>
                <w:rPr>
                  <w:rFonts w:ascii="Cambria Math" w:hAnsi="Cambria Math"/>
                </w:rPr>
                <m:t>0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  <m:e>
              <m:r>
                <w:rPr>
                  <w:rFonts w:ascii="Cambria Math" w:hAnsi="Cambria Math"/>
                </w:rPr>
                <m:t>4</m:t>
              </m:r>
            </m:e>
            <m:e>
              <m:r>
                <w:rPr>
                  <w:rFonts w:ascii="Cambria Math" w:hAnsi="Cambria Math"/>
                </w:rPr>
                <m:t>0</m:t>
              </m:r>
            </m:e>
            <m:e>
              <m:r>
                <w:rPr>
                  <w:rFonts w:ascii="Cambria Math" w:hAnsi="Cambria Math"/>
                </w:rPr>
                <m:t>1</m:t>
              </m:r>
            </m:e>
          </m:mr>
        </m:m>
      </m:oMath>
    </w:p>
    <w:p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ind w:left="36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2.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Вывести нормальную систему метода наименьших квадратов для определения коэффициентов </w:t>
      </w:r>
      <w:r w:rsidR="000B6546" w:rsidRPr="000B6546">
        <w:rPr>
          <w:rFonts w:ascii="Times New Roman" w:hAnsi="Times New Roman" w:cs="Times New Roman"/>
          <w:position w:val="-10"/>
          <w:sz w:val="20"/>
          <w:szCs w:val="20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0pt;height:16pt" fillcolor="window">
            <v:imagedata r:id="rId5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функции:</w:t>
      </w:r>
      <w:r w:rsidR="00406485" w:rsidRPr="00406485">
        <w:rPr>
          <w:rFonts w:ascii="Times New Roman" w:hAnsi="Times New Roman" w:cs="Times New Roman"/>
          <w:sz w:val="20"/>
          <w:szCs w:val="20"/>
        </w:rPr>
        <w:br/>
      </w:r>
      <w:r w:rsidR="00406485" w:rsidRPr="00406485">
        <w:rPr>
          <w:rFonts w:ascii="Times New Roman" w:hAnsi="Times New Roman" w:cs="Times New Roman"/>
          <w:sz w:val="20"/>
          <w:szCs w:val="20"/>
          <w:lang w:val="en-US"/>
        </w:rPr>
        <w:t>a</w:t>
      </w:r>
      <w:r w:rsidR="00406485" w:rsidRPr="00406485">
        <w:rPr>
          <w:rFonts w:ascii="Times New Roman" w:hAnsi="Times New Roman" w:cs="Times New Roman"/>
          <w:sz w:val="20"/>
          <w:szCs w:val="20"/>
        </w:rPr>
        <w:t>)</w:t>
      </w:r>
      <m:oMath>
        <m:r>
          <w:rPr>
            <w:rFonts w:ascii="Cambria Math" w:hAnsi="Cambria Math" w:cs="Times New Roman"/>
            <w:sz w:val="20"/>
            <w:szCs w:val="20"/>
          </w:rPr>
          <m:t>f</m:t>
        </m:r>
        <m:d>
          <m:dPr>
            <m:ctrlPr>
              <w:rPr>
                <w:rFonts w:ascii="Cambria Math" w:hAnsi="Times New Roman" w:cs="Times New Roman"/>
                <w:i/>
                <w:sz w:val="20"/>
                <w:szCs w:val="20"/>
              </w:rPr>
            </m:ctrlPr>
          </m:dPr>
          <m:e>
            <m:r>
              <w:rPr>
                <w:rFonts w:ascii="Cambria Math" w:hAnsi="Cambria Math" w:cs="Times New Roman"/>
                <w:sz w:val="20"/>
                <w:szCs w:val="20"/>
              </w:rPr>
              <m:t>x</m:t>
            </m:r>
          </m:e>
        </m:d>
        <m:r>
          <w:rPr>
            <w:rFonts w:ascii="Cambria Math" w:hAnsi="Times New Roman" w:cs="Times New Roman"/>
            <w:sz w:val="20"/>
            <w:szCs w:val="20"/>
          </w:rPr>
          <m:t xml:space="preserve">= </m:t>
        </m:r>
        <m:r>
          <w:rPr>
            <w:rFonts w:ascii="Cambria Math" w:hAnsi="Cambria Math" w:cs="Times New Roman"/>
            <w:sz w:val="20"/>
            <w:szCs w:val="20"/>
          </w:rPr>
          <m:t>a</m:t>
        </m:r>
        <m:r>
          <m:rPr>
            <m:sty m:val="p"/>
          </m:rPr>
          <w:rPr>
            <w:rFonts w:ascii="Cambria Math" w:hAnsi="Cambria Math" w:cs="Times New Roman"/>
            <w:sz w:val="20"/>
            <w:szCs w:val="20"/>
          </w:rPr>
          <m:t>sinx</m:t>
        </m:r>
        <m:r>
          <w:rPr>
            <w:rFonts w:ascii="Cambria Math" w:hAnsi="Times New Roman" w:cs="Times New Roman"/>
            <w:sz w:val="20"/>
            <w:szCs w:val="20"/>
          </w:rPr>
          <m:t>+b</m:t>
        </m:r>
        <m:sSup>
          <m:sSupPr>
            <m:ctrlPr>
              <w:rPr>
                <w:rFonts w:ascii="Cambria Math" w:hAnsi="Times New Roman" w:cs="Times New Roman"/>
                <w:i/>
                <w:sz w:val="20"/>
                <w:szCs w:val="20"/>
              </w:rPr>
            </m:ctrlPr>
          </m:sSupPr>
          <m:e>
            <m:r>
              <w:rPr>
                <w:rFonts w:ascii="Cambria Math" w:hAnsi="Times New Roman" w:cs="Times New Roman"/>
                <w:sz w:val="20"/>
                <w:szCs w:val="20"/>
              </w:rPr>
              <m:t>x</m:t>
            </m:r>
          </m:e>
          <m:sup>
            <m:r>
              <w:rPr>
                <w:rFonts w:ascii="Cambria Math" w:hAnsi="Times New Roman" w:cs="Times New Roman"/>
                <w:sz w:val="20"/>
                <w:szCs w:val="20"/>
              </w:rPr>
              <m:t>2</m:t>
            </m:r>
          </m:sup>
        </m:sSup>
        <m:r>
          <w:rPr>
            <w:rFonts w:ascii="Cambria Math" w:hAnsi="Times New Roman" w:cs="Times New Roman"/>
            <w:sz w:val="20"/>
            <w:szCs w:val="20"/>
          </w:rPr>
          <m:t xml:space="preserve"> </m:t>
        </m:r>
      </m:oMath>
      <w:r w:rsidR="00FA3D72" w:rsidRPr="00FA3D72">
        <w:rPr>
          <w:rFonts w:ascii="Times New Roman" w:hAnsi="Times New Roman" w:cs="Times New Roman"/>
          <w:sz w:val="20"/>
          <w:szCs w:val="20"/>
        </w:rPr>
        <w:t xml:space="preserve">                         </w:t>
      </w:r>
      <w:r w:rsidR="00406485" w:rsidRPr="00406485">
        <w:rPr>
          <w:rFonts w:ascii="Times New Roman" w:hAnsi="Times New Roman" w:cs="Times New Roman"/>
          <w:sz w:val="20"/>
          <w:szCs w:val="20"/>
          <w:lang w:val="en-US"/>
        </w:rPr>
        <w:t>b</w:t>
      </w:r>
      <w:r w:rsidR="00406485" w:rsidRPr="00406485">
        <w:rPr>
          <w:rFonts w:ascii="Times New Roman" w:hAnsi="Times New Roman" w:cs="Times New Roman"/>
          <w:sz w:val="20"/>
          <w:szCs w:val="20"/>
        </w:rPr>
        <w:t>).</w:t>
      </w:r>
      <m:oMath>
        <m:r>
          <w:rPr>
            <w:rFonts w:ascii="Cambria Math" w:hAnsi="Cambria Math" w:cs="Times New Roman"/>
            <w:sz w:val="20"/>
            <w:szCs w:val="20"/>
          </w:rPr>
          <m:t xml:space="preserve"> f</m:t>
        </m:r>
        <m:d>
          <m:dPr>
            <m:ctrlPr>
              <w:rPr>
                <w:rFonts w:ascii="Cambria Math" w:hAnsi="Times New Roman" w:cs="Times New Roman"/>
                <w:i/>
                <w:sz w:val="20"/>
                <w:szCs w:val="20"/>
              </w:rPr>
            </m:ctrlPr>
          </m:dPr>
          <m:e>
            <m:r>
              <w:rPr>
                <w:rFonts w:ascii="Cambria Math" w:hAnsi="Cambria Math" w:cs="Times New Roman"/>
                <w:sz w:val="20"/>
                <w:szCs w:val="20"/>
              </w:rPr>
              <m:t>x</m:t>
            </m:r>
          </m:e>
        </m:d>
        <m:r>
          <w:rPr>
            <w:rFonts w:ascii="Cambria Math" w:hAnsi="Times New Roman" w:cs="Times New Roman"/>
            <w:sz w:val="20"/>
            <w:szCs w:val="20"/>
          </w:rPr>
          <m:t xml:space="preserve">= </m:t>
        </m:r>
        <m:r>
          <m:rPr>
            <m:sty m:val="p"/>
          </m:rPr>
          <w:rPr>
            <w:rFonts w:ascii="Cambria Math" w:hAnsi="Cambria Math" w:cs="Times New Roman"/>
            <w:sz w:val="20"/>
            <w:szCs w:val="20"/>
          </w:rPr>
          <m:t>a</m:t>
        </m:r>
        <m:r>
          <w:rPr>
            <w:rFonts w:ascii="Cambria Math" w:hAnsi="Times New Roman" w:cs="Times New Roman"/>
            <w:sz w:val="20"/>
            <w:szCs w:val="20"/>
          </w:rPr>
          <m:t>+</m:t>
        </m:r>
        <m:f>
          <m:fPr>
            <m:ctrlPr>
              <w:rPr>
                <w:rFonts w:ascii="Cambria Math" w:hAnsi="Times New Roman" w:cs="Times New Roman"/>
                <w:i/>
                <w:sz w:val="20"/>
                <w:szCs w:val="20"/>
              </w:rPr>
            </m:ctrlPr>
          </m:fPr>
          <m:num>
            <m:r>
              <w:rPr>
                <w:rFonts w:ascii="Cambria Math" w:hAnsi="Times New Roman" w:cs="Times New Roman"/>
                <w:sz w:val="20"/>
                <w:szCs w:val="20"/>
              </w:rPr>
              <m:t>b</m:t>
            </m:r>
          </m:num>
          <m:den>
            <m:r>
              <w:rPr>
                <w:rFonts w:ascii="Cambria Math" w:hAnsi="Times New Roman" w:cs="Times New Roman"/>
                <w:sz w:val="20"/>
                <w:szCs w:val="20"/>
                <w:lang w:val="en-US"/>
              </w:rPr>
              <m:t>x</m:t>
            </m:r>
          </m:den>
        </m:f>
      </m:oMath>
    </w:p>
    <w:p w:rsidR="00406485" w:rsidRDefault="00B11350" w:rsidP="00B11350">
      <w:pPr>
        <w:tabs>
          <w:tab w:val="left" w:pos="720"/>
        </w:tabs>
        <w:suppressAutoHyphens w:val="0"/>
        <w:spacing w:after="0" w:line="240" w:lineRule="auto"/>
        <w:ind w:left="36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3.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Используя метод наименьших квадратов, аппроксимировать на отрезке </w:t>
      </w:r>
      <w:r w:rsidR="000B6546" w:rsidRPr="000B6546">
        <w:rPr>
          <w:rFonts w:ascii="Times New Roman" w:hAnsi="Times New Roman" w:cs="Times New Roman"/>
          <w:position w:val="-10"/>
          <w:sz w:val="20"/>
          <w:szCs w:val="20"/>
        </w:rPr>
        <w:pict>
          <v:shape id="_x0000_i1026" type="#_x0000_t75" style="width:35pt;height:16pt" fillcolor="window">
            <v:imagedata r:id="rId6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функцию </w:t>
      </w:r>
      <w:r w:rsidR="000B6546" w:rsidRPr="000B6546">
        <w:rPr>
          <w:rFonts w:ascii="Times New Roman" w:hAnsi="Times New Roman" w:cs="Times New Roman"/>
          <w:position w:val="-10"/>
          <w:sz w:val="20"/>
          <w:szCs w:val="20"/>
        </w:rPr>
        <w:pict>
          <v:shape id="_x0000_i1027" type="#_x0000_t75" style="width:57pt;height:16pt" fillcolor="window">
            <v:imagedata r:id="rId7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>многочленом первой степени. Вычислить величину среднеквадратичного уклонения.</w:t>
      </w:r>
    </w:p>
    <w:p w:rsidR="00F20EFE" w:rsidRPr="00406485" w:rsidRDefault="00F20EFE" w:rsidP="00F20EFE">
      <w:pPr>
        <w:tabs>
          <w:tab w:val="left" w:pos="720"/>
        </w:tabs>
        <w:suppressAutoHyphens w:val="0"/>
        <w:spacing w:after="0" w:line="240" w:lineRule="auto"/>
        <w:ind w:left="720"/>
        <w:rPr>
          <w:rFonts w:ascii="Times New Roman" w:hAnsi="Times New Roman" w:cs="Times New Roman"/>
          <w:sz w:val="20"/>
          <w:szCs w:val="20"/>
        </w:rPr>
      </w:pPr>
    </w:p>
    <w:p w:rsidR="00B11350" w:rsidRDefault="00B11350" w:rsidP="00B11350">
      <w:pPr>
        <w:tabs>
          <w:tab w:val="left" w:pos="720"/>
        </w:tabs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  4.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Построить интерполяционный многочлен в форме Лагранжа и в форме Ньютона для функции </w:t>
      </w:r>
      <w:r>
        <w:rPr>
          <w:rFonts w:ascii="Times New Roman" w:hAnsi="Times New Roman" w:cs="Times New Roman"/>
          <w:sz w:val="20"/>
          <w:szCs w:val="20"/>
        </w:rPr>
        <w:t xml:space="preserve">   </w:t>
      </w:r>
    </w:p>
    <w:p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    </w:t>
      </w:r>
      <w:r w:rsidR="000B6546" w:rsidRPr="000B6546">
        <w:rPr>
          <w:rFonts w:ascii="Times New Roman" w:hAnsi="Times New Roman" w:cs="Times New Roman"/>
          <w:position w:val="-10"/>
          <w:sz w:val="20"/>
          <w:szCs w:val="20"/>
        </w:rPr>
        <w:pict>
          <v:shape id="_x0000_i1028" type="#_x0000_t75" style="width:46pt;height:16pt" fillcolor="window">
            <v:imagedata r:id="rId8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>, заданной таблицей значений.</w:t>
      </w:r>
    </w:p>
    <w:tbl>
      <w:tblPr>
        <w:tblW w:w="0" w:type="auto"/>
        <w:tblInd w:w="76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372"/>
        <w:gridCol w:w="305"/>
        <w:gridCol w:w="383"/>
        <w:gridCol w:w="316"/>
        <w:gridCol w:w="316"/>
        <w:gridCol w:w="383"/>
        <w:gridCol w:w="305"/>
        <w:gridCol w:w="316"/>
        <w:gridCol w:w="316"/>
        <w:gridCol w:w="316"/>
      </w:tblGrid>
      <w:tr w:rsidR="00406485" w:rsidRPr="00406485" w:rsidTr="00AA1158">
        <w:tc>
          <w:tcPr>
            <w:tcW w:w="372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a)</w:t>
            </w: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x</w:t>
            </w:r>
          </w:p>
        </w:tc>
        <w:tc>
          <w:tcPr>
            <w:tcW w:w="38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-1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0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1</w:t>
            </w:r>
          </w:p>
        </w:tc>
        <w:tc>
          <w:tcPr>
            <w:tcW w:w="383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b)</w:t>
            </w: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x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1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</w:t>
            </w:r>
          </w:p>
        </w:tc>
      </w:tr>
      <w:tr w:rsidR="00406485" w:rsidRPr="00406485" w:rsidTr="00AA1158">
        <w:tc>
          <w:tcPr>
            <w:tcW w:w="372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y</w:t>
            </w:r>
          </w:p>
        </w:tc>
        <w:tc>
          <w:tcPr>
            <w:tcW w:w="38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3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</w:t>
            </w:r>
          </w:p>
        </w:tc>
        <w:tc>
          <w:tcPr>
            <w:tcW w:w="383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y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3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6</w:t>
            </w:r>
          </w:p>
        </w:tc>
      </w:tr>
    </w:tbl>
    <w:p w:rsidR="00406485" w:rsidRPr="00406485" w:rsidRDefault="00406485" w:rsidP="00406485">
      <w:pPr>
        <w:numPr>
          <w:ilvl w:val="12"/>
          <w:numId w:val="0"/>
        </w:numPr>
        <w:tabs>
          <w:tab w:val="left" w:pos="720"/>
        </w:tabs>
        <w:spacing w:after="0"/>
        <w:rPr>
          <w:rFonts w:ascii="Times New Roman" w:hAnsi="Times New Roman" w:cs="Times New Roman"/>
          <w:sz w:val="20"/>
          <w:szCs w:val="20"/>
          <w:lang w:val="en-US"/>
        </w:rPr>
      </w:pPr>
    </w:p>
    <w:p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ind w:left="36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5.  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Вычислить </w:t>
      </w:r>
      <w:r w:rsidR="000B6546" w:rsidRPr="000B6546">
        <w:rPr>
          <w:rFonts w:ascii="Times New Roman" w:hAnsi="Times New Roman" w:cs="Times New Roman"/>
          <w:position w:val="-6"/>
          <w:sz w:val="20"/>
          <w:szCs w:val="20"/>
        </w:rPr>
        <w:pict>
          <v:shape id="_x0000_i1029" type="#_x0000_t75" style="width:30pt;height:14pt" fillcolor="window">
            <v:imagedata r:id="rId9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, зная значения </w:t>
      </w:r>
      <w:r w:rsidR="000B6546" w:rsidRPr="000B6546">
        <w:rPr>
          <w:rFonts w:ascii="Times New Roman" w:hAnsi="Times New Roman" w:cs="Times New Roman"/>
          <w:position w:val="-10"/>
          <w:sz w:val="20"/>
          <w:szCs w:val="20"/>
        </w:rPr>
        <w:pict>
          <v:shape id="_x0000_i1030" type="#_x0000_t75" style="width:64pt;height:16pt" fillcolor="window">
            <v:imagedata r:id="rId10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и </w:t>
      </w:r>
      <w:r w:rsidR="000B6546" w:rsidRPr="000B6546">
        <w:rPr>
          <w:rFonts w:ascii="Times New Roman" w:hAnsi="Times New Roman" w:cs="Times New Roman"/>
          <w:position w:val="-10"/>
          <w:sz w:val="20"/>
          <w:szCs w:val="20"/>
        </w:rPr>
        <w:pict>
          <v:shape id="_x0000_i1031" type="#_x0000_t75" style="width:65pt;height:16pt" fillcolor="window">
            <v:imagedata r:id="rId11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>.</w:t>
      </w:r>
    </w:p>
    <w:p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    6. 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Построить кусочно-линейную интерполяцию функции </w:t>
      </w:r>
      <w:r w:rsidR="000B6546" w:rsidRPr="000B6546">
        <w:rPr>
          <w:rFonts w:ascii="Times New Roman" w:hAnsi="Times New Roman" w:cs="Times New Roman"/>
          <w:position w:val="-10"/>
          <w:sz w:val="20"/>
          <w:szCs w:val="20"/>
        </w:rPr>
        <w:pict>
          <v:shape id="_x0000_i1032" type="#_x0000_t75" style="width:52pt;height:16pt" fillcolor="window">
            <v:imagedata r:id="rId12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по узлам –1, 0, 1.</w:t>
      </w:r>
    </w:p>
    <w:p w:rsidR="00B11350" w:rsidRDefault="00B11350" w:rsidP="00B11350">
      <w:pPr>
        <w:tabs>
          <w:tab w:val="left" w:pos="720"/>
        </w:tabs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7.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Функция </w:t>
      </w:r>
      <w:r w:rsidR="000B6546" w:rsidRPr="000B6546">
        <w:rPr>
          <w:rFonts w:ascii="Times New Roman" w:hAnsi="Times New Roman" w:cs="Times New Roman"/>
          <w:position w:val="-6"/>
          <w:sz w:val="20"/>
          <w:szCs w:val="20"/>
        </w:rPr>
        <w:pict>
          <v:shape id="_x0000_i1033" type="#_x0000_t75" style="width:26pt;height:14pt" fillcolor="window">
            <v:imagedata r:id="rId13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приближается на отрезке </w:t>
      </w:r>
      <w:r w:rsidR="000B6546" w:rsidRPr="000B6546">
        <w:rPr>
          <w:rFonts w:ascii="Times New Roman" w:hAnsi="Times New Roman" w:cs="Times New Roman"/>
          <w:position w:val="-24"/>
          <w:sz w:val="20"/>
          <w:szCs w:val="20"/>
        </w:rPr>
        <w:pict>
          <v:shape id="_x0000_i1034" type="#_x0000_t75" style="width:31pt;height:31pt" fillcolor="window">
            <v:imagedata r:id="rId14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интерполяционным многочленом по значениям </w:t>
      </w:r>
      <w:proofErr w:type="gramStart"/>
      <w:r w:rsidR="00406485" w:rsidRPr="00406485">
        <w:rPr>
          <w:rFonts w:ascii="Times New Roman" w:hAnsi="Times New Roman" w:cs="Times New Roman"/>
          <w:sz w:val="20"/>
          <w:szCs w:val="20"/>
        </w:rPr>
        <w:t>в</w:t>
      </w:r>
      <w:proofErr w:type="gramEnd"/>
      <w:r w:rsidR="00406485" w:rsidRPr="00406485">
        <w:rPr>
          <w:rFonts w:ascii="Times New Roman" w:hAnsi="Times New Roman" w:cs="Times New Roman"/>
          <w:sz w:val="20"/>
          <w:szCs w:val="20"/>
        </w:rPr>
        <w:t xml:space="preserve"> </w:t>
      </w:r>
      <w:r>
        <w:rPr>
          <w:rFonts w:ascii="Times New Roman" w:hAnsi="Times New Roman" w:cs="Times New Roman"/>
          <w:sz w:val="20"/>
          <w:szCs w:val="20"/>
        </w:rPr>
        <w:t xml:space="preserve">   </w:t>
      </w:r>
    </w:p>
    <w:p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   </w:t>
      </w:r>
      <w:proofErr w:type="gramStart"/>
      <w:r w:rsidR="00406485" w:rsidRPr="00406485">
        <w:rPr>
          <w:rFonts w:ascii="Times New Roman" w:hAnsi="Times New Roman" w:cs="Times New Roman"/>
          <w:sz w:val="20"/>
          <w:szCs w:val="20"/>
        </w:rPr>
        <w:t>точках</w:t>
      </w:r>
      <w:proofErr w:type="gramEnd"/>
      <w:r w:rsidR="00406485" w:rsidRPr="00406485">
        <w:rPr>
          <w:rFonts w:ascii="Times New Roman" w:hAnsi="Times New Roman" w:cs="Times New Roman"/>
          <w:sz w:val="20"/>
          <w:szCs w:val="20"/>
        </w:rPr>
        <w:t xml:space="preserve"> </w:t>
      </w:r>
      <w:r w:rsidR="000B6546" w:rsidRPr="000B6546">
        <w:rPr>
          <w:rFonts w:ascii="Times New Roman" w:hAnsi="Times New Roman" w:cs="Times New Roman"/>
          <w:position w:val="-24"/>
          <w:sz w:val="20"/>
          <w:szCs w:val="20"/>
        </w:rPr>
        <w:pict>
          <v:shape id="_x0000_i1035" type="#_x0000_t75" style="width:40pt;height:31pt" fillcolor="window">
            <v:imagedata r:id="rId15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>. Оценить погрешность интерполяции на этом отрезке.</w:t>
      </w:r>
    </w:p>
    <w:p w:rsidR="00406485" w:rsidRPr="00406485" w:rsidRDefault="00B11350" w:rsidP="00B11350">
      <w:pPr>
        <w:tabs>
          <w:tab w:val="left" w:pos="720"/>
        </w:tabs>
        <w:suppressAutoHyphens w:val="0"/>
        <w:spacing w:after="0" w:line="240" w:lineRule="auto"/>
        <w:ind w:left="36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8. 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С каким постоянным шагом </w:t>
      </w:r>
      <w:r w:rsidR="00406485" w:rsidRPr="00406485">
        <w:rPr>
          <w:rFonts w:ascii="Times New Roman" w:hAnsi="Times New Roman" w:cs="Times New Roman"/>
          <w:i/>
          <w:sz w:val="20"/>
          <w:szCs w:val="20"/>
          <w:lang w:val="en-US"/>
        </w:rPr>
        <w:t>h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нужно составлять таблицу функции </w:t>
      </w:r>
      <w:r w:rsidR="000B6546" w:rsidRPr="000B6546">
        <w:rPr>
          <w:rFonts w:ascii="Times New Roman" w:hAnsi="Times New Roman" w:cs="Times New Roman"/>
          <w:position w:val="-6"/>
          <w:sz w:val="20"/>
          <w:szCs w:val="20"/>
        </w:rPr>
        <w:pict>
          <v:shape id="_x0000_i1036" type="#_x0000_t75" style="width:26pt;height:14pt" fillcolor="window">
            <v:imagedata r:id="rId13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 на отрезке </w:t>
      </w:r>
      <w:r w:rsidR="000B6546" w:rsidRPr="000B6546">
        <w:rPr>
          <w:rFonts w:ascii="Times New Roman" w:hAnsi="Times New Roman" w:cs="Times New Roman"/>
          <w:position w:val="-24"/>
          <w:sz w:val="20"/>
          <w:szCs w:val="20"/>
        </w:rPr>
        <w:pict>
          <v:shape id="_x0000_i1037" type="#_x0000_t75" style="width:31pt;height:31pt" fillcolor="window">
            <v:imagedata r:id="rId16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, чтобы  погрешность линейной интерполяции не превосходила </w:t>
      </w:r>
      <w:r w:rsidR="000B6546" w:rsidRPr="000B6546">
        <w:rPr>
          <w:rFonts w:ascii="Times New Roman" w:hAnsi="Times New Roman" w:cs="Times New Roman"/>
          <w:position w:val="-6"/>
          <w:sz w:val="20"/>
          <w:szCs w:val="20"/>
        </w:rPr>
        <w:pict>
          <v:shape id="_x0000_i1038" type="#_x0000_t75" style="width:22pt;height:16pt" fillcolor="window">
            <v:imagedata r:id="rId17" o:title=""/>
          </v:shape>
        </w:pict>
      </w:r>
      <w:r w:rsidR="00406485" w:rsidRPr="00406485">
        <w:rPr>
          <w:rFonts w:ascii="Times New Roman" w:hAnsi="Times New Roman" w:cs="Times New Roman"/>
          <w:sz w:val="20"/>
          <w:szCs w:val="20"/>
        </w:rPr>
        <w:t>?</w:t>
      </w:r>
    </w:p>
    <w:p w:rsidR="00406485" w:rsidRPr="00406485" w:rsidRDefault="00B11350" w:rsidP="00B11350">
      <w:pPr>
        <w:suppressAutoHyphens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       9.  </w:t>
      </w:r>
      <w:r w:rsidR="00406485" w:rsidRPr="00406485">
        <w:rPr>
          <w:rFonts w:ascii="Times New Roman" w:hAnsi="Times New Roman" w:cs="Times New Roman"/>
          <w:sz w:val="20"/>
          <w:szCs w:val="20"/>
        </w:rPr>
        <w:t xml:space="preserve">Для таблично заданных функций </w:t>
      </w:r>
    </w:p>
    <w:p w:rsidR="00406485" w:rsidRPr="00406485" w:rsidRDefault="00406485" w:rsidP="00406485">
      <w:pPr>
        <w:spacing w:after="0"/>
        <w:ind w:left="360"/>
        <w:rPr>
          <w:rFonts w:ascii="Times New Roman" w:hAnsi="Times New Roman" w:cs="Times New Roman"/>
          <w:sz w:val="20"/>
          <w:szCs w:val="20"/>
        </w:rPr>
      </w:pPr>
    </w:p>
    <w:tbl>
      <w:tblPr>
        <w:tblW w:w="0" w:type="auto"/>
        <w:tblInd w:w="76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372"/>
        <w:gridCol w:w="305"/>
        <w:gridCol w:w="383"/>
        <w:gridCol w:w="316"/>
        <w:gridCol w:w="316"/>
        <w:gridCol w:w="316"/>
        <w:gridCol w:w="396"/>
        <w:gridCol w:w="236"/>
        <w:gridCol w:w="316"/>
        <w:gridCol w:w="316"/>
        <w:gridCol w:w="316"/>
        <w:gridCol w:w="316"/>
      </w:tblGrid>
      <w:tr w:rsidR="00406485" w:rsidRPr="00406485" w:rsidTr="00AA1158">
        <w:tc>
          <w:tcPr>
            <w:tcW w:w="372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a</w:t>
            </w: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)</w:t>
            </w: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x</w:t>
            </w:r>
          </w:p>
        </w:tc>
        <w:tc>
          <w:tcPr>
            <w:tcW w:w="38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-1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0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b</w:t>
            </w: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)</w:t>
            </w:r>
          </w:p>
        </w:tc>
        <w:tc>
          <w:tcPr>
            <w:tcW w:w="2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x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406485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</w:tr>
      <w:tr w:rsidR="00406485" w:rsidRPr="00406485" w:rsidTr="00AA1158">
        <w:tc>
          <w:tcPr>
            <w:tcW w:w="372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0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y</w:t>
            </w:r>
          </w:p>
        </w:tc>
        <w:tc>
          <w:tcPr>
            <w:tcW w:w="38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3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i/>
                <w:sz w:val="20"/>
                <w:szCs w:val="20"/>
              </w:rPr>
            </w:pPr>
            <w:r w:rsidRPr="00406485">
              <w:rPr>
                <w:rFonts w:ascii="Times New Roman" w:hAnsi="Times New Roman" w:cs="Times New Roman"/>
                <w:i/>
                <w:sz w:val="20"/>
                <w:szCs w:val="20"/>
                <w:lang w:val="en-US"/>
              </w:rPr>
              <w:t>y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3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06485" w:rsidRPr="00B11350" w:rsidRDefault="00406485" w:rsidP="00AA1158">
            <w:pPr>
              <w:numPr>
                <w:ilvl w:val="12"/>
                <w:numId w:val="0"/>
              </w:numPr>
              <w:tabs>
                <w:tab w:val="left" w:pos="720"/>
              </w:tabs>
              <w:spacing w:after="0"/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11350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</w:tr>
    </w:tbl>
    <w:p w:rsidR="00406485" w:rsidRPr="00406485" w:rsidRDefault="00406485" w:rsidP="00406485">
      <w:pPr>
        <w:pStyle w:val="-03-031"/>
      </w:pPr>
      <w:r w:rsidRPr="00406485">
        <w:t xml:space="preserve">       построить линейный и параболический   сплайны </w:t>
      </w:r>
      <w:r w:rsidR="0002290A">
        <w:t>.</w:t>
      </w:r>
      <w:r w:rsidRPr="00406485">
        <w:t xml:space="preserve">  </w:t>
      </w:r>
    </w:p>
    <w:p w:rsidR="00406485" w:rsidRPr="00406485" w:rsidRDefault="00406485">
      <w:pPr>
        <w:rPr>
          <w:rFonts w:ascii="Times New Roman" w:hAnsi="Times New Roman" w:cs="Times New Roman"/>
          <w:sz w:val="20"/>
          <w:szCs w:val="20"/>
        </w:rPr>
      </w:pPr>
    </w:p>
    <w:sectPr w:rsidR="00406485" w:rsidRPr="00406485" w:rsidSect="0029494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Liberation Sans">
    <w:altName w:val="Arial"/>
    <w:charset w:val="CC"/>
    <w:family w:val="swiss"/>
    <w:pitch w:val="variable"/>
    <w:sig w:usb0="00000000" w:usb1="00000000" w:usb2="00000000" w:usb3="00000000" w:csb0="00000000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2FD21EF"/>
    <w:multiLevelType w:val="hybridMultilevel"/>
    <w:tmpl w:val="62B40710"/>
    <w:lvl w:ilvl="0" w:tplc="009CB170">
      <w:start w:val="1"/>
      <w:numFmt w:val="decimal"/>
      <w:lvlText w:val="%1."/>
      <w:lvlJc w:val="left"/>
      <w:pPr>
        <w:ind w:left="1064" w:hanging="360"/>
      </w:pPr>
      <w:rPr>
        <w:rFonts w:cs="Times New Roman" w:hint="default"/>
        <w:w w:val="100"/>
      </w:rPr>
    </w:lvl>
    <w:lvl w:ilvl="1" w:tplc="AB265534">
      <w:numFmt w:val="bullet"/>
      <w:lvlText w:val="•"/>
      <w:lvlJc w:val="left"/>
      <w:pPr>
        <w:ind w:left="2050" w:hanging="360"/>
      </w:pPr>
      <w:rPr>
        <w:rFonts w:hint="default"/>
      </w:rPr>
    </w:lvl>
    <w:lvl w:ilvl="2" w:tplc="27B806AE">
      <w:numFmt w:val="bullet"/>
      <w:lvlText w:val="•"/>
      <w:lvlJc w:val="left"/>
      <w:pPr>
        <w:ind w:left="3040" w:hanging="360"/>
      </w:pPr>
      <w:rPr>
        <w:rFonts w:hint="default"/>
      </w:rPr>
    </w:lvl>
    <w:lvl w:ilvl="3" w:tplc="BEE6FBD0">
      <w:numFmt w:val="bullet"/>
      <w:lvlText w:val="•"/>
      <w:lvlJc w:val="left"/>
      <w:pPr>
        <w:ind w:left="4030" w:hanging="360"/>
      </w:pPr>
      <w:rPr>
        <w:rFonts w:hint="default"/>
      </w:rPr>
    </w:lvl>
    <w:lvl w:ilvl="4" w:tplc="12A83B72">
      <w:numFmt w:val="bullet"/>
      <w:lvlText w:val="•"/>
      <w:lvlJc w:val="left"/>
      <w:pPr>
        <w:ind w:left="5020" w:hanging="360"/>
      </w:pPr>
      <w:rPr>
        <w:rFonts w:hint="default"/>
      </w:rPr>
    </w:lvl>
    <w:lvl w:ilvl="5" w:tplc="F53A418C">
      <w:numFmt w:val="bullet"/>
      <w:lvlText w:val="•"/>
      <w:lvlJc w:val="left"/>
      <w:pPr>
        <w:ind w:left="6010" w:hanging="360"/>
      </w:pPr>
      <w:rPr>
        <w:rFonts w:hint="default"/>
      </w:rPr>
    </w:lvl>
    <w:lvl w:ilvl="6" w:tplc="FDB6BDA2">
      <w:numFmt w:val="bullet"/>
      <w:lvlText w:val="•"/>
      <w:lvlJc w:val="left"/>
      <w:pPr>
        <w:ind w:left="7000" w:hanging="360"/>
      </w:pPr>
      <w:rPr>
        <w:rFonts w:hint="default"/>
      </w:rPr>
    </w:lvl>
    <w:lvl w:ilvl="7" w:tplc="666E1C0A">
      <w:numFmt w:val="bullet"/>
      <w:lvlText w:val="•"/>
      <w:lvlJc w:val="left"/>
      <w:pPr>
        <w:ind w:left="7990" w:hanging="360"/>
      </w:pPr>
      <w:rPr>
        <w:rFonts w:hint="default"/>
      </w:rPr>
    </w:lvl>
    <w:lvl w:ilvl="8" w:tplc="271E08FA">
      <w:numFmt w:val="bullet"/>
      <w:lvlText w:val="•"/>
      <w:lvlJc w:val="left"/>
      <w:pPr>
        <w:ind w:left="8980" w:hanging="360"/>
      </w:pPr>
      <w:rPr>
        <w:rFonts w:hint="default"/>
      </w:rPr>
    </w:lvl>
  </w:abstractNum>
  <w:abstractNum w:abstractNumId="1">
    <w:nsid w:val="56694FE2"/>
    <w:multiLevelType w:val="singleLevel"/>
    <w:tmpl w:val="B802B948"/>
    <w:lvl w:ilvl="0">
      <w:start w:val="1"/>
      <w:numFmt w:val="decimal"/>
      <w:lvlText w:val="%1."/>
      <w:legacy w:legacy="1" w:legacySpace="120" w:legacyIndent="360"/>
      <w:lvlJc w:val="left"/>
      <w:pPr>
        <w:ind w:left="72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oNotDisplayPageBoundaries/>
  <w:proofState w:spelling="clean" w:grammar="clean"/>
  <w:defaultTabStop w:val="708"/>
  <w:characterSpacingControl w:val="doNotCompress"/>
  <w:compat/>
  <w:rsids>
    <w:rsidRoot w:val="00406485"/>
    <w:rsid w:val="0002290A"/>
    <w:rsid w:val="00025EA9"/>
    <w:rsid w:val="000B6546"/>
    <w:rsid w:val="00216B57"/>
    <w:rsid w:val="0029494A"/>
    <w:rsid w:val="00347436"/>
    <w:rsid w:val="00406485"/>
    <w:rsid w:val="00491F4D"/>
    <w:rsid w:val="006D03CC"/>
    <w:rsid w:val="00713F0D"/>
    <w:rsid w:val="009553A6"/>
    <w:rsid w:val="009D46FE"/>
    <w:rsid w:val="00B11350"/>
    <w:rsid w:val="00B3050B"/>
    <w:rsid w:val="00B85C16"/>
    <w:rsid w:val="00DF2F0E"/>
    <w:rsid w:val="00F20EFE"/>
    <w:rsid w:val="00FA3D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uppressAutoHyphens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index heading" w:uiPriority="0" w:qFormat="1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553A6"/>
    <w:pPr>
      <w:spacing w:after="200" w:line="276" w:lineRule="auto"/>
    </w:pPr>
  </w:style>
  <w:style w:type="paragraph" w:styleId="3">
    <w:name w:val="heading 3"/>
    <w:basedOn w:val="a"/>
    <w:next w:val="a"/>
    <w:qFormat/>
    <w:rsid w:val="009553A6"/>
    <w:pPr>
      <w:keepNext/>
      <w:suppressAutoHyphens w:val="0"/>
      <w:spacing w:before="240" w:after="120" w:line="240" w:lineRule="auto"/>
      <w:jc w:val="center"/>
      <w:outlineLvl w:val="2"/>
    </w:pPr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Heading3"/>
    <w:qFormat/>
    <w:rsid w:val="009553A6"/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character" w:customStyle="1" w:styleId="31">
    <w:name w:val="Заголовок 3 Знак1"/>
    <w:basedOn w:val="a0"/>
    <w:rsid w:val="00713F0D"/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paragraph" w:styleId="1">
    <w:name w:val="index 1"/>
    <w:basedOn w:val="a"/>
    <w:next w:val="a"/>
    <w:autoRedefine/>
    <w:uiPriority w:val="99"/>
    <w:semiHidden/>
    <w:unhideWhenUsed/>
    <w:rsid w:val="00713F0D"/>
    <w:pPr>
      <w:spacing w:after="0" w:line="240" w:lineRule="auto"/>
      <w:ind w:left="220" w:hanging="220"/>
    </w:pPr>
  </w:style>
  <w:style w:type="paragraph" w:styleId="a3">
    <w:name w:val="index heading"/>
    <w:basedOn w:val="a"/>
    <w:qFormat/>
    <w:rsid w:val="009553A6"/>
    <w:pPr>
      <w:suppressLineNumbers/>
    </w:pPr>
    <w:rPr>
      <w:rFonts w:cs="Arial"/>
    </w:rPr>
  </w:style>
  <w:style w:type="paragraph" w:customStyle="1" w:styleId="Heading3">
    <w:name w:val="Heading 3"/>
    <w:basedOn w:val="a"/>
    <w:next w:val="a"/>
    <w:link w:val="30"/>
    <w:qFormat/>
    <w:rsid w:val="009553A6"/>
    <w:pPr>
      <w:keepNext/>
      <w:spacing w:before="240" w:after="120" w:line="240" w:lineRule="auto"/>
      <w:jc w:val="center"/>
      <w:outlineLvl w:val="2"/>
    </w:pPr>
    <w:rPr>
      <w:rFonts w:ascii="Times New Roman" w:eastAsia="Times New Roman" w:hAnsi="Times New Roman" w:cs="Times New Roman"/>
      <w:b/>
      <w:sz w:val="20"/>
      <w:szCs w:val="20"/>
      <w:lang w:val="en-US" w:eastAsia="ru-RU"/>
    </w:rPr>
  </w:style>
  <w:style w:type="paragraph" w:customStyle="1" w:styleId="a4">
    <w:name w:val="Заголовок"/>
    <w:basedOn w:val="a"/>
    <w:next w:val="a5"/>
    <w:qFormat/>
    <w:rsid w:val="009553A6"/>
    <w:pPr>
      <w:keepNext/>
      <w:spacing w:before="240" w:after="120"/>
    </w:pPr>
    <w:rPr>
      <w:rFonts w:ascii="Liberation Sans" w:eastAsia="Microsoft YaHei" w:hAnsi="Liberation Sans" w:cs="Arial"/>
      <w:sz w:val="28"/>
      <w:szCs w:val="28"/>
    </w:rPr>
  </w:style>
  <w:style w:type="paragraph" w:styleId="a5">
    <w:name w:val="Body Text"/>
    <w:basedOn w:val="a"/>
    <w:link w:val="a6"/>
    <w:uiPriority w:val="99"/>
    <w:semiHidden/>
    <w:unhideWhenUsed/>
    <w:rsid w:val="00713F0D"/>
    <w:pPr>
      <w:spacing w:after="120"/>
    </w:pPr>
  </w:style>
  <w:style w:type="character" w:customStyle="1" w:styleId="a6">
    <w:name w:val="Основной текст Знак"/>
    <w:basedOn w:val="a0"/>
    <w:link w:val="a5"/>
    <w:uiPriority w:val="99"/>
    <w:semiHidden/>
    <w:rsid w:val="00713F0D"/>
  </w:style>
  <w:style w:type="paragraph" w:customStyle="1" w:styleId="Caption">
    <w:name w:val="Caption"/>
    <w:basedOn w:val="a"/>
    <w:qFormat/>
    <w:rsid w:val="009553A6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a7">
    <w:name w:val="Стиль По центру"/>
    <w:basedOn w:val="a"/>
    <w:qFormat/>
    <w:rsid w:val="009553A6"/>
    <w:pPr>
      <w:spacing w:before="40" w:after="40" w:line="240" w:lineRule="auto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-06-06">
    <w:name w:val="Центр - 06-06"/>
    <w:basedOn w:val="a7"/>
    <w:qFormat/>
    <w:rsid w:val="009553A6"/>
    <w:pPr>
      <w:spacing w:before="120" w:after="120"/>
    </w:pPr>
    <w:rPr>
      <w:b/>
      <w:lang w:val="en-US"/>
    </w:rPr>
  </w:style>
  <w:style w:type="paragraph" w:customStyle="1" w:styleId="-03-03">
    <w:name w:val="Центр - 03-03 ж"/>
    <w:basedOn w:val="-06-06"/>
    <w:qFormat/>
    <w:rsid w:val="009553A6"/>
    <w:pPr>
      <w:spacing w:before="60" w:after="60"/>
    </w:pPr>
  </w:style>
  <w:style w:type="paragraph" w:customStyle="1" w:styleId="-03-030">
    <w:name w:val="Центр - 03-03"/>
    <w:basedOn w:val="-03-03"/>
    <w:qFormat/>
    <w:rsid w:val="009553A6"/>
    <w:rPr>
      <w:b w:val="0"/>
    </w:rPr>
  </w:style>
  <w:style w:type="paragraph" w:customStyle="1" w:styleId="-2">
    <w:name w:val="Таблица к зад-2"/>
    <w:basedOn w:val="a"/>
    <w:qFormat/>
    <w:rsid w:val="009553A6"/>
    <w:pPr>
      <w:spacing w:after="120" w:line="240" w:lineRule="auto"/>
      <w:ind w:right="227"/>
      <w:jc w:val="right"/>
    </w:pPr>
    <w:rPr>
      <w:rFonts w:ascii="Times New Roman" w:eastAsia="Times New Roman" w:hAnsi="Times New Roman" w:cs="Times New Roman"/>
      <w:b/>
      <w:sz w:val="20"/>
      <w:szCs w:val="20"/>
      <w:lang w:eastAsia="ru-RU"/>
    </w:rPr>
  </w:style>
  <w:style w:type="paragraph" w:customStyle="1" w:styleId="-03-031">
    <w:name w:val="Обычный - 03-03"/>
    <w:basedOn w:val="a"/>
    <w:qFormat/>
    <w:rsid w:val="009553A6"/>
    <w:pPr>
      <w:spacing w:before="60" w:after="60" w:line="240" w:lineRule="auto"/>
      <w:ind w:firstLine="340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-1">
    <w:name w:val="Влево-втяжка 1"/>
    <w:basedOn w:val="a"/>
    <w:qFormat/>
    <w:rsid w:val="009553A6"/>
    <w:pPr>
      <w:suppressAutoHyphens w:val="0"/>
      <w:spacing w:after="40" w:line="240" w:lineRule="auto"/>
      <w:ind w:left="1134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8">
    <w:name w:val="List Paragraph"/>
    <w:basedOn w:val="a"/>
    <w:uiPriority w:val="99"/>
    <w:qFormat/>
    <w:rsid w:val="00406485"/>
    <w:pPr>
      <w:widowControl w:val="0"/>
      <w:suppressAutoHyphens w:val="0"/>
      <w:autoSpaceDE w:val="0"/>
      <w:autoSpaceDN w:val="0"/>
      <w:spacing w:after="0" w:line="240" w:lineRule="auto"/>
      <w:ind w:left="473" w:hanging="360"/>
      <w:jc w:val="both"/>
    </w:pPr>
    <w:rPr>
      <w:rFonts w:ascii="Times New Roman" w:eastAsia="Times New Roman" w:hAnsi="Times New Roman" w:cs="Times New Roman"/>
    </w:rPr>
  </w:style>
  <w:style w:type="character" w:styleId="a9">
    <w:name w:val="page number"/>
    <w:rsid w:val="00406485"/>
    <w:rPr>
      <w:rFonts w:ascii="Times New Roman" w:hAnsi="Times New Roman"/>
      <w:b/>
      <w:sz w:val="16"/>
    </w:rPr>
  </w:style>
  <w:style w:type="paragraph" w:styleId="aa">
    <w:name w:val="Balloon Text"/>
    <w:basedOn w:val="a"/>
    <w:link w:val="ab"/>
    <w:uiPriority w:val="99"/>
    <w:semiHidden/>
    <w:unhideWhenUsed/>
    <w:rsid w:val="00B85C1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B85C16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B85C16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wmf"/><Relationship Id="rId13" Type="http://schemas.openxmlformats.org/officeDocument/2006/relationships/image" Target="media/image9.wmf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wmf"/><Relationship Id="rId12" Type="http://schemas.openxmlformats.org/officeDocument/2006/relationships/image" Target="media/image8.wmf"/><Relationship Id="rId17" Type="http://schemas.openxmlformats.org/officeDocument/2006/relationships/image" Target="media/image13.wmf"/><Relationship Id="rId2" Type="http://schemas.openxmlformats.org/officeDocument/2006/relationships/styles" Target="styles.xml"/><Relationship Id="rId16" Type="http://schemas.openxmlformats.org/officeDocument/2006/relationships/image" Target="media/image12.wmf"/><Relationship Id="rId1" Type="http://schemas.openxmlformats.org/officeDocument/2006/relationships/numbering" Target="numbering.xml"/><Relationship Id="rId6" Type="http://schemas.openxmlformats.org/officeDocument/2006/relationships/image" Target="media/image2.wmf"/><Relationship Id="rId11" Type="http://schemas.openxmlformats.org/officeDocument/2006/relationships/image" Target="media/image7.wmf"/><Relationship Id="rId5" Type="http://schemas.openxmlformats.org/officeDocument/2006/relationships/image" Target="media/image1.wmf"/><Relationship Id="rId15" Type="http://schemas.openxmlformats.org/officeDocument/2006/relationships/image" Target="media/image11.wmf"/><Relationship Id="rId10" Type="http://schemas.openxmlformats.org/officeDocument/2006/relationships/image" Target="media/image6.wmf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5.wmf"/><Relationship Id="rId14" Type="http://schemas.openxmlformats.org/officeDocument/2006/relationships/image" Target="media/image10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353</Words>
  <Characters>2014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hortmund</dc:creator>
  <cp:lastModifiedBy>hortmund</cp:lastModifiedBy>
  <cp:revision>2</cp:revision>
  <dcterms:created xsi:type="dcterms:W3CDTF">2024-09-04T08:38:00Z</dcterms:created>
  <dcterms:modified xsi:type="dcterms:W3CDTF">2024-09-04T08:38:00Z</dcterms:modified>
</cp:coreProperties>
</file>