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80157" w14:textId="65E73825" w:rsidR="00E1402E" w:rsidRDefault="00E1402E" w:rsidP="004D04C1">
      <w:pPr>
        <w:jc w:val="center"/>
        <w:rPr>
          <w:lang w:val="fr-CA"/>
        </w:rPr>
      </w:pPr>
      <w:bookmarkStart w:id="0" w:name="_Toc460773097"/>
      <w:bookmarkStart w:id="1" w:name="_Toc460773263"/>
    </w:p>
    <w:p w14:paraId="688F7651" w14:textId="64D77BDF" w:rsidR="004D04C1" w:rsidRPr="006B0295" w:rsidRDefault="004D04C1" w:rsidP="004D04C1">
      <w:pPr>
        <w:jc w:val="center"/>
        <w:rPr>
          <w:lang w:val="fr-CA"/>
        </w:rPr>
      </w:pPr>
      <w:r w:rsidRPr="006B0295">
        <w:rPr>
          <w:lang w:val="fr-CA"/>
        </w:rPr>
        <w:t>Projet de bases de données</w:t>
      </w:r>
      <w:bookmarkEnd w:id="0"/>
      <w:bookmarkEnd w:id="1"/>
    </w:p>
    <w:p w14:paraId="62BAE4EE" w14:textId="77777777" w:rsidR="004D04C1" w:rsidRDefault="004D04C1" w:rsidP="004D04C1">
      <w:pPr>
        <w:jc w:val="center"/>
        <w:rPr>
          <w:lang w:val="fr-CA"/>
        </w:rPr>
      </w:pPr>
      <w:r w:rsidRPr="006B0295">
        <w:rPr>
          <w:lang w:val="fr-CA"/>
        </w:rPr>
        <w:t>420-</w:t>
      </w:r>
      <w:r>
        <w:rPr>
          <w:lang w:val="fr-CA"/>
        </w:rPr>
        <w:t>4GW</w:t>
      </w:r>
      <w:r w:rsidRPr="006B0295">
        <w:rPr>
          <w:lang w:val="fr-CA"/>
        </w:rPr>
        <w:t xml:space="preserve">-BB </w:t>
      </w:r>
    </w:p>
    <w:p w14:paraId="49074080" w14:textId="77777777" w:rsidR="00FE5A90" w:rsidRDefault="00FE5A90" w:rsidP="004D04C1">
      <w:pPr>
        <w:jc w:val="center"/>
        <w:rPr>
          <w:lang w:val="fr-CA"/>
        </w:rPr>
      </w:pPr>
    </w:p>
    <w:p w14:paraId="281A6090" w14:textId="77777777" w:rsidR="00FE5A90" w:rsidRDefault="00FE5A90" w:rsidP="004D04C1">
      <w:pPr>
        <w:jc w:val="center"/>
        <w:rPr>
          <w:lang w:val="fr-CA"/>
        </w:rPr>
      </w:pPr>
    </w:p>
    <w:p w14:paraId="26F4318F" w14:textId="77777777" w:rsidR="00FE5A90" w:rsidRDefault="00FE5A90" w:rsidP="004D04C1">
      <w:pPr>
        <w:jc w:val="center"/>
        <w:rPr>
          <w:lang w:val="fr-CA"/>
        </w:rPr>
      </w:pPr>
    </w:p>
    <w:p w14:paraId="6BDFA838" w14:textId="77777777" w:rsidR="004C3E96" w:rsidRDefault="004C3E96" w:rsidP="004D04C1">
      <w:pPr>
        <w:jc w:val="center"/>
        <w:rPr>
          <w:lang w:val="fr-CA"/>
        </w:rPr>
      </w:pPr>
    </w:p>
    <w:p w14:paraId="43A21F3C" w14:textId="77777777" w:rsidR="004C3E96" w:rsidRDefault="004C3E96" w:rsidP="004D04C1">
      <w:pPr>
        <w:jc w:val="center"/>
        <w:rPr>
          <w:lang w:val="fr-CA"/>
        </w:rPr>
      </w:pPr>
    </w:p>
    <w:p w14:paraId="1EA41470" w14:textId="77777777" w:rsidR="004C3E96" w:rsidRDefault="004C3E96" w:rsidP="004D04C1">
      <w:pPr>
        <w:jc w:val="center"/>
        <w:rPr>
          <w:lang w:val="fr-CA"/>
        </w:rPr>
      </w:pPr>
    </w:p>
    <w:p w14:paraId="74D40564" w14:textId="77777777" w:rsidR="004C3E96" w:rsidRDefault="004C3E96" w:rsidP="004D04C1">
      <w:pPr>
        <w:jc w:val="center"/>
        <w:rPr>
          <w:lang w:val="fr-CA"/>
        </w:rPr>
      </w:pPr>
    </w:p>
    <w:p w14:paraId="15A0D167" w14:textId="77777777" w:rsidR="004C3E96" w:rsidRDefault="004C3E96" w:rsidP="004D04C1">
      <w:pPr>
        <w:jc w:val="center"/>
        <w:rPr>
          <w:lang w:val="fr-CA"/>
        </w:rPr>
      </w:pPr>
    </w:p>
    <w:p w14:paraId="54F98BFC" w14:textId="77777777" w:rsidR="00FE5A90" w:rsidRPr="006B0295" w:rsidRDefault="00FE5A90" w:rsidP="00FE5A90">
      <w:pPr>
        <w:jc w:val="center"/>
        <w:rPr>
          <w:b/>
          <w:sz w:val="56"/>
          <w:szCs w:val="56"/>
          <w:lang w:val="fr-CA"/>
        </w:rPr>
      </w:pPr>
      <w:r>
        <w:rPr>
          <w:b/>
          <w:sz w:val="56"/>
          <w:szCs w:val="56"/>
          <w:lang w:val="fr-CA"/>
        </w:rPr>
        <w:t>Analyse préliminaire</w:t>
      </w:r>
    </w:p>
    <w:p w14:paraId="047C3078" w14:textId="77777777" w:rsidR="00FE5A90" w:rsidRPr="006B0295" w:rsidRDefault="00FE5A90" w:rsidP="00FE5A90">
      <w:pPr>
        <w:jc w:val="center"/>
        <w:rPr>
          <w:b/>
          <w:sz w:val="44"/>
          <w:szCs w:val="44"/>
          <w:lang w:val="fr-CA"/>
        </w:rPr>
      </w:pPr>
      <w:bookmarkStart w:id="2" w:name="_Toc460773099"/>
      <w:bookmarkStart w:id="3" w:name="_Toc460773265"/>
      <w:r w:rsidRPr="006B0295">
        <w:rPr>
          <w:b/>
          <w:sz w:val="44"/>
          <w:szCs w:val="44"/>
          <w:lang w:val="fr-CA"/>
        </w:rPr>
        <w:t>Présentation du projet</w:t>
      </w:r>
      <w:bookmarkEnd w:id="2"/>
      <w:bookmarkEnd w:id="3"/>
    </w:p>
    <w:p w14:paraId="785E4E94" w14:textId="77777777" w:rsidR="00FE5A90" w:rsidRPr="006B0295" w:rsidRDefault="00FE5A90" w:rsidP="004D04C1">
      <w:pPr>
        <w:jc w:val="center"/>
        <w:rPr>
          <w:lang w:val="fr-CA"/>
        </w:rPr>
      </w:pPr>
    </w:p>
    <w:p w14:paraId="5746654B" w14:textId="77777777" w:rsidR="00814B8C" w:rsidRDefault="00814B8C">
      <w:pPr>
        <w:rPr>
          <w:lang w:val="fr-CA"/>
        </w:rPr>
      </w:pPr>
    </w:p>
    <w:p w14:paraId="336C67F5" w14:textId="479422BC" w:rsidR="002D2C05" w:rsidRDefault="002D2C05">
      <w:pPr>
        <w:rPr>
          <w:lang w:val="fr-CA"/>
        </w:rPr>
      </w:pPr>
    </w:p>
    <w:p w14:paraId="7D181DF6" w14:textId="77777777" w:rsidR="004C3E96" w:rsidRDefault="004C3E96">
      <w:pPr>
        <w:rPr>
          <w:lang w:val="fr-CA"/>
        </w:rPr>
      </w:pPr>
    </w:p>
    <w:p w14:paraId="0CEF8EFF" w14:textId="77777777" w:rsidR="004C3E96" w:rsidRDefault="004C3E96">
      <w:pPr>
        <w:rPr>
          <w:lang w:val="fr-CA"/>
        </w:rPr>
      </w:pPr>
    </w:p>
    <w:p w14:paraId="02C8383C" w14:textId="77777777" w:rsidR="004C3E96" w:rsidRDefault="004C3E96">
      <w:pPr>
        <w:rPr>
          <w:lang w:val="fr-CA"/>
        </w:rPr>
      </w:pPr>
    </w:p>
    <w:p w14:paraId="731DF05A" w14:textId="77777777" w:rsidR="004C3E96" w:rsidRDefault="004C3E96">
      <w:pPr>
        <w:rPr>
          <w:lang w:val="fr-CA"/>
        </w:rPr>
      </w:pPr>
    </w:p>
    <w:p w14:paraId="194618AD" w14:textId="77777777" w:rsidR="002D2C05" w:rsidRDefault="002D2C05">
      <w:pPr>
        <w:rPr>
          <w:lang w:val="fr-CA"/>
        </w:rPr>
      </w:pPr>
    </w:p>
    <w:p w14:paraId="107BE27F" w14:textId="77777777" w:rsidR="002D2C05" w:rsidRPr="006B0295" w:rsidRDefault="002D2C05" w:rsidP="002D2C05">
      <w:pPr>
        <w:jc w:val="center"/>
        <w:rPr>
          <w:lang w:val="fr-CA"/>
        </w:rPr>
      </w:pPr>
      <w:bookmarkStart w:id="4" w:name="_Toc460773100"/>
      <w:bookmarkStart w:id="5" w:name="_Toc460773266"/>
      <w:r w:rsidRPr="03732E96">
        <w:rPr>
          <w:lang w:val="fr-CA"/>
        </w:rPr>
        <w:t>Travail présenté à</w:t>
      </w:r>
      <w:bookmarkEnd w:id="4"/>
      <w:bookmarkEnd w:id="5"/>
    </w:p>
    <w:p w14:paraId="4C90B58A" w14:textId="02723D86" w:rsidR="4888A1D4" w:rsidRDefault="4888A1D4" w:rsidP="03732E96">
      <w:pPr>
        <w:jc w:val="center"/>
        <w:rPr>
          <w:rFonts w:ascii="Aptos" w:eastAsia="Yu Gothic" w:hAnsi="Aptos" w:cs="Arial"/>
          <w:lang w:val="fr-CA"/>
        </w:rPr>
      </w:pPr>
      <w:r w:rsidRPr="5214ECFE">
        <w:rPr>
          <w:rFonts w:ascii="Aptos" w:eastAsia="Yu Gothic" w:hAnsi="Aptos" w:cs="Arial"/>
          <w:lang w:val="fr-CA"/>
        </w:rPr>
        <w:t>Mathieu Brodeur-Béliveau</w:t>
      </w:r>
    </w:p>
    <w:p w14:paraId="372E90F5" w14:textId="77777777" w:rsidR="002D2C05" w:rsidRDefault="002D2C05">
      <w:pPr>
        <w:rPr>
          <w:lang w:val="fr-CA"/>
        </w:rPr>
      </w:pPr>
    </w:p>
    <w:p w14:paraId="785DDD53" w14:textId="77777777" w:rsidR="004C3E96" w:rsidRDefault="004C3E96">
      <w:pPr>
        <w:rPr>
          <w:lang w:val="fr-CA"/>
        </w:rPr>
      </w:pPr>
    </w:p>
    <w:p w14:paraId="10A32440" w14:textId="77777777" w:rsidR="004C3E96" w:rsidRPr="006B0295" w:rsidRDefault="004C3E96" w:rsidP="004C3E96">
      <w:pPr>
        <w:jc w:val="center"/>
        <w:rPr>
          <w:lang w:val="fr-CA"/>
        </w:rPr>
      </w:pPr>
      <w:bookmarkStart w:id="6" w:name="_Toc460773101"/>
      <w:bookmarkStart w:id="7" w:name="_Toc460773267"/>
      <w:r w:rsidRPr="006B0295">
        <w:rPr>
          <w:lang w:val="fr-CA"/>
        </w:rPr>
        <w:t>Par</w:t>
      </w:r>
      <w:bookmarkEnd w:id="6"/>
      <w:bookmarkEnd w:id="7"/>
    </w:p>
    <w:p w14:paraId="17E98E7E" w14:textId="0D68D812" w:rsidR="1DFFC899" w:rsidRDefault="1DFFC899" w:rsidP="5214ECFE">
      <w:pPr>
        <w:jc w:val="center"/>
      </w:pPr>
      <w:r w:rsidRPr="5214ECFE">
        <w:rPr>
          <w:lang w:val="fr-CA"/>
        </w:rPr>
        <w:t>CartiFans123</w:t>
      </w:r>
    </w:p>
    <w:p w14:paraId="21727A04" w14:textId="77777777" w:rsidR="004C3E96" w:rsidRPr="006B0295" w:rsidRDefault="004C3E96" w:rsidP="004C3E96">
      <w:pPr>
        <w:jc w:val="center"/>
        <w:rPr>
          <w:lang w:val="fr-CA"/>
        </w:rPr>
      </w:pPr>
    </w:p>
    <w:p w14:paraId="3FBFBA34" w14:textId="77777777" w:rsidR="004C3E96" w:rsidRPr="006B0295" w:rsidRDefault="004C3E96" w:rsidP="004C3E96">
      <w:pPr>
        <w:jc w:val="center"/>
        <w:rPr>
          <w:lang w:val="fr-CA"/>
        </w:rPr>
      </w:pPr>
    </w:p>
    <w:p w14:paraId="3957330F" w14:textId="77777777" w:rsidR="004C3E96" w:rsidRPr="006B0295" w:rsidRDefault="004C3E96" w:rsidP="004C3E96">
      <w:pPr>
        <w:jc w:val="center"/>
        <w:rPr>
          <w:lang w:val="fr-CA"/>
        </w:rPr>
      </w:pPr>
    </w:p>
    <w:p w14:paraId="614E9BF1" w14:textId="77777777" w:rsidR="004C3E96" w:rsidRPr="006B0295" w:rsidRDefault="004C3E96" w:rsidP="004C3E96">
      <w:pPr>
        <w:jc w:val="center"/>
        <w:rPr>
          <w:lang w:val="fr-CA"/>
        </w:rPr>
      </w:pPr>
    </w:p>
    <w:p w14:paraId="1FC1500F" w14:textId="77777777" w:rsidR="004C3E96" w:rsidRPr="006B0295" w:rsidRDefault="004C3E96" w:rsidP="004C3E96">
      <w:pPr>
        <w:jc w:val="center"/>
        <w:rPr>
          <w:lang w:val="fr-CA"/>
        </w:rPr>
      </w:pPr>
    </w:p>
    <w:p w14:paraId="56290B51" w14:textId="77777777" w:rsidR="004C3E96" w:rsidRPr="006B0295" w:rsidRDefault="004C3E96" w:rsidP="004C3E96">
      <w:pPr>
        <w:jc w:val="center"/>
        <w:rPr>
          <w:lang w:val="fr-CA"/>
        </w:rPr>
      </w:pPr>
      <w:bookmarkStart w:id="8" w:name="_Toc460773102"/>
      <w:bookmarkStart w:id="9" w:name="_Toc460773268"/>
      <w:r w:rsidRPr="006B0295">
        <w:rPr>
          <w:lang w:val="fr-CA"/>
        </w:rPr>
        <w:t>Collège de Bois-de-Boulogne</w:t>
      </w:r>
      <w:bookmarkEnd w:id="8"/>
      <w:bookmarkEnd w:id="9"/>
    </w:p>
    <w:p w14:paraId="7B7173AC" w14:textId="77777777" w:rsidR="004C3E96" w:rsidRDefault="004C3E96" w:rsidP="004C3E96">
      <w:pPr>
        <w:jc w:val="center"/>
        <w:rPr>
          <w:lang w:val="fr-CA"/>
        </w:rPr>
      </w:pPr>
      <w:r>
        <w:rPr>
          <w:lang w:val="fr-CA"/>
        </w:rPr>
        <w:t>23 janvier 2025</w:t>
      </w:r>
    </w:p>
    <w:p w14:paraId="31AD2C84" w14:textId="77777777" w:rsidR="004C3E96" w:rsidRDefault="004C3E96" w:rsidP="004C3E96">
      <w:pPr>
        <w:jc w:val="center"/>
        <w:rPr>
          <w:lang w:val="fr-CA"/>
        </w:rPr>
      </w:pPr>
    </w:p>
    <w:p w14:paraId="78DB8EE5" w14:textId="77777777" w:rsidR="004C3E96" w:rsidRDefault="004C3E96" w:rsidP="004C3E96">
      <w:pPr>
        <w:jc w:val="center"/>
        <w:rPr>
          <w:lang w:val="fr-CA"/>
        </w:rPr>
      </w:pPr>
    </w:p>
    <w:p w14:paraId="7FA40148" w14:textId="7F680279" w:rsidR="004C3E96" w:rsidRPr="006B0295" w:rsidRDefault="004C3E96" w:rsidP="004C3E96">
      <w:pPr>
        <w:rPr>
          <w:lang w:val="fr-CA"/>
        </w:rPr>
        <w:sectPr w:rsidR="004C3E96" w:rsidRPr="006B0295" w:rsidSect="004C3E96">
          <w:footerReference w:type="even" r:id="rId8"/>
          <w:footerReference w:type="default" r:id="rId9"/>
          <w:pgSz w:w="12240" w:h="15840"/>
          <w:pgMar w:top="1440" w:right="1800" w:bottom="1440" w:left="1800" w:header="708" w:footer="708" w:gutter="0"/>
          <w:pgNumType w:start="1"/>
          <w:cols w:space="708"/>
          <w:titlePg/>
          <w:docGrid w:linePitch="400"/>
        </w:sectPr>
      </w:pPr>
    </w:p>
    <w:sdt>
      <w:sdtPr>
        <w:rPr>
          <w:rFonts w:asciiTheme="minorHAnsi" w:eastAsiaTheme="minorEastAsia" w:hAnsiTheme="minorHAnsi" w:cstheme="minorBidi"/>
          <w:color w:val="auto"/>
          <w:sz w:val="24"/>
          <w:szCs w:val="24"/>
          <w:lang w:val="fr-FR" w:eastAsia="ja-JP"/>
        </w:rPr>
        <w:id w:val="378902532"/>
        <w:docPartObj>
          <w:docPartGallery w:val="Table of Contents"/>
          <w:docPartUnique/>
        </w:docPartObj>
      </w:sdtPr>
      <w:sdtEndPr>
        <w:rPr>
          <w:b/>
          <w:bCs/>
          <w:noProof/>
        </w:rPr>
      </w:sdtEndPr>
      <w:sdtContent>
        <w:p w14:paraId="1CBEF08B" w14:textId="71304253" w:rsidR="009742A6" w:rsidRDefault="000C45E9">
          <w:pPr>
            <w:pStyle w:val="TOCHeading"/>
          </w:pPr>
          <w:r>
            <w:t xml:space="preserve">Table des </w:t>
          </w:r>
          <w:r w:rsidR="00246F1E">
            <w:t>matières</w:t>
          </w:r>
        </w:p>
        <w:p w14:paraId="014405B0" w14:textId="4740637B" w:rsidR="00BC1D81" w:rsidRDefault="009742A6">
          <w:pPr>
            <w:pStyle w:val="TOC1"/>
            <w:tabs>
              <w:tab w:val="right" w:leader="dot" w:pos="9350"/>
            </w:tabs>
            <w:rPr>
              <w:noProof/>
              <w:kern w:val="2"/>
              <w:lang w:val="en-CA" w:eastAsia="en-CA"/>
              <w14:ligatures w14:val="standardContextual"/>
            </w:rPr>
          </w:pPr>
          <w:r>
            <w:fldChar w:fldCharType="begin"/>
          </w:r>
          <w:r>
            <w:instrText xml:space="preserve"> TOC \o "1-3" \h \z \u </w:instrText>
          </w:r>
          <w:r>
            <w:fldChar w:fldCharType="separate"/>
          </w:r>
          <w:hyperlink w:anchor="_Toc222078020" w:history="1">
            <w:r w:rsidR="00BC1D81" w:rsidRPr="00FD4949">
              <w:rPr>
                <w:rStyle w:val="Hyperlink"/>
                <w:noProof/>
              </w:rPr>
              <w:t>1.Historique du document</w:t>
            </w:r>
            <w:r w:rsidR="00BC1D81">
              <w:rPr>
                <w:noProof/>
                <w:webHidden/>
              </w:rPr>
              <w:tab/>
            </w:r>
            <w:r w:rsidR="00BC1D81">
              <w:rPr>
                <w:noProof/>
                <w:webHidden/>
              </w:rPr>
              <w:fldChar w:fldCharType="begin"/>
            </w:r>
            <w:r w:rsidR="00BC1D81">
              <w:rPr>
                <w:noProof/>
                <w:webHidden/>
              </w:rPr>
              <w:instrText xml:space="preserve"> PAGEREF _Toc222078020 \h </w:instrText>
            </w:r>
            <w:r w:rsidR="00BC1D81">
              <w:rPr>
                <w:noProof/>
                <w:webHidden/>
              </w:rPr>
            </w:r>
            <w:r w:rsidR="00BC1D81">
              <w:rPr>
                <w:noProof/>
                <w:webHidden/>
              </w:rPr>
              <w:fldChar w:fldCharType="separate"/>
            </w:r>
            <w:r w:rsidR="00BC1D81">
              <w:rPr>
                <w:noProof/>
                <w:webHidden/>
              </w:rPr>
              <w:t>3</w:t>
            </w:r>
            <w:r w:rsidR="00BC1D81">
              <w:rPr>
                <w:noProof/>
                <w:webHidden/>
              </w:rPr>
              <w:fldChar w:fldCharType="end"/>
            </w:r>
          </w:hyperlink>
        </w:p>
        <w:p w14:paraId="299AD714" w14:textId="7422EEB5" w:rsidR="00BC1D81" w:rsidRDefault="00BC1D81">
          <w:pPr>
            <w:pStyle w:val="TOC1"/>
            <w:tabs>
              <w:tab w:val="right" w:leader="dot" w:pos="9350"/>
            </w:tabs>
            <w:rPr>
              <w:noProof/>
              <w:kern w:val="2"/>
              <w:lang w:val="en-CA" w:eastAsia="en-CA"/>
              <w14:ligatures w14:val="standardContextual"/>
            </w:rPr>
          </w:pPr>
          <w:hyperlink w:anchor="_Toc222078021" w:history="1">
            <w:r w:rsidRPr="00FD4949">
              <w:rPr>
                <w:rStyle w:val="Hyperlink"/>
                <w:noProof/>
                <w:lang w:val="fr-CA"/>
              </w:rPr>
              <w:t>2. Description Projet</w:t>
            </w:r>
            <w:r>
              <w:rPr>
                <w:noProof/>
                <w:webHidden/>
              </w:rPr>
              <w:tab/>
            </w:r>
            <w:r>
              <w:rPr>
                <w:noProof/>
                <w:webHidden/>
              </w:rPr>
              <w:fldChar w:fldCharType="begin"/>
            </w:r>
            <w:r>
              <w:rPr>
                <w:noProof/>
                <w:webHidden/>
              </w:rPr>
              <w:instrText xml:space="preserve"> PAGEREF _Toc222078021 \h </w:instrText>
            </w:r>
            <w:r>
              <w:rPr>
                <w:noProof/>
                <w:webHidden/>
              </w:rPr>
            </w:r>
            <w:r>
              <w:rPr>
                <w:noProof/>
                <w:webHidden/>
              </w:rPr>
              <w:fldChar w:fldCharType="separate"/>
            </w:r>
            <w:r>
              <w:rPr>
                <w:noProof/>
                <w:webHidden/>
              </w:rPr>
              <w:t>3</w:t>
            </w:r>
            <w:r>
              <w:rPr>
                <w:noProof/>
                <w:webHidden/>
              </w:rPr>
              <w:fldChar w:fldCharType="end"/>
            </w:r>
          </w:hyperlink>
        </w:p>
        <w:p w14:paraId="3439DF34" w14:textId="77B2B30F" w:rsidR="00BC1D81" w:rsidRDefault="00BC1D81">
          <w:pPr>
            <w:pStyle w:val="TOC1"/>
            <w:tabs>
              <w:tab w:val="right" w:leader="dot" w:pos="9350"/>
            </w:tabs>
            <w:rPr>
              <w:noProof/>
              <w:kern w:val="2"/>
              <w:lang w:val="en-CA" w:eastAsia="en-CA"/>
              <w14:ligatures w14:val="standardContextual"/>
            </w:rPr>
          </w:pPr>
          <w:hyperlink w:anchor="_Toc222078022" w:history="1">
            <w:r w:rsidRPr="00FD4949">
              <w:rPr>
                <w:rStyle w:val="Hyperlink"/>
                <w:noProof/>
                <w:lang w:val="fr-CA"/>
              </w:rPr>
              <w:t>3.Exigence Fonctionnelle</w:t>
            </w:r>
            <w:r>
              <w:rPr>
                <w:noProof/>
                <w:webHidden/>
              </w:rPr>
              <w:tab/>
            </w:r>
            <w:r>
              <w:rPr>
                <w:noProof/>
                <w:webHidden/>
              </w:rPr>
              <w:fldChar w:fldCharType="begin"/>
            </w:r>
            <w:r>
              <w:rPr>
                <w:noProof/>
                <w:webHidden/>
              </w:rPr>
              <w:instrText xml:space="preserve"> PAGEREF _Toc222078022 \h </w:instrText>
            </w:r>
            <w:r>
              <w:rPr>
                <w:noProof/>
                <w:webHidden/>
              </w:rPr>
            </w:r>
            <w:r>
              <w:rPr>
                <w:noProof/>
                <w:webHidden/>
              </w:rPr>
              <w:fldChar w:fldCharType="separate"/>
            </w:r>
            <w:r>
              <w:rPr>
                <w:noProof/>
                <w:webHidden/>
              </w:rPr>
              <w:t>3</w:t>
            </w:r>
            <w:r>
              <w:rPr>
                <w:noProof/>
                <w:webHidden/>
              </w:rPr>
              <w:fldChar w:fldCharType="end"/>
            </w:r>
          </w:hyperlink>
        </w:p>
        <w:p w14:paraId="2B349111" w14:textId="28F54CA0" w:rsidR="00BC1D81" w:rsidRDefault="00BC1D81">
          <w:pPr>
            <w:pStyle w:val="TOC1"/>
            <w:tabs>
              <w:tab w:val="right" w:leader="dot" w:pos="9350"/>
            </w:tabs>
            <w:rPr>
              <w:noProof/>
              <w:kern w:val="2"/>
              <w:lang w:val="en-CA" w:eastAsia="en-CA"/>
              <w14:ligatures w14:val="standardContextual"/>
            </w:rPr>
          </w:pPr>
          <w:hyperlink w:anchor="_Toc222078023" w:history="1">
            <w:r w:rsidRPr="00FD4949">
              <w:rPr>
                <w:rStyle w:val="Hyperlink"/>
                <w:noProof/>
                <w:lang w:val="fr-CA"/>
              </w:rPr>
              <w:t>4. Portée</w:t>
            </w:r>
            <w:r>
              <w:rPr>
                <w:noProof/>
                <w:webHidden/>
              </w:rPr>
              <w:tab/>
            </w:r>
            <w:r>
              <w:rPr>
                <w:noProof/>
                <w:webHidden/>
              </w:rPr>
              <w:fldChar w:fldCharType="begin"/>
            </w:r>
            <w:r>
              <w:rPr>
                <w:noProof/>
                <w:webHidden/>
              </w:rPr>
              <w:instrText xml:space="preserve"> PAGEREF _Toc222078023 \h </w:instrText>
            </w:r>
            <w:r>
              <w:rPr>
                <w:noProof/>
                <w:webHidden/>
              </w:rPr>
            </w:r>
            <w:r>
              <w:rPr>
                <w:noProof/>
                <w:webHidden/>
              </w:rPr>
              <w:fldChar w:fldCharType="separate"/>
            </w:r>
            <w:r>
              <w:rPr>
                <w:noProof/>
                <w:webHidden/>
              </w:rPr>
              <w:t>5</w:t>
            </w:r>
            <w:r>
              <w:rPr>
                <w:noProof/>
                <w:webHidden/>
              </w:rPr>
              <w:fldChar w:fldCharType="end"/>
            </w:r>
          </w:hyperlink>
        </w:p>
        <w:p w14:paraId="1AADF9BB" w14:textId="60B97505" w:rsidR="00BC1D81" w:rsidRDefault="00BC1D81">
          <w:pPr>
            <w:pStyle w:val="TOC1"/>
            <w:tabs>
              <w:tab w:val="right" w:leader="dot" w:pos="9350"/>
            </w:tabs>
            <w:rPr>
              <w:noProof/>
              <w:kern w:val="2"/>
              <w:lang w:val="en-CA" w:eastAsia="en-CA"/>
              <w14:ligatures w14:val="standardContextual"/>
            </w:rPr>
          </w:pPr>
          <w:hyperlink w:anchor="_Toc222078024" w:history="1">
            <w:r w:rsidRPr="00FD4949">
              <w:rPr>
                <w:rStyle w:val="Hyperlink"/>
                <w:noProof/>
                <w:lang w:val="fr-CA"/>
              </w:rPr>
              <w:t>5. Modèle de la base de données</w:t>
            </w:r>
            <w:r>
              <w:rPr>
                <w:noProof/>
                <w:webHidden/>
              </w:rPr>
              <w:tab/>
            </w:r>
            <w:r>
              <w:rPr>
                <w:noProof/>
                <w:webHidden/>
              </w:rPr>
              <w:fldChar w:fldCharType="begin"/>
            </w:r>
            <w:r>
              <w:rPr>
                <w:noProof/>
                <w:webHidden/>
              </w:rPr>
              <w:instrText xml:space="preserve"> PAGEREF _Toc222078024 \h </w:instrText>
            </w:r>
            <w:r>
              <w:rPr>
                <w:noProof/>
                <w:webHidden/>
              </w:rPr>
            </w:r>
            <w:r>
              <w:rPr>
                <w:noProof/>
                <w:webHidden/>
              </w:rPr>
              <w:fldChar w:fldCharType="separate"/>
            </w:r>
            <w:r>
              <w:rPr>
                <w:noProof/>
                <w:webHidden/>
              </w:rPr>
              <w:t>6</w:t>
            </w:r>
            <w:r>
              <w:rPr>
                <w:noProof/>
                <w:webHidden/>
              </w:rPr>
              <w:fldChar w:fldCharType="end"/>
            </w:r>
          </w:hyperlink>
        </w:p>
        <w:p w14:paraId="1F522DC6" w14:textId="1C124D79" w:rsidR="00BC1D81" w:rsidRDefault="00BC1D81">
          <w:pPr>
            <w:pStyle w:val="TOC1"/>
            <w:tabs>
              <w:tab w:val="right" w:leader="dot" w:pos="9350"/>
            </w:tabs>
            <w:rPr>
              <w:noProof/>
              <w:kern w:val="2"/>
              <w:lang w:val="en-CA" w:eastAsia="en-CA"/>
              <w14:ligatures w14:val="standardContextual"/>
            </w:rPr>
          </w:pPr>
          <w:hyperlink w:anchor="_Toc222078025" w:history="1">
            <w:r w:rsidRPr="00FD4949">
              <w:rPr>
                <w:rStyle w:val="Hyperlink"/>
                <w:noProof/>
              </w:rPr>
              <w:t>6.Maquettes du site Web</w:t>
            </w:r>
            <w:r>
              <w:rPr>
                <w:noProof/>
                <w:webHidden/>
              </w:rPr>
              <w:tab/>
            </w:r>
            <w:r>
              <w:rPr>
                <w:noProof/>
                <w:webHidden/>
              </w:rPr>
              <w:fldChar w:fldCharType="begin"/>
            </w:r>
            <w:r>
              <w:rPr>
                <w:noProof/>
                <w:webHidden/>
              </w:rPr>
              <w:instrText xml:space="preserve"> PAGEREF _Toc222078025 \h </w:instrText>
            </w:r>
            <w:r>
              <w:rPr>
                <w:noProof/>
                <w:webHidden/>
              </w:rPr>
            </w:r>
            <w:r>
              <w:rPr>
                <w:noProof/>
                <w:webHidden/>
              </w:rPr>
              <w:fldChar w:fldCharType="separate"/>
            </w:r>
            <w:r>
              <w:rPr>
                <w:noProof/>
                <w:webHidden/>
              </w:rPr>
              <w:t>9</w:t>
            </w:r>
            <w:r>
              <w:rPr>
                <w:noProof/>
                <w:webHidden/>
              </w:rPr>
              <w:fldChar w:fldCharType="end"/>
            </w:r>
          </w:hyperlink>
        </w:p>
        <w:p w14:paraId="2EB2D4EB" w14:textId="0AE3D5F4" w:rsidR="00BC1D81" w:rsidRDefault="00BC1D81">
          <w:pPr>
            <w:pStyle w:val="TOC1"/>
            <w:tabs>
              <w:tab w:val="right" w:leader="dot" w:pos="9350"/>
            </w:tabs>
            <w:rPr>
              <w:noProof/>
              <w:kern w:val="2"/>
              <w:lang w:val="en-CA" w:eastAsia="en-CA"/>
              <w14:ligatures w14:val="standardContextual"/>
            </w:rPr>
          </w:pPr>
          <w:hyperlink w:anchor="_Toc222078026" w:history="1">
            <w:r w:rsidRPr="00FD4949">
              <w:rPr>
                <w:rStyle w:val="Hyperlink"/>
                <w:noProof/>
              </w:rPr>
              <w:t>7.Glossaire</w:t>
            </w:r>
            <w:r>
              <w:rPr>
                <w:noProof/>
                <w:webHidden/>
              </w:rPr>
              <w:tab/>
            </w:r>
            <w:r>
              <w:rPr>
                <w:noProof/>
                <w:webHidden/>
              </w:rPr>
              <w:fldChar w:fldCharType="begin"/>
            </w:r>
            <w:r>
              <w:rPr>
                <w:noProof/>
                <w:webHidden/>
              </w:rPr>
              <w:instrText xml:space="preserve"> PAGEREF _Toc222078026 \h </w:instrText>
            </w:r>
            <w:r>
              <w:rPr>
                <w:noProof/>
                <w:webHidden/>
              </w:rPr>
            </w:r>
            <w:r>
              <w:rPr>
                <w:noProof/>
                <w:webHidden/>
              </w:rPr>
              <w:fldChar w:fldCharType="separate"/>
            </w:r>
            <w:r>
              <w:rPr>
                <w:noProof/>
                <w:webHidden/>
              </w:rPr>
              <w:t>15</w:t>
            </w:r>
            <w:r>
              <w:rPr>
                <w:noProof/>
                <w:webHidden/>
              </w:rPr>
              <w:fldChar w:fldCharType="end"/>
            </w:r>
          </w:hyperlink>
        </w:p>
        <w:p w14:paraId="641EB8F2" w14:textId="1D9EFE3F" w:rsidR="009742A6" w:rsidRDefault="009742A6">
          <w:r>
            <w:rPr>
              <w:b/>
              <w:bCs/>
              <w:noProof/>
            </w:rPr>
            <w:fldChar w:fldCharType="end"/>
          </w:r>
        </w:p>
      </w:sdtContent>
    </w:sdt>
    <w:p w14:paraId="685B4641" w14:textId="62A20557" w:rsidR="000A755F" w:rsidRDefault="000A755F">
      <w:pPr>
        <w:rPr>
          <w:lang w:val="fr-CA"/>
        </w:rPr>
      </w:pPr>
    </w:p>
    <w:p w14:paraId="7CB3B3B1" w14:textId="77777777" w:rsidR="000A755F" w:rsidRDefault="000A755F">
      <w:pPr>
        <w:spacing w:after="160" w:line="259" w:lineRule="auto"/>
        <w:rPr>
          <w:lang w:val="fr-CA"/>
        </w:rPr>
      </w:pPr>
      <w:r>
        <w:rPr>
          <w:lang w:val="fr-CA"/>
        </w:rPr>
        <w:br w:type="page"/>
      </w:r>
    </w:p>
    <w:p w14:paraId="6E5926CC" w14:textId="71C918AA" w:rsidR="005E7B1E" w:rsidRPr="00F107E2" w:rsidRDefault="000879AA" w:rsidP="000879AA">
      <w:pPr>
        <w:pStyle w:val="Heading1"/>
        <w:rPr>
          <w:rFonts w:asciiTheme="minorHAnsi" w:hAnsiTheme="minorHAnsi"/>
          <w:sz w:val="36"/>
          <w:szCs w:val="36"/>
        </w:rPr>
      </w:pPr>
      <w:bookmarkStart w:id="10" w:name="_Toc220046938"/>
      <w:r w:rsidRPr="00F107E2">
        <w:rPr>
          <w:rFonts w:asciiTheme="minorHAnsi" w:hAnsiTheme="minorHAnsi"/>
          <w:sz w:val="36"/>
          <w:szCs w:val="36"/>
        </w:rPr>
        <w:t xml:space="preserve">    </w:t>
      </w:r>
      <w:bookmarkStart w:id="11" w:name="_Toc222078020"/>
      <w:r w:rsidRPr="00F107E2">
        <w:rPr>
          <w:rFonts w:asciiTheme="minorHAnsi" w:hAnsiTheme="minorHAnsi"/>
          <w:sz w:val="36"/>
          <w:szCs w:val="36"/>
        </w:rPr>
        <w:t>1.</w:t>
      </w:r>
      <w:r w:rsidR="005E7B1E" w:rsidRPr="00F107E2">
        <w:rPr>
          <w:rFonts w:asciiTheme="minorHAnsi" w:hAnsiTheme="minorHAnsi"/>
          <w:sz w:val="36"/>
          <w:szCs w:val="36"/>
        </w:rPr>
        <w:t>Historique du document</w:t>
      </w:r>
      <w:bookmarkEnd w:id="10"/>
      <w:bookmarkEnd w:id="11"/>
    </w:p>
    <w:p w14:paraId="3F1340EA" w14:textId="594DC315" w:rsidR="005E7B1E" w:rsidRDefault="005E7B1E" w:rsidP="005E7B1E">
      <w:r w:rsidRPr="006B0295">
        <w:t>Voici un historique des modifications apportées à ce document entre ses différentes versions.</w:t>
      </w:r>
    </w:p>
    <w:p w14:paraId="2335DBA0" w14:textId="77777777" w:rsidR="00280506" w:rsidRPr="006B0295" w:rsidRDefault="00280506" w:rsidP="005E7B1E"/>
    <w:tbl>
      <w:tblPr>
        <w:tblStyle w:val="GridTable4-Accent5"/>
        <w:tblW w:w="0" w:type="auto"/>
        <w:tblLook w:val="04A0" w:firstRow="1" w:lastRow="0" w:firstColumn="1" w:lastColumn="0" w:noHBand="0" w:noVBand="1"/>
      </w:tblPr>
      <w:tblGrid>
        <w:gridCol w:w="1157"/>
        <w:gridCol w:w="1418"/>
        <w:gridCol w:w="6055"/>
      </w:tblGrid>
      <w:tr w:rsidR="00571DCF" w:rsidRPr="006B0295" w14:paraId="742C09BF" w14:textId="77777777" w:rsidTr="00E16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15BF9284" w14:textId="77777777" w:rsidR="00204149" w:rsidRPr="006B0295" w:rsidRDefault="00204149" w:rsidP="00E1632E">
            <w:pPr>
              <w:jc w:val="center"/>
            </w:pPr>
            <w:r w:rsidRPr="006B0295">
              <w:t>Version</w:t>
            </w:r>
          </w:p>
        </w:tc>
        <w:tc>
          <w:tcPr>
            <w:tcW w:w="1418" w:type="dxa"/>
          </w:tcPr>
          <w:p w14:paraId="716497A2" w14:textId="77777777" w:rsidR="00204149" w:rsidRPr="006B0295" w:rsidRDefault="00204149" w:rsidP="00E1632E">
            <w:pPr>
              <w:cnfStyle w:val="100000000000" w:firstRow="1" w:lastRow="0" w:firstColumn="0" w:lastColumn="0" w:oddVBand="0" w:evenVBand="0" w:oddHBand="0" w:evenHBand="0" w:firstRowFirstColumn="0" w:firstRowLastColumn="0" w:lastRowFirstColumn="0" w:lastRowLastColumn="0"/>
            </w:pPr>
            <w:r w:rsidRPr="006B0295">
              <w:t>Date</w:t>
            </w:r>
          </w:p>
        </w:tc>
        <w:tc>
          <w:tcPr>
            <w:tcW w:w="6055" w:type="dxa"/>
          </w:tcPr>
          <w:p w14:paraId="3B1A1F35" w14:textId="77777777" w:rsidR="00204149" w:rsidRPr="006B0295" w:rsidRDefault="00204149" w:rsidP="00E1632E">
            <w:pPr>
              <w:cnfStyle w:val="100000000000" w:firstRow="1" w:lastRow="0" w:firstColumn="0" w:lastColumn="0" w:oddVBand="0" w:evenVBand="0" w:oddHBand="0" w:evenHBand="0" w:firstRowFirstColumn="0" w:firstRowLastColumn="0" w:lastRowFirstColumn="0" w:lastRowLastColumn="0"/>
            </w:pPr>
            <w:r w:rsidRPr="006B0295">
              <w:t>Changements</w:t>
            </w:r>
          </w:p>
        </w:tc>
      </w:tr>
      <w:tr w:rsidR="00571DCF" w:rsidRPr="006B0295" w14:paraId="4086ACE4" w14:textId="77777777" w:rsidTr="00E16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587EC7E4" w14:textId="77777777" w:rsidR="00204149" w:rsidRPr="006B0295" w:rsidRDefault="00204149" w:rsidP="00E1632E">
            <w:pPr>
              <w:jc w:val="center"/>
            </w:pPr>
            <w:r w:rsidRPr="006B0295">
              <w:t>1</w:t>
            </w:r>
          </w:p>
        </w:tc>
        <w:tc>
          <w:tcPr>
            <w:tcW w:w="1418" w:type="dxa"/>
          </w:tcPr>
          <w:p w14:paraId="12C75810" w14:textId="1A8DC405" w:rsidR="00204149" w:rsidRPr="006B0295" w:rsidRDefault="00204149" w:rsidP="00E1632E">
            <w:pPr>
              <w:cnfStyle w:val="000000100000" w:firstRow="0" w:lastRow="0" w:firstColumn="0" w:lastColumn="0" w:oddVBand="0" w:evenVBand="0" w:oddHBand="1" w:evenHBand="0" w:firstRowFirstColumn="0" w:firstRowLastColumn="0" w:lastRowFirstColumn="0" w:lastRowLastColumn="0"/>
            </w:pPr>
            <w:r>
              <w:t>20</w:t>
            </w:r>
            <w:r w:rsidR="000879AA">
              <w:t>26</w:t>
            </w:r>
            <w:r w:rsidRPr="006B0295">
              <w:t>-0</w:t>
            </w:r>
            <w:r w:rsidR="000879AA">
              <w:t>1</w:t>
            </w:r>
            <w:r w:rsidRPr="006B0295">
              <w:t>-</w:t>
            </w:r>
            <w:r w:rsidR="000879AA">
              <w:t>23</w:t>
            </w:r>
          </w:p>
        </w:tc>
        <w:tc>
          <w:tcPr>
            <w:tcW w:w="6055" w:type="dxa"/>
          </w:tcPr>
          <w:p w14:paraId="048A1650" w14:textId="77777777" w:rsidR="00204149" w:rsidRPr="006B0295" w:rsidRDefault="00204149" w:rsidP="00E1632E">
            <w:pPr>
              <w:cnfStyle w:val="000000100000" w:firstRow="0" w:lastRow="0" w:firstColumn="0" w:lastColumn="0" w:oddVBand="0" w:evenVBand="0" w:oddHBand="1" w:evenHBand="0" w:firstRowFirstColumn="0" w:firstRowLastColumn="0" w:lastRowFirstColumn="0" w:lastRowLastColumn="0"/>
            </w:pPr>
            <w:r w:rsidRPr="006B0295">
              <w:t>Version initiale.</w:t>
            </w:r>
          </w:p>
        </w:tc>
      </w:tr>
      <w:tr w:rsidR="00571DCF" w:rsidRPr="006B0295" w14:paraId="72EFD13E" w14:textId="77777777" w:rsidTr="00E1632E">
        <w:tc>
          <w:tcPr>
            <w:cnfStyle w:val="001000000000" w:firstRow="0" w:lastRow="0" w:firstColumn="1" w:lastColumn="0" w:oddVBand="0" w:evenVBand="0" w:oddHBand="0" w:evenHBand="0" w:firstRowFirstColumn="0" w:firstRowLastColumn="0" w:lastRowFirstColumn="0" w:lastRowLastColumn="0"/>
            <w:tcW w:w="1157" w:type="dxa"/>
          </w:tcPr>
          <w:p w14:paraId="09A378A7" w14:textId="77777777" w:rsidR="00204149" w:rsidRPr="006B0295" w:rsidRDefault="00204149" w:rsidP="00E1632E">
            <w:pPr>
              <w:jc w:val="center"/>
            </w:pPr>
            <w:r w:rsidRPr="006B0295">
              <w:t>2</w:t>
            </w:r>
          </w:p>
        </w:tc>
        <w:tc>
          <w:tcPr>
            <w:tcW w:w="1418" w:type="dxa"/>
          </w:tcPr>
          <w:p w14:paraId="5F585FA1" w14:textId="6E573D8C" w:rsidR="00204149" w:rsidRPr="006B0295" w:rsidRDefault="00204149" w:rsidP="00E1632E">
            <w:pPr>
              <w:cnfStyle w:val="000000000000" w:firstRow="0" w:lastRow="0" w:firstColumn="0" w:lastColumn="0" w:oddVBand="0" w:evenVBand="0" w:oddHBand="0" w:evenHBand="0" w:firstRowFirstColumn="0" w:firstRowLastColumn="0" w:lastRowFirstColumn="0" w:lastRowLastColumn="0"/>
            </w:pPr>
            <w:r w:rsidRPr="006B0295">
              <w:t>20</w:t>
            </w:r>
            <w:r w:rsidR="000879AA">
              <w:t>26-</w:t>
            </w:r>
            <w:r w:rsidR="00193592">
              <w:t>01</w:t>
            </w:r>
            <w:r w:rsidRPr="006B0295">
              <w:t>-</w:t>
            </w:r>
            <w:r w:rsidR="00193592">
              <w:t>30</w:t>
            </w:r>
          </w:p>
        </w:tc>
        <w:tc>
          <w:tcPr>
            <w:tcW w:w="6055" w:type="dxa"/>
          </w:tcPr>
          <w:p w14:paraId="5C598FD5" w14:textId="73488379" w:rsidR="00204149" w:rsidRPr="006B0295" w:rsidRDefault="00204149" w:rsidP="00E1632E">
            <w:pPr>
              <w:keepNext/>
              <w:cnfStyle w:val="000000000000" w:firstRow="0" w:lastRow="0" w:firstColumn="0" w:lastColumn="0" w:oddVBand="0" w:evenVBand="0" w:oddHBand="0" w:evenHBand="0" w:firstRowFirstColumn="0" w:firstRowLastColumn="0" w:lastRowFirstColumn="0" w:lastRowLastColumn="0"/>
            </w:pPr>
            <w:r w:rsidRPr="006B0295">
              <w:t xml:space="preserve">Ajout </w:t>
            </w:r>
            <w:r w:rsidR="00193592">
              <w:t>de l’historique du document</w:t>
            </w:r>
          </w:p>
        </w:tc>
      </w:tr>
      <w:tr w:rsidR="00571DCF" w:rsidRPr="006B0295" w14:paraId="7204199B" w14:textId="77777777" w:rsidTr="00E163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dxa"/>
          </w:tcPr>
          <w:p w14:paraId="753B22D1" w14:textId="6B6C2F54" w:rsidR="00204149" w:rsidRPr="006B0295" w:rsidRDefault="006D6751" w:rsidP="00E1632E">
            <w:pPr>
              <w:jc w:val="center"/>
            </w:pPr>
            <w:r>
              <w:t>3</w:t>
            </w:r>
          </w:p>
        </w:tc>
        <w:tc>
          <w:tcPr>
            <w:tcW w:w="1418" w:type="dxa"/>
          </w:tcPr>
          <w:p w14:paraId="78B3B052" w14:textId="14510AFC" w:rsidR="00204149" w:rsidRPr="006B0295" w:rsidRDefault="006D6751" w:rsidP="00E1632E">
            <w:pPr>
              <w:cnfStyle w:val="000000100000" w:firstRow="0" w:lastRow="0" w:firstColumn="0" w:lastColumn="0" w:oddVBand="0" w:evenVBand="0" w:oddHBand="1" w:evenHBand="0" w:firstRowFirstColumn="0" w:firstRowLastColumn="0" w:lastRowFirstColumn="0" w:lastRowLastColumn="0"/>
            </w:pPr>
            <w:r>
              <w:t>2026-02-</w:t>
            </w:r>
            <w:r w:rsidR="00B65D4E">
              <w:t>05</w:t>
            </w:r>
          </w:p>
        </w:tc>
        <w:tc>
          <w:tcPr>
            <w:tcW w:w="6055" w:type="dxa"/>
          </w:tcPr>
          <w:p w14:paraId="2080387F" w14:textId="639FAF7C" w:rsidR="00204149" w:rsidRPr="006B0295" w:rsidRDefault="00B65D4E" w:rsidP="00E1632E">
            <w:pPr>
              <w:keepNext/>
              <w:cnfStyle w:val="000000100000" w:firstRow="0" w:lastRow="0" w:firstColumn="0" w:lastColumn="0" w:oddVBand="0" w:evenVBand="0" w:oddHBand="1" w:evenHBand="0" w:firstRowFirstColumn="0" w:firstRowLastColumn="0" w:lastRowFirstColumn="0" w:lastRowLastColumn="0"/>
            </w:pPr>
            <w:r>
              <w:t>Ajout de</w:t>
            </w:r>
            <w:r w:rsidR="00FD3A5E">
              <w:t xml:space="preserve"> la description </w:t>
            </w:r>
            <w:r w:rsidR="00267D9B">
              <w:t>du projet et exigence fonctionnelle</w:t>
            </w:r>
          </w:p>
        </w:tc>
      </w:tr>
      <w:tr w:rsidR="00571DCF" w:rsidRPr="006B0295" w14:paraId="427C9E2D" w14:textId="77777777" w:rsidTr="00E1632E">
        <w:tc>
          <w:tcPr>
            <w:cnfStyle w:val="001000000000" w:firstRow="0" w:lastRow="0" w:firstColumn="1" w:lastColumn="0" w:oddVBand="0" w:evenVBand="0" w:oddHBand="0" w:evenHBand="0" w:firstRowFirstColumn="0" w:firstRowLastColumn="0" w:lastRowFirstColumn="0" w:lastRowLastColumn="0"/>
            <w:tcW w:w="1157" w:type="dxa"/>
          </w:tcPr>
          <w:p w14:paraId="2257355D" w14:textId="001C0DBB" w:rsidR="00204149" w:rsidRPr="006B0295" w:rsidRDefault="00267D9B" w:rsidP="00E1632E">
            <w:pPr>
              <w:jc w:val="center"/>
            </w:pPr>
            <w:r>
              <w:t>4</w:t>
            </w:r>
          </w:p>
        </w:tc>
        <w:tc>
          <w:tcPr>
            <w:tcW w:w="1418" w:type="dxa"/>
          </w:tcPr>
          <w:p w14:paraId="06A6F38D" w14:textId="5D87A508" w:rsidR="00204149" w:rsidRPr="006B0295" w:rsidRDefault="00B22DB9" w:rsidP="00B22DB9">
            <w:pPr>
              <w:cnfStyle w:val="000000000000" w:firstRow="0" w:lastRow="0" w:firstColumn="0" w:lastColumn="0" w:oddVBand="0" w:evenVBand="0" w:oddHBand="0" w:evenHBand="0" w:firstRowFirstColumn="0" w:firstRowLastColumn="0" w:lastRowFirstColumn="0" w:lastRowLastColumn="0"/>
            </w:pPr>
            <w:r>
              <w:t>2026-0</w:t>
            </w:r>
            <w:r w:rsidR="00183623">
              <w:t>2-12</w:t>
            </w:r>
          </w:p>
        </w:tc>
        <w:tc>
          <w:tcPr>
            <w:tcW w:w="6055" w:type="dxa"/>
          </w:tcPr>
          <w:p w14:paraId="4DDA15A1" w14:textId="2281C6D0" w:rsidR="00204149" w:rsidRPr="006B0295" w:rsidRDefault="00183623" w:rsidP="00E1632E">
            <w:pPr>
              <w:keepNext/>
              <w:cnfStyle w:val="000000000000" w:firstRow="0" w:lastRow="0" w:firstColumn="0" w:lastColumn="0" w:oddVBand="0" w:evenVBand="0" w:oddHBand="0" w:evenHBand="0" w:firstRowFirstColumn="0" w:firstRowLastColumn="0" w:lastRowFirstColumn="0" w:lastRowLastColumn="0"/>
            </w:pPr>
            <w:r>
              <w:t xml:space="preserve">Ajout de la portée et du </w:t>
            </w:r>
            <w:r w:rsidR="00E4543C">
              <w:t xml:space="preserve">modèle de la base de </w:t>
            </w:r>
            <w:r w:rsidR="001A078E">
              <w:t>données</w:t>
            </w:r>
            <w:r w:rsidR="00E4543C">
              <w:t xml:space="preserve"> </w:t>
            </w:r>
          </w:p>
        </w:tc>
      </w:tr>
      <w:tr w:rsidR="00571DCF" w:rsidRPr="006B0295" w14:paraId="7AEDE272" w14:textId="77777777" w:rsidTr="5214ECFE">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1157" w:type="dxa"/>
          </w:tcPr>
          <w:p w14:paraId="41CCF246" w14:textId="418DE61A" w:rsidR="00204149" w:rsidRDefault="00B22DB9" w:rsidP="00E1632E">
            <w:pPr>
              <w:jc w:val="center"/>
            </w:pPr>
            <w:r>
              <w:t>5</w:t>
            </w:r>
          </w:p>
        </w:tc>
        <w:tc>
          <w:tcPr>
            <w:tcW w:w="1418" w:type="dxa"/>
          </w:tcPr>
          <w:p w14:paraId="6E773DAB" w14:textId="3CC4D66E" w:rsidR="00204149" w:rsidRDefault="00E4543C" w:rsidP="00E1632E">
            <w:pPr>
              <w:cnfStyle w:val="000000100000" w:firstRow="0" w:lastRow="0" w:firstColumn="0" w:lastColumn="0" w:oddVBand="0" w:evenVBand="0" w:oddHBand="1" w:evenHBand="0" w:firstRowFirstColumn="0" w:firstRowLastColumn="0" w:lastRowFirstColumn="0" w:lastRowLastColumn="0"/>
            </w:pPr>
            <w:r>
              <w:t>2026-</w:t>
            </w:r>
            <w:r w:rsidR="001A078E">
              <w:t>02-13</w:t>
            </w:r>
          </w:p>
        </w:tc>
        <w:tc>
          <w:tcPr>
            <w:tcW w:w="6055" w:type="dxa"/>
          </w:tcPr>
          <w:p w14:paraId="6F85CBF1" w14:textId="378E49D7" w:rsidR="00204149" w:rsidRDefault="001A078E" w:rsidP="00E1632E">
            <w:pPr>
              <w:keepNext/>
              <w:cnfStyle w:val="000000100000" w:firstRow="0" w:lastRow="0" w:firstColumn="0" w:lastColumn="0" w:oddVBand="0" w:evenVBand="0" w:oddHBand="1" w:evenHBand="0" w:firstRowFirstColumn="0" w:firstRowLastColumn="0" w:lastRowFirstColumn="0" w:lastRowLastColumn="0"/>
            </w:pPr>
            <w:r>
              <w:t xml:space="preserve">Ajout de la maquette </w:t>
            </w:r>
          </w:p>
        </w:tc>
      </w:tr>
      <w:tr w:rsidR="00571DCF" w:rsidRPr="006B0295" w14:paraId="267BEE3A" w14:textId="77777777" w:rsidTr="00E1632E">
        <w:tc>
          <w:tcPr>
            <w:cnfStyle w:val="001000000000" w:firstRow="0" w:lastRow="0" w:firstColumn="1" w:lastColumn="0" w:oddVBand="0" w:evenVBand="0" w:oddHBand="0" w:evenHBand="0" w:firstRowFirstColumn="0" w:firstRowLastColumn="0" w:lastRowFirstColumn="0" w:lastRowLastColumn="0"/>
            <w:tcW w:w="1157" w:type="dxa"/>
          </w:tcPr>
          <w:p w14:paraId="218857CF" w14:textId="126D7255" w:rsidR="00E1395A" w:rsidRDefault="0012682B" w:rsidP="00E1632E">
            <w:pPr>
              <w:jc w:val="center"/>
            </w:pPr>
            <w:r>
              <w:t>6</w:t>
            </w:r>
          </w:p>
        </w:tc>
        <w:tc>
          <w:tcPr>
            <w:tcW w:w="1418" w:type="dxa"/>
          </w:tcPr>
          <w:p w14:paraId="069D56C0" w14:textId="61F69F13" w:rsidR="00E1395A" w:rsidRDefault="007839CE" w:rsidP="00E1632E">
            <w:pPr>
              <w:cnfStyle w:val="000000000000" w:firstRow="0" w:lastRow="0" w:firstColumn="0" w:lastColumn="0" w:oddVBand="0" w:evenVBand="0" w:oddHBand="0" w:evenHBand="0" w:firstRowFirstColumn="0" w:firstRowLastColumn="0" w:lastRowFirstColumn="0" w:lastRowLastColumn="0"/>
            </w:pPr>
            <w:r>
              <w:t>2026-02-14</w:t>
            </w:r>
          </w:p>
        </w:tc>
        <w:tc>
          <w:tcPr>
            <w:tcW w:w="6055" w:type="dxa"/>
          </w:tcPr>
          <w:p w14:paraId="5D15C037" w14:textId="10025A34" w:rsidR="00E1395A" w:rsidRDefault="007839CE" w:rsidP="00E1632E">
            <w:pPr>
              <w:keepNext/>
              <w:cnfStyle w:val="000000000000" w:firstRow="0" w:lastRow="0" w:firstColumn="0" w:lastColumn="0" w:oddVBand="0" w:evenVBand="0" w:oddHBand="0" w:evenHBand="0" w:firstRowFirstColumn="0" w:firstRowLastColumn="0" w:lastRowFirstColumn="0" w:lastRowLastColumn="0"/>
            </w:pPr>
            <w:r>
              <w:t xml:space="preserve">Ajout glossaire et </w:t>
            </w:r>
            <w:r w:rsidR="00661D82">
              <w:t>version finale</w:t>
            </w:r>
          </w:p>
        </w:tc>
      </w:tr>
    </w:tbl>
    <w:p w14:paraId="4C4EA351" w14:textId="77777777" w:rsidR="005239FC" w:rsidRPr="006B0295" w:rsidRDefault="005239FC" w:rsidP="005239FC">
      <w:pPr>
        <w:pStyle w:val="Caption"/>
      </w:pPr>
      <w:r w:rsidRPr="006B0295">
        <w:t xml:space="preserve">Tableau </w:t>
      </w:r>
      <w:r>
        <w:fldChar w:fldCharType="begin"/>
      </w:r>
      <w:r>
        <w:instrText xml:space="preserve"> SEQ Tableau \* ARABIC </w:instrText>
      </w:r>
      <w:r>
        <w:fldChar w:fldCharType="separate"/>
      </w:r>
      <w:r>
        <w:rPr>
          <w:noProof/>
        </w:rPr>
        <w:t>1</w:t>
      </w:r>
      <w:r>
        <w:rPr>
          <w:noProof/>
        </w:rPr>
        <w:fldChar w:fldCharType="end"/>
      </w:r>
      <w:r w:rsidRPr="006B0295">
        <w:t xml:space="preserve"> : historique du document.</w:t>
      </w:r>
    </w:p>
    <w:p w14:paraId="1D084DEC" w14:textId="77777777" w:rsidR="004C3E96" w:rsidRDefault="004C3E96"/>
    <w:p w14:paraId="6F1CD5E6" w14:textId="77777777" w:rsidR="005239FC" w:rsidRDefault="005239FC"/>
    <w:p w14:paraId="755BA5CF" w14:textId="77777777" w:rsidR="005239FC" w:rsidRDefault="005239FC"/>
    <w:p w14:paraId="457037B1" w14:textId="0D0687A0" w:rsidR="00E73648" w:rsidRPr="00F107E2" w:rsidRDefault="00F107E2" w:rsidP="00F107E2">
      <w:pPr>
        <w:pStyle w:val="Heading1"/>
        <w:rPr>
          <w:sz w:val="36"/>
          <w:szCs w:val="36"/>
          <w:lang w:val="fr-CA"/>
        </w:rPr>
      </w:pPr>
      <w:r>
        <w:rPr>
          <w:sz w:val="36"/>
          <w:szCs w:val="36"/>
          <w:lang w:val="fr-CA"/>
        </w:rPr>
        <w:t xml:space="preserve">  </w:t>
      </w:r>
      <w:bookmarkStart w:id="12" w:name="_Toc222078021"/>
      <w:r w:rsidR="00E73648" w:rsidRPr="00F107E2">
        <w:rPr>
          <w:sz w:val="36"/>
          <w:szCs w:val="36"/>
          <w:lang w:val="fr-CA"/>
        </w:rPr>
        <w:t>2. Description Projet</w:t>
      </w:r>
      <w:bookmarkEnd w:id="12"/>
    </w:p>
    <w:p w14:paraId="221A9BAB" w14:textId="77777777" w:rsidR="00C81D06" w:rsidRPr="00C81D06" w:rsidRDefault="00E73648" w:rsidP="00C81D06">
      <w:pPr>
        <w:spacing w:line="360" w:lineRule="auto"/>
        <w:rPr>
          <w:lang w:val="fr-CA"/>
        </w:rPr>
      </w:pPr>
      <w:r w:rsidRPr="746CADE6">
        <w:rPr>
          <w:lang w:val="fr-CA"/>
        </w:rPr>
        <w:t>Salon des cartes est un site web de ventes de cartes Pokémon qui est consacrée aux joueurs et aux collectionneurs.  Le site propose un large inventaire de cartes authentiques, neuves ou usagées. Le site offre une navigation claire et des outils pour que les clients trouvent les cartes et les boites qu’ils cherchent avec facilité</w:t>
      </w:r>
      <w:r w:rsidR="6E4DE4D9" w:rsidRPr="746CADE6">
        <w:rPr>
          <w:lang w:val="fr-CA"/>
        </w:rPr>
        <w:t>.</w:t>
      </w:r>
      <w:r w:rsidRPr="746CADE6">
        <w:rPr>
          <w:lang w:val="fr-CA"/>
        </w:rPr>
        <w:t xml:space="preserve">  Salon des cartes fournit une expérience simple, rapide et agréable pour tous les passionnés de cartes Pokémon. Un problème qui envahie notre communauté est des revendeurs abusifs qui essaie d’obtenir une majorité des produits pour les revendre à un prix exorbitant. Salon des cartes offre des mesures pour limiter l’achat abusif de produit en demande. </w:t>
      </w:r>
      <w:r w:rsidR="00C81D06" w:rsidRPr="00C81D06">
        <w:rPr>
          <w:lang w:val="fr-CA"/>
        </w:rPr>
        <w:t>L'objectif du site est de rendre les produits Pokémon disponibles pour les véritables joueurs et collectionneurs tout en protégeant le marché des pratiques de revente abusives.</w:t>
      </w:r>
    </w:p>
    <w:p w14:paraId="7D155691" w14:textId="71D2B0FB" w:rsidR="00E73648" w:rsidRDefault="00E73648" w:rsidP="00F107E2">
      <w:pPr>
        <w:spacing w:line="360" w:lineRule="auto"/>
        <w:rPr>
          <w:lang w:val="fr-CA"/>
        </w:rPr>
      </w:pPr>
    </w:p>
    <w:p w14:paraId="5364A508" w14:textId="77777777" w:rsidR="004A730E" w:rsidRPr="004A730E" w:rsidRDefault="004A730E" w:rsidP="00F107E2">
      <w:pPr>
        <w:spacing w:line="360" w:lineRule="auto"/>
        <w:rPr>
          <w:sz w:val="22"/>
          <w:szCs w:val="22"/>
          <w:lang w:val="fr-CA"/>
        </w:rPr>
      </w:pPr>
    </w:p>
    <w:p w14:paraId="1ACDA340" w14:textId="4845325A" w:rsidR="004A730E" w:rsidRPr="004A730E" w:rsidRDefault="004A730E" w:rsidP="004A730E">
      <w:pPr>
        <w:pStyle w:val="Heading1"/>
        <w:rPr>
          <w:sz w:val="36"/>
          <w:szCs w:val="36"/>
          <w:lang w:val="fr-CA"/>
        </w:rPr>
      </w:pPr>
      <w:bookmarkStart w:id="13" w:name="_Toc222078022"/>
      <w:r w:rsidRPr="004A730E">
        <w:rPr>
          <w:sz w:val="36"/>
          <w:szCs w:val="36"/>
          <w:lang w:val="fr-CA"/>
        </w:rPr>
        <w:t>3.Exigence Fonctionnelle</w:t>
      </w:r>
      <w:bookmarkEnd w:id="13"/>
    </w:p>
    <w:p w14:paraId="5DFC9DD3" w14:textId="0080C4C1" w:rsidR="004A730E" w:rsidRPr="00920EF6" w:rsidRDefault="004A730E" w:rsidP="004A730E">
      <w:pPr>
        <w:rPr>
          <w:lang w:val="fr-CA"/>
        </w:rPr>
      </w:pPr>
      <w:r>
        <w:rPr>
          <w:lang w:val="fr-CA"/>
        </w:rPr>
        <w:t>3</w:t>
      </w:r>
      <w:r w:rsidRPr="00920EF6">
        <w:rPr>
          <w:lang w:val="fr-CA"/>
        </w:rPr>
        <w:t xml:space="preserve">.1. Gestion des comptes Utilisateur </w:t>
      </w:r>
    </w:p>
    <w:p w14:paraId="3F3F7DBF" w14:textId="5784E6B8" w:rsidR="004A730E" w:rsidRPr="00920EF6" w:rsidRDefault="004A730E" w:rsidP="004A730E">
      <w:pPr>
        <w:rPr>
          <w:lang w:val="fr-CA"/>
        </w:rPr>
      </w:pPr>
      <w:r w:rsidRPr="00920EF6">
        <w:rPr>
          <w:lang w:val="fr-CA"/>
        </w:rPr>
        <w:tab/>
      </w:r>
      <w:r>
        <w:rPr>
          <w:lang w:val="fr-CA"/>
        </w:rPr>
        <w:t>3</w:t>
      </w:r>
      <w:r w:rsidRPr="00920EF6">
        <w:rPr>
          <w:lang w:val="fr-CA"/>
        </w:rPr>
        <w:t>.1.1. Le système doit permettre à l’utilisateur de créer un compte. [Essentielle]</w:t>
      </w:r>
    </w:p>
    <w:p w14:paraId="01C7D6EA" w14:textId="696C2D14" w:rsidR="004A730E" w:rsidRPr="00920EF6" w:rsidRDefault="004A730E" w:rsidP="004A730E">
      <w:pPr>
        <w:ind w:left="1440"/>
        <w:rPr>
          <w:lang w:val="fr-CA"/>
        </w:rPr>
      </w:pPr>
      <w:r>
        <w:rPr>
          <w:lang w:val="fr-CA"/>
        </w:rPr>
        <w:t>3</w:t>
      </w:r>
      <w:r w:rsidRPr="00920EF6">
        <w:rPr>
          <w:lang w:val="fr-CA"/>
        </w:rPr>
        <w:t>.1.1.1 Le système doit permettre à utilisateur de créer un compte avec une adresse courriel unique. [Essentielle]</w:t>
      </w:r>
    </w:p>
    <w:p w14:paraId="6A8C9045" w14:textId="036A025E" w:rsidR="004A730E" w:rsidRPr="00920EF6" w:rsidRDefault="004A730E" w:rsidP="004A730E">
      <w:pPr>
        <w:ind w:left="2160"/>
        <w:rPr>
          <w:lang w:val="fr-CA"/>
        </w:rPr>
      </w:pPr>
      <w:r>
        <w:rPr>
          <w:lang w:val="fr-CA"/>
        </w:rPr>
        <w:t>3</w:t>
      </w:r>
      <w:r w:rsidRPr="00920EF6">
        <w:rPr>
          <w:lang w:val="fr-CA"/>
        </w:rPr>
        <w:t>.1.1.2. Le système doit permettre à l’utilisateur de créer un compte avec un mot de passe unique.  [Essentielle]</w:t>
      </w:r>
    </w:p>
    <w:p w14:paraId="2D8788ED" w14:textId="5E571831" w:rsidR="004A730E" w:rsidRPr="00920EF6" w:rsidRDefault="004A730E" w:rsidP="004A730E">
      <w:pPr>
        <w:ind w:left="720"/>
        <w:rPr>
          <w:lang w:val="fr-CA"/>
        </w:rPr>
      </w:pPr>
      <w:r>
        <w:rPr>
          <w:lang w:val="fr-CA"/>
        </w:rPr>
        <w:t>3</w:t>
      </w:r>
      <w:r w:rsidRPr="00920EF6">
        <w:rPr>
          <w:lang w:val="fr-CA"/>
        </w:rPr>
        <w:t>.1.2. Le système doit permettre à l’utilisateur de se connecter à son compte. [Essentielle]</w:t>
      </w:r>
    </w:p>
    <w:p w14:paraId="439CBF1E" w14:textId="38E37E5A" w:rsidR="004A730E" w:rsidRPr="00920EF6" w:rsidRDefault="004A730E" w:rsidP="004A730E">
      <w:pPr>
        <w:ind w:left="1440"/>
        <w:rPr>
          <w:lang w:val="fr-CA"/>
        </w:rPr>
      </w:pPr>
      <w:r>
        <w:rPr>
          <w:lang w:val="fr-CA"/>
        </w:rPr>
        <w:t>3</w:t>
      </w:r>
      <w:r w:rsidRPr="00920EF6">
        <w:rPr>
          <w:lang w:val="fr-CA"/>
        </w:rPr>
        <w:t>.1.2. Le système doit permettre à l’utilisateur de se connecter avec son adresse courriel et son mot de passe. Essentielle]</w:t>
      </w:r>
    </w:p>
    <w:p w14:paraId="6F5CC5A0" w14:textId="7DB5BE74" w:rsidR="004A730E" w:rsidRDefault="004A730E" w:rsidP="004A730E">
      <w:pPr>
        <w:rPr>
          <w:lang w:val="fr-CA"/>
        </w:rPr>
      </w:pPr>
      <w:r w:rsidRPr="00920EF6">
        <w:rPr>
          <w:lang w:val="fr-CA"/>
        </w:rPr>
        <w:tab/>
      </w:r>
      <w:r>
        <w:rPr>
          <w:lang w:val="fr-CA"/>
        </w:rPr>
        <w:t>3</w:t>
      </w:r>
      <w:r w:rsidRPr="00920EF6">
        <w:rPr>
          <w:lang w:val="fr-CA"/>
        </w:rPr>
        <w:t>.1.3. Le système doit permettre à utilisateur de réinitialiser son mot de passe. [Souhaitable]</w:t>
      </w:r>
    </w:p>
    <w:p w14:paraId="6FC690AD" w14:textId="77777777" w:rsidR="00CA0170" w:rsidRPr="00920EF6" w:rsidRDefault="00CA0170" w:rsidP="004A730E">
      <w:pPr>
        <w:rPr>
          <w:lang w:val="fr-CA"/>
        </w:rPr>
      </w:pPr>
    </w:p>
    <w:p w14:paraId="55168243" w14:textId="1BBBBD4E" w:rsidR="004A730E" w:rsidRPr="00920EF6" w:rsidRDefault="004A730E" w:rsidP="004A730E">
      <w:pPr>
        <w:rPr>
          <w:lang w:val="fr-CA"/>
        </w:rPr>
      </w:pPr>
      <w:r>
        <w:rPr>
          <w:lang w:val="fr-CA"/>
        </w:rPr>
        <w:t>3</w:t>
      </w:r>
      <w:r w:rsidRPr="00920EF6">
        <w:rPr>
          <w:lang w:val="fr-CA"/>
        </w:rPr>
        <w:t>.2. Catalogue des cartes/boites (produits)</w:t>
      </w:r>
    </w:p>
    <w:p w14:paraId="5B9016FC" w14:textId="74D882AC" w:rsidR="004A730E" w:rsidRPr="00920EF6" w:rsidRDefault="004A730E" w:rsidP="004A730E">
      <w:pPr>
        <w:ind w:left="720"/>
        <w:rPr>
          <w:lang w:val="fr-CA"/>
        </w:rPr>
      </w:pPr>
      <w:r>
        <w:rPr>
          <w:lang w:val="fr-CA"/>
        </w:rPr>
        <w:t>3</w:t>
      </w:r>
      <w:r w:rsidRPr="00920EF6">
        <w:rPr>
          <w:lang w:val="fr-CA"/>
        </w:rPr>
        <w:t>.2.1. Le système doit afficher un catalogue de cartes/boite Pokémon disponible à la vente.  [Essentielle]</w:t>
      </w:r>
    </w:p>
    <w:p w14:paraId="41CEA8CC" w14:textId="4C9F1CDC" w:rsidR="004A730E" w:rsidRPr="00920EF6" w:rsidRDefault="004A730E" w:rsidP="004A730E">
      <w:pPr>
        <w:ind w:left="1440"/>
        <w:rPr>
          <w:lang w:val="fr-CA"/>
        </w:rPr>
      </w:pPr>
      <w:r>
        <w:rPr>
          <w:lang w:val="fr-CA"/>
        </w:rPr>
        <w:t>3</w:t>
      </w:r>
      <w:r w:rsidRPr="00920EF6">
        <w:rPr>
          <w:lang w:val="fr-CA"/>
        </w:rPr>
        <w:t>.2.1.1. Le système doit afficher une image de la carte, son nom et son prix.  [Essentielle]</w:t>
      </w:r>
    </w:p>
    <w:p w14:paraId="302E7F7D" w14:textId="4E597D65" w:rsidR="004A730E" w:rsidRPr="00920EF6" w:rsidRDefault="004A730E" w:rsidP="004A730E">
      <w:pPr>
        <w:ind w:left="1440"/>
        <w:rPr>
          <w:lang w:val="fr-CA"/>
        </w:rPr>
      </w:pPr>
      <w:r>
        <w:rPr>
          <w:lang w:val="fr-CA"/>
        </w:rPr>
        <w:t>3</w:t>
      </w:r>
      <w:r w:rsidRPr="00920EF6">
        <w:rPr>
          <w:lang w:val="fr-CA"/>
        </w:rPr>
        <w:t>.2.1.2. Le système doit afficher la disponibilité (en stock / rupture) pour chaque carte/boite. [Essentielle]</w:t>
      </w:r>
    </w:p>
    <w:p w14:paraId="02DDAF09" w14:textId="77CF1B14" w:rsidR="004A730E" w:rsidRPr="00920EF6" w:rsidRDefault="004A730E" w:rsidP="004A730E">
      <w:pPr>
        <w:rPr>
          <w:lang w:val="fr-CA"/>
        </w:rPr>
      </w:pPr>
      <w:r w:rsidRPr="00920EF6">
        <w:rPr>
          <w:lang w:val="fr-CA"/>
        </w:rPr>
        <w:tab/>
      </w:r>
      <w:r>
        <w:rPr>
          <w:lang w:val="fr-CA"/>
        </w:rPr>
        <w:t>3</w:t>
      </w:r>
      <w:r w:rsidRPr="00920EF6">
        <w:rPr>
          <w:lang w:val="fr-CA"/>
        </w:rPr>
        <w:t>.2.2. Le système doit afficher une description du produit. [Essentielle]</w:t>
      </w:r>
    </w:p>
    <w:p w14:paraId="0D90B0D5" w14:textId="77777777" w:rsidR="004A730E" w:rsidRDefault="004A730E" w:rsidP="004A730E">
      <w:pPr>
        <w:ind w:left="1440"/>
        <w:rPr>
          <w:lang w:val="fr-CA"/>
        </w:rPr>
      </w:pPr>
      <w:r w:rsidRPr="00920EF6">
        <w:rPr>
          <w:lang w:val="fr-CA"/>
        </w:rPr>
        <w:t>1.2.2.1. Le système doit afficher dans la description : nom, set/extension, numéro, rareté, texte et prix.  [Essentielle]</w:t>
      </w:r>
    </w:p>
    <w:p w14:paraId="074DB371" w14:textId="77777777" w:rsidR="00CA0170" w:rsidRPr="00920EF6" w:rsidRDefault="00CA0170" w:rsidP="004A730E">
      <w:pPr>
        <w:ind w:left="1440"/>
        <w:rPr>
          <w:lang w:val="fr-CA"/>
        </w:rPr>
      </w:pPr>
    </w:p>
    <w:p w14:paraId="02DC9694" w14:textId="6CF4C7AE" w:rsidR="004A730E" w:rsidRPr="00920EF6" w:rsidRDefault="004A730E" w:rsidP="004A730E">
      <w:pPr>
        <w:rPr>
          <w:lang w:val="fr-CA"/>
        </w:rPr>
      </w:pPr>
      <w:r w:rsidRPr="00920EF6">
        <w:rPr>
          <w:lang w:val="fr-CA"/>
        </w:rPr>
        <w:tab/>
      </w:r>
      <w:r>
        <w:rPr>
          <w:lang w:val="fr-CA"/>
        </w:rPr>
        <w:t>3</w:t>
      </w:r>
      <w:r w:rsidRPr="00920EF6">
        <w:rPr>
          <w:lang w:val="fr-CA"/>
        </w:rPr>
        <w:t>.3. Recherche, filtres et tri</w:t>
      </w:r>
    </w:p>
    <w:p w14:paraId="638962E9" w14:textId="77777777" w:rsidR="004A730E" w:rsidRPr="00920EF6" w:rsidRDefault="004A730E" w:rsidP="004A730E">
      <w:pPr>
        <w:ind w:left="1440"/>
        <w:rPr>
          <w:lang w:val="fr-CA"/>
        </w:rPr>
      </w:pPr>
      <w:r w:rsidRPr="00920EF6">
        <w:rPr>
          <w:lang w:val="fr-CA"/>
        </w:rPr>
        <w:t>1.3.1. Le système doit permettre à l’utilisateur de rechercher une carte par nom [Essentielle]</w:t>
      </w:r>
    </w:p>
    <w:p w14:paraId="28A478DD" w14:textId="77777777" w:rsidR="004A730E" w:rsidRPr="00920EF6" w:rsidRDefault="004A730E" w:rsidP="004A730E">
      <w:pPr>
        <w:ind w:left="1440"/>
        <w:rPr>
          <w:lang w:val="fr-CA"/>
        </w:rPr>
      </w:pPr>
      <w:r w:rsidRPr="00920EF6">
        <w:rPr>
          <w:lang w:val="fr-CA"/>
        </w:rPr>
        <w:t>1.3.2. Le système doit permettre à l’utilisateur de filtrer les cartes par extension (set). [Essentielle]</w:t>
      </w:r>
    </w:p>
    <w:p w14:paraId="48BD7633" w14:textId="77777777" w:rsidR="004A730E" w:rsidRPr="00920EF6" w:rsidRDefault="004A730E" w:rsidP="004A730E">
      <w:pPr>
        <w:ind w:left="1440"/>
        <w:rPr>
          <w:lang w:val="fr-CA"/>
        </w:rPr>
      </w:pPr>
      <w:r w:rsidRPr="00920EF6">
        <w:rPr>
          <w:lang w:val="fr-CA"/>
        </w:rPr>
        <w:t>1.3.3. Le système doit permettre à l’utilisateur de filtrer les cartes par rareté. [Souhaitable]</w:t>
      </w:r>
    </w:p>
    <w:p w14:paraId="276C5A0C" w14:textId="77777777" w:rsidR="004A730E" w:rsidRPr="00920EF6" w:rsidRDefault="004A730E" w:rsidP="004A730E">
      <w:pPr>
        <w:ind w:left="1440"/>
        <w:rPr>
          <w:lang w:val="fr-CA"/>
        </w:rPr>
      </w:pPr>
      <w:r w:rsidRPr="00920EF6">
        <w:rPr>
          <w:lang w:val="fr-CA"/>
        </w:rPr>
        <w:t>1.3.4. Le système doit permettre à l’utilisateur de trier les résultats par prix (croissant/décroissant). [Essentielle]</w:t>
      </w:r>
    </w:p>
    <w:p w14:paraId="02C737D5" w14:textId="77777777" w:rsidR="004A730E" w:rsidRPr="00920EF6" w:rsidRDefault="004A730E" w:rsidP="004A730E">
      <w:pPr>
        <w:ind w:left="1440"/>
        <w:rPr>
          <w:lang w:val="fr-CA"/>
        </w:rPr>
      </w:pPr>
    </w:p>
    <w:p w14:paraId="2FB5A612" w14:textId="00A38130" w:rsidR="004A730E" w:rsidRPr="00920EF6" w:rsidRDefault="004A730E" w:rsidP="004A730E">
      <w:pPr>
        <w:ind w:firstLine="720"/>
        <w:rPr>
          <w:lang w:val="fr-CA"/>
        </w:rPr>
      </w:pPr>
      <w:r>
        <w:rPr>
          <w:lang w:val="fr-CA"/>
        </w:rPr>
        <w:t>3</w:t>
      </w:r>
      <w:r w:rsidRPr="00920EF6">
        <w:rPr>
          <w:lang w:val="fr-CA"/>
        </w:rPr>
        <w:t>.4. Panier d’achat</w:t>
      </w:r>
    </w:p>
    <w:p w14:paraId="66B0C327" w14:textId="77777777" w:rsidR="004A730E" w:rsidRPr="00920EF6" w:rsidRDefault="004A730E" w:rsidP="004A730E">
      <w:pPr>
        <w:ind w:left="1440"/>
        <w:rPr>
          <w:lang w:val="fr-CA"/>
        </w:rPr>
      </w:pPr>
      <w:r w:rsidRPr="00920EF6">
        <w:rPr>
          <w:lang w:val="fr-CA"/>
        </w:rPr>
        <w:t>1.4.1 Le système doit permettre à l’utilisateur d’ajouter une carte/boite panier. [Essentielle]</w:t>
      </w:r>
    </w:p>
    <w:p w14:paraId="263B8C02" w14:textId="77777777" w:rsidR="004A730E" w:rsidRPr="00920EF6" w:rsidRDefault="004A730E" w:rsidP="004A730E">
      <w:pPr>
        <w:ind w:left="2160"/>
        <w:rPr>
          <w:lang w:val="fr-CA"/>
        </w:rPr>
      </w:pPr>
      <w:r w:rsidRPr="00920EF6">
        <w:rPr>
          <w:lang w:val="fr-CA"/>
        </w:rPr>
        <w:t>1.4.1.1. Le système doit empêcher l’ajout au panier si la carte est en rupture de stock. [Essentielle]</w:t>
      </w:r>
      <w:r w:rsidRPr="00920EF6">
        <w:rPr>
          <w:lang w:val="fr-CA"/>
        </w:rPr>
        <w:tab/>
      </w:r>
    </w:p>
    <w:p w14:paraId="5576DE39" w14:textId="77777777" w:rsidR="004A730E" w:rsidRPr="00920EF6" w:rsidRDefault="004A730E" w:rsidP="004A730E">
      <w:pPr>
        <w:ind w:left="1440"/>
        <w:rPr>
          <w:lang w:val="fr-CA"/>
        </w:rPr>
      </w:pPr>
      <w:r w:rsidRPr="00920EF6">
        <w:rPr>
          <w:lang w:val="fr-CA"/>
        </w:rPr>
        <w:t>1.4.2. Le système doit permettre à l’utilisateur de modifier la quantité d’un article dans le panier. [Essentielle]</w:t>
      </w:r>
    </w:p>
    <w:p w14:paraId="4C382512" w14:textId="77777777" w:rsidR="004A730E" w:rsidRPr="00920EF6" w:rsidRDefault="004A730E" w:rsidP="004A730E">
      <w:pPr>
        <w:ind w:left="1440"/>
        <w:rPr>
          <w:lang w:val="fr-CA"/>
        </w:rPr>
      </w:pPr>
      <w:r w:rsidRPr="00920EF6">
        <w:rPr>
          <w:lang w:val="fr-CA"/>
        </w:rPr>
        <w:t>1.4.3. Le système doit permettre à l’utilisateur de supprimer un article du panier. [Essentielle]</w:t>
      </w:r>
    </w:p>
    <w:p w14:paraId="20F300C1" w14:textId="77777777" w:rsidR="004A730E" w:rsidRDefault="004A730E" w:rsidP="004A730E">
      <w:pPr>
        <w:ind w:left="720" w:firstLine="720"/>
        <w:rPr>
          <w:lang w:val="fr-CA"/>
        </w:rPr>
      </w:pPr>
      <w:r w:rsidRPr="00920EF6">
        <w:rPr>
          <w:lang w:val="fr-CA"/>
        </w:rPr>
        <w:t>1.4.4. Le système doit afficher le sous-total du panier. [Essentielle]</w:t>
      </w:r>
    </w:p>
    <w:p w14:paraId="493D45F2" w14:textId="77777777" w:rsidR="004A730E" w:rsidRPr="00920EF6" w:rsidRDefault="004A730E" w:rsidP="004A730E">
      <w:pPr>
        <w:ind w:left="720" w:firstLine="720"/>
        <w:rPr>
          <w:lang w:val="fr-CA"/>
        </w:rPr>
      </w:pPr>
    </w:p>
    <w:p w14:paraId="25709E18" w14:textId="5B211CB4" w:rsidR="004A730E" w:rsidRPr="00920EF6" w:rsidRDefault="004A730E" w:rsidP="004A730E">
      <w:pPr>
        <w:rPr>
          <w:lang w:val="fr-CA"/>
        </w:rPr>
      </w:pPr>
      <w:r>
        <w:rPr>
          <w:lang w:val="fr-CA"/>
        </w:rPr>
        <w:t>3</w:t>
      </w:r>
      <w:r w:rsidRPr="00920EF6">
        <w:rPr>
          <w:lang w:val="fr-CA"/>
        </w:rPr>
        <w:t>.5. Commande et paiement</w:t>
      </w:r>
    </w:p>
    <w:p w14:paraId="6C6DB81D" w14:textId="77777777" w:rsidR="004A730E" w:rsidRPr="00920EF6" w:rsidRDefault="004A730E" w:rsidP="004A730E">
      <w:pPr>
        <w:rPr>
          <w:lang w:val="fr-CA"/>
        </w:rPr>
      </w:pPr>
    </w:p>
    <w:p w14:paraId="483D0F9E" w14:textId="7E0537A9" w:rsidR="004A730E" w:rsidRPr="00920EF6" w:rsidRDefault="004A730E" w:rsidP="004A730E">
      <w:pPr>
        <w:rPr>
          <w:lang w:val="fr-CA"/>
        </w:rPr>
      </w:pPr>
      <w:r>
        <w:rPr>
          <w:lang w:val="fr-CA"/>
        </w:rPr>
        <w:t>3</w:t>
      </w:r>
      <w:r w:rsidRPr="00920EF6">
        <w:rPr>
          <w:lang w:val="fr-CA"/>
        </w:rPr>
        <w:t>.5.1. Le système doit permettre à l’utilisateur de passer une commande à partir du panier. [Essentielle]</w:t>
      </w:r>
    </w:p>
    <w:p w14:paraId="698D0D91" w14:textId="7E4B875C" w:rsidR="004A730E" w:rsidRPr="00920EF6" w:rsidRDefault="004A730E" w:rsidP="004A730E">
      <w:pPr>
        <w:ind w:left="720"/>
        <w:rPr>
          <w:lang w:val="fr-CA"/>
        </w:rPr>
      </w:pPr>
      <w:r>
        <w:rPr>
          <w:lang w:val="fr-CA"/>
        </w:rPr>
        <w:t>3</w:t>
      </w:r>
      <w:r w:rsidRPr="00920EF6">
        <w:rPr>
          <w:lang w:val="fr-CA"/>
        </w:rPr>
        <w:t>.5.1.1. Le système doit permettre à l’utilisateur d’entrer une adresse de livraison. [Essentielle]</w:t>
      </w:r>
    </w:p>
    <w:p w14:paraId="634E6677" w14:textId="10328C88" w:rsidR="004A730E" w:rsidRPr="00920EF6" w:rsidRDefault="004A730E" w:rsidP="004A730E">
      <w:pPr>
        <w:ind w:left="1440"/>
        <w:rPr>
          <w:lang w:val="fr-CA"/>
        </w:rPr>
      </w:pPr>
      <w:r>
        <w:rPr>
          <w:lang w:val="fr-CA"/>
        </w:rPr>
        <w:t>3</w:t>
      </w:r>
      <w:r w:rsidRPr="00920EF6">
        <w:rPr>
          <w:lang w:val="fr-CA"/>
        </w:rPr>
        <w:t>.5.1.2. Le système doit calculer le total (sous-total + taxes + livraison). [Essentielle]</w:t>
      </w:r>
    </w:p>
    <w:p w14:paraId="51BDC78F" w14:textId="2F07196B" w:rsidR="004A730E" w:rsidRPr="00920EF6" w:rsidRDefault="004A730E" w:rsidP="004A730E">
      <w:pPr>
        <w:rPr>
          <w:lang w:val="fr-CA"/>
        </w:rPr>
      </w:pPr>
      <w:r>
        <w:rPr>
          <w:lang w:val="fr-CA"/>
        </w:rPr>
        <w:t>3</w:t>
      </w:r>
      <w:r w:rsidRPr="00920EF6">
        <w:rPr>
          <w:lang w:val="fr-CA"/>
        </w:rPr>
        <w:t>.5.2. Le système doit permettre à l’utilisateur de payer sa commande en ligne. [Essentielle]</w:t>
      </w:r>
    </w:p>
    <w:p w14:paraId="789D9B1A" w14:textId="0AB0870A" w:rsidR="004A730E" w:rsidRPr="00920EF6" w:rsidRDefault="004A730E" w:rsidP="004A730E">
      <w:pPr>
        <w:ind w:left="720"/>
        <w:rPr>
          <w:lang w:val="fr-CA"/>
        </w:rPr>
      </w:pPr>
      <w:r>
        <w:rPr>
          <w:lang w:val="fr-CA"/>
        </w:rPr>
        <w:t>3</w:t>
      </w:r>
      <w:r w:rsidRPr="00920EF6">
        <w:rPr>
          <w:lang w:val="fr-CA"/>
        </w:rPr>
        <w:t>.5.2.1. Le système doit confirmer la commande après un paiement réussi. [Essentielle]</w:t>
      </w:r>
    </w:p>
    <w:p w14:paraId="515432B3" w14:textId="7E49B03C" w:rsidR="004A730E" w:rsidRPr="00920EF6" w:rsidRDefault="004A730E" w:rsidP="004A730E">
      <w:pPr>
        <w:ind w:left="1440"/>
        <w:rPr>
          <w:lang w:val="fr-CA"/>
        </w:rPr>
      </w:pPr>
      <w:r>
        <w:rPr>
          <w:lang w:val="fr-CA"/>
        </w:rPr>
        <w:t>3</w:t>
      </w:r>
      <w:r w:rsidRPr="00920EF6">
        <w:rPr>
          <w:lang w:val="fr-CA"/>
        </w:rPr>
        <w:t>.5.2.2. Le système doit générer un numéro de commande unique. [Essentielle]</w:t>
      </w:r>
    </w:p>
    <w:p w14:paraId="2629D96A" w14:textId="12EB5A5F" w:rsidR="004A730E" w:rsidRDefault="004A730E" w:rsidP="004A730E">
      <w:pPr>
        <w:rPr>
          <w:lang w:val="fr-CA"/>
        </w:rPr>
      </w:pPr>
      <w:r>
        <w:rPr>
          <w:lang w:val="fr-CA"/>
        </w:rPr>
        <w:t>3</w:t>
      </w:r>
      <w:r w:rsidRPr="00920EF6">
        <w:rPr>
          <w:lang w:val="fr-CA"/>
        </w:rPr>
        <w:t>.5.3. Le système doit envoyer un courriel de confirmation de commande. [Souhaitable]</w:t>
      </w:r>
    </w:p>
    <w:p w14:paraId="5CBDF9B2" w14:textId="77777777" w:rsidR="004A730E" w:rsidRPr="00920EF6" w:rsidRDefault="004A730E" w:rsidP="004A730E">
      <w:pPr>
        <w:rPr>
          <w:lang w:val="fr-CA"/>
        </w:rPr>
      </w:pPr>
    </w:p>
    <w:p w14:paraId="2E868FED" w14:textId="1FD263FC" w:rsidR="004A730E" w:rsidRPr="00920EF6" w:rsidRDefault="00CE15F6" w:rsidP="004A730E">
      <w:pPr>
        <w:spacing w:after="160" w:line="259" w:lineRule="auto"/>
        <w:rPr>
          <w:lang w:val="fr-CA"/>
        </w:rPr>
      </w:pPr>
      <w:r>
        <w:rPr>
          <w:lang w:val="fr-CA"/>
        </w:rPr>
        <w:t>3</w:t>
      </w:r>
      <w:r w:rsidR="004A730E" w:rsidRPr="00920EF6">
        <w:rPr>
          <w:lang w:val="fr-CA"/>
        </w:rPr>
        <w:t>.6. Administration (gestion boutique)</w:t>
      </w:r>
    </w:p>
    <w:p w14:paraId="7B4C3775" w14:textId="274522FD" w:rsidR="004A730E" w:rsidRDefault="00CE15F6" w:rsidP="004A730E">
      <w:pPr>
        <w:ind w:left="720"/>
      </w:pPr>
      <w:r>
        <w:rPr>
          <w:lang w:val="fr-CA"/>
        </w:rPr>
        <w:t>3</w:t>
      </w:r>
      <w:r w:rsidR="004A730E" w:rsidRPr="00920EF6">
        <w:rPr>
          <w:lang w:val="fr-CA"/>
        </w:rPr>
        <w:t>.</w:t>
      </w:r>
      <w:r w:rsidR="004A730E">
        <w:t>6</w:t>
      </w:r>
      <w:r w:rsidR="004A730E" w:rsidRPr="00920EF6">
        <w:rPr>
          <w:lang w:val="fr-CA"/>
        </w:rPr>
        <w:t>.1. Le système doit permettre à un administrateur d’ajouter une nouvelle carte au catalogue. [Essentielle]</w:t>
      </w:r>
    </w:p>
    <w:p w14:paraId="35F884D5" w14:textId="42BA62C0" w:rsidR="004A730E" w:rsidRDefault="00CE15F6" w:rsidP="004A730E">
      <w:pPr>
        <w:ind w:left="1440"/>
      </w:pPr>
      <w:r>
        <w:rPr>
          <w:lang w:val="fr-CA"/>
        </w:rPr>
        <w:t>3</w:t>
      </w:r>
      <w:r w:rsidR="004A730E" w:rsidRPr="00920EF6">
        <w:rPr>
          <w:lang w:val="fr-CA"/>
        </w:rPr>
        <w:t>.</w:t>
      </w:r>
      <w:r w:rsidR="004A730E">
        <w:t>6.</w:t>
      </w:r>
      <w:r w:rsidR="004A730E" w:rsidRPr="00920EF6">
        <w:rPr>
          <w:lang w:val="fr-CA"/>
        </w:rPr>
        <w:t>1.1. Le système doit permettre à l’administrateur de définir le prix, le stock, la condition et l’extension. [</w:t>
      </w:r>
      <w:r w:rsidR="004A730E" w:rsidRPr="00920EF6">
        <w:t>Essentielle</w:t>
      </w:r>
      <w:r w:rsidR="004A730E" w:rsidRPr="00920EF6">
        <w:rPr>
          <w:lang w:val="fr-CA"/>
        </w:rPr>
        <w:t>]</w:t>
      </w:r>
    </w:p>
    <w:p w14:paraId="60576D56" w14:textId="10A344D9" w:rsidR="00314F69" w:rsidRDefault="00CE15F6" w:rsidP="00314F69">
      <w:pPr>
        <w:spacing w:after="160" w:line="259" w:lineRule="auto"/>
        <w:ind w:left="720"/>
        <w:rPr>
          <w:lang w:val="fr-CA"/>
        </w:rPr>
      </w:pPr>
      <w:r>
        <w:rPr>
          <w:lang w:val="fr-CA"/>
        </w:rPr>
        <w:t>3</w:t>
      </w:r>
      <w:r w:rsidR="004A730E" w:rsidRPr="00920EF6">
        <w:rPr>
          <w:lang w:val="fr-CA"/>
        </w:rPr>
        <w:t>.</w:t>
      </w:r>
      <w:r w:rsidR="004A730E">
        <w:t>6</w:t>
      </w:r>
      <w:r w:rsidR="004A730E" w:rsidRPr="00920EF6">
        <w:rPr>
          <w:lang w:val="fr-CA"/>
        </w:rPr>
        <w:t>.2. Le système doit permettre à un administrateur de modifier ou supprimer une carte existante. [</w:t>
      </w:r>
      <w:r w:rsidR="004A730E" w:rsidRPr="00920EF6">
        <w:t>Essentielle</w:t>
      </w:r>
      <w:r w:rsidR="004A730E" w:rsidRPr="00920EF6">
        <w:rPr>
          <w:lang w:val="fr-CA"/>
        </w:rPr>
        <w:t>]</w:t>
      </w:r>
      <w:r w:rsidR="004A730E" w:rsidRPr="00920EF6">
        <w:rPr>
          <w:lang w:val="fr-CA"/>
        </w:rPr>
        <w:br/>
      </w:r>
      <w:r>
        <w:rPr>
          <w:lang w:val="fr-CA"/>
        </w:rPr>
        <w:t>3</w:t>
      </w:r>
      <w:r w:rsidR="004A730E" w:rsidRPr="00920EF6">
        <w:rPr>
          <w:lang w:val="fr-CA"/>
        </w:rPr>
        <w:t>.</w:t>
      </w:r>
      <w:r w:rsidR="004A730E">
        <w:t>6</w:t>
      </w:r>
      <w:r w:rsidR="004A730E" w:rsidRPr="00920EF6">
        <w:rPr>
          <w:lang w:val="fr-CA"/>
        </w:rPr>
        <w:t>.3. Le système doit permettre à un administrateur de gérer les commandes (changer le statut). [</w:t>
      </w:r>
      <w:r w:rsidR="004A730E" w:rsidRPr="00920EF6">
        <w:t>Souhaitable</w:t>
      </w:r>
      <w:r w:rsidR="004A730E" w:rsidRPr="00920EF6">
        <w:rPr>
          <w:lang w:val="fr-CA"/>
        </w:rPr>
        <w:t>]</w:t>
      </w:r>
    </w:p>
    <w:p w14:paraId="3AE6E351" w14:textId="14F4995C" w:rsidR="00314F69" w:rsidRPr="00920EF6" w:rsidRDefault="00314F69" w:rsidP="00314F69">
      <w:pPr>
        <w:spacing w:after="160" w:line="259" w:lineRule="auto"/>
        <w:ind w:left="720"/>
        <w:rPr>
          <w:lang w:val="fr-CA"/>
        </w:rPr>
      </w:pPr>
      <w:r>
        <w:rPr>
          <w:lang w:val="fr-CA"/>
        </w:rPr>
        <w:t>3.</w:t>
      </w:r>
      <w:r w:rsidR="000750FE">
        <w:rPr>
          <w:lang w:val="fr-CA"/>
        </w:rPr>
        <w:t>6.</w:t>
      </w:r>
      <w:r w:rsidR="00926C12">
        <w:rPr>
          <w:lang w:val="fr-CA"/>
        </w:rPr>
        <w:t>4</w:t>
      </w:r>
      <w:r w:rsidR="0094236E">
        <w:rPr>
          <w:lang w:val="fr-CA"/>
        </w:rPr>
        <w:t xml:space="preserve">. Le système doit permettre </w:t>
      </w:r>
      <w:r w:rsidR="0094236E" w:rsidRPr="00920EF6">
        <w:rPr>
          <w:lang w:val="fr-CA"/>
        </w:rPr>
        <w:t>à un administrateur</w:t>
      </w:r>
      <w:r w:rsidR="0094236E">
        <w:rPr>
          <w:lang w:val="fr-CA"/>
        </w:rPr>
        <w:t xml:space="preserve"> de limiter le </w:t>
      </w:r>
      <w:r w:rsidR="000B214A">
        <w:rPr>
          <w:lang w:val="fr-CA"/>
        </w:rPr>
        <w:t xml:space="preserve">nombre d’achat </w:t>
      </w:r>
      <w:r w:rsidR="000A0291">
        <w:rPr>
          <w:lang w:val="fr-CA"/>
        </w:rPr>
        <w:t xml:space="preserve">d’un nouveau </w:t>
      </w:r>
      <w:r w:rsidR="005F4E69">
        <w:rPr>
          <w:lang w:val="fr-CA"/>
        </w:rPr>
        <w:t>produit</w:t>
      </w:r>
      <w:r w:rsidR="00E86D3B">
        <w:rPr>
          <w:lang w:val="fr-CA"/>
        </w:rPr>
        <w:t>. [Souhaitable]</w:t>
      </w:r>
    </w:p>
    <w:p w14:paraId="605AE77B" w14:textId="77777777" w:rsidR="004A730E" w:rsidRPr="00920EF6" w:rsidRDefault="004A730E" w:rsidP="004A730E">
      <w:pPr>
        <w:rPr>
          <w:lang w:val="fr-CA"/>
        </w:rPr>
      </w:pPr>
    </w:p>
    <w:p w14:paraId="1A6F49C7" w14:textId="72DAD6CC" w:rsidR="004A730E" w:rsidRPr="00920EF6" w:rsidRDefault="00CA0170" w:rsidP="004A730E">
      <w:pPr>
        <w:pStyle w:val="Heading1"/>
        <w:rPr>
          <w:lang w:val="fr-CA"/>
        </w:rPr>
      </w:pPr>
      <w:bookmarkStart w:id="14" w:name="_Toc222078023"/>
      <w:r>
        <w:rPr>
          <w:lang w:val="fr-CA"/>
        </w:rPr>
        <w:t xml:space="preserve">4. </w:t>
      </w:r>
      <w:r w:rsidR="004A730E" w:rsidRPr="00920EF6">
        <w:rPr>
          <w:lang w:val="fr-CA"/>
        </w:rPr>
        <w:t>Portée</w:t>
      </w:r>
      <w:bookmarkEnd w:id="14"/>
      <w:r w:rsidR="004A730E" w:rsidRPr="00920EF6">
        <w:rPr>
          <w:lang w:val="fr-CA"/>
        </w:rPr>
        <w:t xml:space="preserve"> </w:t>
      </w:r>
    </w:p>
    <w:p w14:paraId="7A6C84DD" w14:textId="69CF7BB8" w:rsidR="00375F80" w:rsidRPr="00280506" w:rsidRDefault="000B063C" w:rsidP="00375F80">
      <w:pPr>
        <w:rPr>
          <w:sz w:val="28"/>
          <w:szCs w:val="28"/>
        </w:rPr>
      </w:pPr>
      <w:r w:rsidRPr="00280506">
        <w:rPr>
          <w:sz w:val="28"/>
          <w:szCs w:val="28"/>
          <w:lang w:val="fr-CA"/>
        </w:rPr>
        <w:t xml:space="preserve">Le </w:t>
      </w:r>
      <w:r w:rsidR="0049675F" w:rsidRPr="00280506">
        <w:rPr>
          <w:sz w:val="28"/>
          <w:szCs w:val="28"/>
        </w:rPr>
        <w:t>projet</w:t>
      </w:r>
      <w:r w:rsidR="00CD2F91" w:rsidRPr="00280506">
        <w:rPr>
          <w:sz w:val="28"/>
          <w:szCs w:val="28"/>
        </w:rPr>
        <w:t xml:space="preserve"> permet d</w:t>
      </w:r>
      <w:r w:rsidR="00556E6B" w:rsidRPr="00280506">
        <w:rPr>
          <w:sz w:val="28"/>
          <w:szCs w:val="28"/>
        </w:rPr>
        <w:t xml:space="preserve">e rechercher des </w:t>
      </w:r>
      <w:r w:rsidR="000961C4" w:rsidRPr="00280506">
        <w:rPr>
          <w:sz w:val="28"/>
          <w:szCs w:val="28"/>
        </w:rPr>
        <w:t>cartes</w:t>
      </w:r>
      <w:r w:rsidR="000F5889" w:rsidRPr="00280506">
        <w:rPr>
          <w:sz w:val="28"/>
          <w:szCs w:val="28"/>
        </w:rPr>
        <w:t xml:space="preserve"> </w:t>
      </w:r>
      <w:r w:rsidR="0048199C" w:rsidRPr="00280506">
        <w:rPr>
          <w:sz w:val="28"/>
          <w:szCs w:val="28"/>
        </w:rPr>
        <w:t xml:space="preserve">Pokémon, de consulter un catalogue de cartes et de boîtes disponibles à la vente, de voir les détails des produits, d’ajouter des articles </w:t>
      </w:r>
      <w:r w:rsidR="001429DA" w:rsidRPr="00280506">
        <w:rPr>
          <w:sz w:val="28"/>
          <w:szCs w:val="28"/>
        </w:rPr>
        <w:t xml:space="preserve">dans un panier et de passer une commande avec paiement en ligne. Le système </w:t>
      </w:r>
      <w:r w:rsidR="007F64DA" w:rsidRPr="00280506">
        <w:rPr>
          <w:sz w:val="28"/>
          <w:szCs w:val="28"/>
        </w:rPr>
        <w:t xml:space="preserve">permet aussi la création et la gestion de comptes </w:t>
      </w:r>
      <w:r w:rsidR="00540FAF" w:rsidRPr="00280506">
        <w:rPr>
          <w:sz w:val="28"/>
          <w:szCs w:val="28"/>
        </w:rPr>
        <w:t>utilisateurs la gestion du catalogue et des commandes réalisées par un administrateur. Cependant, le projet ne permettra pas les enchères entre utilisateurs, ne fournira pas d'affichage de l'historique des changements de prix des cartes et ne prendra pas en charge la gestion physique des livraisons ou des dépôts.</w:t>
      </w:r>
    </w:p>
    <w:p w14:paraId="0CA15C26" w14:textId="53B80BE8" w:rsidR="00375F80" w:rsidRDefault="00375F80" w:rsidP="00375F80">
      <w:pPr>
        <w:rPr>
          <w:lang w:val="fr-CA"/>
        </w:rPr>
      </w:pPr>
    </w:p>
    <w:p w14:paraId="176649D7" w14:textId="44AA48CF" w:rsidR="004D78BB" w:rsidRDefault="0099569E" w:rsidP="006475A7">
      <w:pPr>
        <w:pStyle w:val="Heading1"/>
        <w:rPr>
          <w:lang w:val="fr-CA"/>
        </w:rPr>
      </w:pPr>
      <w:bookmarkStart w:id="15" w:name="_Toc222078024"/>
      <w:r>
        <w:rPr>
          <w:noProof/>
          <w:lang w:val="fr-CA"/>
        </w:rPr>
        <w:drawing>
          <wp:anchor distT="0" distB="0" distL="114300" distR="114300" simplePos="0" relativeHeight="251658241" behindDoc="0" locked="0" layoutInCell="1" allowOverlap="1" wp14:anchorId="64F6B47C" wp14:editId="277D27E1">
            <wp:simplePos x="0" y="0"/>
            <wp:positionH relativeFrom="margin">
              <wp:align>center</wp:align>
            </wp:positionH>
            <wp:positionV relativeFrom="paragraph">
              <wp:posOffset>4174490</wp:posOffset>
            </wp:positionV>
            <wp:extent cx="6890385" cy="3680460"/>
            <wp:effectExtent l="0" t="0" r="5715" b="0"/>
            <wp:wrapThrough wrapText="bothSides">
              <wp:wrapPolygon edited="0">
                <wp:start x="0" y="0"/>
                <wp:lineTo x="0" y="21466"/>
                <wp:lineTo x="21558" y="21466"/>
                <wp:lineTo x="21558" y="0"/>
                <wp:lineTo x="0" y="0"/>
              </wp:wrapPolygon>
            </wp:wrapThrough>
            <wp:docPr id="711224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90385" cy="3680460"/>
                    </a:xfrm>
                    <a:prstGeom prst="rect">
                      <a:avLst/>
                    </a:prstGeom>
                    <a:noFill/>
                  </pic:spPr>
                </pic:pic>
              </a:graphicData>
            </a:graphic>
            <wp14:sizeRelH relativeFrom="margin">
              <wp14:pctWidth>0</wp14:pctWidth>
            </wp14:sizeRelH>
            <wp14:sizeRelV relativeFrom="margin">
              <wp14:pctHeight>0</wp14:pctHeight>
            </wp14:sizeRelV>
          </wp:anchor>
        </w:drawing>
      </w:r>
      <w:r>
        <w:rPr>
          <w:noProof/>
          <w:lang w:val="fr-CA"/>
        </w:rPr>
        <w:drawing>
          <wp:anchor distT="0" distB="0" distL="114300" distR="114300" simplePos="0" relativeHeight="251658240" behindDoc="1" locked="0" layoutInCell="1" allowOverlap="1" wp14:anchorId="19895E0D" wp14:editId="5260268C">
            <wp:simplePos x="0" y="0"/>
            <wp:positionH relativeFrom="page">
              <wp:posOffset>422910</wp:posOffset>
            </wp:positionH>
            <wp:positionV relativeFrom="paragraph">
              <wp:posOffset>317500</wp:posOffset>
            </wp:positionV>
            <wp:extent cx="6901180" cy="3732530"/>
            <wp:effectExtent l="0" t="0" r="0" b="1270"/>
            <wp:wrapTight wrapText="bothSides">
              <wp:wrapPolygon edited="0">
                <wp:start x="0" y="0"/>
                <wp:lineTo x="0" y="21497"/>
                <wp:lineTo x="21524" y="21497"/>
                <wp:lineTo x="21524" y="0"/>
                <wp:lineTo x="0" y="0"/>
              </wp:wrapPolygon>
            </wp:wrapTight>
            <wp:docPr id="1024397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01180" cy="3732530"/>
                    </a:xfrm>
                    <a:prstGeom prst="rect">
                      <a:avLst/>
                    </a:prstGeom>
                    <a:noFill/>
                  </pic:spPr>
                </pic:pic>
              </a:graphicData>
            </a:graphic>
            <wp14:sizeRelH relativeFrom="margin">
              <wp14:pctWidth>0</wp14:pctWidth>
            </wp14:sizeRelH>
            <wp14:sizeRelV relativeFrom="margin">
              <wp14:pctHeight>0</wp14:pctHeight>
            </wp14:sizeRelV>
          </wp:anchor>
        </w:drawing>
      </w:r>
      <w:r w:rsidR="004D78BB">
        <w:rPr>
          <w:lang w:val="fr-CA"/>
        </w:rPr>
        <w:t xml:space="preserve">5. </w:t>
      </w:r>
      <w:r w:rsidR="006475A7">
        <w:rPr>
          <w:lang w:val="fr-CA"/>
        </w:rPr>
        <w:t>Modèle</w:t>
      </w:r>
      <w:r w:rsidR="004D78BB">
        <w:rPr>
          <w:lang w:val="fr-CA"/>
        </w:rPr>
        <w:t xml:space="preserve"> de la base de </w:t>
      </w:r>
      <w:r w:rsidR="006475A7">
        <w:rPr>
          <w:lang w:val="fr-CA"/>
        </w:rPr>
        <w:t>données</w:t>
      </w:r>
      <w:bookmarkEnd w:id="15"/>
      <w:r w:rsidR="006475A7">
        <w:rPr>
          <w:lang w:val="fr-CA"/>
        </w:rPr>
        <w:t xml:space="preserve"> </w:t>
      </w:r>
    </w:p>
    <w:p w14:paraId="1CCCDB51" w14:textId="26D57712" w:rsidR="0099569E" w:rsidRPr="003F1DF2" w:rsidRDefault="0099569E" w:rsidP="003F1DF2">
      <w:pPr>
        <w:spacing w:after="200"/>
        <w:rPr>
          <w:rFonts w:ascii="Calibri" w:eastAsia="Yu Mincho" w:hAnsi="Calibri" w:cs="Times New Roman"/>
          <w:i/>
          <w:iCs/>
          <w:color w:val="44546A"/>
          <w:sz w:val="18"/>
          <w:szCs w:val="18"/>
        </w:rPr>
      </w:pPr>
      <w:r w:rsidRPr="00AC6B10">
        <w:rPr>
          <w:rFonts w:ascii="Calibri" w:eastAsia="Yu Mincho" w:hAnsi="Calibri" w:cs="Times New Roman"/>
          <w:i/>
          <w:iCs/>
          <w:color w:val="44546A"/>
          <w:sz w:val="18"/>
          <w:szCs w:val="18"/>
        </w:rPr>
        <w:t xml:space="preserve">Figure </w:t>
      </w:r>
      <w:r>
        <w:rPr>
          <w:rFonts w:ascii="Calibri" w:eastAsia="Yu Mincho" w:hAnsi="Calibri" w:cs="Times New Roman"/>
          <w:i/>
          <w:iCs/>
          <w:color w:val="44546A"/>
          <w:sz w:val="18"/>
          <w:szCs w:val="18"/>
        </w:rPr>
        <w:t>1 et 2</w:t>
      </w:r>
      <w:r w:rsidR="001D6497">
        <w:rPr>
          <w:rFonts w:ascii="Calibri" w:eastAsia="Yu Mincho" w:hAnsi="Calibri" w:cs="Times New Roman"/>
          <w:i/>
          <w:iCs/>
          <w:color w:val="44546A"/>
          <w:sz w:val="18"/>
          <w:szCs w:val="18"/>
        </w:rPr>
        <w:t xml:space="preserve"> : modèle</w:t>
      </w:r>
      <w:r>
        <w:rPr>
          <w:rFonts w:ascii="Calibri" w:eastAsia="Yu Mincho" w:hAnsi="Calibri" w:cs="Times New Roman"/>
          <w:i/>
          <w:iCs/>
          <w:color w:val="44546A"/>
          <w:sz w:val="18"/>
          <w:szCs w:val="18"/>
        </w:rPr>
        <w:t xml:space="preserve"> logique et </w:t>
      </w:r>
      <w:r w:rsidR="001D6497">
        <w:rPr>
          <w:rFonts w:ascii="Calibri" w:eastAsia="Yu Mincho" w:hAnsi="Calibri" w:cs="Times New Roman"/>
          <w:i/>
          <w:iCs/>
          <w:color w:val="44546A"/>
          <w:sz w:val="18"/>
          <w:szCs w:val="18"/>
        </w:rPr>
        <w:t xml:space="preserve">modèle </w:t>
      </w:r>
      <w:r w:rsidR="00FE2BE7">
        <w:rPr>
          <w:rFonts w:ascii="Calibri" w:eastAsia="Yu Mincho" w:hAnsi="Calibri" w:cs="Times New Roman"/>
          <w:i/>
          <w:iCs/>
          <w:color w:val="44546A"/>
          <w:sz w:val="18"/>
          <w:szCs w:val="18"/>
        </w:rPr>
        <w:t>relationnel</w:t>
      </w:r>
    </w:p>
    <w:p w14:paraId="578F0CE8" w14:textId="77777777" w:rsidR="0099569E" w:rsidRDefault="0099569E" w:rsidP="006475A7">
      <w:pPr>
        <w:rPr>
          <w:lang w:val="fr-CA"/>
        </w:rPr>
      </w:pPr>
    </w:p>
    <w:p w14:paraId="5EC728DC" w14:textId="77777777" w:rsidR="0099569E" w:rsidRDefault="0099569E" w:rsidP="006475A7">
      <w:pPr>
        <w:rPr>
          <w:lang w:val="fr-CA"/>
        </w:rPr>
      </w:pPr>
    </w:p>
    <w:p w14:paraId="14BB087F" w14:textId="77777777" w:rsidR="0099569E" w:rsidRDefault="0099569E" w:rsidP="006475A7">
      <w:pPr>
        <w:rPr>
          <w:lang w:val="fr-CA"/>
        </w:rPr>
      </w:pPr>
    </w:p>
    <w:p w14:paraId="7E6B187F" w14:textId="77777777" w:rsidR="0099569E" w:rsidRDefault="0099569E" w:rsidP="006475A7">
      <w:pPr>
        <w:rPr>
          <w:lang w:val="fr-CA"/>
        </w:rPr>
      </w:pPr>
    </w:p>
    <w:p w14:paraId="3F8BB724" w14:textId="29691E75" w:rsidR="008E12DB" w:rsidRDefault="006C6832" w:rsidP="006475A7">
      <w:pPr>
        <w:rPr>
          <w:lang w:val="fr-CA"/>
        </w:rPr>
      </w:pPr>
      <w:r w:rsidRPr="006C6832">
        <w:rPr>
          <w:color w:val="156082" w:themeColor="accent1"/>
          <w:lang w:val="fr-CA"/>
        </w:rPr>
        <w:t xml:space="preserve">Légende : </w:t>
      </w:r>
    </w:p>
    <w:p w14:paraId="554267D8" w14:textId="4A92AC29" w:rsidR="006475A7" w:rsidRDefault="006475A7" w:rsidP="006475A7">
      <w:pPr>
        <w:rPr>
          <w:lang w:val="fr-CA"/>
        </w:rPr>
      </w:pPr>
    </w:p>
    <w:p w14:paraId="1D29DD17" w14:textId="7C2C83A2" w:rsidR="006C6832" w:rsidRDefault="00D516A4" w:rsidP="006475A7">
      <w:pPr>
        <w:rPr>
          <w:lang w:val="fr-CA"/>
        </w:rPr>
      </w:pPr>
      <w:r w:rsidRPr="00D516A4">
        <w:rPr>
          <w:noProof/>
          <w:lang w:val="fr-CA"/>
        </w:rPr>
        <w:drawing>
          <wp:inline distT="0" distB="0" distL="0" distR="0" wp14:anchorId="52C2DE6D" wp14:editId="606D3677">
            <wp:extent cx="3590925" cy="2393950"/>
            <wp:effectExtent l="0" t="0" r="9525" b="6350"/>
            <wp:docPr id="106674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741220" name=""/>
                    <pic:cNvPicPr/>
                  </pic:nvPicPr>
                  <pic:blipFill>
                    <a:blip r:embed="rId12"/>
                    <a:stretch>
                      <a:fillRect/>
                    </a:stretch>
                  </pic:blipFill>
                  <pic:spPr>
                    <a:xfrm>
                      <a:off x="0" y="0"/>
                      <a:ext cx="3616303" cy="2410869"/>
                    </a:xfrm>
                    <a:prstGeom prst="rect">
                      <a:avLst/>
                    </a:prstGeom>
                  </pic:spPr>
                </pic:pic>
              </a:graphicData>
            </a:graphic>
          </wp:inline>
        </w:drawing>
      </w:r>
    </w:p>
    <w:p w14:paraId="2DF8C799" w14:textId="636F0F89" w:rsidR="004F440B" w:rsidRDefault="004F440B" w:rsidP="006475A7">
      <w:pPr>
        <w:rPr>
          <w:lang w:val="fr-CA"/>
        </w:rPr>
      </w:pPr>
      <w:r>
        <w:rPr>
          <w:rFonts w:ascii="Calibri" w:eastAsia="Yu Mincho" w:hAnsi="Calibri" w:cs="Times New Roman"/>
          <w:i/>
          <w:iCs/>
          <w:color w:val="44546A"/>
          <w:sz w:val="18"/>
          <w:szCs w:val="18"/>
        </w:rPr>
        <w:t xml:space="preserve">Figure 3 : Tableau </w:t>
      </w:r>
      <w:r w:rsidR="00EC5822">
        <w:rPr>
          <w:rFonts w:ascii="Calibri" w:eastAsia="Yu Mincho" w:hAnsi="Calibri" w:cs="Times New Roman"/>
          <w:i/>
          <w:iCs/>
          <w:color w:val="44546A"/>
          <w:sz w:val="18"/>
          <w:szCs w:val="18"/>
        </w:rPr>
        <w:t>U</w:t>
      </w:r>
      <w:r>
        <w:rPr>
          <w:rFonts w:ascii="Calibri" w:eastAsia="Yu Mincho" w:hAnsi="Calibri" w:cs="Times New Roman"/>
          <w:i/>
          <w:iCs/>
          <w:color w:val="44546A"/>
          <w:sz w:val="18"/>
          <w:szCs w:val="18"/>
        </w:rPr>
        <w:t>tilisateur</w:t>
      </w:r>
    </w:p>
    <w:p w14:paraId="1EB904D1" w14:textId="361AD0D3" w:rsidR="00131A7B" w:rsidRDefault="00C83C9C" w:rsidP="006475A7">
      <w:pPr>
        <w:rPr>
          <w:lang w:val="fr-CA"/>
        </w:rPr>
      </w:pPr>
      <w:r w:rsidRPr="00C83C9C">
        <w:rPr>
          <w:lang w:val="fr-CA"/>
        </w:rPr>
        <w:t>La table Utilisateur stocke les informations de connexion (courriel et mot de passe) et permet de relier l’utilisateur à son panier, à ses commandes ainsi qu’à ses permissions sur le site. Elle détermine donc ce que l’utilisateur peut faire.</w:t>
      </w:r>
    </w:p>
    <w:p w14:paraId="054FEB0B" w14:textId="77777777" w:rsidR="00C83C9C" w:rsidRDefault="00C83C9C" w:rsidP="006475A7">
      <w:pPr>
        <w:rPr>
          <w:lang w:val="fr-CA"/>
        </w:rPr>
      </w:pPr>
    </w:p>
    <w:p w14:paraId="51FCA47E" w14:textId="2A0BB8B0" w:rsidR="000B2E01" w:rsidRDefault="00131A7B" w:rsidP="006475A7">
      <w:pPr>
        <w:rPr>
          <w:lang w:val="fr-CA"/>
        </w:rPr>
      </w:pPr>
      <w:r w:rsidRPr="00131A7B">
        <w:rPr>
          <w:noProof/>
          <w:lang w:val="fr-CA"/>
        </w:rPr>
        <w:drawing>
          <wp:inline distT="0" distB="0" distL="0" distR="0" wp14:anchorId="36C1669B" wp14:editId="1994D184">
            <wp:extent cx="3314700" cy="2037647"/>
            <wp:effectExtent l="0" t="0" r="0" b="1270"/>
            <wp:docPr id="59502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26848" name=""/>
                    <pic:cNvPicPr/>
                  </pic:nvPicPr>
                  <pic:blipFill>
                    <a:blip r:embed="rId13"/>
                    <a:stretch>
                      <a:fillRect/>
                    </a:stretch>
                  </pic:blipFill>
                  <pic:spPr>
                    <a:xfrm>
                      <a:off x="0" y="0"/>
                      <a:ext cx="3337017" cy="2051366"/>
                    </a:xfrm>
                    <a:prstGeom prst="rect">
                      <a:avLst/>
                    </a:prstGeom>
                  </pic:spPr>
                </pic:pic>
              </a:graphicData>
            </a:graphic>
          </wp:inline>
        </w:drawing>
      </w:r>
    </w:p>
    <w:p w14:paraId="5131CAA2" w14:textId="77777777" w:rsidR="004F440B" w:rsidRDefault="004F440B" w:rsidP="004F440B">
      <w:r>
        <w:rPr>
          <w:rFonts w:ascii="Calibri" w:eastAsia="Yu Mincho" w:hAnsi="Calibri" w:cs="Times New Roman"/>
          <w:i/>
          <w:iCs/>
          <w:color w:val="44546A"/>
          <w:sz w:val="18"/>
          <w:szCs w:val="18"/>
        </w:rPr>
        <w:t xml:space="preserve">Figure 4 : Tableau </w:t>
      </w:r>
      <w:r w:rsidR="00BC0BE3">
        <w:rPr>
          <w:rFonts w:ascii="Calibri" w:eastAsia="Yu Mincho" w:hAnsi="Calibri" w:cs="Times New Roman"/>
          <w:i/>
          <w:iCs/>
          <w:color w:val="44546A"/>
          <w:sz w:val="18"/>
          <w:szCs w:val="18"/>
        </w:rPr>
        <w:t>C</w:t>
      </w:r>
      <w:r>
        <w:rPr>
          <w:rFonts w:ascii="Calibri" w:eastAsia="Yu Mincho" w:hAnsi="Calibri" w:cs="Times New Roman"/>
          <w:i/>
          <w:iCs/>
          <w:color w:val="44546A"/>
          <w:sz w:val="18"/>
          <w:szCs w:val="18"/>
        </w:rPr>
        <w:t xml:space="preserve">ommande </w:t>
      </w:r>
    </w:p>
    <w:p w14:paraId="2F194FA6" w14:textId="5A26554C" w:rsidR="008E12DB" w:rsidRDefault="007B7B5C" w:rsidP="006475A7">
      <w:pPr>
        <w:rPr>
          <w:lang w:val="fr-CA"/>
        </w:rPr>
      </w:pPr>
      <w:r w:rsidRPr="007B7B5C">
        <w:rPr>
          <w:lang w:val="fr-CA"/>
        </w:rPr>
        <w:t>La table Commande enregistre les achats effectués par un utilisateur : elle contient les informations de la commande</w:t>
      </w:r>
      <w:r w:rsidR="00E46064">
        <w:rPr>
          <w:lang w:val="fr-CA"/>
        </w:rPr>
        <w:t xml:space="preserve"> comme </w:t>
      </w:r>
      <w:r w:rsidR="00E46064" w:rsidRPr="00E46064">
        <w:t>date, adresse, ville, code postal</w:t>
      </w:r>
      <w:r w:rsidRPr="007B7B5C">
        <w:rPr>
          <w:lang w:val="fr-CA"/>
        </w:rPr>
        <w:t xml:space="preserve"> et permet de relier cette commande à l’utilisateur ainsi qu’aux produits </w:t>
      </w:r>
      <w:proofErr w:type="spellStart"/>
      <w:r w:rsidRPr="007B7B5C">
        <w:rPr>
          <w:lang w:val="fr-CA"/>
        </w:rPr>
        <w:t>co</w:t>
      </w:r>
      <w:proofErr w:type="spellEnd"/>
      <w:r w:rsidR="000D0E49">
        <w:rPr>
          <w:lang w:val="fr-CA"/>
        </w:rPr>
        <w:tab/>
      </w:r>
      <w:proofErr w:type="spellStart"/>
      <w:r w:rsidRPr="007B7B5C">
        <w:rPr>
          <w:lang w:val="fr-CA"/>
        </w:rPr>
        <w:t>mmandés</w:t>
      </w:r>
      <w:proofErr w:type="spellEnd"/>
      <w:r w:rsidRPr="007B7B5C">
        <w:rPr>
          <w:lang w:val="fr-CA"/>
        </w:rPr>
        <w:t>.</w:t>
      </w:r>
    </w:p>
    <w:p w14:paraId="007A3FA1" w14:textId="77777777" w:rsidR="00607D4E" w:rsidRDefault="00607D4E" w:rsidP="004F440B">
      <w:pPr>
        <w:rPr>
          <w:rFonts w:ascii="Calibri" w:eastAsia="Yu Mincho" w:hAnsi="Calibri" w:cs="Times New Roman"/>
          <w:i/>
          <w:iCs/>
          <w:color w:val="44546A"/>
          <w:sz w:val="18"/>
          <w:szCs w:val="18"/>
        </w:rPr>
      </w:pPr>
      <w:r w:rsidRPr="000425A4">
        <w:rPr>
          <w:noProof/>
          <w:lang w:val="fr-CA"/>
        </w:rPr>
        <w:drawing>
          <wp:inline distT="0" distB="0" distL="0" distR="0" wp14:anchorId="163F9683" wp14:editId="207DCCA0">
            <wp:extent cx="3484001" cy="2469823"/>
            <wp:effectExtent l="0" t="0" r="2540" b="6985"/>
            <wp:docPr id="154568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86594" name=""/>
                    <pic:cNvPicPr/>
                  </pic:nvPicPr>
                  <pic:blipFill>
                    <a:blip r:embed="rId14"/>
                    <a:stretch>
                      <a:fillRect/>
                    </a:stretch>
                  </pic:blipFill>
                  <pic:spPr>
                    <a:xfrm>
                      <a:off x="0" y="0"/>
                      <a:ext cx="3486086" cy="2471301"/>
                    </a:xfrm>
                    <a:prstGeom prst="rect">
                      <a:avLst/>
                    </a:prstGeom>
                  </pic:spPr>
                </pic:pic>
              </a:graphicData>
            </a:graphic>
          </wp:inline>
        </w:drawing>
      </w:r>
    </w:p>
    <w:p w14:paraId="369E0369" w14:textId="151FCFF9" w:rsidR="004F440B" w:rsidRPr="004F440B" w:rsidRDefault="004F440B" w:rsidP="004F440B">
      <w:pPr>
        <w:rPr>
          <w:rFonts w:ascii="Calibri" w:eastAsia="Yu Mincho" w:hAnsi="Calibri" w:cs="Times New Roman"/>
          <w:i/>
          <w:iCs/>
          <w:color w:val="44546A"/>
          <w:sz w:val="18"/>
          <w:szCs w:val="18"/>
        </w:rPr>
      </w:pPr>
      <w:r>
        <w:rPr>
          <w:rFonts w:ascii="Calibri" w:eastAsia="Yu Mincho" w:hAnsi="Calibri" w:cs="Times New Roman"/>
          <w:i/>
          <w:iCs/>
          <w:color w:val="44546A"/>
          <w:sz w:val="18"/>
          <w:szCs w:val="18"/>
        </w:rPr>
        <w:t xml:space="preserve">Figure 5 : Tableau Panier </w:t>
      </w:r>
    </w:p>
    <w:p w14:paraId="1CAD2492" w14:textId="79982D22" w:rsidR="004F440B" w:rsidRDefault="0092115B" w:rsidP="006475A7">
      <w:pPr>
        <w:rPr>
          <w:lang w:val="fr-CA"/>
        </w:rPr>
      </w:pPr>
      <w:r w:rsidRPr="0092115B">
        <w:rPr>
          <w:lang w:val="fr-CA"/>
        </w:rPr>
        <w:t xml:space="preserve">La table Panier représente le panier d’un utilisateur : elle permet de stocker les produits </w:t>
      </w:r>
      <w:r w:rsidR="0057116E">
        <w:rPr>
          <w:lang w:val="fr-CA"/>
        </w:rPr>
        <w:t>choisis</w:t>
      </w:r>
      <w:r w:rsidRPr="0092115B">
        <w:rPr>
          <w:lang w:val="fr-CA"/>
        </w:rPr>
        <w:t xml:space="preserve"> ainsi que leur quantité, et de relier ce panier à l’utilisateur avant la </w:t>
      </w:r>
      <w:r w:rsidR="003C0CBF">
        <w:rPr>
          <w:lang w:val="fr-CA"/>
        </w:rPr>
        <w:t>confirmation</w:t>
      </w:r>
      <w:r w:rsidRPr="0092115B">
        <w:rPr>
          <w:lang w:val="fr-CA"/>
        </w:rPr>
        <w:t xml:space="preserve"> de l</w:t>
      </w:r>
      <w:r w:rsidR="003C0CBF">
        <w:rPr>
          <w:lang w:val="fr-CA"/>
        </w:rPr>
        <w:t>’achat.</w:t>
      </w:r>
    </w:p>
    <w:p w14:paraId="3826DE09" w14:textId="7D16F09F" w:rsidR="00131A7B" w:rsidRDefault="00131A7B" w:rsidP="006475A7">
      <w:pPr>
        <w:rPr>
          <w:lang w:val="fr-CA"/>
        </w:rPr>
      </w:pPr>
    </w:p>
    <w:p w14:paraId="6236F036" w14:textId="77777777" w:rsidR="003457D8" w:rsidRDefault="006E6646">
      <w:pPr>
        <w:rPr>
          <w:lang w:val="fr-CA"/>
        </w:rPr>
      </w:pPr>
      <w:r w:rsidRPr="006E6646">
        <w:rPr>
          <w:noProof/>
          <w:lang w:val="fr-CA"/>
        </w:rPr>
        <w:drawing>
          <wp:anchor distT="0" distB="0" distL="114300" distR="114300" simplePos="0" relativeHeight="251658242" behindDoc="0" locked="0" layoutInCell="1" allowOverlap="1" wp14:anchorId="00F6786C" wp14:editId="298E0FA0">
            <wp:simplePos x="914400" y="3573780"/>
            <wp:positionH relativeFrom="column">
              <wp:align>left</wp:align>
            </wp:positionH>
            <wp:positionV relativeFrom="paragraph">
              <wp:align>top</wp:align>
            </wp:positionV>
            <wp:extent cx="3515163" cy="3318235"/>
            <wp:effectExtent l="0" t="0" r="9525" b="0"/>
            <wp:wrapSquare wrapText="bothSides"/>
            <wp:docPr id="15523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9021" name=""/>
                    <pic:cNvPicPr/>
                  </pic:nvPicPr>
                  <pic:blipFill>
                    <a:blip r:embed="rId15">
                      <a:extLst>
                        <a:ext uri="{28A0092B-C50C-407E-A947-70E740481C1C}">
                          <a14:useLocalDpi xmlns:a14="http://schemas.microsoft.com/office/drawing/2010/main" val="0"/>
                        </a:ext>
                      </a:extLst>
                    </a:blip>
                    <a:stretch>
                      <a:fillRect/>
                    </a:stretch>
                  </pic:blipFill>
                  <pic:spPr>
                    <a:xfrm>
                      <a:off x="0" y="0"/>
                      <a:ext cx="3515163" cy="3318235"/>
                    </a:xfrm>
                    <a:prstGeom prst="rect">
                      <a:avLst/>
                    </a:prstGeom>
                  </pic:spPr>
                </pic:pic>
              </a:graphicData>
            </a:graphic>
          </wp:anchor>
        </w:drawing>
      </w:r>
    </w:p>
    <w:p w14:paraId="4AF1CA3E" w14:textId="77777777" w:rsidR="003457D8" w:rsidRPr="003457D8" w:rsidRDefault="003457D8" w:rsidP="003457D8">
      <w:pPr>
        <w:rPr>
          <w:lang w:val="fr-CA"/>
        </w:rPr>
      </w:pPr>
    </w:p>
    <w:p w14:paraId="4CE75EE7" w14:textId="77777777" w:rsidR="003457D8" w:rsidRPr="003457D8" w:rsidRDefault="003457D8" w:rsidP="003457D8">
      <w:pPr>
        <w:rPr>
          <w:lang w:val="fr-CA"/>
        </w:rPr>
      </w:pPr>
    </w:p>
    <w:p w14:paraId="5C7F9D5F" w14:textId="77777777" w:rsidR="003457D8" w:rsidRPr="003457D8" w:rsidRDefault="003457D8" w:rsidP="003457D8">
      <w:pPr>
        <w:rPr>
          <w:lang w:val="fr-CA"/>
        </w:rPr>
      </w:pPr>
    </w:p>
    <w:p w14:paraId="72A41920" w14:textId="77777777" w:rsidR="003457D8" w:rsidRPr="003457D8" w:rsidRDefault="003457D8" w:rsidP="003457D8">
      <w:pPr>
        <w:rPr>
          <w:lang w:val="fr-CA"/>
        </w:rPr>
      </w:pPr>
    </w:p>
    <w:p w14:paraId="61D05C44" w14:textId="77777777" w:rsidR="003457D8" w:rsidRPr="003457D8" w:rsidRDefault="003457D8" w:rsidP="003457D8">
      <w:pPr>
        <w:rPr>
          <w:lang w:val="fr-CA"/>
        </w:rPr>
      </w:pPr>
    </w:p>
    <w:p w14:paraId="245ACED5" w14:textId="77777777" w:rsidR="003457D8" w:rsidRPr="003457D8" w:rsidRDefault="003457D8" w:rsidP="003457D8">
      <w:pPr>
        <w:rPr>
          <w:lang w:val="fr-CA"/>
        </w:rPr>
      </w:pPr>
    </w:p>
    <w:p w14:paraId="62BCD5C5" w14:textId="77777777" w:rsidR="003457D8" w:rsidRPr="003457D8" w:rsidRDefault="003457D8" w:rsidP="003457D8">
      <w:pPr>
        <w:rPr>
          <w:lang w:val="fr-CA"/>
        </w:rPr>
      </w:pPr>
    </w:p>
    <w:p w14:paraId="20EAE741" w14:textId="77777777" w:rsidR="003457D8" w:rsidRPr="003457D8" w:rsidRDefault="003457D8" w:rsidP="003457D8">
      <w:pPr>
        <w:rPr>
          <w:lang w:val="fr-CA"/>
        </w:rPr>
      </w:pPr>
    </w:p>
    <w:p w14:paraId="66594B9F" w14:textId="77777777" w:rsidR="003457D8" w:rsidRPr="003457D8" w:rsidRDefault="003457D8" w:rsidP="003457D8">
      <w:pPr>
        <w:rPr>
          <w:lang w:val="fr-CA"/>
        </w:rPr>
      </w:pPr>
    </w:p>
    <w:p w14:paraId="278B5704" w14:textId="77777777" w:rsidR="003457D8" w:rsidRPr="003457D8" w:rsidRDefault="003457D8" w:rsidP="003457D8">
      <w:pPr>
        <w:rPr>
          <w:lang w:val="fr-CA"/>
        </w:rPr>
      </w:pPr>
    </w:p>
    <w:p w14:paraId="3DF7DB3C" w14:textId="77777777" w:rsidR="003457D8" w:rsidRPr="003457D8" w:rsidRDefault="003457D8" w:rsidP="003457D8">
      <w:pPr>
        <w:rPr>
          <w:lang w:val="fr-CA"/>
        </w:rPr>
      </w:pPr>
    </w:p>
    <w:p w14:paraId="39E385E7" w14:textId="77777777" w:rsidR="003457D8" w:rsidRPr="003457D8" w:rsidRDefault="003457D8" w:rsidP="003457D8">
      <w:pPr>
        <w:rPr>
          <w:lang w:val="fr-CA"/>
        </w:rPr>
      </w:pPr>
    </w:p>
    <w:p w14:paraId="2FFA7FBC" w14:textId="77777777" w:rsidR="003457D8" w:rsidRPr="003457D8" w:rsidRDefault="003457D8" w:rsidP="003457D8">
      <w:pPr>
        <w:rPr>
          <w:lang w:val="fr-CA"/>
        </w:rPr>
      </w:pPr>
    </w:p>
    <w:p w14:paraId="6A70CADA" w14:textId="77777777" w:rsidR="003457D8" w:rsidRPr="003457D8" w:rsidRDefault="003457D8" w:rsidP="003457D8">
      <w:pPr>
        <w:rPr>
          <w:lang w:val="fr-CA"/>
        </w:rPr>
      </w:pPr>
    </w:p>
    <w:p w14:paraId="4EBD5FA0" w14:textId="77777777" w:rsidR="003457D8" w:rsidRDefault="003457D8">
      <w:pPr>
        <w:rPr>
          <w:lang w:val="fr-CA"/>
        </w:rPr>
      </w:pPr>
    </w:p>
    <w:p w14:paraId="70F95BEF" w14:textId="77777777" w:rsidR="003457D8" w:rsidRDefault="003457D8">
      <w:pPr>
        <w:rPr>
          <w:lang w:val="fr-CA"/>
        </w:rPr>
      </w:pPr>
    </w:p>
    <w:p w14:paraId="10AE08DF" w14:textId="77777777" w:rsidR="003457D8" w:rsidRDefault="003457D8" w:rsidP="003457D8">
      <w:pPr>
        <w:tabs>
          <w:tab w:val="left" w:pos="900"/>
        </w:tabs>
        <w:rPr>
          <w:lang w:val="fr-CA"/>
        </w:rPr>
      </w:pPr>
      <w:r>
        <w:rPr>
          <w:lang w:val="fr-CA"/>
        </w:rPr>
        <w:tab/>
      </w:r>
    </w:p>
    <w:p w14:paraId="34E7410C" w14:textId="4D3D6664" w:rsidR="00BC0BE3" w:rsidRDefault="00BC0BE3" w:rsidP="00BC0BE3">
      <w:pPr>
        <w:rPr>
          <w:rFonts w:ascii="Calibri" w:eastAsia="Yu Mincho" w:hAnsi="Calibri" w:cs="Times New Roman"/>
          <w:i/>
          <w:color w:val="44546A"/>
          <w:sz w:val="18"/>
          <w:szCs w:val="18"/>
        </w:rPr>
      </w:pPr>
      <w:r>
        <w:rPr>
          <w:rFonts w:ascii="Calibri" w:eastAsia="Yu Mincho" w:hAnsi="Calibri" w:cs="Times New Roman"/>
          <w:i/>
          <w:iCs/>
          <w:color w:val="44546A"/>
          <w:sz w:val="18"/>
          <w:szCs w:val="18"/>
        </w:rPr>
        <w:t>Figure 6 : Tableau Produit</w:t>
      </w:r>
    </w:p>
    <w:p w14:paraId="058BBFD1" w14:textId="77777777" w:rsidR="003C0CBF" w:rsidRDefault="003C0CBF" w:rsidP="00BC0BE3">
      <w:pPr>
        <w:rPr>
          <w:rFonts w:ascii="Calibri" w:eastAsia="Yu Mincho" w:hAnsi="Calibri" w:cs="Times New Roman"/>
          <w:i/>
          <w:iCs/>
          <w:color w:val="44546A"/>
          <w:sz w:val="18"/>
          <w:szCs w:val="18"/>
        </w:rPr>
      </w:pPr>
    </w:p>
    <w:p w14:paraId="09D93180" w14:textId="77777777" w:rsidR="003C0CBF" w:rsidRDefault="003C0CBF" w:rsidP="00BC0BE3">
      <w:pPr>
        <w:rPr>
          <w:rFonts w:ascii="Calibri" w:eastAsia="Yu Mincho" w:hAnsi="Calibri" w:cs="Times New Roman"/>
          <w:i/>
          <w:iCs/>
          <w:color w:val="44546A"/>
          <w:sz w:val="18"/>
          <w:szCs w:val="18"/>
        </w:rPr>
      </w:pPr>
    </w:p>
    <w:p w14:paraId="7640F947" w14:textId="77777777" w:rsidR="000D17CE" w:rsidRPr="000D17CE" w:rsidRDefault="00115314" w:rsidP="000D17CE">
      <w:pPr>
        <w:rPr>
          <w:lang w:val="fr-CA"/>
        </w:rPr>
      </w:pPr>
      <w:r w:rsidRPr="00115314">
        <w:rPr>
          <w:lang w:val="fr-CA"/>
        </w:rPr>
        <w:t>La table Produit contient les informations sur les articles vendus</w:t>
      </w:r>
      <w:r w:rsidR="000D17CE">
        <w:rPr>
          <w:lang w:val="fr-CA"/>
        </w:rPr>
        <w:t xml:space="preserve"> </w:t>
      </w:r>
      <w:r w:rsidR="000D17CE" w:rsidRPr="000D17CE">
        <w:rPr>
          <w:lang w:val="fr-CA"/>
        </w:rPr>
        <w:t>et permet de les relier au panier et aux commandes des utilisateurs.</w:t>
      </w:r>
    </w:p>
    <w:p w14:paraId="54B6606E" w14:textId="35A81686" w:rsidR="003C0CBF" w:rsidRPr="003C0CBF" w:rsidRDefault="003C0CBF" w:rsidP="00BC0BE3">
      <w:pPr>
        <w:rPr>
          <w:lang w:val="fr-CA"/>
        </w:rPr>
      </w:pPr>
    </w:p>
    <w:p w14:paraId="5FC9BC1D" w14:textId="77777777" w:rsidR="003457D8" w:rsidRDefault="003457D8" w:rsidP="003457D8">
      <w:pPr>
        <w:tabs>
          <w:tab w:val="left" w:pos="900"/>
        </w:tabs>
        <w:rPr>
          <w:lang w:val="fr-CA"/>
        </w:rPr>
      </w:pPr>
    </w:p>
    <w:p w14:paraId="5D24AEDC" w14:textId="29F8CA55" w:rsidR="003457D8" w:rsidRDefault="003878CD" w:rsidP="003457D8">
      <w:pPr>
        <w:pStyle w:val="Heading1"/>
      </w:pPr>
      <w:bookmarkStart w:id="16" w:name="_Toc220046945"/>
      <w:bookmarkStart w:id="17" w:name="_Toc222078025"/>
      <w:r>
        <w:t>6</w:t>
      </w:r>
      <w:r w:rsidR="00020907">
        <w:t>.</w:t>
      </w:r>
      <w:r w:rsidR="003457D8" w:rsidRPr="003457D8">
        <w:t>Maquettes du site Web</w:t>
      </w:r>
      <w:bookmarkEnd w:id="16"/>
      <w:bookmarkEnd w:id="17"/>
    </w:p>
    <w:p w14:paraId="11FA3A66" w14:textId="28F97E28" w:rsidR="00A237F5" w:rsidRPr="00A237F5" w:rsidRDefault="00A237F5" w:rsidP="00A237F5">
      <w:pPr>
        <w:rPr>
          <w:i/>
        </w:rPr>
      </w:pPr>
      <w:r w:rsidRPr="00A237F5">
        <w:rPr>
          <w:i/>
        </w:rPr>
        <w:t>À noter que ces images ne sont que des exemples et ne reflètent aucunement la version finale du produit.</w:t>
      </w:r>
      <w:r w:rsidR="007C6C3D">
        <w:rPr>
          <w:i/>
        </w:rPr>
        <w:t xml:space="preserve"> </w:t>
      </w:r>
    </w:p>
    <w:p w14:paraId="2943F217" w14:textId="77777777" w:rsidR="00A237F5" w:rsidRPr="00A237F5" w:rsidRDefault="00A237F5" w:rsidP="00A237F5"/>
    <w:p w14:paraId="635505E3" w14:textId="77777777" w:rsidR="003457D8" w:rsidRPr="003457D8" w:rsidRDefault="003457D8" w:rsidP="003457D8">
      <w:pPr>
        <w:tabs>
          <w:tab w:val="left" w:pos="900"/>
        </w:tabs>
      </w:pPr>
    </w:p>
    <w:p w14:paraId="362603BC" w14:textId="77777777" w:rsidR="00D81AD7" w:rsidRDefault="00D81AD7" w:rsidP="003457D8">
      <w:pPr>
        <w:tabs>
          <w:tab w:val="left" w:pos="900"/>
        </w:tabs>
        <w:rPr>
          <w:noProof/>
        </w:rPr>
      </w:pPr>
    </w:p>
    <w:p w14:paraId="6B0A11BF" w14:textId="4D685231" w:rsidR="003457D8" w:rsidRDefault="00A624F1" w:rsidP="003457D8">
      <w:pPr>
        <w:tabs>
          <w:tab w:val="left" w:pos="900"/>
        </w:tabs>
      </w:pPr>
      <w:r w:rsidRPr="00A624F1">
        <w:rPr>
          <w:noProof/>
        </w:rPr>
        <w:drawing>
          <wp:inline distT="0" distB="0" distL="0" distR="0" wp14:anchorId="18E989FB" wp14:editId="6C171AB4">
            <wp:extent cx="3709646" cy="5794744"/>
            <wp:effectExtent l="0" t="0" r="5715" b="0"/>
            <wp:docPr id="342468067" name="Image 1" descr="Une image contenant texte, capture d’écran, graphism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68067" name="Image 1" descr="Une image contenant texte, capture d’écran, graphisme, logiciel&#10;&#10;Le contenu généré par l’IA peut être incorrect."/>
                    <pic:cNvPicPr/>
                  </pic:nvPicPr>
                  <pic:blipFill rotWithShape="1">
                    <a:blip r:embed="rId16"/>
                    <a:srcRect l="4760" t="533" r="7812" b="2812"/>
                    <a:stretch>
                      <a:fillRect/>
                    </a:stretch>
                  </pic:blipFill>
                  <pic:spPr bwMode="auto">
                    <a:xfrm>
                      <a:off x="0" y="0"/>
                      <a:ext cx="3711055" cy="5796945"/>
                    </a:xfrm>
                    <a:prstGeom prst="rect">
                      <a:avLst/>
                    </a:prstGeom>
                    <a:ln>
                      <a:noFill/>
                    </a:ln>
                    <a:extLst>
                      <a:ext uri="{53640926-AAD7-44D8-BBD7-CCE9431645EC}">
                        <a14:shadowObscured xmlns:a14="http://schemas.microsoft.com/office/drawing/2010/main"/>
                      </a:ext>
                    </a:extLst>
                  </pic:spPr>
                </pic:pic>
              </a:graphicData>
            </a:graphic>
          </wp:inline>
        </w:drawing>
      </w:r>
    </w:p>
    <w:p w14:paraId="651849FB" w14:textId="3759FA1B" w:rsidR="00CD2221" w:rsidRDefault="00CD2221" w:rsidP="00CD2221">
      <w:pPr>
        <w:spacing w:after="200"/>
        <w:rPr>
          <w:i/>
          <w:iCs/>
        </w:rPr>
      </w:pPr>
      <w:r w:rsidRPr="00AC6B10">
        <w:rPr>
          <w:rFonts w:ascii="Calibri" w:eastAsia="Yu Mincho" w:hAnsi="Calibri" w:cs="Times New Roman"/>
          <w:i/>
          <w:iCs/>
          <w:color w:val="44546A"/>
          <w:sz w:val="18"/>
          <w:szCs w:val="18"/>
        </w:rPr>
        <w:t xml:space="preserve">Figure </w:t>
      </w:r>
      <w:r>
        <w:rPr>
          <w:rFonts w:ascii="Calibri" w:eastAsia="Yu Mincho" w:hAnsi="Calibri" w:cs="Times New Roman"/>
          <w:i/>
          <w:iCs/>
          <w:color w:val="44546A"/>
          <w:sz w:val="18"/>
          <w:szCs w:val="18"/>
        </w:rPr>
        <w:t>1</w:t>
      </w:r>
      <w:r w:rsidRPr="00AC6B10">
        <w:rPr>
          <w:rFonts w:ascii="Calibri" w:eastAsia="Yu Mincho" w:hAnsi="Calibri" w:cs="Times New Roman"/>
          <w:i/>
          <w:iCs/>
          <w:color w:val="44546A"/>
          <w:sz w:val="18"/>
          <w:szCs w:val="18"/>
        </w:rPr>
        <w:t xml:space="preserve"> : écran </w:t>
      </w:r>
      <w:r w:rsidR="00A41CAD">
        <w:rPr>
          <w:rFonts w:ascii="Calibri" w:eastAsia="Yu Mincho" w:hAnsi="Calibri" w:cs="Times New Roman"/>
          <w:i/>
          <w:iCs/>
          <w:color w:val="44546A"/>
          <w:sz w:val="18"/>
          <w:szCs w:val="18"/>
        </w:rPr>
        <w:t>d’accueil</w:t>
      </w:r>
    </w:p>
    <w:p w14:paraId="3D265897" w14:textId="77777777" w:rsidR="00A624F1" w:rsidRDefault="00A624F1" w:rsidP="003457D8">
      <w:pPr>
        <w:tabs>
          <w:tab w:val="left" w:pos="900"/>
        </w:tabs>
      </w:pPr>
    </w:p>
    <w:p w14:paraId="060B5CA2" w14:textId="2A0ED250" w:rsidR="00813E5B" w:rsidRDefault="00813E5B" w:rsidP="003457D8">
      <w:pPr>
        <w:tabs>
          <w:tab w:val="left" w:pos="900"/>
        </w:tabs>
      </w:pPr>
      <w:r w:rsidRPr="00813E5B">
        <w:rPr>
          <w:noProof/>
        </w:rPr>
        <w:drawing>
          <wp:inline distT="0" distB="0" distL="0" distR="0" wp14:anchorId="15A70C73" wp14:editId="06072CA0">
            <wp:extent cx="5942598" cy="4380245"/>
            <wp:effectExtent l="0" t="0" r="1270" b="1270"/>
            <wp:docPr id="1109309020"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09020" name="Image 1" descr="Une image contenant texte, capture d’écran, conception&#10;&#10;Le contenu généré par l’IA peut être incorrect."/>
                    <pic:cNvPicPr/>
                  </pic:nvPicPr>
                  <pic:blipFill rotWithShape="1">
                    <a:blip r:embed="rId17"/>
                    <a:srcRect t="6229" b="8237"/>
                    <a:stretch>
                      <a:fillRect/>
                    </a:stretch>
                  </pic:blipFill>
                  <pic:spPr bwMode="auto">
                    <a:xfrm>
                      <a:off x="0" y="0"/>
                      <a:ext cx="5943600" cy="4380984"/>
                    </a:xfrm>
                    <a:prstGeom prst="rect">
                      <a:avLst/>
                    </a:prstGeom>
                    <a:ln>
                      <a:noFill/>
                    </a:ln>
                    <a:extLst>
                      <a:ext uri="{53640926-AAD7-44D8-BBD7-CCE9431645EC}">
                        <a14:shadowObscured xmlns:a14="http://schemas.microsoft.com/office/drawing/2010/main"/>
                      </a:ext>
                    </a:extLst>
                  </pic:spPr>
                </pic:pic>
              </a:graphicData>
            </a:graphic>
          </wp:inline>
        </w:drawing>
      </w:r>
    </w:p>
    <w:p w14:paraId="3FC426F6" w14:textId="22CA3671" w:rsidR="00A41CAD" w:rsidRDefault="00A41CAD" w:rsidP="00A41CAD">
      <w:pPr>
        <w:spacing w:after="200"/>
        <w:rPr>
          <w:i/>
          <w:iCs/>
        </w:rPr>
      </w:pPr>
      <w:r w:rsidRPr="00AC6B10">
        <w:rPr>
          <w:rFonts w:ascii="Calibri" w:eastAsia="Yu Mincho" w:hAnsi="Calibri" w:cs="Times New Roman"/>
          <w:i/>
          <w:iCs/>
          <w:color w:val="44546A"/>
          <w:sz w:val="18"/>
          <w:szCs w:val="18"/>
        </w:rPr>
        <w:t xml:space="preserve">Figure </w:t>
      </w:r>
      <w:r>
        <w:rPr>
          <w:rFonts w:ascii="Calibri" w:eastAsia="Yu Mincho" w:hAnsi="Calibri" w:cs="Times New Roman"/>
          <w:i/>
          <w:iCs/>
          <w:color w:val="44546A"/>
          <w:sz w:val="18"/>
          <w:szCs w:val="18"/>
        </w:rPr>
        <w:t>2</w:t>
      </w:r>
      <w:r w:rsidRPr="00AC6B10">
        <w:rPr>
          <w:rFonts w:ascii="Calibri" w:eastAsia="Yu Mincho" w:hAnsi="Calibri" w:cs="Times New Roman"/>
          <w:i/>
          <w:iCs/>
          <w:color w:val="44546A"/>
          <w:sz w:val="18"/>
          <w:szCs w:val="18"/>
        </w:rPr>
        <w:t xml:space="preserve"> : écran </w:t>
      </w:r>
      <w:r>
        <w:rPr>
          <w:rFonts w:ascii="Calibri" w:eastAsia="Yu Mincho" w:hAnsi="Calibri" w:cs="Times New Roman"/>
          <w:i/>
          <w:iCs/>
          <w:color w:val="44546A"/>
          <w:sz w:val="18"/>
          <w:szCs w:val="18"/>
        </w:rPr>
        <w:t xml:space="preserve">de </w:t>
      </w:r>
      <w:r w:rsidR="00020F71">
        <w:rPr>
          <w:rFonts w:ascii="Calibri" w:eastAsia="Yu Mincho" w:hAnsi="Calibri" w:cs="Times New Roman"/>
          <w:i/>
          <w:iCs/>
          <w:color w:val="44546A"/>
          <w:sz w:val="18"/>
          <w:szCs w:val="18"/>
        </w:rPr>
        <w:t>connexion</w:t>
      </w:r>
    </w:p>
    <w:p w14:paraId="23EBE98B" w14:textId="77777777" w:rsidR="00813E5B" w:rsidRDefault="00813E5B" w:rsidP="003457D8">
      <w:pPr>
        <w:tabs>
          <w:tab w:val="left" w:pos="900"/>
        </w:tabs>
      </w:pPr>
    </w:p>
    <w:p w14:paraId="3A7CBA04" w14:textId="6EB14344" w:rsidR="004D774A" w:rsidRDefault="00345744" w:rsidP="003457D8">
      <w:pPr>
        <w:tabs>
          <w:tab w:val="left" w:pos="900"/>
        </w:tabs>
      </w:pPr>
      <w:r w:rsidRPr="00345744">
        <w:rPr>
          <w:noProof/>
        </w:rPr>
        <w:drawing>
          <wp:inline distT="0" distB="0" distL="0" distR="0" wp14:anchorId="5CD672CB" wp14:editId="133B101D">
            <wp:extent cx="5943580" cy="4476292"/>
            <wp:effectExtent l="0" t="0" r="635" b="635"/>
            <wp:docPr id="2140102888"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02888" name="Image 1" descr="Une image contenant texte, capture d’écran, conception&#10;&#10;Le contenu généré par l’IA peut être incorrect."/>
                    <pic:cNvPicPr/>
                  </pic:nvPicPr>
                  <pic:blipFill rotWithShape="1">
                    <a:blip r:embed="rId18"/>
                    <a:srcRect t="1132" b="3619"/>
                    <a:stretch>
                      <a:fillRect/>
                    </a:stretch>
                  </pic:blipFill>
                  <pic:spPr bwMode="auto">
                    <a:xfrm>
                      <a:off x="0" y="0"/>
                      <a:ext cx="5943600" cy="4476307"/>
                    </a:xfrm>
                    <a:prstGeom prst="rect">
                      <a:avLst/>
                    </a:prstGeom>
                    <a:ln>
                      <a:noFill/>
                    </a:ln>
                    <a:extLst>
                      <a:ext uri="{53640926-AAD7-44D8-BBD7-CCE9431645EC}">
                        <a14:shadowObscured xmlns:a14="http://schemas.microsoft.com/office/drawing/2010/main"/>
                      </a:ext>
                    </a:extLst>
                  </pic:spPr>
                </pic:pic>
              </a:graphicData>
            </a:graphic>
          </wp:inline>
        </w:drawing>
      </w:r>
    </w:p>
    <w:p w14:paraId="165D3420" w14:textId="1460C297" w:rsidR="00E929A2" w:rsidRDefault="00E929A2" w:rsidP="00E929A2">
      <w:pPr>
        <w:spacing w:after="200"/>
        <w:rPr>
          <w:i/>
          <w:iCs/>
        </w:rPr>
      </w:pPr>
      <w:r w:rsidRPr="00AC6B10">
        <w:rPr>
          <w:rFonts w:ascii="Calibri" w:eastAsia="Yu Mincho" w:hAnsi="Calibri" w:cs="Times New Roman"/>
          <w:i/>
          <w:iCs/>
          <w:color w:val="44546A"/>
          <w:sz w:val="18"/>
          <w:szCs w:val="18"/>
        </w:rPr>
        <w:t xml:space="preserve">Figure </w:t>
      </w:r>
      <w:r w:rsidR="00CD2221">
        <w:rPr>
          <w:rFonts w:ascii="Calibri" w:eastAsia="Yu Mincho" w:hAnsi="Calibri" w:cs="Times New Roman"/>
          <w:i/>
          <w:iCs/>
          <w:color w:val="44546A"/>
          <w:sz w:val="18"/>
          <w:szCs w:val="18"/>
        </w:rPr>
        <w:t>3</w:t>
      </w:r>
      <w:r w:rsidRPr="00AC6B10">
        <w:rPr>
          <w:rFonts w:ascii="Calibri" w:eastAsia="Yu Mincho" w:hAnsi="Calibri" w:cs="Times New Roman"/>
          <w:i/>
          <w:iCs/>
          <w:color w:val="44546A"/>
          <w:sz w:val="18"/>
          <w:szCs w:val="18"/>
        </w:rPr>
        <w:t xml:space="preserve"> : écran </w:t>
      </w:r>
      <w:r>
        <w:rPr>
          <w:rFonts w:ascii="Calibri" w:eastAsia="Yu Mincho" w:hAnsi="Calibri" w:cs="Times New Roman"/>
          <w:i/>
          <w:iCs/>
          <w:color w:val="44546A"/>
          <w:sz w:val="18"/>
          <w:szCs w:val="18"/>
        </w:rPr>
        <w:t xml:space="preserve">de </w:t>
      </w:r>
      <w:r w:rsidR="00CD2221">
        <w:rPr>
          <w:rFonts w:ascii="Calibri" w:eastAsia="Yu Mincho" w:hAnsi="Calibri" w:cs="Times New Roman"/>
          <w:i/>
          <w:iCs/>
          <w:color w:val="44546A"/>
          <w:sz w:val="18"/>
          <w:szCs w:val="18"/>
        </w:rPr>
        <w:t>d’inscription</w:t>
      </w:r>
    </w:p>
    <w:p w14:paraId="032C535A" w14:textId="77777777" w:rsidR="00162268" w:rsidRDefault="00162268" w:rsidP="004117F0">
      <w:pPr>
        <w:tabs>
          <w:tab w:val="left" w:pos="900"/>
        </w:tabs>
        <w:rPr>
          <w:noProof/>
        </w:rPr>
      </w:pPr>
    </w:p>
    <w:p w14:paraId="161552F6" w14:textId="3AF5CFA9" w:rsidR="004117F0" w:rsidRPr="00E929A2" w:rsidRDefault="004117F0" w:rsidP="004117F0">
      <w:pPr>
        <w:tabs>
          <w:tab w:val="left" w:pos="900"/>
        </w:tabs>
      </w:pPr>
      <w:r w:rsidRPr="004117F0">
        <w:rPr>
          <w:noProof/>
        </w:rPr>
        <w:drawing>
          <wp:inline distT="0" distB="0" distL="0" distR="0" wp14:anchorId="3136B3FC" wp14:editId="4AB2F29E">
            <wp:extent cx="4528185" cy="5784112"/>
            <wp:effectExtent l="0" t="0" r="5715" b="7620"/>
            <wp:docPr id="493978292"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78292" name="Image 1" descr="Une image contenant texte, Appareils électroniques, capture d’écran, logiciel&#10;&#10;Le contenu généré par l’IA peut être incorrect."/>
                    <pic:cNvPicPr/>
                  </pic:nvPicPr>
                  <pic:blipFill rotWithShape="1">
                    <a:blip r:embed="rId19"/>
                    <a:srcRect l="4191" t="714" r="6558" b="2190"/>
                    <a:stretch>
                      <a:fillRect/>
                    </a:stretch>
                  </pic:blipFill>
                  <pic:spPr bwMode="auto">
                    <a:xfrm>
                      <a:off x="0" y="0"/>
                      <a:ext cx="4529837" cy="5786222"/>
                    </a:xfrm>
                    <a:prstGeom prst="rect">
                      <a:avLst/>
                    </a:prstGeom>
                    <a:ln>
                      <a:noFill/>
                    </a:ln>
                    <a:extLst>
                      <a:ext uri="{53640926-AAD7-44D8-BBD7-CCE9431645EC}">
                        <a14:shadowObscured xmlns:a14="http://schemas.microsoft.com/office/drawing/2010/main"/>
                      </a:ext>
                    </a:extLst>
                  </pic:spPr>
                </pic:pic>
              </a:graphicData>
            </a:graphic>
          </wp:inline>
        </w:drawing>
      </w:r>
    </w:p>
    <w:p w14:paraId="7C0F08F1" w14:textId="1D5EA5EF" w:rsidR="00CB43F5" w:rsidRDefault="00AC6B10" w:rsidP="00E929A2">
      <w:pPr>
        <w:spacing w:after="200"/>
        <w:rPr>
          <w:i/>
          <w:iCs/>
        </w:rPr>
      </w:pPr>
      <w:r w:rsidRPr="00AC6B10">
        <w:rPr>
          <w:rFonts w:ascii="Calibri" w:eastAsia="Yu Mincho" w:hAnsi="Calibri" w:cs="Times New Roman"/>
          <w:i/>
          <w:iCs/>
          <w:color w:val="44546A"/>
          <w:sz w:val="18"/>
          <w:szCs w:val="18"/>
        </w:rPr>
        <w:t xml:space="preserve">Figure </w:t>
      </w:r>
      <w:r w:rsidR="00E929A2">
        <w:rPr>
          <w:rFonts w:ascii="Calibri" w:eastAsia="Yu Mincho" w:hAnsi="Calibri" w:cs="Times New Roman"/>
          <w:i/>
          <w:iCs/>
          <w:color w:val="44546A"/>
          <w:sz w:val="18"/>
          <w:szCs w:val="18"/>
        </w:rPr>
        <w:t>4</w:t>
      </w:r>
      <w:r w:rsidRPr="00AC6B10">
        <w:rPr>
          <w:rFonts w:ascii="Calibri" w:eastAsia="Yu Mincho" w:hAnsi="Calibri" w:cs="Times New Roman"/>
          <w:i/>
          <w:iCs/>
          <w:color w:val="44546A"/>
          <w:sz w:val="18"/>
          <w:szCs w:val="18"/>
        </w:rPr>
        <w:t xml:space="preserve"> : écran </w:t>
      </w:r>
      <w:r w:rsidR="00E929A2">
        <w:rPr>
          <w:rFonts w:ascii="Calibri" w:eastAsia="Yu Mincho" w:hAnsi="Calibri" w:cs="Times New Roman"/>
          <w:i/>
          <w:iCs/>
          <w:color w:val="44546A"/>
          <w:sz w:val="18"/>
          <w:szCs w:val="18"/>
        </w:rPr>
        <w:t>de détails du produit</w:t>
      </w:r>
    </w:p>
    <w:p w14:paraId="22B94E6E" w14:textId="77777777" w:rsidR="00162268" w:rsidRDefault="00162268" w:rsidP="004117F0">
      <w:pPr>
        <w:tabs>
          <w:tab w:val="left" w:pos="900"/>
        </w:tabs>
        <w:rPr>
          <w:i/>
          <w:iCs/>
          <w:noProof/>
        </w:rPr>
      </w:pPr>
    </w:p>
    <w:p w14:paraId="21FB515B" w14:textId="16DC7676" w:rsidR="00450900" w:rsidRPr="004117F0" w:rsidRDefault="00450900" w:rsidP="004117F0">
      <w:pPr>
        <w:tabs>
          <w:tab w:val="left" w:pos="900"/>
        </w:tabs>
        <w:rPr>
          <w:i/>
          <w:iCs/>
        </w:rPr>
      </w:pPr>
      <w:r w:rsidRPr="00450900">
        <w:rPr>
          <w:i/>
          <w:iCs/>
          <w:noProof/>
        </w:rPr>
        <w:drawing>
          <wp:inline distT="0" distB="0" distL="0" distR="0" wp14:anchorId="08A44FE3" wp14:editId="646BCE76">
            <wp:extent cx="4070985" cy="5805377"/>
            <wp:effectExtent l="0" t="0" r="5715" b="5080"/>
            <wp:docPr id="16983937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93769" name=""/>
                    <pic:cNvPicPr/>
                  </pic:nvPicPr>
                  <pic:blipFill rotWithShape="1">
                    <a:blip r:embed="rId20"/>
                    <a:srcRect l="5948" t="4795" r="12711" b="1698"/>
                    <a:stretch>
                      <a:fillRect/>
                    </a:stretch>
                  </pic:blipFill>
                  <pic:spPr bwMode="auto">
                    <a:xfrm>
                      <a:off x="0" y="0"/>
                      <a:ext cx="4072555" cy="5807616"/>
                    </a:xfrm>
                    <a:prstGeom prst="rect">
                      <a:avLst/>
                    </a:prstGeom>
                    <a:ln>
                      <a:noFill/>
                    </a:ln>
                    <a:extLst>
                      <a:ext uri="{53640926-AAD7-44D8-BBD7-CCE9431645EC}">
                        <a14:shadowObscured xmlns:a14="http://schemas.microsoft.com/office/drawing/2010/main"/>
                      </a:ext>
                    </a:extLst>
                  </pic:spPr>
                </pic:pic>
              </a:graphicData>
            </a:graphic>
          </wp:inline>
        </w:drawing>
      </w:r>
    </w:p>
    <w:p w14:paraId="0C79689C" w14:textId="33BABB73" w:rsidR="00450900" w:rsidRDefault="00EA2D01" w:rsidP="00EA2D01">
      <w:pPr>
        <w:spacing w:after="200"/>
        <w:rPr>
          <w:i/>
          <w:iCs/>
        </w:rPr>
      </w:pPr>
      <w:r w:rsidRPr="00AC6B10">
        <w:rPr>
          <w:rFonts w:ascii="Calibri" w:eastAsia="Yu Mincho" w:hAnsi="Calibri" w:cs="Times New Roman"/>
          <w:i/>
          <w:iCs/>
          <w:color w:val="44546A"/>
          <w:sz w:val="18"/>
          <w:szCs w:val="18"/>
        </w:rPr>
        <w:t xml:space="preserve">Figure </w:t>
      </w:r>
      <w:r w:rsidR="00042E78">
        <w:rPr>
          <w:rFonts w:ascii="Calibri" w:eastAsia="Yu Mincho" w:hAnsi="Calibri" w:cs="Times New Roman"/>
          <w:i/>
          <w:iCs/>
          <w:color w:val="44546A"/>
          <w:sz w:val="18"/>
          <w:szCs w:val="18"/>
        </w:rPr>
        <w:t>5</w:t>
      </w:r>
      <w:r w:rsidRPr="00AC6B10">
        <w:rPr>
          <w:rFonts w:ascii="Calibri" w:eastAsia="Yu Mincho" w:hAnsi="Calibri" w:cs="Times New Roman"/>
          <w:i/>
          <w:iCs/>
          <w:color w:val="44546A"/>
          <w:sz w:val="18"/>
          <w:szCs w:val="18"/>
        </w:rPr>
        <w:t xml:space="preserve"> : écran </w:t>
      </w:r>
      <w:r>
        <w:rPr>
          <w:rFonts w:ascii="Calibri" w:eastAsia="Yu Mincho" w:hAnsi="Calibri" w:cs="Times New Roman"/>
          <w:i/>
          <w:iCs/>
          <w:color w:val="44546A"/>
          <w:sz w:val="18"/>
          <w:szCs w:val="18"/>
        </w:rPr>
        <w:t>du catalogue</w:t>
      </w:r>
    </w:p>
    <w:p w14:paraId="7EEE468C" w14:textId="77777777" w:rsidR="004117F0" w:rsidRDefault="004117F0" w:rsidP="003457D8">
      <w:pPr>
        <w:tabs>
          <w:tab w:val="left" w:pos="900"/>
        </w:tabs>
      </w:pPr>
    </w:p>
    <w:p w14:paraId="7D65F30A" w14:textId="77777777" w:rsidR="00162268" w:rsidRDefault="00162268" w:rsidP="00555302">
      <w:pPr>
        <w:tabs>
          <w:tab w:val="left" w:pos="900"/>
        </w:tabs>
        <w:rPr>
          <w:noProof/>
        </w:rPr>
      </w:pPr>
    </w:p>
    <w:p w14:paraId="6B040EB8" w14:textId="0FB71324" w:rsidR="00555302" w:rsidRDefault="00555302" w:rsidP="00555302">
      <w:pPr>
        <w:tabs>
          <w:tab w:val="left" w:pos="900"/>
        </w:tabs>
      </w:pPr>
      <w:r w:rsidRPr="00555302">
        <w:rPr>
          <w:noProof/>
        </w:rPr>
        <w:drawing>
          <wp:inline distT="0" distB="0" distL="0" distR="0" wp14:anchorId="669825B0" wp14:editId="22AADB98">
            <wp:extent cx="4114754" cy="5816009"/>
            <wp:effectExtent l="0" t="0" r="635" b="0"/>
            <wp:docPr id="1971415215" name="Image 1" descr="Une image contenant texte, Appareils électroniques,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15215" name="Image 1" descr="Une image contenant texte, Appareils électroniques, capture d’écran, logiciel&#10;&#10;Le contenu généré par l’IA peut être incorrect."/>
                    <pic:cNvPicPr/>
                  </pic:nvPicPr>
                  <pic:blipFill rotWithShape="1">
                    <a:blip r:embed="rId21"/>
                    <a:srcRect l="5994" t="4075" r="1203" b="3051"/>
                    <a:stretch>
                      <a:fillRect/>
                    </a:stretch>
                  </pic:blipFill>
                  <pic:spPr bwMode="auto">
                    <a:xfrm>
                      <a:off x="0" y="0"/>
                      <a:ext cx="4116031" cy="5817815"/>
                    </a:xfrm>
                    <a:prstGeom prst="rect">
                      <a:avLst/>
                    </a:prstGeom>
                    <a:ln>
                      <a:noFill/>
                    </a:ln>
                    <a:extLst>
                      <a:ext uri="{53640926-AAD7-44D8-BBD7-CCE9431645EC}">
                        <a14:shadowObscured xmlns:a14="http://schemas.microsoft.com/office/drawing/2010/main"/>
                      </a:ext>
                    </a:extLst>
                  </pic:spPr>
                </pic:pic>
              </a:graphicData>
            </a:graphic>
          </wp:inline>
        </w:drawing>
      </w:r>
      <w:r>
        <w:tab/>
      </w:r>
    </w:p>
    <w:p w14:paraId="29AD2396" w14:textId="788A32A9" w:rsidR="00042E78" w:rsidRDefault="00042E78" w:rsidP="00042E78">
      <w:pPr>
        <w:spacing w:after="200"/>
        <w:rPr>
          <w:i/>
          <w:iCs/>
        </w:rPr>
      </w:pPr>
      <w:r w:rsidRPr="00AC6B10">
        <w:rPr>
          <w:rFonts w:ascii="Calibri" w:eastAsia="Yu Mincho" w:hAnsi="Calibri" w:cs="Times New Roman"/>
          <w:i/>
          <w:iCs/>
          <w:color w:val="44546A"/>
          <w:sz w:val="18"/>
          <w:szCs w:val="18"/>
        </w:rPr>
        <w:t xml:space="preserve">Figure </w:t>
      </w:r>
      <w:r w:rsidR="0036046A">
        <w:rPr>
          <w:rFonts w:ascii="Calibri" w:eastAsia="Yu Mincho" w:hAnsi="Calibri" w:cs="Times New Roman"/>
          <w:i/>
          <w:iCs/>
          <w:color w:val="44546A"/>
          <w:sz w:val="18"/>
          <w:szCs w:val="18"/>
        </w:rPr>
        <w:t>6</w:t>
      </w:r>
      <w:r w:rsidRPr="00AC6B10">
        <w:rPr>
          <w:rFonts w:ascii="Calibri" w:eastAsia="Yu Mincho" w:hAnsi="Calibri" w:cs="Times New Roman"/>
          <w:i/>
          <w:iCs/>
          <w:color w:val="44546A"/>
          <w:sz w:val="18"/>
          <w:szCs w:val="18"/>
        </w:rPr>
        <w:t xml:space="preserve"> : écran </w:t>
      </w:r>
      <w:r>
        <w:rPr>
          <w:rFonts w:ascii="Calibri" w:eastAsia="Yu Mincho" w:hAnsi="Calibri" w:cs="Times New Roman"/>
          <w:i/>
          <w:iCs/>
          <w:color w:val="44546A"/>
          <w:sz w:val="18"/>
          <w:szCs w:val="18"/>
        </w:rPr>
        <w:t>du panier</w:t>
      </w:r>
    </w:p>
    <w:p w14:paraId="4F55365B" w14:textId="723AFB98" w:rsidR="00555302" w:rsidRDefault="00555302" w:rsidP="00042E78">
      <w:pPr>
        <w:tabs>
          <w:tab w:val="left" w:pos="900"/>
        </w:tabs>
      </w:pPr>
    </w:p>
    <w:p w14:paraId="64A519F9" w14:textId="4E26F79B" w:rsidR="005251AE" w:rsidRDefault="005251AE" w:rsidP="00555302">
      <w:pPr>
        <w:tabs>
          <w:tab w:val="left" w:pos="7530"/>
        </w:tabs>
      </w:pPr>
      <w:r w:rsidRPr="005251AE">
        <w:rPr>
          <w:noProof/>
        </w:rPr>
        <w:drawing>
          <wp:inline distT="0" distB="0" distL="0" distR="0" wp14:anchorId="47F5E4A7" wp14:editId="65907E4A">
            <wp:extent cx="2711140" cy="5425118"/>
            <wp:effectExtent l="0" t="0" r="0" b="4445"/>
            <wp:docPr id="470081850"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81850" name="Image 1" descr="Une image contenant texte, capture d’écran, logiciel, Page web&#10;&#10;Le contenu généré par l’IA peut être incorrect."/>
                    <pic:cNvPicPr/>
                  </pic:nvPicPr>
                  <pic:blipFill rotWithShape="1">
                    <a:blip r:embed="rId22"/>
                    <a:srcRect l="754" r="3080"/>
                    <a:stretch>
                      <a:fillRect/>
                    </a:stretch>
                  </pic:blipFill>
                  <pic:spPr bwMode="auto">
                    <a:xfrm>
                      <a:off x="0" y="0"/>
                      <a:ext cx="2711536" cy="5425910"/>
                    </a:xfrm>
                    <a:prstGeom prst="rect">
                      <a:avLst/>
                    </a:prstGeom>
                    <a:ln>
                      <a:noFill/>
                    </a:ln>
                    <a:extLst>
                      <a:ext uri="{53640926-AAD7-44D8-BBD7-CCE9431645EC}">
                        <a14:shadowObscured xmlns:a14="http://schemas.microsoft.com/office/drawing/2010/main"/>
                      </a:ext>
                    </a:extLst>
                  </pic:spPr>
                </pic:pic>
              </a:graphicData>
            </a:graphic>
          </wp:inline>
        </w:drawing>
      </w:r>
    </w:p>
    <w:p w14:paraId="67E23557" w14:textId="13C7B71F" w:rsidR="00042E78" w:rsidRDefault="00042E78" w:rsidP="00042E78">
      <w:pPr>
        <w:spacing w:after="200"/>
        <w:rPr>
          <w:i/>
          <w:iCs/>
        </w:rPr>
      </w:pPr>
      <w:r w:rsidRPr="00AC6B10">
        <w:rPr>
          <w:rFonts w:ascii="Calibri" w:eastAsia="Yu Mincho" w:hAnsi="Calibri" w:cs="Times New Roman"/>
          <w:i/>
          <w:iCs/>
          <w:color w:val="44546A"/>
          <w:sz w:val="18"/>
          <w:szCs w:val="18"/>
        </w:rPr>
        <w:t xml:space="preserve">Figure </w:t>
      </w:r>
      <w:r w:rsidR="001E6680">
        <w:rPr>
          <w:rFonts w:ascii="Calibri" w:eastAsia="Yu Mincho" w:hAnsi="Calibri" w:cs="Times New Roman"/>
          <w:i/>
          <w:iCs/>
          <w:color w:val="44546A"/>
          <w:sz w:val="18"/>
          <w:szCs w:val="18"/>
        </w:rPr>
        <w:t>7</w:t>
      </w:r>
      <w:r w:rsidR="001E6680" w:rsidRPr="00AC6B10">
        <w:rPr>
          <w:rFonts w:ascii="Calibri" w:eastAsia="Yu Mincho" w:hAnsi="Calibri" w:cs="Times New Roman"/>
          <w:i/>
          <w:iCs/>
          <w:color w:val="44546A"/>
          <w:sz w:val="18"/>
          <w:szCs w:val="18"/>
        </w:rPr>
        <w:t xml:space="preserve"> :</w:t>
      </w:r>
      <w:r w:rsidRPr="00AC6B10">
        <w:rPr>
          <w:rFonts w:ascii="Calibri" w:eastAsia="Yu Mincho" w:hAnsi="Calibri" w:cs="Times New Roman"/>
          <w:i/>
          <w:iCs/>
          <w:color w:val="44546A"/>
          <w:sz w:val="18"/>
          <w:szCs w:val="18"/>
        </w:rPr>
        <w:t xml:space="preserve"> écran </w:t>
      </w:r>
      <w:r>
        <w:rPr>
          <w:rFonts w:ascii="Calibri" w:eastAsia="Yu Mincho" w:hAnsi="Calibri" w:cs="Times New Roman"/>
          <w:i/>
          <w:iCs/>
          <w:color w:val="44546A"/>
          <w:sz w:val="18"/>
          <w:szCs w:val="18"/>
        </w:rPr>
        <w:t xml:space="preserve">du </w:t>
      </w:r>
      <w:r w:rsidR="0036046A">
        <w:rPr>
          <w:rFonts w:ascii="Calibri" w:eastAsia="Yu Mincho" w:hAnsi="Calibri" w:cs="Times New Roman"/>
          <w:i/>
          <w:iCs/>
          <w:color w:val="44546A"/>
          <w:sz w:val="18"/>
          <w:szCs w:val="18"/>
        </w:rPr>
        <w:t xml:space="preserve">paiement </w:t>
      </w:r>
    </w:p>
    <w:p w14:paraId="3DF0F569" w14:textId="1DB5F0C3" w:rsidR="005251AE" w:rsidRDefault="005251AE" w:rsidP="005251AE">
      <w:pPr>
        <w:tabs>
          <w:tab w:val="left" w:pos="900"/>
        </w:tabs>
        <w:rPr>
          <w:i/>
          <w:iCs/>
        </w:rPr>
      </w:pPr>
    </w:p>
    <w:p w14:paraId="4E2A4F07" w14:textId="0B5E5BB5" w:rsidR="005251AE" w:rsidRPr="003457D8" w:rsidRDefault="005251AE" w:rsidP="00555302">
      <w:pPr>
        <w:tabs>
          <w:tab w:val="left" w:pos="7530"/>
        </w:tabs>
      </w:pPr>
    </w:p>
    <w:p w14:paraId="0C002E74" w14:textId="77777777" w:rsidR="003457D8" w:rsidRPr="003457D8" w:rsidRDefault="003457D8" w:rsidP="003457D8">
      <w:pPr>
        <w:tabs>
          <w:tab w:val="left" w:pos="900"/>
        </w:tabs>
      </w:pPr>
    </w:p>
    <w:p w14:paraId="7E02C385" w14:textId="209E6ACF" w:rsidR="003457D8" w:rsidRPr="003457D8" w:rsidRDefault="001066E0" w:rsidP="001066E0">
      <w:pPr>
        <w:pStyle w:val="Heading1"/>
      </w:pPr>
      <w:bookmarkStart w:id="18" w:name="_Toc222078026"/>
      <w:r>
        <w:t>7.Glossaire</w:t>
      </w:r>
      <w:bookmarkEnd w:id="18"/>
      <w:r>
        <w:t xml:space="preserve"> </w:t>
      </w:r>
    </w:p>
    <w:p w14:paraId="1501E3C4" w14:textId="77777777" w:rsidR="00571DCF" w:rsidRPr="00357D07" w:rsidRDefault="003457D8" w:rsidP="00571DCF">
      <w:pPr>
        <w:tabs>
          <w:tab w:val="left" w:pos="900"/>
        </w:tabs>
        <w:rPr>
          <w:b/>
          <w:bCs/>
          <w:lang w:val="fr-CA"/>
        </w:rPr>
      </w:pPr>
      <w:r>
        <w:rPr>
          <w:lang w:val="fr-CA"/>
        </w:rPr>
        <w:br w:type="textWrapping" w:clear="all"/>
      </w:r>
      <w:r w:rsidR="00571DCF" w:rsidRPr="00357D07">
        <w:rPr>
          <w:b/>
          <w:bCs/>
          <w:lang w:val="fr-CA"/>
        </w:rPr>
        <w:t>Administrateur</w:t>
      </w:r>
    </w:p>
    <w:p w14:paraId="7121B40A" w14:textId="711A498C" w:rsidR="00A56261" w:rsidRDefault="00571DCF" w:rsidP="00571DCF">
      <w:pPr>
        <w:tabs>
          <w:tab w:val="left" w:pos="900"/>
        </w:tabs>
        <w:rPr>
          <w:lang w:val="fr-CA"/>
        </w:rPr>
      </w:pPr>
      <w:r w:rsidRPr="00571DCF">
        <w:rPr>
          <w:lang w:val="fr-CA"/>
        </w:rPr>
        <w:t>Un utilisateur capable de droits spéciaux pour gérer le catalogue, les produits et les commandes sur le site.</w:t>
      </w:r>
    </w:p>
    <w:p w14:paraId="02AB7FE2" w14:textId="77777777" w:rsidR="00357D07" w:rsidRDefault="00357D07" w:rsidP="00571DCF">
      <w:pPr>
        <w:tabs>
          <w:tab w:val="left" w:pos="900"/>
        </w:tabs>
        <w:rPr>
          <w:lang w:val="fr-CA"/>
        </w:rPr>
      </w:pPr>
    </w:p>
    <w:p w14:paraId="6B1053C6" w14:textId="77777777" w:rsidR="00BA4794" w:rsidRPr="00BA4794" w:rsidRDefault="00BA4794" w:rsidP="00BA4794">
      <w:pPr>
        <w:tabs>
          <w:tab w:val="left" w:pos="900"/>
        </w:tabs>
        <w:rPr>
          <w:b/>
          <w:bCs/>
          <w:lang w:val="fr-CA"/>
        </w:rPr>
      </w:pPr>
      <w:r w:rsidRPr="00BA4794">
        <w:rPr>
          <w:b/>
          <w:bCs/>
          <w:lang w:val="fr-CA"/>
        </w:rPr>
        <w:t>Exigence fonctionnelle</w:t>
      </w:r>
    </w:p>
    <w:p w14:paraId="6CBEAB30" w14:textId="6C6AB083" w:rsidR="00BA4794" w:rsidRDefault="00BA4794" w:rsidP="00BA4794">
      <w:pPr>
        <w:tabs>
          <w:tab w:val="left" w:pos="900"/>
        </w:tabs>
        <w:rPr>
          <w:lang w:val="fr-CA"/>
        </w:rPr>
      </w:pPr>
      <w:r w:rsidRPr="00BA4794">
        <w:rPr>
          <w:lang w:val="fr-CA"/>
        </w:rPr>
        <w:t>Fonctionnalité ou tâche que le système doit obligatoirement être en mesure d'exécuter.</w:t>
      </w:r>
    </w:p>
    <w:p w14:paraId="6706B846" w14:textId="0B9A26BF" w:rsidR="00C240D4" w:rsidRPr="007E268A" w:rsidRDefault="007E268A" w:rsidP="00C240D4">
      <w:pPr>
        <w:tabs>
          <w:tab w:val="left" w:pos="900"/>
        </w:tabs>
        <w:rPr>
          <w:b/>
          <w:bCs/>
          <w:lang w:val="fr-CA"/>
        </w:rPr>
      </w:pPr>
      <w:r w:rsidRPr="007E268A">
        <w:rPr>
          <w:b/>
          <w:bCs/>
          <w:lang w:val="fr-CA"/>
        </w:rPr>
        <w:t>Extension (Set)</w:t>
      </w:r>
    </w:p>
    <w:p w14:paraId="18C5F874" w14:textId="07D83052" w:rsidR="00C240D4" w:rsidRDefault="00C240D4" w:rsidP="00C240D4">
      <w:pPr>
        <w:tabs>
          <w:tab w:val="left" w:pos="900"/>
        </w:tabs>
        <w:rPr>
          <w:lang w:val="fr-CA"/>
        </w:rPr>
      </w:pPr>
      <w:r w:rsidRPr="00C240D4">
        <w:rPr>
          <w:lang w:val="fr-CA"/>
        </w:rPr>
        <w:t>Série particulière de cartes Pokémon issues d'un ensemble officiel.</w:t>
      </w:r>
    </w:p>
    <w:p w14:paraId="2C13DD68" w14:textId="77777777" w:rsidR="00571DCF" w:rsidRDefault="00571DCF" w:rsidP="00571DCF">
      <w:pPr>
        <w:tabs>
          <w:tab w:val="left" w:pos="900"/>
        </w:tabs>
        <w:rPr>
          <w:lang w:val="fr-CA"/>
        </w:rPr>
      </w:pPr>
    </w:p>
    <w:p w14:paraId="549DA9FA" w14:textId="407C4660" w:rsidR="00571DCF" w:rsidRPr="00190BDA" w:rsidRDefault="00190BDA" w:rsidP="00571DCF">
      <w:pPr>
        <w:tabs>
          <w:tab w:val="left" w:pos="900"/>
        </w:tabs>
        <w:rPr>
          <w:b/>
          <w:bCs/>
          <w:lang w:val="fr-CA"/>
        </w:rPr>
      </w:pPr>
      <w:r w:rsidRPr="00190BDA">
        <w:rPr>
          <w:b/>
          <w:bCs/>
          <w:lang w:val="fr-CA"/>
        </w:rPr>
        <w:t>Stock</w:t>
      </w:r>
    </w:p>
    <w:p w14:paraId="2EF2B278" w14:textId="40D05D17" w:rsidR="000A21F9" w:rsidRDefault="000A21F9" w:rsidP="00571DCF">
      <w:pPr>
        <w:tabs>
          <w:tab w:val="left" w:pos="900"/>
        </w:tabs>
        <w:rPr>
          <w:lang w:val="fr-CA"/>
        </w:rPr>
      </w:pPr>
      <w:r w:rsidRPr="000A21F9">
        <w:rPr>
          <w:lang w:val="fr-CA"/>
        </w:rPr>
        <w:t>Quantité d'un produit qui peut être offert à la vente.</w:t>
      </w:r>
    </w:p>
    <w:p w14:paraId="01CE3992" w14:textId="77777777" w:rsidR="000D40A5" w:rsidRDefault="000D40A5" w:rsidP="00571DCF">
      <w:pPr>
        <w:tabs>
          <w:tab w:val="left" w:pos="900"/>
        </w:tabs>
        <w:rPr>
          <w:lang w:val="fr-CA"/>
        </w:rPr>
      </w:pPr>
    </w:p>
    <w:p w14:paraId="4C0F6E76" w14:textId="7AB6D01A" w:rsidR="000D40A5" w:rsidRPr="000B5C01" w:rsidRDefault="000B5C01" w:rsidP="00571DCF">
      <w:pPr>
        <w:tabs>
          <w:tab w:val="left" w:pos="900"/>
        </w:tabs>
        <w:rPr>
          <w:b/>
          <w:bCs/>
          <w:lang w:val="fr-CA"/>
        </w:rPr>
      </w:pPr>
      <w:r w:rsidRPr="000B5C01">
        <w:rPr>
          <w:b/>
          <w:bCs/>
          <w:lang w:val="fr-CA"/>
        </w:rPr>
        <w:t>Revendeur abusif (Scalper)</w:t>
      </w:r>
    </w:p>
    <w:p w14:paraId="2CAE6CD3" w14:textId="096B17E2" w:rsidR="000D40A5" w:rsidRPr="00E73648" w:rsidRDefault="000D40A5" w:rsidP="00571DCF">
      <w:pPr>
        <w:tabs>
          <w:tab w:val="left" w:pos="900"/>
        </w:tabs>
        <w:rPr>
          <w:lang w:val="fr-CA"/>
        </w:rPr>
      </w:pPr>
      <w:r w:rsidRPr="000D40A5">
        <w:rPr>
          <w:lang w:val="fr-CA"/>
        </w:rPr>
        <w:t>Individu qui achète en masse des produits pour les revendre à un coût considérablement plus élevé.</w:t>
      </w:r>
    </w:p>
    <w:sectPr w:rsidR="000D40A5" w:rsidRPr="00E7364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B2AC" w14:textId="77777777" w:rsidR="00280B84" w:rsidRDefault="00280B84">
      <w:r>
        <w:separator/>
      </w:r>
    </w:p>
  </w:endnote>
  <w:endnote w:type="continuationSeparator" w:id="0">
    <w:p w14:paraId="49B2FC74" w14:textId="77777777" w:rsidR="00280B84" w:rsidRDefault="00280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25B6" w14:textId="77777777" w:rsidR="004C3E96" w:rsidRDefault="004C3E96" w:rsidP="00E1632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FD8905" w14:textId="77777777" w:rsidR="004C3E96" w:rsidRDefault="004C3E96" w:rsidP="00E163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65D5" w14:textId="77777777" w:rsidR="004C3E96" w:rsidRDefault="004C3E96" w:rsidP="00E1632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19</w:t>
    </w:r>
    <w:r>
      <w:rPr>
        <w:rStyle w:val="PageNumber"/>
      </w:rPr>
      <w:fldChar w:fldCharType="end"/>
    </w:r>
  </w:p>
  <w:p w14:paraId="25B642E5" w14:textId="77777777" w:rsidR="004C3E96" w:rsidRDefault="004C3E96" w:rsidP="00E163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E7D08" w14:textId="77777777" w:rsidR="00280B84" w:rsidRDefault="00280B84">
      <w:r>
        <w:separator/>
      </w:r>
    </w:p>
  </w:footnote>
  <w:footnote w:type="continuationSeparator" w:id="0">
    <w:p w14:paraId="54971356" w14:textId="77777777" w:rsidR="00280B84" w:rsidRDefault="00280B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B1C2E"/>
    <w:multiLevelType w:val="hybridMultilevel"/>
    <w:tmpl w:val="19260E28"/>
    <w:lvl w:ilvl="0" w:tplc="0C0C000F">
      <w:start w:val="1"/>
      <w:numFmt w:val="decimal"/>
      <w:lvlText w:val="%1."/>
      <w:lvlJc w:val="left"/>
      <w:pPr>
        <w:ind w:left="2880" w:hanging="360"/>
      </w:pPr>
      <w:rPr>
        <w:rFonts w:hint="default"/>
      </w:rPr>
    </w:lvl>
    <w:lvl w:ilvl="1" w:tplc="0C0C0019" w:tentative="1">
      <w:start w:val="1"/>
      <w:numFmt w:val="lowerLetter"/>
      <w:lvlText w:val="%2."/>
      <w:lvlJc w:val="left"/>
      <w:pPr>
        <w:ind w:left="3600" w:hanging="360"/>
      </w:pPr>
    </w:lvl>
    <w:lvl w:ilvl="2" w:tplc="0C0C001B" w:tentative="1">
      <w:start w:val="1"/>
      <w:numFmt w:val="lowerRoman"/>
      <w:lvlText w:val="%3."/>
      <w:lvlJc w:val="right"/>
      <w:pPr>
        <w:ind w:left="4320" w:hanging="180"/>
      </w:pPr>
    </w:lvl>
    <w:lvl w:ilvl="3" w:tplc="0C0C000F" w:tentative="1">
      <w:start w:val="1"/>
      <w:numFmt w:val="decimal"/>
      <w:lvlText w:val="%4."/>
      <w:lvlJc w:val="left"/>
      <w:pPr>
        <w:ind w:left="5040" w:hanging="360"/>
      </w:pPr>
    </w:lvl>
    <w:lvl w:ilvl="4" w:tplc="0C0C0019" w:tentative="1">
      <w:start w:val="1"/>
      <w:numFmt w:val="lowerLetter"/>
      <w:lvlText w:val="%5."/>
      <w:lvlJc w:val="left"/>
      <w:pPr>
        <w:ind w:left="5760" w:hanging="360"/>
      </w:pPr>
    </w:lvl>
    <w:lvl w:ilvl="5" w:tplc="0C0C001B" w:tentative="1">
      <w:start w:val="1"/>
      <w:numFmt w:val="lowerRoman"/>
      <w:lvlText w:val="%6."/>
      <w:lvlJc w:val="right"/>
      <w:pPr>
        <w:ind w:left="6480" w:hanging="180"/>
      </w:pPr>
    </w:lvl>
    <w:lvl w:ilvl="6" w:tplc="0C0C000F" w:tentative="1">
      <w:start w:val="1"/>
      <w:numFmt w:val="decimal"/>
      <w:lvlText w:val="%7."/>
      <w:lvlJc w:val="left"/>
      <w:pPr>
        <w:ind w:left="7200" w:hanging="360"/>
      </w:pPr>
    </w:lvl>
    <w:lvl w:ilvl="7" w:tplc="0C0C0019" w:tentative="1">
      <w:start w:val="1"/>
      <w:numFmt w:val="lowerLetter"/>
      <w:lvlText w:val="%8."/>
      <w:lvlJc w:val="left"/>
      <w:pPr>
        <w:ind w:left="7920" w:hanging="360"/>
      </w:pPr>
    </w:lvl>
    <w:lvl w:ilvl="8" w:tplc="0C0C001B" w:tentative="1">
      <w:start w:val="1"/>
      <w:numFmt w:val="lowerRoman"/>
      <w:lvlText w:val="%9."/>
      <w:lvlJc w:val="right"/>
      <w:pPr>
        <w:ind w:left="8640" w:hanging="180"/>
      </w:pPr>
    </w:lvl>
  </w:abstractNum>
  <w:num w:numId="1" w16cid:durableId="698968284">
    <w:abstractNumId w:val="0"/>
  </w:num>
  <w:num w:numId="2" w16cid:durableId="8753897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AFD"/>
    <w:rsid w:val="00004D15"/>
    <w:rsid w:val="00020907"/>
    <w:rsid w:val="00020F71"/>
    <w:rsid w:val="0002157E"/>
    <w:rsid w:val="00030312"/>
    <w:rsid w:val="00031E36"/>
    <w:rsid w:val="0003700A"/>
    <w:rsid w:val="000425A4"/>
    <w:rsid w:val="00042E78"/>
    <w:rsid w:val="00060A53"/>
    <w:rsid w:val="00070D4F"/>
    <w:rsid w:val="000750FE"/>
    <w:rsid w:val="00077E61"/>
    <w:rsid w:val="00086E1F"/>
    <w:rsid w:val="000879AA"/>
    <w:rsid w:val="00087B13"/>
    <w:rsid w:val="000961C4"/>
    <w:rsid w:val="000A0291"/>
    <w:rsid w:val="000A21F9"/>
    <w:rsid w:val="000A755F"/>
    <w:rsid w:val="000B063C"/>
    <w:rsid w:val="000B214A"/>
    <w:rsid w:val="000B2E01"/>
    <w:rsid w:val="000B5C01"/>
    <w:rsid w:val="000B75B0"/>
    <w:rsid w:val="000C176E"/>
    <w:rsid w:val="000C45E9"/>
    <w:rsid w:val="000D0E49"/>
    <w:rsid w:val="000D17CE"/>
    <w:rsid w:val="000D40A5"/>
    <w:rsid w:val="000F4F08"/>
    <w:rsid w:val="000F5889"/>
    <w:rsid w:val="00102AFD"/>
    <w:rsid w:val="001066E0"/>
    <w:rsid w:val="001143FE"/>
    <w:rsid w:val="0011488C"/>
    <w:rsid w:val="00115314"/>
    <w:rsid w:val="0012517A"/>
    <w:rsid w:val="0012682B"/>
    <w:rsid w:val="00131A7B"/>
    <w:rsid w:val="00134395"/>
    <w:rsid w:val="001429DA"/>
    <w:rsid w:val="00154140"/>
    <w:rsid w:val="00162268"/>
    <w:rsid w:val="00163456"/>
    <w:rsid w:val="00183623"/>
    <w:rsid w:val="00190BDA"/>
    <w:rsid w:val="00193592"/>
    <w:rsid w:val="001A078E"/>
    <w:rsid w:val="001D6497"/>
    <w:rsid w:val="001D79F3"/>
    <w:rsid w:val="001E6680"/>
    <w:rsid w:val="001F60D8"/>
    <w:rsid w:val="00204149"/>
    <w:rsid w:val="00215BEA"/>
    <w:rsid w:val="00216F57"/>
    <w:rsid w:val="00226231"/>
    <w:rsid w:val="0022788C"/>
    <w:rsid w:val="00246F1E"/>
    <w:rsid w:val="0026222F"/>
    <w:rsid w:val="00266C5B"/>
    <w:rsid w:val="00267D9B"/>
    <w:rsid w:val="0027432C"/>
    <w:rsid w:val="00280506"/>
    <w:rsid w:val="00280B84"/>
    <w:rsid w:val="00287738"/>
    <w:rsid w:val="00293C3F"/>
    <w:rsid w:val="002A15C1"/>
    <w:rsid w:val="002A43B7"/>
    <w:rsid w:val="002D2C05"/>
    <w:rsid w:val="002F5867"/>
    <w:rsid w:val="00304328"/>
    <w:rsid w:val="00314F69"/>
    <w:rsid w:val="00321846"/>
    <w:rsid w:val="0033316F"/>
    <w:rsid w:val="00345744"/>
    <w:rsid w:val="003457D8"/>
    <w:rsid w:val="00357D07"/>
    <w:rsid w:val="0036046A"/>
    <w:rsid w:val="00375F80"/>
    <w:rsid w:val="003878CD"/>
    <w:rsid w:val="00393FAC"/>
    <w:rsid w:val="00394973"/>
    <w:rsid w:val="003B0C30"/>
    <w:rsid w:val="003C0CBF"/>
    <w:rsid w:val="003D68F4"/>
    <w:rsid w:val="003E38FE"/>
    <w:rsid w:val="003F1DF2"/>
    <w:rsid w:val="003F2184"/>
    <w:rsid w:val="003F2351"/>
    <w:rsid w:val="004117F0"/>
    <w:rsid w:val="00413BE8"/>
    <w:rsid w:val="00425360"/>
    <w:rsid w:val="00450900"/>
    <w:rsid w:val="0048199C"/>
    <w:rsid w:val="0049675F"/>
    <w:rsid w:val="004A730E"/>
    <w:rsid w:val="004C3E96"/>
    <w:rsid w:val="004D04C1"/>
    <w:rsid w:val="004D4995"/>
    <w:rsid w:val="004D774A"/>
    <w:rsid w:val="004D78BB"/>
    <w:rsid w:val="004E7D40"/>
    <w:rsid w:val="004F440B"/>
    <w:rsid w:val="004F50F1"/>
    <w:rsid w:val="00522CB6"/>
    <w:rsid w:val="005239FC"/>
    <w:rsid w:val="005251AE"/>
    <w:rsid w:val="00540FAF"/>
    <w:rsid w:val="00542967"/>
    <w:rsid w:val="00550B4F"/>
    <w:rsid w:val="00551B51"/>
    <w:rsid w:val="00553839"/>
    <w:rsid w:val="00555302"/>
    <w:rsid w:val="00556E6B"/>
    <w:rsid w:val="00570387"/>
    <w:rsid w:val="0057116E"/>
    <w:rsid w:val="00571DCF"/>
    <w:rsid w:val="00587990"/>
    <w:rsid w:val="005B7E99"/>
    <w:rsid w:val="005D3ED4"/>
    <w:rsid w:val="005D70F9"/>
    <w:rsid w:val="005E470D"/>
    <w:rsid w:val="005E5E76"/>
    <w:rsid w:val="005E7B1E"/>
    <w:rsid w:val="005F15A6"/>
    <w:rsid w:val="005F2C7C"/>
    <w:rsid w:val="005F4E69"/>
    <w:rsid w:val="0060234F"/>
    <w:rsid w:val="00607D4E"/>
    <w:rsid w:val="006470E6"/>
    <w:rsid w:val="006475A7"/>
    <w:rsid w:val="00652A43"/>
    <w:rsid w:val="00661D82"/>
    <w:rsid w:val="00672A6A"/>
    <w:rsid w:val="006741D6"/>
    <w:rsid w:val="00684D6F"/>
    <w:rsid w:val="006A54A0"/>
    <w:rsid w:val="006B6C95"/>
    <w:rsid w:val="006C4208"/>
    <w:rsid w:val="006C6832"/>
    <w:rsid w:val="006D56C1"/>
    <w:rsid w:val="006D6751"/>
    <w:rsid w:val="006E6646"/>
    <w:rsid w:val="00707F58"/>
    <w:rsid w:val="007275EF"/>
    <w:rsid w:val="007351D5"/>
    <w:rsid w:val="00741ADA"/>
    <w:rsid w:val="007511F3"/>
    <w:rsid w:val="00752172"/>
    <w:rsid w:val="00765254"/>
    <w:rsid w:val="00775326"/>
    <w:rsid w:val="007839CE"/>
    <w:rsid w:val="00785CC8"/>
    <w:rsid w:val="007B7B5C"/>
    <w:rsid w:val="007C6C3D"/>
    <w:rsid w:val="007C6CF1"/>
    <w:rsid w:val="007E268A"/>
    <w:rsid w:val="007F64DA"/>
    <w:rsid w:val="0080474F"/>
    <w:rsid w:val="00813E5B"/>
    <w:rsid w:val="00814B8C"/>
    <w:rsid w:val="00862D51"/>
    <w:rsid w:val="00867168"/>
    <w:rsid w:val="00884778"/>
    <w:rsid w:val="008D082E"/>
    <w:rsid w:val="008D688A"/>
    <w:rsid w:val="008E12DB"/>
    <w:rsid w:val="00907CD0"/>
    <w:rsid w:val="0092115B"/>
    <w:rsid w:val="00926C12"/>
    <w:rsid w:val="0094236E"/>
    <w:rsid w:val="009629BE"/>
    <w:rsid w:val="009667E6"/>
    <w:rsid w:val="009742A6"/>
    <w:rsid w:val="0099569E"/>
    <w:rsid w:val="009A64DD"/>
    <w:rsid w:val="009B0DBB"/>
    <w:rsid w:val="009B7E84"/>
    <w:rsid w:val="009C46C0"/>
    <w:rsid w:val="009C5248"/>
    <w:rsid w:val="009C6D8F"/>
    <w:rsid w:val="009E35ED"/>
    <w:rsid w:val="00A154B4"/>
    <w:rsid w:val="00A17FE6"/>
    <w:rsid w:val="00A237F5"/>
    <w:rsid w:val="00A3354D"/>
    <w:rsid w:val="00A41CAD"/>
    <w:rsid w:val="00A4459A"/>
    <w:rsid w:val="00A56261"/>
    <w:rsid w:val="00A624F1"/>
    <w:rsid w:val="00A6625E"/>
    <w:rsid w:val="00A82B43"/>
    <w:rsid w:val="00A844D2"/>
    <w:rsid w:val="00A85D16"/>
    <w:rsid w:val="00AC1531"/>
    <w:rsid w:val="00AC28F7"/>
    <w:rsid w:val="00AC649E"/>
    <w:rsid w:val="00AC6B10"/>
    <w:rsid w:val="00AE61CD"/>
    <w:rsid w:val="00AF7D23"/>
    <w:rsid w:val="00AF7F8C"/>
    <w:rsid w:val="00B015BE"/>
    <w:rsid w:val="00B06678"/>
    <w:rsid w:val="00B22DB9"/>
    <w:rsid w:val="00B24D1C"/>
    <w:rsid w:val="00B34F7B"/>
    <w:rsid w:val="00B436B8"/>
    <w:rsid w:val="00B45914"/>
    <w:rsid w:val="00B65D4E"/>
    <w:rsid w:val="00B8701D"/>
    <w:rsid w:val="00BA4794"/>
    <w:rsid w:val="00BB0992"/>
    <w:rsid w:val="00BC0BE3"/>
    <w:rsid w:val="00BC19E4"/>
    <w:rsid w:val="00BC1D81"/>
    <w:rsid w:val="00BC4493"/>
    <w:rsid w:val="00BF2DC9"/>
    <w:rsid w:val="00C010C8"/>
    <w:rsid w:val="00C240D4"/>
    <w:rsid w:val="00C619FC"/>
    <w:rsid w:val="00C81545"/>
    <w:rsid w:val="00C81D06"/>
    <w:rsid w:val="00C83C9C"/>
    <w:rsid w:val="00C86DE5"/>
    <w:rsid w:val="00C9117D"/>
    <w:rsid w:val="00C97D13"/>
    <w:rsid w:val="00CA0170"/>
    <w:rsid w:val="00CB43F5"/>
    <w:rsid w:val="00CC1D82"/>
    <w:rsid w:val="00CD2221"/>
    <w:rsid w:val="00CD2F91"/>
    <w:rsid w:val="00CD6BC9"/>
    <w:rsid w:val="00CE15F6"/>
    <w:rsid w:val="00D06FF1"/>
    <w:rsid w:val="00D16D8C"/>
    <w:rsid w:val="00D266AC"/>
    <w:rsid w:val="00D516A4"/>
    <w:rsid w:val="00D52A03"/>
    <w:rsid w:val="00D554D7"/>
    <w:rsid w:val="00D56BB2"/>
    <w:rsid w:val="00D733C2"/>
    <w:rsid w:val="00D81AD7"/>
    <w:rsid w:val="00D84AFD"/>
    <w:rsid w:val="00D97384"/>
    <w:rsid w:val="00DB63A9"/>
    <w:rsid w:val="00DC59F9"/>
    <w:rsid w:val="00DD2383"/>
    <w:rsid w:val="00DF666F"/>
    <w:rsid w:val="00E12E46"/>
    <w:rsid w:val="00E1395A"/>
    <w:rsid w:val="00E1402E"/>
    <w:rsid w:val="00E1632E"/>
    <w:rsid w:val="00E4476B"/>
    <w:rsid w:val="00E4543C"/>
    <w:rsid w:val="00E46064"/>
    <w:rsid w:val="00E5174E"/>
    <w:rsid w:val="00E61567"/>
    <w:rsid w:val="00E71EC1"/>
    <w:rsid w:val="00E7261B"/>
    <w:rsid w:val="00E73648"/>
    <w:rsid w:val="00E81881"/>
    <w:rsid w:val="00E84686"/>
    <w:rsid w:val="00E86D3B"/>
    <w:rsid w:val="00E92242"/>
    <w:rsid w:val="00E929A2"/>
    <w:rsid w:val="00EA2D01"/>
    <w:rsid w:val="00EA2D47"/>
    <w:rsid w:val="00EB43BC"/>
    <w:rsid w:val="00EC5822"/>
    <w:rsid w:val="00ED65CA"/>
    <w:rsid w:val="00F0299D"/>
    <w:rsid w:val="00F107E2"/>
    <w:rsid w:val="00F126F1"/>
    <w:rsid w:val="00F14508"/>
    <w:rsid w:val="00F14BD6"/>
    <w:rsid w:val="00F2590C"/>
    <w:rsid w:val="00F27B58"/>
    <w:rsid w:val="00F82EC9"/>
    <w:rsid w:val="00F85DC7"/>
    <w:rsid w:val="00F94C9D"/>
    <w:rsid w:val="00FA4527"/>
    <w:rsid w:val="00FC299F"/>
    <w:rsid w:val="00FD0367"/>
    <w:rsid w:val="00FD3A5E"/>
    <w:rsid w:val="00FD7B87"/>
    <w:rsid w:val="00FE2BE7"/>
    <w:rsid w:val="00FE5A90"/>
    <w:rsid w:val="03732E96"/>
    <w:rsid w:val="1DFFC899"/>
    <w:rsid w:val="2255CDFA"/>
    <w:rsid w:val="30F6F0C6"/>
    <w:rsid w:val="3588F14F"/>
    <w:rsid w:val="3C8BD4B2"/>
    <w:rsid w:val="43C7DA35"/>
    <w:rsid w:val="4888A1D4"/>
    <w:rsid w:val="5214ECFE"/>
    <w:rsid w:val="6E4DE4D9"/>
    <w:rsid w:val="746CADE6"/>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35271"/>
  <w15:chartTrackingRefBased/>
  <w15:docId w15:val="{4CF931D2-5799-4963-BB63-E398A0BDF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C1"/>
    <w:pPr>
      <w:spacing w:after="0" w:line="240" w:lineRule="auto"/>
    </w:pPr>
    <w:rPr>
      <w:rFonts w:eastAsiaTheme="minorEastAsia"/>
      <w:kern w:val="0"/>
      <w:sz w:val="24"/>
      <w:szCs w:val="24"/>
      <w:lang w:val="fr-FR" w:eastAsia="ja-JP"/>
      <w14:ligatures w14:val="none"/>
    </w:rPr>
  </w:style>
  <w:style w:type="paragraph" w:styleId="Heading1">
    <w:name w:val="heading 1"/>
    <w:basedOn w:val="Normal"/>
    <w:next w:val="Normal"/>
    <w:link w:val="Heading1Char"/>
    <w:uiPriority w:val="9"/>
    <w:qFormat/>
    <w:rsid w:val="00D84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A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A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A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A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AFD"/>
    <w:rPr>
      <w:rFonts w:eastAsiaTheme="majorEastAsia" w:cstheme="majorBidi"/>
      <w:color w:val="272727" w:themeColor="text1" w:themeTint="D8"/>
    </w:rPr>
  </w:style>
  <w:style w:type="paragraph" w:styleId="Title">
    <w:name w:val="Title"/>
    <w:basedOn w:val="Normal"/>
    <w:next w:val="Normal"/>
    <w:link w:val="TitleChar"/>
    <w:uiPriority w:val="10"/>
    <w:qFormat/>
    <w:rsid w:val="00D84AF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AFD"/>
    <w:pPr>
      <w:spacing w:before="160"/>
      <w:jc w:val="center"/>
    </w:pPr>
    <w:rPr>
      <w:i/>
      <w:iCs/>
      <w:color w:val="404040" w:themeColor="text1" w:themeTint="BF"/>
    </w:rPr>
  </w:style>
  <w:style w:type="character" w:customStyle="1" w:styleId="QuoteChar">
    <w:name w:val="Quote Char"/>
    <w:basedOn w:val="DefaultParagraphFont"/>
    <w:link w:val="Quote"/>
    <w:uiPriority w:val="29"/>
    <w:rsid w:val="00D84AFD"/>
    <w:rPr>
      <w:i/>
      <w:iCs/>
      <w:color w:val="404040" w:themeColor="text1" w:themeTint="BF"/>
    </w:rPr>
  </w:style>
  <w:style w:type="paragraph" w:styleId="ListParagraph">
    <w:name w:val="List Paragraph"/>
    <w:basedOn w:val="Normal"/>
    <w:uiPriority w:val="34"/>
    <w:qFormat/>
    <w:rsid w:val="00D84AFD"/>
    <w:pPr>
      <w:ind w:left="720"/>
      <w:contextualSpacing/>
    </w:pPr>
  </w:style>
  <w:style w:type="character" w:styleId="IntenseEmphasis">
    <w:name w:val="Intense Emphasis"/>
    <w:basedOn w:val="DefaultParagraphFont"/>
    <w:uiPriority w:val="21"/>
    <w:qFormat/>
    <w:rsid w:val="00D84AFD"/>
    <w:rPr>
      <w:i/>
      <w:iCs/>
      <w:color w:val="0F4761" w:themeColor="accent1" w:themeShade="BF"/>
    </w:rPr>
  </w:style>
  <w:style w:type="paragraph" w:styleId="IntenseQuote">
    <w:name w:val="Intense Quote"/>
    <w:basedOn w:val="Normal"/>
    <w:next w:val="Normal"/>
    <w:link w:val="IntenseQuoteChar"/>
    <w:uiPriority w:val="30"/>
    <w:qFormat/>
    <w:rsid w:val="00D84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AFD"/>
    <w:rPr>
      <w:i/>
      <w:iCs/>
      <w:color w:val="0F4761" w:themeColor="accent1" w:themeShade="BF"/>
    </w:rPr>
  </w:style>
  <w:style w:type="character" w:styleId="IntenseReference">
    <w:name w:val="Intense Reference"/>
    <w:basedOn w:val="DefaultParagraphFont"/>
    <w:uiPriority w:val="32"/>
    <w:qFormat/>
    <w:rsid w:val="00D84AFD"/>
    <w:rPr>
      <w:b/>
      <w:bCs/>
      <w:smallCaps/>
      <w:color w:val="0F4761" w:themeColor="accent1" w:themeShade="BF"/>
      <w:spacing w:val="5"/>
    </w:rPr>
  </w:style>
  <w:style w:type="paragraph" w:styleId="Footer">
    <w:name w:val="footer"/>
    <w:basedOn w:val="Normal"/>
    <w:link w:val="FooterChar"/>
    <w:uiPriority w:val="99"/>
    <w:unhideWhenUsed/>
    <w:rsid w:val="004C3E96"/>
    <w:pPr>
      <w:tabs>
        <w:tab w:val="center" w:pos="4320"/>
        <w:tab w:val="right" w:pos="8640"/>
      </w:tabs>
    </w:pPr>
  </w:style>
  <w:style w:type="character" w:customStyle="1" w:styleId="FooterChar">
    <w:name w:val="Footer Char"/>
    <w:basedOn w:val="DefaultParagraphFont"/>
    <w:link w:val="Footer"/>
    <w:uiPriority w:val="99"/>
    <w:rsid w:val="004C3E96"/>
    <w:rPr>
      <w:rFonts w:eastAsiaTheme="minorEastAsia"/>
      <w:kern w:val="0"/>
      <w:sz w:val="24"/>
      <w:szCs w:val="24"/>
      <w:lang w:val="fr-FR" w:eastAsia="ja-JP"/>
      <w14:ligatures w14:val="none"/>
    </w:rPr>
  </w:style>
  <w:style w:type="character" w:styleId="PageNumber">
    <w:name w:val="page number"/>
    <w:basedOn w:val="DefaultParagraphFont"/>
    <w:uiPriority w:val="99"/>
    <w:semiHidden/>
    <w:unhideWhenUsed/>
    <w:rsid w:val="004C3E96"/>
  </w:style>
  <w:style w:type="table" w:styleId="GridTable4-Accent5">
    <w:name w:val="Grid Table 4 Accent 5"/>
    <w:basedOn w:val="TableNormal"/>
    <w:uiPriority w:val="49"/>
    <w:rsid w:val="00204149"/>
    <w:pPr>
      <w:spacing w:after="0" w:line="240" w:lineRule="auto"/>
    </w:pPr>
    <w:rPr>
      <w:rFonts w:eastAsiaTheme="minorEastAsia"/>
      <w:kern w:val="0"/>
      <w:sz w:val="24"/>
      <w:szCs w:val="24"/>
      <w:lang w:val="fr-FR" w:eastAsia="ja-JP"/>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Caption">
    <w:name w:val="caption"/>
    <w:basedOn w:val="Normal"/>
    <w:next w:val="Normal"/>
    <w:uiPriority w:val="35"/>
    <w:unhideWhenUsed/>
    <w:qFormat/>
    <w:rsid w:val="005239FC"/>
    <w:pPr>
      <w:spacing w:after="200"/>
    </w:pPr>
    <w:rPr>
      <w:i/>
      <w:iCs/>
      <w:color w:val="0E2841" w:themeColor="text2"/>
      <w:sz w:val="18"/>
      <w:szCs w:val="18"/>
    </w:rPr>
  </w:style>
  <w:style w:type="paragraph" w:styleId="Header">
    <w:name w:val="header"/>
    <w:basedOn w:val="Normal"/>
    <w:link w:val="HeaderChar"/>
    <w:uiPriority w:val="99"/>
    <w:unhideWhenUsed/>
    <w:rsid w:val="00EA2D47"/>
    <w:pPr>
      <w:tabs>
        <w:tab w:val="center" w:pos="4680"/>
        <w:tab w:val="right" w:pos="9360"/>
      </w:tabs>
    </w:pPr>
  </w:style>
  <w:style w:type="character" w:customStyle="1" w:styleId="HeaderChar">
    <w:name w:val="Header Char"/>
    <w:basedOn w:val="DefaultParagraphFont"/>
    <w:link w:val="Header"/>
    <w:uiPriority w:val="99"/>
    <w:rsid w:val="00EA2D47"/>
    <w:rPr>
      <w:rFonts w:eastAsiaTheme="minorEastAsia"/>
      <w:kern w:val="0"/>
      <w:sz w:val="24"/>
      <w:szCs w:val="24"/>
      <w:lang w:val="fr-FR" w:eastAsia="ja-JP"/>
      <w14:ligatures w14:val="none"/>
    </w:rPr>
  </w:style>
  <w:style w:type="paragraph" w:styleId="TOCHeading">
    <w:name w:val="TOC Heading"/>
    <w:basedOn w:val="Heading1"/>
    <w:next w:val="Normal"/>
    <w:uiPriority w:val="39"/>
    <w:unhideWhenUsed/>
    <w:qFormat/>
    <w:rsid w:val="00EB43BC"/>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EB43BC"/>
    <w:pPr>
      <w:spacing w:after="100"/>
    </w:pPr>
  </w:style>
  <w:style w:type="character" w:styleId="Hyperlink">
    <w:name w:val="Hyperlink"/>
    <w:basedOn w:val="DefaultParagraphFont"/>
    <w:uiPriority w:val="99"/>
    <w:unhideWhenUsed/>
    <w:rsid w:val="00EB43BC"/>
    <w:rPr>
      <w:color w:val="467886" w:themeColor="hyperlink"/>
      <w:u w:val="single"/>
    </w:rPr>
  </w:style>
  <w:style w:type="paragraph" w:styleId="TOC2">
    <w:name w:val="toc 2"/>
    <w:basedOn w:val="Normal"/>
    <w:next w:val="Normal"/>
    <w:autoRedefine/>
    <w:uiPriority w:val="39"/>
    <w:unhideWhenUsed/>
    <w:rsid w:val="00C619FC"/>
    <w:pPr>
      <w:spacing w:after="100" w:line="259" w:lineRule="auto"/>
      <w:ind w:left="220"/>
    </w:pPr>
    <w:rPr>
      <w:rFonts w:cs="Times New Roman"/>
      <w:sz w:val="22"/>
      <w:szCs w:val="22"/>
      <w:lang w:val="en-US" w:eastAsia="en-US"/>
    </w:rPr>
  </w:style>
  <w:style w:type="paragraph" w:styleId="TOC3">
    <w:name w:val="toc 3"/>
    <w:basedOn w:val="Normal"/>
    <w:next w:val="Normal"/>
    <w:autoRedefine/>
    <w:uiPriority w:val="39"/>
    <w:unhideWhenUsed/>
    <w:rsid w:val="00C619FC"/>
    <w:pPr>
      <w:spacing w:after="100" w:line="259" w:lineRule="auto"/>
      <w:ind w:left="440"/>
    </w:pPr>
    <w:rPr>
      <w:rFonts w:cs="Times New Roman"/>
      <w:sz w:val="22"/>
      <w:szCs w:val="22"/>
      <w:lang w:val="en-US" w:eastAsia="en-US"/>
    </w:rPr>
  </w:style>
  <w:style w:type="paragraph" w:styleId="NormalWeb">
    <w:name w:val="Normal (Web)"/>
    <w:basedOn w:val="Normal"/>
    <w:uiPriority w:val="99"/>
    <w:semiHidden/>
    <w:unhideWhenUsed/>
    <w:rsid w:val="00AF7F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03AB62-8D2F-453A-8034-40592861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1</Pages>
  <Words>1250</Words>
  <Characters>7129</Characters>
  <Application>Microsoft Office Word</Application>
  <DocSecurity>4</DocSecurity>
  <Lines>59</Lines>
  <Paragraphs>16</Paragraphs>
  <ScaleCrop>false</ScaleCrop>
  <Company/>
  <LinksUpToDate>false</LinksUpToDate>
  <CharactersWithSpaces>8363</CharactersWithSpaces>
  <SharedDoc>false</SharedDoc>
  <HLinks>
    <vt:vector size="42" baseType="variant">
      <vt:variant>
        <vt:i4>2031671</vt:i4>
      </vt:variant>
      <vt:variant>
        <vt:i4>38</vt:i4>
      </vt:variant>
      <vt:variant>
        <vt:i4>0</vt:i4>
      </vt:variant>
      <vt:variant>
        <vt:i4>5</vt:i4>
      </vt:variant>
      <vt:variant>
        <vt:lpwstr/>
      </vt:variant>
      <vt:variant>
        <vt:lpwstr>_Toc222078026</vt:lpwstr>
      </vt:variant>
      <vt:variant>
        <vt:i4>2031671</vt:i4>
      </vt:variant>
      <vt:variant>
        <vt:i4>32</vt:i4>
      </vt:variant>
      <vt:variant>
        <vt:i4>0</vt:i4>
      </vt:variant>
      <vt:variant>
        <vt:i4>5</vt:i4>
      </vt:variant>
      <vt:variant>
        <vt:lpwstr/>
      </vt:variant>
      <vt:variant>
        <vt:lpwstr>_Toc222078025</vt:lpwstr>
      </vt:variant>
      <vt:variant>
        <vt:i4>2031671</vt:i4>
      </vt:variant>
      <vt:variant>
        <vt:i4>26</vt:i4>
      </vt:variant>
      <vt:variant>
        <vt:i4>0</vt:i4>
      </vt:variant>
      <vt:variant>
        <vt:i4>5</vt:i4>
      </vt:variant>
      <vt:variant>
        <vt:lpwstr/>
      </vt:variant>
      <vt:variant>
        <vt:lpwstr>_Toc222078024</vt:lpwstr>
      </vt:variant>
      <vt:variant>
        <vt:i4>2031671</vt:i4>
      </vt:variant>
      <vt:variant>
        <vt:i4>20</vt:i4>
      </vt:variant>
      <vt:variant>
        <vt:i4>0</vt:i4>
      </vt:variant>
      <vt:variant>
        <vt:i4>5</vt:i4>
      </vt:variant>
      <vt:variant>
        <vt:lpwstr/>
      </vt:variant>
      <vt:variant>
        <vt:lpwstr>_Toc222078023</vt:lpwstr>
      </vt:variant>
      <vt:variant>
        <vt:i4>2031671</vt:i4>
      </vt:variant>
      <vt:variant>
        <vt:i4>14</vt:i4>
      </vt:variant>
      <vt:variant>
        <vt:i4>0</vt:i4>
      </vt:variant>
      <vt:variant>
        <vt:i4>5</vt:i4>
      </vt:variant>
      <vt:variant>
        <vt:lpwstr/>
      </vt:variant>
      <vt:variant>
        <vt:lpwstr>_Toc222078022</vt:lpwstr>
      </vt:variant>
      <vt:variant>
        <vt:i4>2031671</vt:i4>
      </vt:variant>
      <vt:variant>
        <vt:i4>8</vt:i4>
      </vt:variant>
      <vt:variant>
        <vt:i4>0</vt:i4>
      </vt:variant>
      <vt:variant>
        <vt:i4>5</vt:i4>
      </vt:variant>
      <vt:variant>
        <vt:lpwstr/>
      </vt:variant>
      <vt:variant>
        <vt:lpwstr>_Toc222078021</vt:lpwstr>
      </vt:variant>
      <vt:variant>
        <vt:i4>2031671</vt:i4>
      </vt:variant>
      <vt:variant>
        <vt:i4>2</vt:i4>
      </vt:variant>
      <vt:variant>
        <vt:i4>0</vt:i4>
      </vt:variant>
      <vt:variant>
        <vt:i4>5</vt:i4>
      </vt:variant>
      <vt:variant>
        <vt:lpwstr/>
      </vt:variant>
      <vt:variant>
        <vt:lpwstr>_Toc222078020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Desmornes, Emmanuel Jean Rigaud</dc:creator>
  <cp:keywords/>
  <dc:description/>
  <cp:lastModifiedBy>Desmornes, Emmanuel Jean Rigaud</cp:lastModifiedBy>
  <cp:revision>137</cp:revision>
  <dcterms:created xsi:type="dcterms:W3CDTF">2026-01-23T18:17:00Z</dcterms:created>
  <dcterms:modified xsi:type="dcterms:W3CDTF">2026-02-16T01:00:00Z</dcterms:modified>
</cp:coreProperties>
</file>