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body>
    <w:p w14:paraId="644E497F" w14:textId="3A6164A4" w:rsidR="006C398A" w:rsidRPr="002C3124" w:rsidRDefault="0009486D" w:rsidP="002C3124">
      <w:pPr>
        <w:jc w:val="center"/>
        <w:rPr>
          <w:b/>
          <w:smallCaps/>
        </w:rPr>
      </w:pPr>
      <w:r w:rsidRPr="002C3124">
        <w:rPr>
          <w:b/>
          <w:smallCaps/>
        </w:rPr>
        <w:t>Contrato de Prestação de Serviços de</w:t>
      </w:r>
      <w:r w:rsidR="00AC7A44" w:rsidRPr="002C3124">
        <w:rPr>
          <w:b/>
          <w:smallCaps/>
        </w:rPr>
        <w:t xml:space="preserve"> Intermediação e Outras Avenças</w:t>
      </w:r>
    </w:p>
    <w:p w14:paraId="4D47ED3D" w14:textId="77777777" w:rsidR="00AC7A44" w:rsidRPr="002C3124" w:rsidRDefault="00AC7A44" w:rsidP="002C3124">
      <w:pPr>
        <w:jc w:val="center"/>
        <w:rPr>
          <w:b/>
          <w:smallCaps/>
        </w:rPr>
      </w:pPr>
    </w:p>
    <w:p w14:paraId="4F6CB577" w14:textId="77777777" w:rsidR="00AC7A44" w:rsidRPr="002C3124" w:rsidRDefault="00AC7A44" w:rsidP="002C3124">
      <w:pPr>
        <w:jc w:val="center"/>
        <w:rPr>
          <w:b/>
          <w:smallCaps/>
        </w:rPr>
      </w:pPr>
    </w:p>
    <w:p w14:paraId="2DD960D0" w14:textId="633FD3F6" w:rsidR="00AC7A44" w:rsidRPr="002C3124" w:rsidRDefault="00AC7A44" w:rsidP="002C3124">
      <w:r w:rsidRPr="002C3124">
        <w:t>Pelo presente instrumento particular</w:t>
      </w:r>
      <w:r w:rsidR="00942266" w:rsidRPr="002C3124">
        <w:t>, de um lado:</w:t>
      </w:r>
    </w:p>
    <w:p w14:paraId="58BE6B91" w14:textId="77777777" w:rsidR="00942266" w:rsidRPr="002C3124" w:rsidRDefault="00942266" w:rsidP="002C3124"/>
    <w:p w14:paraId="0BC92378" w14:textId="03BEDC8C" w:rsidR="00942266" w:rsidRPr="002C3124" w:rsidRDefault="001528BD" w:rsidP="002C3124">
      <w:pPr>
        <w:widowControl w:val="0"/>
        <w:ind w:right="-1"/>
        <w:rPr>
          <w:bCs/>
        </w:rPr>
      </w:pPr>
      <w:bookmarkStart w:id="0" w:name="_Hlk161912009"/>
      <w:proofErr w:type="spellStart"/>
      <w:r w:rsidRPr="004B05FD">
        <w:rPr>
          <w:b/>
          <w:smallCaps/>
        </w:rPr>
        <w:t>A</w:t>
      </w:r>
      <w:r w:rsidR="00B73E84">
        <w:rPr>
          <w:b/>
          <w:smallCaps/>
        </w:rPr>
        <w:t>é</w:t>
      </w:r>
      <w:r w:rsidRPr="004B05FD">
        <w:rPr>
          <w:b/>
          <w:smallCaps/>
        </w:rPr>
        <w:t>gis</w:t>
      </w:r>
      <w:proofErr w:type="spellEnd"/>
      <w:r w:rsidRPr="004B05FD">
        <w:rPr>
          <w:b/>
          <w:smallCaps/>
        </w:rPr>
        <w:t xml:space="preserve"> Capital Consultoria Financeira</w:t>
      </w:r>
      <w:r w:rsidR="00942266" w:rsidRPr="004B05FD">
        <w:rPr>
          <w:rFonts w:eastAsia="Arial" w:cs="Arial"/>
        </w:rPr>
        <w:t>,</w:t>
      </w:r>
      <w:r w:rsidR="00942266" w:rsidRPr="004B05FD">
        <w:rPr>
          <w:rFonts w:eastAsia="Arial" w:cs="Arial"/>
          <w:spacing w:val="3"/>
        </w:rPr>
        <w:t xml:space="preserve"> </w:t>
      </w:r>
      <w:r w:rsidR="00105756" w:rsidRPr="004B05FD">
        <w:rPr>
          <w:rFonts w:eastAsia="Arial" w:cs="Arial"/>
          <w:spacing w:val="3"/>
        </w:rPr>
        <w:t>sociedade empresária limitada</w:t>
      </w:r>
      <w:r w:rsidR="004B05FD" w:rsidRPr="004B05FD">
        <w:rPr>
          <w:rFonts w:eastAsia="Arial" w:cs="Arial"/>
          <w:spacing w:val="3"/>
        </w:rPr>
        <w:t xml:space="preserve"> unipessoal</w:t>
      </w:r>
      <w:r w:rsidR="00942266" w:rsidRPr="004B05FD">
        <w:rPr>
          <w:rFonts w:eastAsia="Arial" w:cs="Arial"/>
        </w:rPr>
        <w:t>, inscrita no CNPJ</w:t>
      </w:r>
      <w:r w:rsidR="00C11421" w:rsidRPr="004B05FD">
        <w:rPr>
          <w:rFonts w:eastAsia="Arial" w:cs="Arial"/>
        </w:rPr>
        <w:t>/MF</w:t>
      </w:r>
      <w:r w:rsidR="00942266" w:rsidRPr="004B05FD">
        <w:rPr>
          <w:rFonts w:eastAsia="Arial" w:cs="Arial"/>
        </w:rPr>
        <w:t xml:space="preserve"> </w:t>
      </w:r>
      <w:r w:rsidR="00942266" w:rsidRPr="00C76883">
        <w:t xml:space="preserve">sob o nº </w:t>
      </w:r>
      <w:r w:rsidR="004B05FD" w:rsidRPr="00C76883">
        <w:t>53.341.750/0001-93</w:t>
      </w:r>
      <w:r w:rsidR="00942266" w:rsidRPr="00C76883">
        <w:t xml:space="preserve"> e com seus atos constitutivos arquivados perante </w:t>
      </w:r>
      <w:r w:rsidR="004B05FD" w:rsidRPr="00C76883">
        <w:t>a Junta Comercial do Estado de São Paulo</w:t>
      </w:r>
      <w:r w:rsidR="004B05FD" w:rsidRPr="004B05FD">
        <w:rPr>
          <w:rFonts w:eastAsia="Arial" w:cs="Arial"/>
        </w:rPr>
        <w:t xml:space="preserve"> </w:t>
      </w:r>
      <w:r w:rsidR="00C76883">
        <w:rPr>
          <w:rFonts w:eastAsia="Arial" w:cs="Arial"/>
        </w:rPr>
        <w:t>- JUCESP</w:t>
      </w:r>
      <w:r w:rsidR="004B05FD" w:rsidRPr="004B05FD">
        <w:rPr>
          <w:rFonts w:eastAsia="Arial" w:cs="Arial"/>
        </w:rPr>
        <w:t xml:space="preserve">, sob o NIRE </w:t>
      </w:r>
      <w:r w:rsidR="004B05FD" w:rsidRPr="004B05FD">
        <w:t>35262874597</w:t>
      </w:r>
      <w:r w:rsidR="00942266" w:rsidRPr="004B05FD">
        <w:rPr>
          <w:rFonts w:eastAsia="Arial" w:cs="Arial"/>
        </w:rPr>
        <w:t xml:space="preserve">, com sede na </w:t>
      </w:r>
      <w:r w:rsidR="00EA3A00" w:rsidRPr="004B05FD">
        <w:rPr>
          <w:rFonts w:eastAsia="Arial" w:cs="Arial"/>
        </w:rPr>
        <w:t>c</w:t>
      </w:r>
      <w:r w:rsidR="00942266" w:rsidRPr="004B05FD">
        <w:rPr>
          <w:rFonts w:eastAsia="Arial" w:cs="Arial"/>
        </w:rPr>
        <w:t xml:space="preserve">idade de </w:t>
      </w:r>
      <w:r w:rsidR="004B05FD" w:rsidRPr="004B05FD">
        <w:rPr>
          <w:rFonts w:eastAsia="Arial" w:cs="Arial"/>
        </w:rPr>
        <w:t xml:space="preserve">São Paulo, Estado de São Paulo, na </w:t>
      </w:r>
      <w:r w:rsidR="00A60367">
        <w:rPr>
          <w:rFonts w:eastAsia="Arial" w:cs="Arial"/>
        </w:rPr>
        <w:t>Av. Paulista</w:t>
      </w:r>
      <w:r w:rsidR="004B05FD" w:rsidRPr="004B05FD">
        <w:rPr>
          <w:rFonts w:eastAsia="Arial" w:cs="Arial"/>
        </w:rPr>
        <w:t xml:space="preserve">, </w:t>
      </w:r>
      <w:r w:rsidR="00A60367">
        <w:rPr>
          <w:rFonts w:eastAsia="Arial" w:cs="Arial"/>
        </w:rPr>
        <w:t>777</w:t>
      </w:r>
      <w:r w:rsidR="004B05FD" w:rsidRPr="004B05FD">
        <w:rPr>
          <w:rFonts w:eastAsia="Arial" w:cs="Arial"/>
        </w:rPr>
        <w:t xml:space="preserve">, </w:t>
      </w:r>
      <w:r w:rsidR="00F934C5">
        <w:rPr>
          <w:rFonts w:eastAsia="Arial" w:cs="Arial"/>
        </w:rPr>
        <w:t>11° andar</w:t>
      </w:r>
      <w:r w:rsidR="004B05FD" w:rsidRPr="004B05FD">
        <w:rPr>
          <w:rFonts w:eastAsia="Arial" w:cs="Arial"/>
        </w:rPr>
        <w:t xml:space="preserve">, </w:t>
      </w:r>
      <w:r w:rsidR="00F934C5">
        <w:rPr>
          <w:rFonts w:eastAsia="Arial" w:cs="Arial"/>
        </w:rPr>
        <w:t>Bela Vista</w:t>
      </w:r>
      <w:r w:rsidR="004B05FD" w:rsidRPr="004B05FD">
        <w:rPr>
          <w:rFonts w:eastAsia="Arial" w:cs="Arial"/>
        </w:rPr>
        <w:t xml:space="preserve">, CEP </w:t>
      </w:r>
      <w:r w:rsidR="00F934C5">
        <w:rPr>
          <w:rFonts w:eastAsia="Arial" w:cs="Arial"/>
        </w:rPr>
        <w:t>01311-914</w:t>
      </w:r>
      <w:r w:rsidR="00942266" w:rsidRPr="004B05FD">
        <w:rPr>
          <w:rFonts w:eastAsia="Arial" w:cs="Arial"/>
          <w:bCs/>
          <w:spacing w:val="1"/>
        </w:rPr>
        <w:t>,</w:t>
      </w:r>
      <w:r w:rsidR="00942266" w:rsidRPr="004B05FD">
        <w:rPr>
          <w:rFonts w:eastAsia="Arial" w:cs="Arial"/>
        </w:rPr>
        <w:t xml:space="preserve"> </w:t>
      </w:r>
      <w:r w:rsidR="00942266" w:rsidRPr="004B05FD">
        <w:rPr>
          <w:rFonts w:cs="Arial"/>
        </w:rPr>
        <w:t>neste ato representada em conformidade com seu Contrato Social</w:t>
      </w:r>
      <w:bookmarkEnd w:id="0"/>
      <w:r w:rsidR="00942266" w:rsidRPr="004B05FD">
        <w:rPr>
          <w:rFonts w:cs="Arial"/>
        </w:rPr>
        <w:t xml:space="preserve"> </w:t>
      </w:r>
      <w:r w:rsidR="00942266" w:rsidRPr="004B05FD">
        <w:rPr>
          <w:bCs/>
        </w:rPr>
        <w:t>(“</w:t>
      </w:r>
      <w:r w:rsidR="00C11421" w:rsidRPr="004B05FD">
        <w:rPr>
          <w:bCs/>
          <w:u w:val="single"/>
        </w:rPr>
        <w:t>Contratante</w:t>
      </w:r>
      <w:r w:rsidR="00942266" w:rsidRPr="004B05FD">
        <w:rPr>
          <w:bCs/>
        </w:rPr>
        <w:t>”);</w:t>
      </w:r>
    </w:p>
    <w:p w14:paraId="628A9456" w14:textId="77777777" w:rsidR="00942266" w:rsidRPr="002C3124" w:rsidRDefault="00942266" w:rsidP="002C3124">
      <w:pPr>
        <w:widowControl w:val="0"/>
        <w:ind w:right="-1"/>
        <w:rPr>
          <w:bCs/>
        </w:rPr>
      </w:pPr>
    </w:p>
    <w:p w14:paraId="6089A8CA" w14:textId="592F39E6" w:rsidR="00942266" w:rsidRPr="002C3124" w:rsidRDefault="00942266" w:rsidP="002C3124">
      <w:pPr>
        <w:widowControl w:val="0"/>
        <w:ind w:right="-1"/>
        <w:rPr>
          <w:bCs/>
        </w:rPr>
      </w:pPr>
      <w:r w:rsidRPr="002C3124">
        <w:rPr>
          <w:bCs/>
        </w:rPr>
        <w:t xml:space="preserve">E, do outro lado, </w:t>
      </w:r>
    </w:p>
    <w:p w14:paraId="6E5261A4" w14:textId="77777777" w:rsidR="00942266" w:rsidRPr="002C3124" w:rsidRDefault="00942266" w:rsidP="002C3124">
      <w:pPr>
        <w:widowControl w:val="0"/>
        <w:ind w:right="-1"/>
        <w:rPr>
          <w:bCs/>
        </w:rPr>
      </w:pPr>
    </w:p>
    <w:p w14:paraId="1CEC9886" w14:textId="26784002" w:rsidR="5E5297B7" w:rsidRDefault="002479D8" w:rsidP="5E5297B7">
      <w:pPr>
        <w:widowControl w:val="0"/>
        <w:ind w:right="-1"/>
      </w:pPr>
      <w:r w:rsidRPr="002479D8">
        <w:rPr>
          <w:b/>
          <w:bCs/>
          <w:highlight w:val="yellow"/>
        </w:rPr>
        <w:t/>
      </w:r>
      <w:proofErr w:type="spellStart"/>
      <w:r>
        <w:rPr>
          <w:b/>
          <w:bCs/>
          <w:highlight w:val="yellow"/>
        </w:rPr>
        <w:t/>
      </w:r>
      <w:proofErr w:type="spellEnd"/>
      <w:r w:rsidRPr="002479D8">
        <w:rPr>
          <w:b/>
          <w:bCs/>
          <w:highlight w:val="yellow"/>
        </w:rPr>
        <w:t/>
      </w:r>
      <w:r w:rsidR="5E5297B7">
        <w:t xml:space="preserve">, inscrita no </w:t>
      </w:r>
      <w:r w:rsidR="00CF4574">
        <w:t>CPF</w:t>
      </w:r>
      <w:r w:rsidR="5E5297B7">
        <w:t xml:space="preserve"> de n° </w:t>
      </w:r>
      <w:r w:rsidR="00DC0A6D" w:rsidRPr="00DC0A6D">
        <w:rPr>
          <w:b/>
          <w:bCs/>
          <w:highlight w:val="yellow"/>
        </w:rPr>
        <w:t/>
      </w:r>
      <w:proofErr w:type="spellStart"/>
      <w:r w:rsidR="00DC0A6D">
        <w:rPr>
          <w:b/>
          <w:bCs/>
          <w:highlight w:val="yellow"/>
        </w:rPr>
        <w:t/>
      </w:r>
      <w:proofErr w:type="spellEnd"/>
      <w:r w:rsidR="00DC0A6D" w:rsidRPr="00DC0A6D">
        <w:rPr>
          <w:b/>
          <w:bCs/>
          <w:highlight w:val="yellow"/>
        </w:rPr>
        <w:t/>
      </w:r>
      <w:r w:rsidR="5E5297B7">
        <w:t xml:space="preserve">, com a sede localizada </w:t>
      </w:r>
      <w:proofErr w:type="gramStart"/>
      <w:r w:rsidR="5E5297B7">
        <w:t xml:space="preserve">na </w:t>
      </w:r>
      <w:r w:rsidR="0026585C">
        <w:t xml:space="preserve"> </w:t>
      </w:r>
      <w:r w:rsidR="005F483C" w:rsidRPr="005F483C">
        <w:rPr>
          <w:b/>
          <w:bCs/>
          <w:highlight w:val="yellow"/>
        </w:rPr>
        <w:t/>
      </w:r>
      <w:proofErr w:type="gramEnd"/>
      <w:r w:rsidR="005F483C" w:rsidRPr="005F483C">
        <w:rPr>
          <w:b/>
          <w:bCs/>
          <w:highlight w:val="yellow"/>
        </w:rPr>
        <w:t/>
      </w:r>
      <w:r w:rsidR="5E5297B7">
        <w:t xml:space="preserve">, </w:t>
      </w:r>
      <w:r w:rsidR="00EC65F5" w:rsidRPr="00EC65F5">
        <w:t xml:space="preserve">na cidade de </w:t>
      </w:r>
      <w:r w:rsidR="00EC65F5" w:rsidRPr="00EC65F5">
        <w:rPr>
          <w:b/>
          <w:highlight w:val="yellow"/>
        </w:rPr>
        <w:t/>
      </w:r>
      <w:r w:rsidR="00EC65F5" w:rsidRPr="00EC65F5">
        <w:rPr>
          <w:highlight w:val="yellow"/>
        </w:rPr>
        <w:t>,</w:t>
      </w:r>
      <w:r w:rsidR="00EC65F5" w:rsidRPr="00EC65F5">
        <w:t xml:space="preserve"> estado de </w:t>
      </w:r>
      <w:r w:rsidR="00EC65F5" w:rsidRPr="00EC65F5">
        <w:rPr>
          <w:b/>
          <w:highlight w:val="yellow"/>
        </w:rPr>
        <w:t/>
      </w:r>
      <w:r w:rsidR="00EC65F5" w:rsidRPr="00EC65F5">
        <w:rPr>
          <w:highlight w:val="yellow"/>
        </w:rPr>
        <w:t>,</w:t>
      </w:r>
      <w:r w:rsidR="00EC65F5" w:rsidRPr="00EC65F5">
        <w:t xml:space="preserve"> CEP </w:t>
      </w:r>
      <w:r w:rsidR="00EC65F5" w:rsidRPr="00EC65F5">
        <w:rPr>
          <w:b/>
          <w:highlight w:val="yellow"/>
        </w:rPr>
        <w:t/>
      </w:r>
      <w:r w:rsidR="00EC65F5" w:rsidRPr="00EC65F5">
        <w:rPr>
          <w:highlight w:val="yellow"/>
        </w:rPr>
        <w:t>,</w:t>
      </w:r>
      <w:r w:rsidR="5E5297B7">
        <w:t xml:space="preserve"> Email: </w:t>
      </w:r>
      <w:r w:rsidR="00EC65F5" w:rsidRPr="002479D8">
        <w:rPr>
          <w:b/>
          <w:bCs/>
          <w:highlight w:val="yellow"/>
        </w:rPr>
        <w:t/>
      </w:r>
      <w:proofErr w:type="spellStart"/>
      <w:r w:rsidR="00EC65F5">
        <w:rPr>
          <w:b/>
          <w:bCs/>
          <w:highlight w:val="yellow"/>
        </w:rPr>
        <w:t/>
      </w:r>
      <w:proofErr w:type="spellEnd"/>
      <w:r w:rsidR="00EC65F5" w:rsidRPr="002479D8">
        <w:rPr>
          <w:b/>
          <w:bCs/>
          <w:highlight w:val="yellow"/>
        </w:rPr>
        <w:t/>
      </w:r>
      <w:r w:rsidR="00EC65F5">
        <w:t>,</w:t>
      </w:r>
    </w:p>
    <w:p w14:paraId="59D78705" w14:textId="77777777" w:rsidR="00942266" w:rsidRPr="002C3124" w:rsidRDefault="00942266" w:rsidP="002C3124">
      <w:pPr>
        <w:widowControl w:val="0"/>
        <w:ind w:right="-1"/>
        <w:rPr>
          <w:rFonts w:cs="Arial"/>
        </w:rPr>
      </w:pPr>
    </w:p>
    <w:p w14:paraId="02424C58" w14:textId="19EBCCC7" w:rsidR="00C11421" w:rsidRPr="002C3124" w:rsidRDefault="00C11421" w:rsidP="002C3124">
      <w:pPr>
        <w:widowControl w:val="0"/>
        <w:ind w:right="-1"/>
      </w:pPr>
      <w:r w:rsidRPr="004B05FD">
        <w:t>Contratante e Contratada</w:t>
      </w:r>
      <w:r w:rsidR="00C96293" w:rsidRPr="004B05FD">
        <w:t>(o)</w:t>
      </w:r>
      <w:r w:rsidRPr="004B05FD">
        <w:t xml:space="preserve"> a</w:t>
      </w:r>
      <w:r w:rsidR="00DA07E1" w:rsidRPr="004B05FD">
        <w:t>diante designados</w:t>
      </w:r>
      <w:r w:rsidR="00DA07E1" w:rsidRPr="002C3124">
        <w:t xml:space="preserve"> como “</w:t>
      </w:r>
      <w:r w:rsidR="00DA07E1" w:rsidRPr="002C3124">
        <w:rPr>
          <w:u w:val="single"/>
        </w:rPr>
        <w:t>Partes</w:t>
      </w:r>
      <w:r w:rsidR="00DA07E1" w:rsidRPr="002C3124">
        <w:t>”, quando referidos em conjunto, ou apenas “</w:t>
      </w:r>
      <w:r w:rsidR="00DA07E1" w:rsidRPr="002C3124">
        <w:rPr>
          <w:u w:val="single"/>
        </w:rPr>
        <w:t>Parte</w:t>
      </w:r>
      <w:r w:rsidR="00DA07E1" w:rsidRPr="002C3124">
        <w:t>” quando referidos isoladamente</w:t>
      </w:r>
      <w:r w:rsidRPr="002C3124">
        <w:t>.</w:t>
      </w:r>
    </w:p>
    <w:p w14:paraId="189E3F98" w14:textId="77777777" w:rsidR="00942266" w:rsidRPr="002C3124" w:rsidRDefault="00942266" w:rsidP="002C3124">
      <w:pPr>
        <w:widowControl w:val="0"/>
        <w:ind w:right="-1"/>
        <w:rPr>
          <w:rFonts w:cs="Arial"/>
        </w:rPr>
      </w:pPr>
    </w:p>
    <w:p w14:paraId="733A3A54" w14:textId="34F16BDA" w:rsidR="001C2961" w:rsidRPr="002C3124" w:rsidRDefault="001C2961" w:rsidP="002C3124">
      <w:pPr>
        <w:widowControl w:val="0"/>
        <w:ind w:right="-1"/>
        <w:rPr>
          <w:rFonts w:cs="Arial"/>
          <w:b/>
          <w:smallCaps/>
        </w:rPr>
      </w:pPr>
      <w:r w:rsidRPr="002C3124">
        <w:rPr>
          <w:rFonts w:cs="Arial"/>
          <w:b/>
          <w:smallCaps/>
        </w:rPr>
        <w:t>Considerando Que:</w:t>
      </w:r>
    </w:p>
    <w:p w14:paraId="66D2CA66" w14:textId="77777777" w:rsidR="008F5C8A" w:rsidRPr="002C3124" w:rsidRDefault="008F5C8A" w:rsidP="002C3124">
      <w:pPr>
        <w:widowControl w:val="0"/>
        <w:ind w:right="-1"/>
        <w:rPr>
          <w:rFonts w:cs="Arial"/>
          <w:b/>
          <w:smallCaps/>
        </w:rPr>
      </w:pPr>
    </w:p>
    <w:p w14:paraId="35F2EA60" w14:textId="6BA677C7" w:rsidR="008F5C8A" w:rsidRPr="002C3124" w:rsidRDefault="00105756" w:rsidP="002C3124">
      <w:pPr>
        <w:pStyle w:val="PargrafodaLista"/>
        <w:widowControl w:val="0"/>
        <w:numPr>
          <w:ilvl w:val="0"/>
          <w:numId w:val="7"/>
        </w:numPr>
        <w:spacing w:after="0" w:line="276" w:lineRule="auto"/>
        <w:ind w:left="0" w:right="-1" w:firstLine="0"/>
        <w:contextualSpacing w:val="0"/>
        <w:jc w:val="both"/>
        <w:rPr>
          <w:rFonts w:ascii="Book Antiqua" w:hAnsi="Book Antiqua"/>
        </w:rPr>
      </w:pPr>
      <w:r w:rsidRPr="002C3124">
        <w:rPr>
          <w:rFonts w:ascii="Book Antiqua" w:hAnsi="Book Antiqua"/>
        </w:rPr>
        <w:t>A Contratante é uma sociedade especializada no oferecimento de</w:t>
      </w:r>
      <w:r w:rsidR="004B05FD">
        <w:rPr>
          <w:rFonts w:ascii="Book Antiqua" w:hAnsi="Book Antiqua"/>
        </w:rPr>
        <w:t xml:space="preserve"> consultoria especializada em gestão empresarial</w:t>
      </w:r>
      <w:r w:rsidRPr="002C3124">
        <w:rPr>
          <w:rFonts w:ascii="Book Antiqua" w:hAnsi="Book Antiqua"/>
        </w:rPr>
        <w:t>;</w:t>
      </w:r>
    </w:p>
    <w:p w14:paraId="5D930192" w14:textId="77777777" w:rsidR="0009486D" w:rsidRPr="002C3124" w:rsidRDefault="0009486D" w:rsidP="002C3124">
      <w:pPr>
        <w:pStyle w:val="PargrafodaLista"/>
        <w:widowControl w:val="0"/>
        <w:spacing w:after="0" w:line="276" w:lineRule="auto"/>
        <w:ind w:left="0" w:right="-1"/>
        <w:contextualSpacing w:val="0"/>
        <w:jc w:val="both"/>
        <w:rPr>
          <w:rFonts w:ascii="Book Antiqua" w:hAnsi="Book Antiqua"/>
        </w:rPr>
      </w:pPr>
    </w:p>
    <w:p w14:paraId="3571F5F6" w14:textId="32CF84D1" w:rsidR="00105756" w:rsidRPr="002C3124" w:rsidRDefault="00E9588F" w:rsidP="002C3124">
      <w:pPr>
        <w:pStyle w:val="PargrafodaLista"/>
        <w:widowControl w:val="0"/>
        <w:numPr>
          <w:ilvl w:val="0"/>
          <w:numId w:val="7"/>
        </w:numPr>
        <w:spacing w:after="0" w:line="276" w:lineRule="auto"/>
        <w:ind w:left="0" w:right="-1" w:firstLine="0"/>
        <w:contextualSpacing w:val="0"/>
        <w:jc w:val="both"/>
        <w:rPr>
          <w:rFonts w:ascii="Book Antiqua" w:hAnsi="Book Antiqua"/>
        </w:rPr>
      </w:pPr>
      <w:r w:rsidRPr="002479D8">
        <w:rPr>
          <w:b/>
          <w:bCs/>
          <w:highlight w:val="yellow"/>
        </w:rPr>
        <w:t/>
      </w:r>
      <w:proofErr w:type="spellStart"/>
      <w:r>
        <w:rPr>
          <w:b/>
          <w:bCs/>
          <w:highlight w:val="yellow"/>
        </w:rPr>
        <w:t/>
      </w:r>
      <w:proofErr w:type="spellEnd"/>
      <w:r w:rsidRPr="002479D8">
        <w:rPr>
          <w:b/>
          <w:bCs/>
          <w:highlight w:val="yellow"/>
        </w:rPr>
        <w:t/>
      </w:r>
      <w:r>
        <w:rPr>
          <w:b/>
          <w:bCs/>
        </w:rPr>
        <w:t xml:space="preserve">, </w:t>
      </w:r>
      <w:r w:rsidR="00105756" w:rsidRPr="002C3124">
        <w:rPr>
          <w:rFonts w:ascii="Book Antiqua" w:hAnsi="Book Antiqua"/>
        </w:rPr>
        <w:t xml:space="preserve">é </w:t>
      </w:r>
      <w:r w:rsidR="00C96293">
        <w:rPr>
          <w:rFonts w:ascii="Book Antiqua" w:hAnsi="Book Antiqua"/>
        </w:rPr>
        <w:t>pessoa física</w:t>
      </w:r>
      <w:r w:rsidR="00105756" w:rsidRPr="002C3124">
        <w:rPr>
          <w:rFonts w:ascii="Book Antiqua" w:hAnsi="Book Antiqua"/>
        </w:rPr>
        <w:t>,</w:t>
      </w:r>
      <w:r w:rsidR="00C96293">
        <w:rPr>
          <w:rFonts w:ascii="Book Antiqua" w:hAnsi="Book Antiqua"/>
        </w:rPr>
        <w:t xml:space="preserve"> profissional autônomo, desemprenhando as atividades de</w:t>
      </w:r>
      <w:r w:rsidR="004B05FD">
        <w:rPr>
          <w:rFonts w:ascii="Book Antiqua" w:hAnsi="Book Antiqua"/>
        </w:rPr>
        <w:t xml:space="preserve"> originação e intermediação de negócios em geral </w:t>
      </w:r>
      <w:r w:rsidR="0009486D" w:rsidRPr="002C3124">
        <w:rPr>
          <w:rFonts w:ascii="Book Antiqua" w:hAnsi="Book Antiqua"/>
        </w:rPr>
        <w:t xml:space="preserve">e atualmente </w:t>
      </w:r>
      <w:r w:rsidR="00105756" w:rsidRPr="002C3124">
        <w:rPr>
          <w:rFonts w:ascii="Book Antiqua" w:hAnsi="Book Antiqua"/>
        </w:rPr>
        <w:t>detém uma base de clientes</w:t>
      </w:r>
      <w:r w:rsidR="0009486D" w:rsidRPr="002C3124">
        <w:rPr>
          <w:rFonts w:ascii="Book Antiqua" w:hAnsi="Book Antiqua"/>
        </w:rPr>
        <w:t xml:space="preserve"> </w:t>
      </w:r>
      <w:r w:rsidR="00105756" w:rsidRPr="002C3124">
        <w:rPr>
          <w:rFonts w:ascii="Book Antiqua" w:hAnsi="Book Antiqua"/>
        </w:rPr>
        <w:t xml:space="preserve">passíveis de designação </w:t>
      </w:r>
      <w:r w:rsidR="0009486D" w:rsidRPr="002C3124">
        <w:rPr>
          <w:rFonts w:ascii="Book Antiqua" w:hAnsi="Book Antiqua"/>
        </w:rPr>
        <w:t xml:space="preserve">em favor da </w:t>
      </w:r>
      <w:r w:rsidR="00105756" w:rsidRPr="002C3124">
        <w:rPr>
          <w:rFonts w:ascii="Book Antiqua" w:hAnsi="Book Antiqua"/>
        </w:rPr>
        <w:t>Contratante;</w:t>
      </w:r>
    </w:p>
    <w:p w14:paraId="3E6B1333" w14:textId="77777777" w:rsidR="0009486D" w:rsidRPr="002C3124" w:rsidRDefault="0009486D" w:rsidP="002C3124">
      <w:pPr>
        <w:pStyle w:val="PargrafodaLista"/>
        <w:widowControl w:val="0"/>
        <w:spacing w:after="0" w:line="276" w:lineRule="auto"/>
        <w:ind w:left="0" w:right="-1"/>
        <w:contextualSpacing w:val="0"/>
        <w:jc w:val="both"/>
        <w:rPr>
          <w:rFonts w:ascii="Book Antiqua" w:hAnsi="Book Antiqua"/>
        </w:rPr>
      </w:pPr>
    </w:p>
    <w:p w14:paraId="4A3C74AB" w14:textId="24434A31" w:rsidR="0009486D" w:rsidRPr="002C3124" w:rsidRDefault="00105756" w:rsidP="002C3124">
      <w:pPr>
        <w:pStyle w:val="PargrafodaLista"/>
        <w:widowControl w:val="0"/>
        <w:numPr>
          <w:ilvl w:val="0"/>
          <w:numId w:val="7"/>
        </w:numPr>
        <w:spacing w:after="0" w:line="276" w:lineRule="auto"/>
        <w:ind w:left="0" w:right="-1" w:firstLine="0"/>
        <w:contextualSpacing w:val="0"/>
        <w:jc w:val="both"/>
        <w:rPr>
          <w:rFonts w:ascii="Book Antiqua" w:hAnsi="Book Antiqua"/>
        </w:rPr>
      </w:pPr>
      <w:r w:rsidRPr="002C3124">
        <w:rPr>
          <w:rFonts w:ascii="Book Antiqua" w:hAnsi="Book Antiqua"/>
        </w:rPr>
        <w:t xml:space="preserve">As Partes </w:t>
      </w:r>
      <w:r w:rsidR="0009486D" w:rsidRPr="002C3124">
        <w:rPr>
          <w:rFonts w:ascii="Book Antiqua" w:hAnsi="Book Antiqua"/>
        </w:rPr>
        <w:t xml:space="preserve">desejam estabelecer uma parceria comercial, por meio do qual </w:t>
      </w:r>
      <w:r w:rsidR="00E9588F" w:rsidRPr="002479D8">
        <w:rPr>
          <w:b/>
          <w:bCs/>
          <w:highlight w:val="yellow"/>
        </w:rPr>
        <w:t/>
      </w:r>
      <w:proofErr w:type="spellStart"/>
      <w:r w:rsidR="00E9588F">
        <w:rPr>
          <w:b/>
          <w:bCs/>
          <w:highlight w:val="yellow"/>
        </w:rPr>
        <w:t/>
      </w:r>
      <w:proofErr w:type="spellEnd"/>
      <w:r w:rsidR="00E9588F" w:rsidRPr="002479D8">
        <w:rPr>
          <w:b/>
          <w:bCs/>
          <w:highlight w:val="yellow"/>
        </w:rPr>
        <w:t/>
      </w:r>
      <w:r w:rsidR="00E9588F">
        <w:rPr>
          <w:b/>
          <w:bCs/>
        </w:rPr>
        <w:t>,</w:t>
      </w:r>
      <w:r w:rsidR="0009486D" w:rsidRPr="002C3124">
        <w:rPr>
          <w:rFonts w:ascii="Book Antiqua" w:hAnsi="Book Antiqua"/>
        </w:rPr>
        <w:t xml:space="preserve"> designaria possíveis clientes para a Contratante, para ganho de sinergia, escala e benefício financeiro mútuo entre as Partes; e</w:t>
      </w:r>
    </w:p>
    <w:p w14:paraId="1E686EA8" w14:textId="77777777" w:rsidR="0009486D" w:rsidRPr="002C3124" w:rsidRDefault="0009486D" w:rsidP="002C3124">
      <w:pPr>
        <w:pStyle w:val="PargrafodaLista"/>
        <w:widowControl w:val="0"/>
        <w:spacing w:after="0" w:line="276" w:lineRule="auto"/>
        <w:ind w:left="0" w:right="-1"/>
        <w:contextualSpacing w:val="0"/>
        <w:jc w:val="both"/>
        <w:rPr>
          <w:rFonts w:ascii="Book Antiqua" w:hAnsi="Book Antiqua"/>
        </w:rPr>
      </w:pPr>
    </w:p>
    <w:p w14:paraId="002851A9" w14:textId="19916AB1" w:rsidR="00C11421" w:rsidRPr="002C3124" w:rsidRDefault="0009486D" w:rsidP="002C3124">
      <w:pPr>
        <w:pStyle w:val="PargrafodaLista"/>
        <w:widowControl w:val="0"/>
        <w:numPr>
          <w:ilvl w:val="0"/>
          <w:numId w:val="7"/>
        </w:numPr>
        <w:spacing w:after="0" w:line="276" w:lineRule="auto"/>
        <w:ind w:left="0" w:right="-1" w:firstLine="0"/>
        <w:contextualSpacing w:val="0"/>
        <w:jc w:val="both"/>
        <w:rPr>
          <w:rFonts w:ascii="Book Antiqua" w:hAnsi="Book Antiqua"/>
        </w:rPr>
      </w:pPr>
      <w:r w:rsidRPr="002C3124">
        <w:rPr>
          <w:rFonts w:ascii="Book Antiqua" w:hAnsi="Book Antiqua"/>
        </w:rPr>
        <w:t xml:space="preserve">Assim, as Partes </w:t>
      </w:r>
      <w:r w:rsidR="00C11421" w:rsidRPr="002C3124">
        <w:rPr>
          <w:rFonts w:ascii="Book Antiqua" w:hAnsi="Book Antiqua"/>
        </w:rPr>
        <w:t xml:space="preserve">firmam o presente </w:t>
      </w:r>
      <w:r w:rsidRPr="002C3124">
        <w:rPr>
          <w:rFonts w:ascii="Book Antiqua" w:hAnsi="Book Antiqua"/>
        </w:rPr>
        <w:t>Contrato de Prestação de Serviços</w:t>
      </w:r>
      <w:r w:rsidR="00C11421" w:rsidRPr="002C3124">
        <w:rPr>
          <w:rFonts w:ascii="Book Antiqua" w:hAnsi="Book Antiqua"/>
        </w:rPr>
        <w:t xml:space="preserve"> de Intermediação e Outras Avenças (“</w:t>
      </w:r>
      <w:r w:rsidR="00C11421" w:rsidRPr="002C3124">
        <w:rPr>
          <w:rFonts w:ascii="Book Antiqua" w:hAnsi="Book Antiqua"/>
          <w:u w:val="single"/>
        </w:rPr>
        <w:t>Contrato</w:t>
      </w:r>
      <w:r w:rsidR="00C11421" w:rsidRPr="002C3124">
        <w:rPr>
          <w:rFonts w:ascii="Book Antiqua" w:hAnsi="Book Antiqua"/>
        </w:rPr>
        <w:t>”), que se regerá pelas cláusulas</w:t>
      </w:r>
      <w:r w:rsidRPr="002C3124">
        <w:rPr>
          <w:rFonts w:ascii="Book Antiqua" w:hAnsi="Book Antiqua"/>
        </w:rPr>
        <w:t xml:space="preserve">, </w:t>
      </w:r>
      <w:r w:rsidR="00C11421" w:rsidRPr="002C3124">
        <w:rPr>
          <w:rFonts w:ascii="Book Antiqua" w:hAnsi="Book Antiqua"/>
        </w:rPr>
        <w:t>condições</w:t>
      </w:r>
      <w:r w:rsidRPr="002C3124">
        <w:rPr>
          <w:rFonts w:ascii="Book Antiqua" w:hAnsi="Book Antiqua"/>
        </w:rPr>
        <w:t xml:space="preserve"> e obrigações abaixo dispostas.</w:t>
      </w:r>
    </w:p>
    <w:p w14:paraId="1DB6F7C8" w14:textId="77777777" w:rsidR="00DA07E1" w:rsidRPr="002C3124" w:rsidRDefault="00DA07E1" w:rsidP="005C37BC"/>
    <w:p w14:paraId="464BB93C" w14:textId="056D66F2" w:rsidR="0009486D" w:rsidRPr="002C3124" w:rsidRDefault="0009486D" w:rsidP="002C3124">
      <w:r w:rsidRPr="002C3124">
        <w:br w:type="page"/>
      </w:r>
    </w:p>
    <w:p w14:paraId="511304DD" w14:textId="77777777" w:rsidR="00DA07E1" w:rsidRPr="002C3124" w:rsidRDefault="00DA07E1" w:rsidP="002C3124"/>
    <w:p w14:paraId="4E3BAF94" w14:textId="67ABC717" w:rsidR="00DA07E1" w:rsidRPr="002C3124" w:rsidRDefault="00DA07E1" w:rsidP="003A6C5F">
      <w:pPr>
        <w:pStyle w:val="PargrafodaLista"/>
        <w:numPr>
          <w:ilvl w:val="0"/>
          <w:numId w:val="1"/>
        </w:numPr>
        <w:spacing w:after="0" w:line="276" w:lineRule="auto"/>
        <w:contextualSpacing w:val="0"/>
        <w:jc w:val="center"/>
        <w:rPr>
          <w:rFonts w:ascii="Book Antiqua" w:hAnsi="Book Antiqua"/>
        </w:rPr>
      </w:pPr>
    </w:p>
    <w:p w14:paraId="05A75427" w14:textId="7F5407B3" w:rsidR="00DA07E1" w:rsidRPr="002C3124" w:rsidRDefault="00DA07E1" w:rsidP="003A6C5F">
      <w:pPr>
        <w:pStyle w:val="PargrafodaLista"/>
        <w:spacing w:after="0" w:line="276" w:lineRule="auto"/>
        <w:ind w:left="0"/>
        <w:contextualSpacing w:val="0"/>
        <w:jc w:val="center"/>
        <w:rPr>
          <w:rFonts w:ascii="Book Antiqua" w:hAnsi="Book Antiqua"/>
          <w:smallCaps/>
        </w:rPr>
      </w:pPr>
      <w:r w:rsidRPr="002C3124">
        <w:rPr>
          <w:rFonts w:ascii="Book Antiqua" w:hAnsi="Book Antiqua"/>
          <w:smallCaps/>
        </w:rPr>
        <w:t>Do Objeto</w:t>
      </w:r>
    </w:p>
    <w:p w14:paraId="0F4845DA" w14:textId="77777777" w:rsidR="00DA07E1" w:rsidRPr="002C3124" w:rsidRDefault="00DA07E1" w:rsidP="002C3124">
      <w:pPr>
        <w:pStyle w:val="PargrafodaLista"/>
        <w:spacing w:after="0" w:line="276" w:lineRule="auto"/>
        <w:ind w:left="0"/>
        <w:contextualSpacing w:val="0"/>
        <w:jc w:val="center"/>
        <w:rPr>
          <w:rFonts w:ascii="Book Antiqua" w:hAnsi="Book Antiqua"/>
          <w:smallCaps/>
        </w:rPr>
      </w:pPr>
    </w:p>
    <w:p w14:paraId="0DCBD992" w14:textId="5133143B" w:rsidR="00DA07E1" w:rsidRPr="002C3124" w:rsidRDefault="001716DC"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 xml:space="preserve">Este </w:t>
      </w:r>
      <w:r w:rsidR="00C11421" w:rsidRPr="002C3124">
        <w:rPr>
          <w:rFonts w:ascii="Book Antiqua" w:hAnsi="Book Antiqua"/>
        </w:rPr>
        <w:t xml:space="preserve">Contrato </w:t>
      </w:r>
      <w:r w:rsidRPr="002C3124">
        <w:rPr>
          <w:rFonts w:ascii="Book Antiqua" w:eastAsia="Arial" w:hAnsi="Book Antiqua" w:cs="Arial"/>
          <w:bCs/>
          <w:spacing w:val="1"/>
        </w:rPr>
        <w:t xml:space="preserve">tem por finalidade </w:t>
      </w:r>
      <w:r w:rsidR="00C11421" w:rsidRPr="002C3124">
        <w:rPr>
          <w:rFonts w:ascii="Book Antiqua" w:eastAsia="Arial" w:hAnsi="Book Antiqua" w:cs="Arial"/>
          <w:bCs/>
          <w:spacing w:val="1"/>
        </w:rPr>
        <w:t>o desenvolvimento de</w:t>
      </w:r>
      <w:r w:rsidRPr="002C3124">
        <w:rPr>
          <w:rFonts w:ascii="Book Antiqua" w:eastAsia="Arial" w:hAnsi="Book Antiqua" w:cs="Arial"/>
          <w:bCs/>
          <w:spacing w:val="1"/>
        </w:rPr>
        <w:t xml:space="preserve"> atividades e oportunidades de negócios em conjunto, em especial</w:t>
      </w:r>
      <w:r w:rsidR="00BA4AE2" w:rsidRPr="002C3124">
        <w:rPr>
          <w:rFonts w:ascii="Book Antiqua" w:eastAsia="Arial" w:hAnsi="Book Antiqua" w:cs="Arial"/>
          <w:bCs/>
          <w:spacing w:val="1"/>
        </w:rPr>
        <w:t xml:space="preserve">, </w:t>
      </w:r>
      <w:r w:rsidRPr="002C3124">
        <w:rPr>
          <w:rFonts w:ascii="Book Antiqua" w:eastAsia="Arial" w:hAnsi="Book Antiqua" w:cs="Arial"/>
          <w:bCs/>
          <w:spacing w:val="1"/>
        </w:rPr>
        <w:t xml:space="preserve">a apresentação de potenciais </w:t>
      </w:r>
      <w:r w:rsidR="00A62C6B" w:rsidRPr="002C3124">
        <w:rPr>
          <w:rFonts w:ascii="Book Antiqua" w:eastAsia="Arial" w:hAnsi="Book Antiqua" w:cs="Arial"/>
          <w:bCs/>
          <w:spacing w:val="1"/>
        </w:rPr>
        <w:t>C</w:t>
      </w:r>
      <w:r w:rsidRPr="002C3124">
        <w:rPr>
          <w:rFonts w:ascii="Book Antiqua" w:eastAsia="Arial" w:hAnsi="Book Antiqua" w:cs="Arial"/>
          <w:bCs/>
          <w:spacing w:val="1"/>
        </w:rPr>
        <w:t>lientes</w:t>
      </w:r>
      <w:r w:rsidR="00A62C6B" w:rsidRPr="002C3124">
        <w:rPr>
          <w:rFonts w:ascii="Book Antiqua" w:eastAsia="Arial" w:hAnsi="Book Antiqua" w:cs="Arial"/>
          <w:bCs/>
          <w:spacing w:val="1"/>
        </w:rPr>
        <w:t xml:space="preserve"> (conforme abaixo definido)</w:t>
      </w:r>
      <w:r w:rsidR="00C11421" w:rsidRPr="002C3124">
        <w:rPr>
          <w:rFonts w:ascii="Book Antiqua" w:eastAsia="Arial" w:hAnsi="Book Antiqua" w:cs="Arial"/>
          <w:bCs/>
          <w:spacing w:val="1"/>
        </w:rPr>
        <w:t xml:space="preserve"> </w:t>
      </w:r>
      <w:r w:rsidRPr="002C3124">
        <w:rPr>
          <w:rFonts w:ascii="Book Antiqua" w:eastAsia="Arial" w:hAnsi="Book Antiqua" w:cs="Arial"/>
          <w:bCs/>
          <w:spacing w:val="1"/>
        </w:rPr>
        <w:t xml:space="preserve">pela </w:t>
      </w:r>
      <w:r w:rsidR="00E6109E" w:rsidRPr="002479D8">
        <w:rPr>
          <w:b/>
          <w:bCs/>
          <w:highlight w:val="yellow"/>
        </w:rPr>
        <w:t/>
      </w:r>
      <w:proofErr w:type="spellStart"/>
      <w:r w:rsidR="00E6109E">
        <w:rPr>
          <w:b/>
          <w:bCs/>
          <w:highlight w:val="yellow"/>
        </w:rPr>
        <w:t/>
      </w:r>
      <w:proofErr w:type="spellEnd"/>
      <w:r w:rsidR="00E6109E" w:rsidRPr="002479D8">
        <w:rPr>
          <w:b/>
          <w:bCs/>
          <w:highlight w:val="yellow"/>
        </w:rPr>
        <w:t/>
      </w:r>
      <w:r w:rsidR="00E6109E">
        <w:rPr>
          <w:b/>
          <w:bCs/>
        </w:rPr>
        <w:t xml:space="preserve">, </w:t>
      </w:r>
      <w:r w:rsidR="00BA4AE2" w:rsidRPr="002C3124">
        <w:rPr>
          <w:rFonts w:ascii="Book Antiqua" w:eastAsia="Arial" w:hAnsi="Book Antiqua" w:cs="Arial"/>
          <w:bCs/>
          <w:spacing w:val="1"/>
        </w:rPr>
        <w:t>à</w:t>
      </w:r>
      <w:r w:rsidR="00C11421" w:rsidRPr="002C3124">
        <w:rPr>
          <w:rFonts w:ascii="Book Antiqua" w:eastAsia="Arial" w:hAnsi="Book Antiqua" w:cs="Arial"/>
          <w:bCs/>
          <w:spacing w:val="1"/>
        </w:rPr>
        <w:t xml:space="preserve"> Contratante</w:t>
      </w:r>
      <w:r w:rsidR="00A62C6B" w:rsidRPr="002C3124">
        <w:rPr>
          <w:rFonts w:ascii="Book Antiqua" w:eastAsia="Arial" w:hAnsi="Book Antiqua" w:cs="Arial"/>
          <w:bCs/>
          <w:spacing w:val="1"/>
        </w:rPr>
        <w:t xml:space="preserve"> (“</w:t>
      </w:r>
      <w:r w:rsidR="00EA3A00" w:rsidRPr="002C3124">
        <w:rPr>
          <w:rFonts w:ascii="Book Antiqua" w:eastAsia="Arial" w:hAnsi="Book Antiqua" w:cs="Arial"/>
          <w:bCs/>
          <w:spacing w:val="1"/>
          <w:u w:val="single"/>
        </w:rPr>
        <w:t>Serviços de</w:t>
      </w:r>
      <w:r w:rsidR="00EA3A00" w:rsidRPr="002C3124">
        <w:rPr>
          <w:rFonts w:ascii="Book Antiqua" w:eastAsia="Arial" w:hAnsi="Book Antiqua" w:cs="Arial"/>
          <w:bCs/>
          <w:spacing w:val="1"/>
        </w:rPr>
        <w:t xml:space="preserve"> </w:t>
      </w:r>
      <w:r w:rsidR="00A62C6B" w:rsidRPr="002C3124">
        <w:rPr>
          <w:rFonts w:ascii="Book Antiqua" w:eastAsia="Arial" w:hAnsi="Book Antiqua" w:cs="Arial"/>
          <w:bCs/>
          <w:spacing w:val="1"/>
          <w:u w:val="single"/>
        </w:rPr>
        <w:t>Designação de Clientes</w:t>
      </w:r>
      <w:r w:rsidR="00A62C6B" w:rsidRPr="002C3124">
        <w:rPr>
          <w:rFonts w:ascii="Book Antiqua" w:eastAsia="Arial" w:hAnsi="Book Antiqua" w:cs="Arial"/>
          <w:bCs/>
          <w:spacing w:val="1"/>
        </w:rPr>
        <w:t>”)</w:t>
      </w:r>
    </w:p>
    <w:p w14:paraId="202E7DC9" w14:textId="77777777" w:rsidR="001716DC" w:rsidRPr="002C3124" w:rsidRDefault="001716DC" w:rsidP="002C3124">
      <w:pPr>
        <w:pStyle w:val="PargrafodaLista"/>
        <w:spacing w:after="0" w:line="276" w:lineRule="auto"/>
        <w:ind w:left="0"/>
        <w:contextualSpacing w:val="0"/>
        <w:jc w:val="both"/>
        <w:rPr>
          <w:rFonts w:ascii="Book Antiqua" w:hAnsi="Book Antiqua"/>
        </w:rPr>
      </w:pPr>
    </w:p>
    <w:p w14:paraId="12EE595C" w14:textId="3819148C" w:rsidR="001716DC" w:rsidRPr="002C3124" w:rsidRDefault="00C11421"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u w:val="single"/>
        </w:rPr>
        <w:t>Clientes</w:t>
      </w:r>
      <w:r w:rsidRPr="002C3124">
        <w:rPr>
          <w:rFonts w:ascii="Book Antiqua" w:hAnsi="Book Antiqua"/>
        </w:rPr>
        <w:t xml:space="preserve">. Entende-se por Clientes </w:t>
      </w:r>
      <w:r w:rsidR="00A62C6B" w:rsidRPr="002C3124">
        <w:rPr>
          <w:rFonts w:ascii="Book Antiqua" w:hAnsi="Book Antiqua"/>
        </w:rPr>
        <w:t>qualquer pessoa física ou jurídica</w:t>
      </w:r>
      <w:r w:rsidRPr="002C3124">
        <w:rPr>
          <w:rFonts w:ascii="Book Antiqua" w:hAnsi="Book Antiqua"/>
        </w:rPr>
        <w:t xml:space="preserve"> </w:t>
      </w:r>
      <w:r w:rsidR="00B7673A" w:rsidRPr="002C3124">
        <w:rPr>
          <w:rFonts w:ascii="Book Antiqua" w:eastAsia="Arial" w:hAnsi="Book Antiqua" w:cs="Arial"/>
          <w:bCs/>
          <w:spacing w:val="1"/>
        </w:rPr>
        <w:t xml:space="preserve">com que </w:t>
      </w:r>
      <w:r w:rsidRPr="002C3124">
        <w:rPr>
          <w:rFonts w:ascii="Book Antiqua" w:eastAsia="Arial" w:hAnsi="Book Antiqua" w:cs="Arial"/>
          <w:bCs/>
          <w:spacing w:val="1"/>
        </w:rPr>
        <w:t>a Contratante não detenha</w:t>
      </w:r>
      <w:r w:rsidR="00B7673A" w:rsidRPr="002C3124">
        <w:rPr>
          <w:rFonts w:ascii="Book Antiqua" w:eastAsia="Arial" w:hAnsi="Book Antiqua" w:cs="Arial"/>
          <w:bCs/>
          <w:spacing w:val="1"/>
        </w:rPr>
        <w:t xml:space="preserve"> </w:t>
      </w:r>
      <w:r w:rsidR="00A62C6B" w:rsidRPr="002C3124">
        <w:rPr>
          <w:rFonts w:ascii="Book Antiqua" w:eastAsia="Arial" w:hAnsi="Book Antiqua" w:cs="Arial"/>
          <w:bCs/>
          <w:spacing w:val="1"/>
        </w:rPr>
        <w:t xml:space="preserve">qualquer tipo de </w:t>
      </w:r>
      <w:r w:rsidR="00B7673A" w:rsidRPr="002C3124">
        <w:rPr>
          <w:rFonts w:ascii="Book Antiqua" w:eastAsia="Arial" w:hAnsi="Book Antiqua" w:cs="Arial"/>
          <w:bCs/>
          <w:spacing w:val="1"/>
        </w:rPr>
        <w:t>relacionamento anterior</w:t>
      </w:r>
      <w:r w:rsidRPr="002C3124">
        <w:rPr>
          <w:rFonts w:ascii="Book Antiqua" w:eastAsia="Arial" w:hAnsi="Book Antiqua" w:cs="Arial"/>
          <w:bCs/>
          <w:spacing w:val="1"/>
        </w:rPr>
        <w:t xml:space="preserve"> e que venham </w:t>
      </w:r>
      <w:r w:rsidR="00A62C6B" w:rsidRPr="002C3124">
        <w:rPr>
          <w:rFonts w:ascii="Book Antiqua" w:eastAsia="Arial" w:hAnsi="Book Antiqua" w:cs="Arial"/>
          <w:bCs/>
          <w:spacing w:val="1"/>
        </w:rPr>
        <w:t xml:space="preserve">efetivamente </w:t>
      </w:r>
      <w:r w:rsidR="00B7673A" w:rsidRPr="002C3124">
        <w:rPr>
          <w:rFonts w:ascii="Book Antiqua" w:eastAsia="Arial" w:hAnsi="Book Antiqua" w:cs="Arial"/>
          <w:bCs/>
          <w:spacing w:val="1"/>
        </w:rPr>
        <w:t xml:space="preserve">contratar </w:t>
      </w:r>
      <w:r w:rsidRPr="002C3124">
        <w:rPr>
          <w:rFonts w:ascii="Book Antiqua" w:eastAsia="Arial" w:hAnsi="Book Antiqua" w:cs="Arial"/>
          <w:bCs/>
          <w:spacing w:val="1"/>
        </w:rPr>
        <w:t>os produtos e serviços oferecidos pela Contratante</w:t>
      </w:r>
      <w:r w:rsidR="004B05FD">
        <w:rPr>
          <w:rFonts w:ascii="Book Antiqua" w:eastAsia="Arial" w:hAnsi="Book Antiqua" w:cs="Arial"/>
          <w:bCs/>
          <w:spacing w:val="1"/>
        </w:rPr>
        <w:t>.</w:t>
      </w:r>
    </w:p>
    <w:p w14:paraId="20D7B7E2" w14:textId="77777777" w:rsidR="00D96907" w:rsidRPr="002C3124" w:rsidRDefault="00D96907" w:rsidP="002C3124">
      <w:pPr>
        <w:pStyle w:val="PargrafodaLista"/>
        <w:spacing w:after="0" w:line="276" w:lineRule="auto"/>
        <w:ind w:left="0"/>
        <w:contextualSpacing w:val="0"/>
        <w:jc w:val="both"/>
        <w:rPr>
          <w:rFonts w:ascii="Book Antiqua" w:hAnsi="Book Antiqua"/>
        </w:rPr>
      </w:pPr>
    </w:p>
    <w:p w14:paraId="0473DD72" w14:textId="7C3CA7B4" w:rsidR="00B52BDD" w:rsidRPr="002C3124" w:rsidRDefault="00D96907" w:rsidP="002C3124">
      <w:pPr>
        <w:pStyle w:val="PargrafodaLista"/>
        <w:numPr>
          <w:ilvl w:val="0"/>
          <w:numId w:val="1"/>
        </w:numPr>
        <w:spacing w:after="0" w:line="276" w:lineRule="auto"/>
        <w:contextualSpacing w:val="0"/>
        <w:jc w:val="center"/>
        <w:rPr>
          <w:rFonts w:ascii="Book Antiqua" w:hAnsi="Book Antiqua"/>
        </w:rPr>
      </w:pPr>
      <w:bookmarkStart w:id="1" w:name="_Ref138435558"/>
      <w:r w:rsidRPr="002C3124">
        <w:rPr>
          <w:rFonts w:ascii="Book Antiqua" w:hAnsi="Book Antiqua"/>
        </w:rPr>
        <w:t xml:space="preserve"> </w:t>
      </w:r>
      <w:bookmarkEnd w:id="1"/>
    </w:p>
    <w:p w14:paraId="4FF15659" w14:textId="0BE3CA44" w:rsidR="00D96907" w:rsidRPr="002C3124" w:rsidRDefault="00D96907" w:rsidP="002C3124">
      <w:pPr>
        <w:pStyle w:val="PargrafodaLista"/>
        <w:spacing w:after="0" w:line="276" w:lineRule="auto"/>
        <w:ind w:left="0"/>
        <w:contextualSpacing w:val="0"/>
        <w:jc w:val="center"/>
        <w:rPr>
          <w:rFonts w:ascii="Book Antiqua" w:hAnsi="Book Antiqua"/>
          <w:smallCaps/>
        </w:rPr>
      </w:pPr>
      <w:r w:rsidRPr="002C3124">
        <w:rPr>
          <w:rFonts w:ascii="Book Antiqua" w:hAnsi="Book Antiqua"/>
          <w:smallCaps/>
        </w:rPr>
        <w:t xml:space="preserve">Da </w:t>
      </w:r>
      <w:r w:rsidR="004B05FD">
        <w:rPr>
          <w:rFonts w:ascii="Book Antiqua" w:hAnsi="Book Antiqua"/>
          <w:smallCaps/>
        </w:rPr>
        <w:t>Honorários</w:t>
      </w:r>
    </w:p>
    <w:p w14:paraId="048F25F0" w14:textId="77777777" w:rsidR="00D96907" w:rsidRPr="002C3124" w:rsidRDefault="00D96907" w:rsidP="002C3124">
      <w:pPr>
        <w:pStyle w:val="PargrafodaLista"/>
        <w:spacing w:after="0" w:line="276" w:lineRule="auto"/>
        <w:ind w:left="0"/>
        <w:contextualSpacing w:val="0"/>
        <w:jc w:val="center"/>
        <w:rPr>
          <w:rFonts w:ascii="Book Antiqua" w:hAnsi="Book Antiqua"/>
          <w:smallCaps/>
        </w:rPr>
      </w:pPr>
    </w:p>
    <w:p w14:paraId="1CA4D379" w14:textId="52EE2714" w:rsidR="003C3E73" w:rsidRPr="00C212B3" w:rsidRDefault="003C3E73" w:rsidP="003C3E73">
      <w:pPr>
        <w:pStyle w:val="PargrafodaLista"/>
        <w:numPr>
          <w:ilvl w:val="1"/>
          <w:numId w:val="1"/>
        </w:numPr>
        <w:spacing w:after="0" w:line="276" w:lineRule="auto"/>
        <w:contextualSpacing w:val="0"/>
        <w:jc w:val="both"/>
        <w:rPr>
          <w:rFonts w:ascii="Book Antiqua" w:hAnsi="Book Antiqua"/>
          <w:smallCaps/>
        </w:rPr>
      </w:pPr>
      <w:bookmarkStart w:id="2" w:name="_Ref135242642"/>
      <w:bookmarkStart w:id="3" w:name="_Ref152237276"/>
      <w:r w:rsidRPr="002C3124">
        <w:rPr>
          <w:rFonts w:ascii="Book Antiqua" w:hAnsi="Book Antiqua"/>
        </w:rPr>
        <w:t xml:space="preserve">Com o efetivo Serviços de </w:t>
      </w:r>
      <w:r w:rsidR="00750278">
        <w:rPr>
          <w:rFonts w:ascii="Book Antiqua" w:hAnsi="Book Antiqua"/>
        </w:rPr>
        <w:t>Intermediação</w:t>
      </w:r>
      <w:r w:rsidRPr="002C3124">
        <w:rPr>
          <w:rFonts w:ascii="Book Antiqua" w:eastAsia="Arial" w:hAnsi="Book Antiqua" w:cs="Arial"/>
          <w:bCs/>
          <w:spacing w:val="1"/>
        </w:rPr>
        <w:t xml:space="preserve">, </w:t>
      </w:r>
      <w:r w:rsidR="00043D9B" w:rsidRPr="002479D8">
        <w:rPr>
          <w:b/>
          <w:bCs/>
          <w:highlight w:val="yellow"/>
        </w:rPr>
        <w:t/>
      </w:r>
      <w:proofErr w:type="spellStart"/>
      <w:r w:rsidR="00043D9B">
        <w:rPr>
          <w:b/>
          <w:bCs/>
          <w:highlight w:val="yellow"/>
        </w:rPr>
        <w:t/>
      </w:r>
      <w:proofErr w:type="spellEnd"/>
      <w:r w:rsidR="00043D9B" w:rsidRPr="002479D8">
        <w:rPr>
          <w:b/>
          <w:bCs/>
          <w:highlight w:val="yellow"/>
        </w:rPr>
        <w:t/>
      </w:r>
      <w:r w:rsidR="001A1184" w:rsidRPr="002C3124">
        <w:rPr>
          <w:rFonts w:ascii="Book Antiqua" w:eastAsia="Arial" w:hAnsi="Book Antiqua" w:cs="Arial"/>
          <w:bCs/>
          <w:spacing w:val="1"/>
        </w:rPr>
        <w:t xml:space="preserve"> </w:t>
      </w:r>
      <w:r w:rsidRPr="002C3124">
        <w:rPr>
          <w:rFonts w:ascii="Book Antiqua" w:eastAsia="Arial" w:hAnsi="Book Antiqua" w:cs="Arial"/>
          <w:bCs/>
          <w:spacing w:val="1"/>
        </w:rPr>
        <w:t xml:space="preserve">fará jus a </w:t>
      </w:r>
      <w:r w:rsidR="004B05FD">
        <w:rPr>
          <w:rFonts w:ascii="Book Antiqua" w:eastAsia="Arial" w:hAnsi="Book Antiqua" w:cs="Arial"/>
          <w:bCs/>
          <w:spacing w:val="1"/>
        </w:rPr>
        <w:t>Honorários</w:t>
      </w:r>
      <w:r>
        <w:rPr>
          <w:rFonts w:ascii="Book Antiqua" w:eastAsia="Arial" w:hAnsi="Book Antiqua" w:cs="Arial"/>
          <w:bCs/>
          <w:spacing w:val="1"/>
        </w:rPr>
        <w:t xml:space="preserve"> </w:t>
      </w:r>
      <w:bookmarkEnd w:id="2"/>
      <w:r w:rsidR="00F36256">
        <w:rPr>
          <w:rFonts w:ascii="Book Antiqua" w:eastAsia="Arial" w:hAnsi="Book Antiqua" w:cs="Arial"/>
          <w:bCs/>
          <w:spacing w:val="1"/>
        </w:rPr>
        <w:t xml:space="preserve">designada no Anexo I- </w:t>
      </w:r>
      <w:r w:rsidR="004B05FD">
        <w:rPr>
          <w:rFonts w:ascii="Book Antiqua" w:eastAsia="Arial" w:hAnsi="Book Antiqua" w:cs="Arial"/>
          <w:bCs/>
          <w:spacing w:val="1"/>
        </w:rPr>
        <w:t>Honorários</w:t>
      </w:r>
      <w:r w:rsidR="002A3EE2">
        <w:rPr>
          <w:rFonts w:ascii="Book Antiqua" w:eastAsia="Arial" w:hAnsi="Book Antiqua" w:cs="Arial"/>
          <w:bCs/>
          <w:spacing w:val="1"/>
        </w:rPr>
        <w:t xml:space="preserve"> </w:t>
      </w:r>
      <w:proofErr w:type="spellStart"/>
      <w:r w:rsidR="002A3EE2">
        <w:rPr>
          <w:rFonts w:ascii="Book Antiqua" w:eastAsia="Arial" w:hAnsi="Book Antiqua" w:cs="Arial"/>
          <w:bCs/>
          <w:spacing w:val="1"/>
        </w:rPr>
        <w:t>Finder</w:t>
      </w:r>
      <w:proofErr w:type="spellEnd"/>
      <w:r w:rsidR="001B57A4">
        <w:rPr>
          <w:rFonts w:ascii="Book Antiqua" w:eastAsia="Arial" w:hAnsi="Book Antiqua" w:cs="Arial"/>
          <w:bCs/>
          <w:spacing w:val="1"/>
        </w:rPr>
        <w:t>,</w:t>
      </w:r>
      <w:r>
        <w:rPr>
          <w:rFonts w:ascii="Book Antiqua" w:eastAsia="Arial" w:hAnsi="Book Antiqua" w:cs="Arial"/>
          <w:bCs/>
          <w:spacing w:val="1"/>
        </w:rPr>
        <w:t xml:space="preserve"> por cada </w:t>
      </w:r>
      <w:r w:rsidR="00D22DBD">
        <w:rPr>
          <w:rFonts w:ascii="Book Antiqua" w:eastAsia="Arial" w:hAnsi="Book Antiqua" w:cs="Arial"/>
          <w:bCs/>
          <w:spacing w:val="1"/>
        </w:rPr>
        <w:t>operação</w:t>
      </w:r>
      <w:r>
        <w:rPr>
          <w:rFonts w:ascii="Book Antiqua" w:eastAsia="Arial" w:hAnsi="Book Antiqua" w:cs="Arial"/>
          <w:bCs/>
          <w:spacing w:val="1"/>
        </w:rPr>
        <w:t xml:space="preserve"> indicad</w:t>
      </w:r>
      <w:r w:rsidR="00D22DBD">
        <w:rPr>
          <w:rFonts w:ascii="Book Antiqua" w:eastAsia="Arial" w:hAnsi="Book Antiqua" w:cs="Arial"/>
          <w:bCs/>
          <w:spacing w:val="1"/>
        </w:rPr>
        <w:t>a</w:t>
      </w:r>
      <w:r>
        <w:rPr>
          <w:rFonts w:ascii="Book Antiqua" w:eastAsia="Arial" w:hAnsi="Book Antiqua" w:cs="Arial"/>
          <w:bCs/>
          <w:spacing w:val="1"/>
        </w:rPr>
        <w:t xml:space="preserve"> à Contratante, que venha a realizar operações com a Contratante, tornando-se Cliente Efetivo da Contratante (conforme definido na Cláusula 2.2 abaixo – “</w:t>
      </w:r>
      <w:r w:rsidR="004B05FD">
        <w:rPr>
          <w:rFonts w:ascii="Book Antiqua" w:eastAsia="Arial" w:hAnsi="Book Antiqua" w:cs="Arial"/>
          <w:bCs/>
          <w:spacing w:val="1"/>
          <w:u w:val="single"/>
        </w:rPr>
        <w:t>Honorários</w:t>
      </w:r>
      <w:r w:rsidRPr="007E031D">
        <w:rPr>
          <w:rFonts w:ascii="Book Antiqua" w:eastAsia="Arial" w:hAnsi="Book Antiqua" w:cs="Arial"/>
          <w:bCs/>
          <w:spacing w:val="1"/>
        </w:rPr>
        <w:t>”</w:t>
      </w:r>
      <w:r w:rsidRPr="001B57A4">
        <w:rPr>
          <w:rFonts w:ascii="Book Antiqua" w:eastAsia="Arial" w:hAnsi="Book Antiqua" w:cs="Arial"/>
          <w:bCs/>
          <w:spacing w:val="1"/>
        </w:rPr>
        <w:t>)</w:t>
      </w:r>
      <w:r>
        <w:rPr>
          <w:rFonts w:ascii="Book Antiqua" w:eastAsia="Arial" w:hAnsi="Book Antiqua" w:cs="Arial"/>
          <w:bCs/>
          <w:spacing w:val="1"/>
        </w:rPr>
        <w:t>.</w:t>
      </w:r>
      <w:bookmarkEnd w:id="3"/>
    </w:p>
    <w:p w14:paraId="5B061CF7" w14:textId="77777777" w:rsidR="003C3E73" w:rsidRPr="004B05FD" w:rsidRDefault="003C3E73" w:rsidP="004B05FD"/>
    <w:p w14:paraId="6D3D0261" w14:textId="61C61E43" w:rsidR="00634048" w:rsidRDefault="003C3E73" w:rsidP="00046A2A">
      <w:pPr>
        <w:pStyle w:val="PargrafodaLista"/>
        <w:numPr>
          <w:ilvl w:val="2"/>
          <w:numId w:val="1"/>
        </w:numPr>
        <w:spacing w:after="0" w:line="276" w:lineRule="auto"/>
        <w:contextualSpacing w:val="0"/>
        <w:jc w:val="both"/>
        <w:rPr>
          <w:rFonts w:ascii="Book Antiqua" w:eastAsia="Arial" w:hAnsi="Book Antiqua" w:cs="Arial"/>
          <w:bCs/>
          <w:spacing w:val="1"/>
        </w:rPr>
      </w:pPr>
      <w:r>
        <w:rPr>
          <w:rFonts w:ascii="Book Antiqua" w:hAnsi="Book Antiqua"/>
        </w:rPr>
        <w:t xml:space="preserve">A </w:t>
      </w:r>
      <w:r w:rsidR="004B05FD">
        <w:rPr>
          <w:rFonts w:ascii="Book Antiqua" w:hAnsi="Book Antiqua"/>
        </w:rPr>
        <w:t>Honorários</w:t>
      </w:r>
      <w:r>
        <w:rPr>
          <w:rFonts w:ascii="Book Antiqua" w:hAnsi="Book Antiqua"/>
        </w:rPr>
        <w:t xml:space="preserve"> determinada na Cláusula </w:t>
      </w:r>
      <w:r>
        <w:rPr>
          <w:rFonts w:ascii="Book Antiqua" w:hAnsi="Book Antiqua"/>
        </w:rPr>
        <w:fldChar w:fldCharType="begin"/>
      </w:r>
      <w:r>
        <w:rPr>
          <w:rFonts w:ascii="Book Antiqua" w:hAnsi="Book Antiqua"/>
        </w:rPr>
        <w:instrText xml:space="preserve"> REF _Ref152237276 \r \h </w:instrText>
      </w:r>
      <w:r>
        <w:rPr>
          <w:rFonts w:ascii="Book Antiqua" w:hAnsi="Book Antiqua"/>
        </w:rPr>
      </w:r>
      <w:r>
        <w:rPr>
          <w:rFonts w:ascii="Book Antiqua" w:hAnsi="Book Antiqua"/>
        </w:rPr>
        <w:fldChar w:fldCharType="separate"/>
      </w:r>
      <w:r w:rsidR="006B7A92">
        <w:rPr>
          <w:rFonts w:ascii="Book Antiqua" w:hAnsi="Book Antiqua"/>
        </w:rPr>
        <w:t>2.1</w:t>
      </w:r>
      <w:r>
        <w:rPr>
          <w:rFonts w:ascii="Book Antiqua" w:hAnsi="Book Antiqua"/>
        </w:rPr>
        <w:fldChar w:fldCharType="end"/>
      </w:r>
      <w:r>
        <w:rPr>
          <w:rFonts w:ascii="Book Antiqua" w:hAnsi="Book Antiqua"/>
        </w:rPr>
        <w:t xml:space="preserve"> acima será devida </w:t>
      </w:r>
      <w:r w:rsidR="00D42517" w:rsidRPr="002479D8">
        <w:rPr>
          <w:b/>
          <w:bCs/>
          <w:highlight w:val="yellow"/>
        </w:rPr>
        <w:t/>
      </w:r>
      <w:proofErr w:type="spellStart"/>
      <w:r w:rsidR="00D42517">
        <w:rPr>
          <w:b/>
          <w:bCs/>
          <w:highlight w:val="yellow"/>
        </w:rPr>
        <w:t/>
      </w:r>
      <w:proofErr w:type="spellEnd"/>
      <w:r w:rsidR="00D42517" w:rsidRPr="002479D8">
        <w:rPr>
          <w:b/>
          <w:bCs/>
          <w:highlight w:val="yellow"/>
        </w:rPr>
        <w:t/>
      </w:r>
      <w:r w:rsidR="002D0AA3">
        <w:rPr>
          <w:rFonts w:ascii="Book Antiqua" w:eastAsia="Arial" w:hAnsi="Book Antiqua" w:cs="Arial"/>
          <w:bCs/>
          <w:spacing w:val="1"/>
        </w:rPr>
        <w:t xml:space="preserve"> </w:t>
      </w:r>
      <w:r>
        <w:rPr>
          <w:rFonts w:ascii="Book Antiqua" w:hAnsi="Book Antiqua"/>
        </w:rPr>
        <w:t xml:space="preserve">somente após </w:t>
      </w:r>
      <w:r w:rsidR="004B05FD">
        <w:rPr>
          <w:rFonts w:ascii="Book Antiqua" w:hAnsi="Book Antiqua"/>
        </w:rPr>
        <w:t xml:space="preserve">a efetivação do negócio com o Cliente e será pago pela Contratante da seguinte forma </w:t>
      </w:r>
      <w:r w:rsidR="00E40BF6">
        <w:rPr>
          <w:rFonts w:ascii="Book Antiqua" w:hAnsi="Book Antiqua"/>
        </w:rPr>
        <w:t>até o quinto dia útil de todos os meses</w:t>
      </w:r>
      <w:r>
        <w:rPr>
          <w:rFonts w:ascii="Book Antiqua" w:eastAsia="Arial" w:hAnsi="Book Antiqua" w:cs="Arial"/>
          <w:bCs/>
          <w:spacing w:val="1"/>
        </w:rPr>
        <w:t>.</w:t>
      </w:r>
    </w:p>
    <w:p w14:paraId="45DA4C7F" w14:textId="77777777" w:rsidR="003C3E73" w:rsidRPr="002C3124" w:rsidRDefault="003C3E73" w:rsidP="003C3E73">
      <w:pPr>
        <w:pStyle w:val="PargrafodaLista"/>
        <w:spacing w:after="0" w:line="276" w:lineRule="auto"/>
        <w:ind w:left="0"/>
        <w:contextualSpacing w:val="0"/>
        <w:jc w:val="both"/>
        <w:rPr>
          <w:rFonts w:ascii="Book Antiqua" w:hAnsi="Book Antiqua"/>
        </w:rPr>
      </w:pPr>
    </w:p>
    <w:p w14:paraId="013FAAA3" w14:textId="5DF12E8D" w:rsidR="00EA3A00" w:rsidRPr="002C3124" w:rsidRDefault="00EA3A00" w:rsidP="002C3124">
      <w:pPr>
        <w:pStyle w:val="PargrafodaLista"/>
        <w:numPr>
          <w:ilvl w:val="1"/>
          <w:numId w:val="1"/>
        </w:numPr>
        <w:spacing w:after="0" w:line="276" w:lineRule="auto"/>
        <w:contextualSpacing w:val="0"/>
        <w:jc w:val="both"/>
        <w:rPr>
          <w:rFonts w:ascii="Book Antiqua" w:hAnsi="Book Antiqua" w:cstheme="majorHAnsi"/>
        </w:rPr>
      </w:pPr>
      <w:r w:rsidRPr="002C3124">
        <w:rPr>
          <w:rFonts w:ascii="Book Antiqua" w:hAnsi="Book Antiqua" w:cstheme="majorHAnsi"/>
          <w:u w:val="single"/>
        </w:rPr>
        <w:t>Atraso do Pagamento</w:t>
      </w:r>
      <w:r w:rsidRPr="002C3124">
        <w:rPr>
          <w:rFonts w:ascii="Book Antiqua" w:hAnsi="Book Antiqua" w:cstheme="majorHAnsi"/>
        </w:rPr>
        <w:t>. Na hipótese de inadimplemento injustificado da Contratante, e apenas em caso de atraso superior a 10 (dez) dias úteis, o valor efetivamente devido e não pago d</w:t>
      </w:r>
      <w:r w:rsidR="004B05FD">
        <w:rPr>
          <w:rFonts w:ascii="Book Antiqua" w:hAnsi="Book Antiqua" w:cstheme="majorHAnsi"/>
        </w:rPr>
        <w:t>os</w:t>
      </w:r>
      <w:r w:rsidRPr="002C3124">
        <w:rPr>
          <w:rFonts w:ascii="Book Antiqua" w:hAnsi="Book Antiqua" w:cstheme="majorHAnsi"/>
        </w:rPr>
        <w:t xml:space="preserve"> </w:t>
      </w:r>
      <w:r w:rsidR="004B05FD">
        <w:rPr>
          <w:rFonts w:ascii="Book Antiqua" w:hAnsi="Book Antiqua" w:cstheme="majorHAnsi"/>
        </w:rPr>
        <w:t>Honorários</w:t>
      </w:r>
      <w:r w:rsidRPr="002C3124">
        <w:rPr>
          <w:rFonts w:ascii="Book Antiqua" w:hAnsi="Book Antiqua" w:cstheme="majorHAnsi"/>
        </w:rPr>
        <w:t xml:space="preserve"> será corrigido monetariamente pela variação do índice de preços ao consumidor (“</w:t>
      </w:r>
      <w:r w:rsidRPr="002C3124">
        <w:rPr>
          <w:rFonts w:ascii="Book Antiqua" w:hAnsi="Book Antiqua" w:cstheme="majorHAnsi"/>
          <w:u w:val="single"/>
        </w:rPr>
        <w:t>IPCA”</w:t>
      </w:r>
      <w:r w:rsidRPr="002C3124">
        <w:rPr>
          <w:rFonts w:ascii="Book Antiqua" w:hAnsi="Book Antiqua" w:cstheme="majorHAnsi"/>
        </w:rPr>
        <w:t>), sem a incidência de qualquer multa ou juros, até a data do efetivo pagamento. Caso, por qualquer motivo, o IPCA seja substituído, o índice que o substituiu deverá ser aplicado de forma automática no caso de atraso de pagamento conforme previsto neste item, sem a necessidade de qualquer formalização adicional.</w:t>
      </w:r>
    </w:p>
    <w:p w14:paraId="13BAD30F" w14:textId="77777777" w:rsidR="00EA3A00" w:rsidRPr="002C3124" w:rsidRDefault="00EA3A00" w:rsidP="002C3124">
      <w:pPr>
        <w:pStyle w:val="PargrafodaLista"/>
        <w:spacing w:after="0" w:line="276" w:lineRule="auto"/>
        <w:ind w:left="0"/>
        <w:contextualSpacing w:val="0"/>
        <w:jc w:val="both"/>
        <w:rPr>
          <w:rFonts w:ascii="Book Antiqua" w:hAnsi="Book Antiqua"/>
        </w:rPr>
      </w:pPr>
    </w:p>
    <w:p w14:paraId="24D3005B" w14:textId="40B45B45" w:rsidR="00365785" w:rsidRPr="002C3124" w:rsidRDefault="006C7919"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u w:val="single"/>
        </w:rPr>
        <w:t>Tributos</w:t>
      </w:r>
      <w:r w:rsidRPr="002C3124">
        <w:rPr>
          <w:rFonts w:ascii="Book Antiqua" w:hAnsi="Book Antiqua"/>
        </w:rPr>
        <w:t xml:space="preserve">. </w:t>
      </w:r>
      <w:r w:rsidR="00365785" w:rsidRPr="002C3124">
        <w:rPr>
          <w:rFonts w:ascii="Book Antiqua" w:hAnsi="Book Antiqua"/>
        </w:rPr>
        <w:t xml:space="preserve">Os tributos, encargos e contribuições, eventualmente devidos pela execução dos serviços objeto deste </w:t>
      </w:r>
      <w:r w:rsidRPr="002C3124">
        <w:rPr>
          <w:rFonts w:ascii="Book Antiqua" w:hAnsi="Book Antiqua"/>
        </w:rPr>
        <w:t>Contrato</w:t>
      </w:r>
      <w:r w:rsidR="00365785" w:rsidRPr="002C3124">
        <w:rPr>
          <w:rFonts w:ascii="Book Antiqua" w:hAnsi="Book Antiqua"/>
        </w:rPr>
        <w:t xml:space="preserve">, </w:t>
      </w:r>
      <w:r w:rsidRPr="002C3124">
        <w:rPr>
          <w:rFonts w:ascii="Book Antiqua" w:hAnsi="Book Antiqua"/>
        </w:rPr>
        <w:t>serão de responsabilidade do contribuinte tributário, definido na forma da legislação vigente</w:t>
      </w:r>
      <w:r w:rsidR="00365785" w:rsidRPr="002C3124">
        <w:rPr>
          <w:rFonts w:ascii="Book Antiqua" w:hAnsi="Book Antiqua"/>
        </w:rPr>
        <w:t>.</w:t>
      </w:r>
    </w:p>
    <w:p w14:paraId="1FB080D3" w14:textId="77777777" w:rsidR="00EA3A00" w:rsidRPr="002C3124" w:rsidRDefault="00EA3A00" w:rsidP="002C3124">
      <w:pPr>
        <w:pStyle w:val="PargrafodaLista"/>
        <w:spacing w:after="0" w:line="276" w:lineRule="auto"/>
        <w:ind w:left="0"/>
        <w:contextualSpacing w:val="0"/>
        <w:jc w:val="both"/>
        <w:rPr>
          <w:rFonts w:ascii="Book Antiqua" w:hAnsi="Book Antiqua"/>
        </w:rPr>
      </w:pPr>
    </w:p>
    <w:p w14:paraId="33CE7C8D" w14:textId="77777777" w:rsidR="00EA3A00" w:rsidRPr="002C3124" w:rsidRDefault="00EA3A00" w:rsidP="002C3124">
      <w:pPr>
        <w:pStyle w:val="PargrafodaLista"/>
        <w:numPr>
          <w:ilvl w:val="0"/>
          <w:numId w:val="1"/>
        </w:numPr>
        <w:spacing w:after="0" w:line="276" w:lineRule="auto"/>
        <w:contextualSpacing w:val="0"/>
        <w:jc w:val="center"/>
        <w:rPr>
          <w:rFonts w:ascii="Book Antiqua" w:hAnsi="Book Antiqua"/>
        </w:rPr>
      </w:pPr>
    </w:p>
    <w:p w14:paraId="5CCB55A9" w14:textId="2A3DA148" w:rsidR="00EA3A00" w:rsidRDefault="00F107C4" w:rsidP="00F107C4">
      <w:pPr>
        <w:pStyle w:val="PargrafodaLista"/>
        <w:spacing w:after="0" w:line="276" w:lineRule="auto"/>
        <w:ind w:left="0"/>
        <w:contextualSpacing w:val="0"/>
        <w:jc w:val="center"/>
        <w:rPr>
          <w:rFonts w:ascii="Book Antiqua" w:hAnsi="Book Antiqua"/>
          <w:smallCaps/>
        </w:rPr>
      </w:pPr>
      <w:r>
        <w:rPr>
          <w:rFonts w:ascii="Book Antiqua" w:hAnsi="Book Antiqua"/>
          <w:smallCaps/>
        </w:rPr>
        <w:t>Da Execução do Objeto Contratual</w:t>
      </w:r>
    </w:p>
    <w:p w14:paraId="42190ED5" w14:textId="77777777" w:rsidR="00F107C4" w:rsidRPr="002C3124" w:rsidRDefault="00F107C4" w:rsidP="00976124">
      <w:pPr>
        <w:pStyle w:val="PargrafodaLista"/>
        <w:spacing w:after="0" w:line="276" w:lineRule="auto"/>
        <w:ind w:left="0"/>
        <w:contextualSpacing w:val="0"/>
        <w:jc w:val="both"/>
        <w:rPr>
          <w:rFonts w:ascii="Book Antiqua" w:eastAsia="Times" w:hAnsi="Book Antiqua" w:cstheme="majorHAnsi"/>
        </w:rPr>
      </w:pPr>
    </w:p>
    <w:p w14:paraId="2A8F0B63" w14:textId="043A6FEB" w:rsidR="00EA3A00" w:rsidRPr="002C3124" w:rsidRDefault="00EA3A00" w:rsidP="00AC6934">
      <w:pPr>
        <w:pStyle w:val="PargrafodaLista"/>
        <w:numPr>
          <w:ilvl w:val="1"/>
          <w:numId w:val="1"/>
        </w:numPr>
        <w:spacing w:after="0" w:line="276" w:lineRule="auto"/>
        <w:ind w:firstLine="1"/>
        <w:contextualSpacing w:val="0"/>
        <w:jc w:val="both"/>
        <w:rPr>
          <w:rFonts w:ascii="Book Antiqua" w:eastAsia="Times" w:hAnsi="Book Antiqua" w:cstheme="majorHAnsi"/>
        </w:rPr>
      </w:pPr>
      <w:r w:rsidRPr="002C3124">
        <w:rPr>
          <w:rFonts w:ascii="Book Antiqua" w:eastAsia="Times" w:hAnsi="Book Antiqua" w:cstheme="majorHAnsi"/>
          <w:u w:val="single"/>
        </w:rPr>
        <w:t>Obrigações da Contratada</w:t>
      </w:r>
      <w:r w:rsidRPr="002C3124">
        <w:rPr>
          <w:rFonts w:ascii="Book Antiqua" w:eastAsia="Times" w:hAnsi="Book Antiqua" w:cstheme="majorHAnsi"/>
        </w:rPr>
        <w:t xml:space="preserve">. </w:t>
      </w:r>
      <w:r w:rsidR="00F107C4">
        <w:rPr>
          <w:rFonts w:ascii="Book Antiqua" w:eastAsia="Times" w:hAnsi="Book Antiqua" w:cstheme="majorHAnsi"/>
        </w:rPr>
        <w:t xml:space="preserve">No âmbito do desenvolvimento dos </w:t>
      </w:r>
      <w:r w:rsidR="00F107C4" w:rsidRPr="00F107C4">
        <w:rPr>
          <w:rFonts w:ascii="Book Antiqua" w:eastAsia="Arial" w:hAnsi="Book Antiqua" w:cs="Arial"/>
          <w:bCs/>
          <w:spacing w:val="1"/>
        </w:rPr>
        <w:t>Serviços de Designação de Clientes</w:t>
      </w:r>
      <w:r w:rsidR="00F107C4">
        <w:rPr>
          <w:rFonts w:ascii="Book Antiqua" w:eastAsia="Arial" w:hAnsi="Book Antiqua" w:cs="Arial"/>
          <w:bCs/>
          <w:spacing w:val="1"/>
        </w:rPr>
        <w:t>, incumbe à/ao Contratada(o)</w:t>
      </w:r>
      <w:r w:rsidRPr="002C3124">
        <w:rPr>
          <w:rFonts w:ascii="Book Antiqua" w:eastAsia="Times" w:hAnsi="Book Antiqua" w:cstheme="majorHAnsi"/>
        </w:rPr>
        <w:t>, sem prejuízo das</w:t>
      </w:r>
      <w:r w:rsidR="00976124">
        <w:rPr>
          <w:rFonts w:ascii="Book Antiqua" w:eastAsia="Times" w:hAnsi="Book Antiqua" w:cstheme="majorHAnsi"/>
        </w:rPr>
        <w:t xml:space="preserve"> d</w:t>
      </w:r>
      <w:r w:rsidRPr="002C3124">
        <w:rPr>
          <w:rFonts w:ascii="Book Antiqua" w:eastAsia="Times" w:hAnsi="Book Antiqua" w:cstheme="majorHAnsi"/>
        </w:rPr>
        <w:t xml:space="preserve">emais </w:t>
      </w:r>
      <w:r w:rsidR="00F107C4">
        <w:rPr>
          <w:rFonts w:ascii="Book Antiqua" w:eastAsia="Times" w:hAnsi="Book Antiqua" w:cstheme="majorHAnsi"/>
        </w:rPr>
        <w:t xml:space="preserve">obrigações assumidas </w:t>
      </w:r>
      <w:r w:rsidRPr="002C3124">
        <w:rPr>
          <w:rFonts w:ascii="Book Antiqua" w:eastAsia="Times" w:hAnsi="Book Antiqua" w:cstheme="majorHAnsi"/>
        </w:rPr>
        <w:t>neste Contrato:</w:t>
      </w:r>
    </w:p>
    <w:p w14:paraId="4CB4A06B" w14:textId="77777777" w:rsidR="00EA3A00" w:rsidRPr="002C3124" w:rsidRDefault="00EA3A00" w:rsidP="002C3124">
      <w:pPr>
        <w:ind w:right="-2"/>
        <w:rPr>
          <w:rFonts w:cstheme="majorHAnsi"/>
          <w:color w:val="000000"/>
        </w:rPr>
      </w:pPr>
    </w:p>
    <w:p w14:paraId="7C5A2255" w14:textId="052DF7D3" w:rsidR="00AC6934" w:rsidRDefault="00AC6934" w:rsidP="00B767B7">
      <w:pPr>
        <w:pStyle w:val="PargrafodaLista"/>
        <w:numPr>
          <w:ilvl w:val="0"/>
          <w:numId w:val="9"/>
        </w:numPr>
        <w:spacing w:after="0" w:line="276" w:lineRule="auto"/>
        <w:ind w:left="0" w:right="-2" w:firstLine="0"/>
        <w:contextualSpacing w:val="0"/>
        <w:jc w:val="both"/>
        <w:rPr>
          <w:rFonts w:ascii="Book Antiqua" w:hAnsi="Book Antiqua" w:cstheme="majorHAnsi"/>
        </w:rPr>
      </w:pPr>
      <w:r>
        <w:rPr>
          <w:rFonts w:ascii="Book Antiqua" w:hAnsi="Book Antiqua" w:cstheme="majorHAnsi"/>
        </w:rPr>
        <w:t xml:space="preserve"> apresentar a Contratante aos seus Clientes, sempre que, a seu livre e exclusivo critério, verificar </w:t>
      </w:r>
      <w:r w:rsidR="00F107C4">
        <w:rPr>
          <w:rFonts w:ascii="Book Antiqua" w:hAnsi="Book Antiqua" w:cstheme="majorHAnsi"/>
        </w:rPr>
        <w:t>oportunidade de</w:t>
      </w:r>
      <w:r>
        <w:rPr>
          <w:rFonts w:ascii="Book Antiqua" w:hAnsi="Book Antiqua" w:cstheme="majorHAnsi"/>
        </w:rPr>
        <w:t xml:space="preserve"> sinergia</w:t>
      </w:r>
      <w:r w:rsidR="00F107C4">
        <w:rPr>
          <w:rFonts w:ascii="Book Antiqua" w:hAnsi="Book Antiqua" w:cstheme="majorHAnsi"/>
        </w:rPr>
        <w:t>, ganho de escala</w:t>
      </w:r>
      <w:r>
        <w:rPr>
          <w:rFonts w:ascii="Book Antiqua" w:hAnsi="Book Antiqua" w:cstheme="majorHAnsi"/>
        </w:rPr>
        <w:t xml:space="preserve"> e interesse de operação; </w:t>
      </w:r>
    </w:p>
    <w:p w14:paraId="6FE934BA" w14:textId="77777777" w:rsidR="00AC6934" w:rsidRDefault="00AC6934" w:rsidP="00AC6934">
      <w:pPr>
        <w:pStyle w:val="PargrafodaLista"/>
        <w:spacing w:after="0" w:line="276" w:lineRule="auto"/>
        <w:ind w:left="0" w:right="-2"/>
        <w:contextualSpacing w:val="0"/>
        <w:jc w:val="both"/>
        <w:rPr>
          <w:rFonts w:ascii="Book Antiqua" w:hAnsi="Book Antiqua" w:cstheme="majorHAnsi"/>
        </w:rPr>
      </w:pPr>
    </w:p>
    <w:p w14:paraId="40D36EB1" w14:textId="50698D2F" w:rsidR="00EA3A00" w:rsidRPr="005C37BC" w:rsidRDefault="00EA3A00" w:rsidP="00B767B7">
      <w:pPr>
        <w:pStyle w:val="PargrafodaLista"/>
        <w:numPr>
          <w:ilvl w:val="0"/>
          <w:numId w:val="9"/>
        </w:numPr>
        <w:spacing w:after="0" w:line="276" w:lineRule="auto"/>
        <w:ind w:left="0" w:right="-2" w:firstLine="0"/>
        <w:contextualSpacing w:val="0"/>
        <w:jc w:val="both"/>
        <w:rPr>
          <w:rFonts w:ascii="Book Antiqua" w:hAnsi="Book Antiqua" w:cstheme="majorHAnsi"/>
        </w:rPr>
      </w:pPr>
      <w:r w:rsidRPr="002C3124">
        <w:rPr>
          <w:rFonts w:ascii="Book Antiqua" w:hAnsi="Book Antiqua" w:cstheme="majorHAnsi"/>
        </w:rPr>
        <w:t xml:space="preserve">executar diligentemente os Serviços de Designação de </w:t>
      </w:r>
      <w:r w:rsidR="00976124" w:rsidRPr="002C3124">
        <w:rPr>
          <w:rFonts w:ascii="Book Antiqua" w:hAnsi="Book Antiqua" w:cstheme="majorHAnsi"/>
        </w:rPr>
        <w:t>Clientes de</w:t>
      </w:r>
      <w:r w:rsidRPr="002C3124">
        <w:rPr>
          <w:rFonts w:ascii="Book Antiqua" w:hAnsi="Book Antiqua" w:cstheme="majorHAnsi"/>
        </w:rPr>
        <w:t xml:space="preserve"> acordo com os direitos e obrigações dispostos no presente Contrato e na legislação aplicável</w:t>
      </w:r>
      <w:r w:rsidR="00B767B7">
        <w:rPr>
          <w:rFonts w:ascii="Book Antiqua" w:hAnsi="Book Antiqua" w:cstheme="majorHAnsi"/>
          <w:color w:val="000000"/>
        </w:rPr>
        <w:t xml:space="preserve">, sempre em atenção às </w:t>
      </w:r>
      <w:r w:rsidRPr="00B767B7">
        <w:rPr>
          <w:rFonts w:ascii="Book Antiqua" w:hAnsi="Book Antiqua" w:cstheme="majorHAnsi"/>
          <w:color w:val="000000"/>
        </w:rPr>
        <w:t xml:space="preserve">boas práticas comerciais, boa-fé, </w:t>
      </w:r>
      <w:r w:rsidR="00B767B7">
        <w:rPr>
          <w:rFonts w:ascii="Book Antiqua" w:hAnsi="Book Antiqua" w:cstheme="majorHAnsi"/>
          <w:color w:val="000000"/>
        </w:rPr>
        <w:t xml:space="preserve">de modo a </w:t>
      </w:r>
      <w:r w:rsidRPr="00B767B7">
        <w:rPr>
          <w:rFonts w:ascii="Book Antiqua" w:hAnsi="Book Antiqua" w:cstheme="majorHAnsi"/>
          <w:color w:val="000000"/>
        </w:rPr>
        <w:t xml:space="preserve">empregar seus melhores esforços </w:t>
      </w:r>
      <w:r w:rsidR="00B767B7">
        <w:rPr>
          <w:rFonts w:ascii="Book Antiqua" w:hAnsi="Book Antiqua" w:cstheme="majorHAnsi"/>
          <w:color w:val="000000"/>
        </w:rPr>
        <w:t>no desemprenho do objeto do presente Contrato</w:t>
      </w:r>
      <w:r w:rsidRPr="00B767B7">
        <w:rPr>
          <w:rFonts w:ascii="Book Antiqua" w:hAnsi="Book Antiqua" w:cstheme="majorHAnsi"/>
          <w:color w:val="000000"/>
        </w:rPr>
        <w:t>;</w:t>
      </w:r>
      <w:r w:rsidRPr="00B767B7">
        <w:rPr>
          <w:rFonts w:ascii="Book Antiqua" w:hAnsi="Book Antiqua" w:cstheme="majorHAnsi"/>
          <w:color w:val="C45911" w:themeColor="accent2" w:themeShade="BF"/>
        </w:rPr>
        <w:t xml:space="preserve"> </w:t>
      </w:r>
    </w:p>
    <w:p w14:paraId="20F55CB6" w14:textId="77777777" w:rsidR="00EA3A00" w:rsidRPr="00976124" w:rsidRDefault="00EA3A00" w:rsidP="00976124">
      <w:pPr>
        <w:ind w:right="-2"/>
        <w:rPr>
          <w:rFonts w:cstheme="majorHAnsi"/>
          <w:color w:val="000000"/>
        </w:rPr>
      </w:pPr>
    </w:p>
    <w:p w14:paraId="7FF26511" w14:textId="7C9264A1" w:rsidR="00EA3A00" w:rsidRPr="002C3124" w:rsidRDefault="00EA3A00" w:rsidP="002C3124">
      <w:pPr>
        <w:pStyle w:val="PargrafodaLista"/>
        <w:numPr>
          <w:ilvl w:val="0"/>
          <w:numId w:val="9"/>
        </w:numPr>
        <w:spacing w:after="0" w:line="276" w:lineRule="auto"/>
        <w:ind w:left="0" w:right="-2" w:firstLine="0"/>
        <w:contextualSpacing w:val="0"/>
        <w:jc w:val="both"/>
        <w:rPr>
          <w:rFonts w:ascii="Book Antiqua" w:hAnsi="Book Antiqua" w:cstheme="majorHAnsi"/>
          <w:color w:val="000000"/>
        </w:rPr>
      </w:pPr>
      <w:r w:rsidRPr="002C3124">
        <w:rPr>
          <w:rFonts w:ascii="Book Antiqua" w:hAnsi="Book Antiqua" w:cstheme="majorHAnsi"/>
          <w:color w:val="000000"/>
        </w:rPr>
        <w:t>responder por todos os atos praticados, inclusive por atos de eventual colaborador</w:t>
      </w:r>
      <w:r w:rsidR="002C3124" w:rsidRPr="002C3124">
        <w:rPr>
          <w:rFonts w:ascii="Book Antiqua" w:hAnsi="Book Antiqua" w:cstheme="majorHAnsi"/>
          <w:color w:val="000000"/>
        </w:rPr>
        <w:t xml:space="preserve">, prestador de serviço, sócio </w:t>
      </w:r>
      <w:r w:rsidRPr="002C3124">
        <w:rPr>
          <w:rFonts w:ascii="Book Antiqua" w:hAnsi="Book Antiqua" w:cstheme="majorHAnsi"/>
          <w:color w:val="000000"/>
        </w:rPr>
        <w:t xml:space="preserve">ou qualquer outro membro </w:t>
      </w:r>
      <w:r w:rsidR="00B767B7">
        <w:rPr>
          <w:rFonts w:ascii="Book Antiqua" w:hAnsi="Book Antiqua" w:cstheme="majorHAnsi"/>
          <w:color w:val="000000"/>
        </w:rPr>
        <w:t xml:space="preserve">da equipe, independentemente do vínculo assumido, </w:t>
      </w:r>
      <w:r w:rsidRPr="002C3124">
        <w:rPr>
          <w:rFonts w:ascii="Book Antiqua" w:hAnsi="Book Antiqua" w:cstheme="majorHAnsi"/>
          <w:color w:val="000000"/>
        </w:rPr>
        <w:t xml:space="preserve">que auxilie </w:t>
      </w:r>
      <w:r w:rsidR="00043D9B" w:rsidRPr="002479D8">
        <w:rPr>
          <w:b/>
          <w:bCs/>
          <w:highlight w:val="yellow"/>
        </w:rPr>
        <w:t/>
      </w:r>
      <w:proofErr w:type="spellStart"/>
      <w:r w:rsidR="00043D9B">
        <w:rPr>
          <w:b/>
          <w:bCs/>
          <w:highlight w:val="yellow"/>
        </w:rPr>
        <w:t/>
      </w:r>
      <w:proofErr w:type="spellEnd"/>
      <w:r w:rsidR="00043D9B" w:rsidRPr="002479D8">
        <w:rPr>
          <w:b/>
          <w:bCs/>
          <w:highlight w:val="yellow"/>
        </w:rPr>
        <w:t/>
      </w:r>
      <w:r w:rsidRPr="002C3124">
        <w:rPr>
          <w:rFonts w:ascii="Book Antiqua" w:hAnsi="Book Antiqua" w:cstheme="majorHAnsi"/>
          <w:color w:val="000000"/>
        </w:rPr>
        <w:t>;</w:t>
      </w:r>
    </w:p>
    <w:p w14:paraId="111C2ACD" w14:textId="77777777" w:rsidR="00EA3A00" w:rsidRPr="002C3124" w:rsidRDefault="00EA3A00" w:rsidP="002C3124">
      <w:pPr>
        <w:ind w:right="-2"/>
        <w:rPr>
          <w:rFonts w:cstheme="majorHAnsi"/>
          <w:color w:val="000000"/>
        </w:rPr>
      </w:pPr>
    </w:p>
    <w:p w14:paraId="00A2A410" w14:textId="30C1646A" w:rsidR="00EA3A00" w:rsidRPr="002C3124" w:rsidRDefault="00EA3A00" w:rsidP="002C3124">
      <w:pPr>
        <w:pStyle w:val="PargrafodaLista"/>
        <w:numPr>
          <w:ilvl w:val="0"/>
          <w:numId w:val="9"/>
        </w:numPr>
        <w:spacing w:after="0" w:line="276" w:lineRule="auto"/>
        <w:ind w:left="0" w:right="-2" w:firstLine="0"/>
        <w:contextualSpacing w:val="0"/>
        <w:jc w:val="both"/>
        <w:rPr>
          <w:rFonts w:ascii="Book Antiqua" w:hAnsi="Book Antiqua" w:cstheme="majorHAnsi"/>
        </w:rPr>
      </w:pPr>
      <w:r w:rsidRPr="002C3124">
        <w:rPr>
          <w:rFonts w:ascii="Book Antiqua" w:hAnsi="Book Antiqua" w:cstheme="majorHAnsi"/>
        </w:rPr>
        <w:t>responsabilizar</w:t>
      </w:r>
      <w:r w:rsidR="00F107C4">
        <w:rPr>
          <w:rFonts w:ascii="Book Antiqua" w:hAnsi="Book Antiqua" w:cstheme="majorHAnsi"/>
        </w:rPr>
        <w:t>-se</w:t>
      </w:r>
      <w:r w:rsidRPr="002C3124">
        <w:rPr>
          <w:rFonts w:ascii="Book Antiqua" w:hAnsi="Book Antiqua" w:cstheme="majorHAnsi"/>
        </w:rPr>
        <w:t xml:space="preserve"> por todo e qualquer ato praticado por seus auxiliares e colaboradores, assessores e equiparados durante a execução dos </w:t>
      </w:r>
      <w:r w:rsidR="002C3124" w:rsidRPr="002C3124">
        <w:rPr>
          <w:rFonts w:ascii="Book Antiqua" w:hAnsi="Book Antiqua" w:cstheme="majorHAnsi"/>
        </w:rPr>
        <w:t>Serviços de Designação de Clientes</w:t>
      </w:r>
      <w:r w:rsidRPr="002C3124">
        <w:rPr>
          <w:rFonts w:ascii="Book Antiqua" w:hAnsi="Book Antiqua" w:cstheme="majorHAnsi"/>
        </w:rPr>
        <w:t xml:space="preserve">; </w:t>
      </w:r>
    </w:p>
    <w:p w14:paraId="7A7CA604" w14:textId="77777777" w:rsidR="00EA3A00" w:rsidRPr="002C3124" w:rsidRDefault="00EA3A00" w:rsidP="002C3124">
      <w:pPr>
        <w:ind w:right="-2"/>
        <w:rPr>
          <w:rFonts w:cstheme="majorHAnsi"/>
          <w:color w:val="000000"/>
        </w:rPr>
      </w:pPr>
    </w:p>
    <w:p w14:paraId="1AF9EE1A" w14:textId="6D700A67" w:rsidR="00EA3A00" w:rsidRPr="00343E40" w:rsidRDefault="00EA3A00" w:rsidP="002C3124">
      <w:pPr>
        <w:pStyle w:val="PargrafodaLista"/>
        <w:numPr>
          <w:ilvl w:val="0"/>
          <w:numId w:val="9"/>
        </w:numPr>
        <w:spacing w:after="0" w:line="276" w:lineRule="auto"/>
        <w:ind w:left="0" w:right="-2" w:firstLine="0"/>
        <w:contextualSpacing w:val="0"/>
        <w:jc w:val="both"/>
        <w:rPr>
          <w:rFonts w:ascii="Book Antiqua" w:hAnsi="Book Antiqua" w:cstheme="majorHAnsi"/>
        </w:rPr>
      </w:pPr>
      <w:r w:rsidRPr="002C3124">
        <w:rPr>
          <w:rFonts w:ascii="Book Antiqua" w:hAnsi="Book Antiqua" w:cstheme="majorHAnsi"/>
        </w:rPr>
        <w:t xml:space="preserve">permitir que profissionais designados pela Contratante acompanhem o desenvolvimento da prestação dos </w:t>
      </w:r>
      <w:r w:rsidR="002C3124" w:rsidRPr="002C3124">
        <w:rPr>
          <w:rFonts w:ascii="Book Antiqua" w:hAnsi="Book Antiqua" w:cstheme="majorHAnsi"/>
        </w:rPr>
        <w:t>Serviços de Designação de Clientes</w:t>
      </w:r>
      <w:r w:rsidRPr="002C3124">
        <w:rPr>
          <w:rFonts w:ascii="Book Antiqua" w:hAnsi="Book Antiqua" w:cstheme="majorHAnsi"/>
        </w:rPr>
        <w:t>, conforme interesse e disponibilidade da Contratante;</w:t>
      </w:r>
    </w:p>
    <w:p w14:paraId="01302A33" w14:textId="77777777" w:rsidR="00EA3A00" w:rsidRPr="002C3124" w:rsidRDefault="00EA3A00" w:rsidP="002C3124">
      <w:pPr>
        <w:rPr>
          <w:rFonts w:cstheme="majorHAnsi"/>
          <w:color w:val="000000"/>
        </w:rPr>
      </w:pPr>
    </w:p>
    <w:p w14:paraId="2FCF9655" w14:textId="7B70A0C8" w:rsidR="00EA3A00" w:rsidRPr="002C3124" w:rsidRDefault="00EA3A00" w:rsidP="002C3124">
      <w:pPr>
        <w:pStyle w:val="PargrafodaLista"/>
        <w:numPr>
          <w:ilvl w:val="0"/>
          <w:numId w:val="9"/>
        </w:numPr>
        <w:spacing w:after="0" w:line="276" w:lineRule="auto"/>
        <w:ind w:left="0" w:firstLine="0"/>
        <w:contextualSpacing w:val="0"/>
        <w:jc w:val="both"/>
        <w:rPr>
          <w:rFonts w:ascii="Book Antiqua" w:hAnsi="Book Antiqua" w:cstheme="majorHAnsi"/>
          <w:color w:val="000000"/>
        </w:rPr>
      </w:pPr>
      <w:r w:rsidRPr="002C3124">
        <w:rPr>
          <w:rFonts w:ascii="Book Antiqua" w:hAnsi="Book Antiqua" w:cstheme="majorHAnsi"/>
        </w:rPr>
        <w:t xml:space="preserve">comunicar à Contratante de imediato qualquer problema, irregularidade e/ou dano que possa prejudicar ou inviabilizar a prestação dos </w:t>
      </w:r>
      <w:r w:rsidR="002C3124" w:rsidRPr="002C3124">
        <w:rPr>
          <w:rFonts w:ascii="Book Antiqua" w:hAnsi="Book Antiqua" w:cstheme="majorHAnsi"/>
        </w:rPr>
        <w:t>Serviços de Designação de Clientes</w:t>
      </w:r>
      <w:r w:rsidRPr="002C3124">
        <w:rPr>
          <w:rFonts w:ascii="Book Antiqua" w:hAnsi="Book Antiqua" w:cstheme="majorHAnsi"/>
        </w:rPr>
        <w:t>, informando as providências adotadas em relação ao evento;</w:t>
      </w:r>
    </w:p>
    <w:p w14:paraId="49C7105F" w14:textId="77777777" w:rsidR="00EA3A00" w:rsidRPr="002C3124" w:rsidRDefault="00EA3A00" w:rsidP="002C3124">
      <w:pPr>
        <w:rPr>
          <w:rFonts w:cstheme="majorHAnsi"/>
        </w:rPr>
      </w:pPr>
    </w:p>
    <w:p w14:paraId="74CBFB84" w14:textId="0B53AFB0" w:rsidR="00EA3A00" w:rsidRPr="002C3124" w:rsidRDefault="00EA3A00" w:rsidP="002C3124">
      <w:pPr>
        <w:pStyle w:val="PargrafodaLista"/>
        <w:numPr>
          <w:ilvl w:val="0"/>
          <w:numId w:val="9"/>
        </w:numPr>
        <w:tabs>
          <w:tab w:val="left" w:pos="0"/>
        </w:tabs>
        <w:spacing w:after="0" w:line="276" w:lineRule="auto"/>
        <w:ind w:left="0" w:firstLine="0"/>
        <w:contextualSpacing w:val="0"/>
        <w:jc w:val="both"/>
        <w:rPr>
          <w:rFonts w:ascii="Book Antiqua" w:hAnsi="Book Antiqua" w:cstheme="majorHAnsi"/>
        </w:rPr>
      </w:pPr>
      <w:r w:rsidRPr="002C3124">
        <w:rPr>
          <w:rFonts w:ascii="Book Antiqua" w:hAnsi="Book Antiqua" w:cstheme="majorHAnsi"/>
        </w:rPr>
        <w:t xml:space="preserve">efetuar e/ou exigir dos respectivos responsáveis o recolhimento e pagamento de todos os tributos incidentes na prestação dos </w:t>
      </w:r>
      <w:r w:rsidR="002C3124" w:rsidRPr="002C3124">
        <w:rPr>
          <w:rFonts w:ascii="Book Antiqua" w:hAnsi="Book Antiqua" w:cstheme="majorHAnsi"/>
        </w:rPr>
        <w:t>Serviços de Designação de Clientes</w:t>
      </w:r>
      <w:r w:rsidRPr="002C3124">
        <w:rPr>
          <w:rFonts w:ascii="Book Antiqua" w:hAnsi="Book Antiqua" w:cstheme="majorHAnsi"/>
        </w:rPr>
        <w:t>, de acordo com a legislação aplicável;</w:t>
      </w:r>
    </w:p>
    <w:p w14:paraId="507CE7CB" w14:textId="77777777" w:rsidR="00EA3A00" w:rsidRPr="002C3124" w:rsidRDefault="00EA3A00" w:rsidP="002C3124">
      <w:pPr>
        <w:rPr>
          <w:rFonts w:cstheme="majorHAnsi"/>
        </w:rPr>
      </w:pPr>
    </w:p>
    <w:p w14:paraId="62D545DD" w14:textId="00EAE1BA" w:rsidR="00EA3A00" w:rsidRPr="002C3124" w:rsidRDefault="00EA3A00" w:rsidP="002C3124">
      <w:pPr>
        <w:pStyle w:val="PargrafodaLista"/>
        <w:numPr>
          <w:ilvl w:val="0"/>
          <w:numId w:val="9"/>
        </w:numPr>
        <w:spacing w:after="0" w:line="276" w:lineRule="auto"/>
        <w:ind w:left="0" w:right="-2" w:firstLine="0"/>
        <w:contextualSpacing w:val="0"/>
        <w:jc w:val="both"/>
        <w:rPr>
          <w:rFonts w:ascii="Book Antiqua" w:hAnsi="Book Antiqua" w:cstheme="majorHAnsi"/>
        </w:rPr>
      </w:pPr>
      <w:r w:rsidRPr="002C3124">
        <w:rPr>
          <w:rFonts w:ascii="Book Antiqua" w:hAnsi="Book Antiqua" w:cstheme="majorHAnsi"/>
        </w:rPr>
        <w:t>responsabilizar-se por: (i) qualquer multa e/ou indenização devida em decorrência de danos diretos e/ou indiretos, bem como prejuízos causados, por sua ação ou omissão e pela ação e omissão de seus colaboradores</w:t>
      </w:r>
      <w:r w:rsidR="002C3124" w:rsidRPr="002C3124">
        <w:rPr>
          <w:rFonts w:ascii="Book Antiqua" w:hAnsi="Book Antiqua" w:cstheme="majorHAnsi"/>
        </w:rPr>
        <w:t xml:space="preserve"> ou sócios</w:t>
      </w:r>
      <w:r w:rsidRPr="002C3124">
        <w:rPr>
          <w:rFonts w:ascii="Book Antiqua" w:hAnsi="Book Antiqua" w:cstheme="majorHAnsi"/>
        </w:rPr>
        <w:t xml:space="preserve"> à Contratante, terceiros e/ou danos causados a si mesma, inclusive relacionados a acidentes, independente de culpa ou dolo; (</w:t>
      </w:r>
      <w:proofErr w:type="spellStart"/>
      <w:r w:rsidRPr="002C3124">
        <w:rPr>
          <w:rFonts w:ascii="Book Antiqua" w:hAnsi="Book Antiqua" w:cstheme="majorHAnsi"/>
        </w:rPr>
        <w:t>ii</w:t>
      </w:r>
      <w:proofErr w:type="spellEnd"/>
      <w:r w:rsidRPr="002C3124">
        <w:rPr>
          <w:rFonts w:ascii="Book Antiqua" w:hAnsi="Book Antiqua" w:cstheme="majorHAnsi"/>
        </w:rPr>
        <w:t xml:space="preserve">) quaisquer encargos devidos em decorrência da inobservância ou infração de disposições legais ou regulamentares aplicáveis à prestação dos </w:t>
      </w:r>
      <w:r w:rsidR="002C3124" w:rsidRPr="002C3124">
        <w:rPr>
          <w:rFonts w:ascii="Book Antiqua" w:hAnsi="Book Antiqua" w:cstheme="majorHAnsi"/>
        </w:rPr>
        <w:t>Serviços de Designação de Clientes</w:t>
      </w:r>
      <w:r w:rsidRPr="002C3124">
        <w:rPr>
          <w:rFonts w:ascii="Book Antiqua" w:hAnsi="Book Antiqua" w:cstheme="majorHAnsi"/>
        </w:rPr>
        <w:t xml:space="preserve">, sendo certo que os eventuais prejuízos causados, serão pagos </w:t>
      </w:r>
      <w:r w:rsidR="008258D0" w:rsidRPr="002479D8">
        <w:rPr>
          <w:b/>
          <w:bCs/>
          <w:highlight w:val="yellow"/>
        </w:rPr>
        <w:t/>
      </w:r>
      <w:proofErr w:type="spellStart"/>
      <w:r w:rsidR="008258D0">
        <w:rPr>
          <w:b/>
          <w:bCs/>
          <w:highlight w:val="yellow"/>
        </w:rPr>
        <w:t/>
      </w:r>
      <w:proofErr w:type="spellEnd"/>
      <w:r w:rsidR="008258D0" w:rsidRPr="002479D8">
        <w:rPr>
          <w:b/>
          <w:bCs/>
          <w:highlight w:val="yellow"/>
        </w:rPr>
        <w:t/>
      </w:r>
      <w:r w:rsidRPr="002C3124">
        <w:rPr>
          <w:rFonts w:ascii="Book Antiqua" w:hAnsi="Book Antiqua" w:cstheme="majorHAnsi"/>
        </w:rPr>
        <w:t xml:space="preserve"> após a devida apuração dos fatos, devidamente comprovados ser de responsabilidade </w:t>
      </w:r>
      <w:r w:rsidR="00B108C3" w:rsidRPr="002479D8">
        <w:rPr>
          <w:b/>
          <w:bCs/>
          <w:highlight w:val="yellow"/>
        </w:rPr>
        <w:t/>
      </w:r>
      <w:proofErr w:type="spellStart"/>
      <w:r w:rsidR="00B108C3">
        <w:rPr>
          <w:b/>
          <w:bCs/>
          <w:highlight w:val="yellow"/>
        </w:rPr>
        <w:t/>
      </w:r>
      <w:proofErr w:type="spellEnd"/>
      <w:r w:rsidR="00B108C3" w:rsidRPr="002479D8">
        <w:rPr>
          <w:b/>
          <w:bCs/>
          <w:highlight w:val="yellow"/>
        </w:rPr>
        <w:t/>
      </w:r>
      <w:r w:rsidRPr="002C3124">
        <w:rPr>
          <w:rFonts w:ascii="Book Antiqua" w:hAnsi="Book Antiqua" w:cstheme="majorHAnsi"/>
        </w:rPr>
        <w:t>, podendo, inclusive, ser descontados d</w:t>
      </w:r>
      <w:r w:rsidR="002C3124" w:rsidRPr="002C3124">
        <w:rPr>
          <w:rFonts w:ascii="Book Antiqua" w:hAnsi="Book Antiqua" w:cstheme="majorHAnsi"/>
        </w:rPr>
        <w:t xml:space="preserve">a </w:t>
      </w:r>
      <w:r w:rsidR="004B05FD">
        <w:rPr>
          <w:rFonts w:ascii="Book Antiqua" w:hAnsi="Book Antiqua" w:cstheme="majorHAnsi"/>
        </w:rPr>
        <w:t>Honorários</w:t>
      </w:r>
      <w:r w:rsidR="002C3124" w:rsidRPr="002C3124">
        <w:rPr>
          <w:rFonts w:ascii="Book Antiqua" w:hAnsi="Book Antiqua" w:cstheme="majorHAnsi"/>
        </w:rPr>
        <w:t xml:space="preserve">, salvo a penalidade disposta na forma da Cláusula </w:t>
      </w:r>
      <w:r w:rsidR="002C3124" w:rsidRPr="002C3124">
        <w:rPr>
          <w:rFonts w:ascii="Book Antiqua" w:hAnsi="Book Antiqua" w:cstheme="majorHAnsi"/>
        </w:rPr>
        <w:fldChar w:fldCharType="begin"/>
      </w:r>
      <w:r w:rsidR="002C3124" w:rsidRPr="002C3124">
        <w:rPr>
          <w:rFonts w:ascii="Book Antiqua" w:hAnsi="Book Antiqua" w:cstheme="majorHAnsi"/>
        </w:rPr>
        <w:instrText xml:space="preserve"> REF _Ref135660072 \r \h  \* MERGEFORMAT </w:instrText>
      </w:r>
      <w:r w:rsidR="002C3124" w:rsidRPr="002C3124">
        <w:rPr>
          <w:rFonts w:ascii="Book Antiqua" w:hAnsi="Book Antiqua" w:cstheme="majorHAnsi"/>
        </w:rPr>
      </w:r>
      <w:r w:rsidR="002C3124" w:rsidRPr="002C3124">
        <w:rPr>
          <w:rFonts w:ascii="Book Antiqua" w:hAnsi="Book Antiqua" w:cstheme="majorHAnsi"/>
        </w:rPr>
        <w:fldChar w:fldCharType="separate"/>
      </w:r>
      <w:r w:rsidR="006B7A92">
        <w:rPr>
          <w:rFonts w:ascii="Book Antiqua" w:hAnsi="Book Antiqua" w:cstheme="majorHAnsi"/>
        </w:rPr>
        <w:t>7.4</w:t>
      </w:r>
      <w:r w:rsidR="002C3124" w:rsidRPr="002C3124">
        <w:rPr>
          <w:rFonts w:ascii="Book Antiqua" w:hAnsi="Book Antiqua" w:cstheme="majorHAnsi"/>
        </w:rPr>
        <w:fldChar w:fldCharType="end"/>
      </w:r>
      <w:r w:rsidR="002C3124" w:rsidRPr="002C3124">
        <w:rPr>
          <w:rFonts w:ascii="Book Antiqua" w:hAnsi="Book Antiqua" w:cstheme="majorHAnsi"/>
        </w:rPr>
        <w:t xml:space="preserve"> infra;</w:t>
      </w:r>
    </w:p>
    <w:p w14:paraId="2AE61770" w14:textId="77777777" w:rsidR="00EA3A00" w:rsidRPr="002C3124" w:rsidRDefault="00EA3A00" w:rsidP="002C3124">
      <w:pPr>
        <w:rPr>
          <w:rFonts w:cstheme="majorHAnsi"/>
          <w:color w:val="000000"/>
        </w:rPr>
      </w:pPr>
    </w:p>
    <w:p w14:paraId="581DE998" w14:textId="5D69F99B" w:rsidR="00EA3A00" w:rsidRPr="002C3124" w:rsidRDefault="00EA3A00" w:rsidP="002C3124">
      <w:pPr>
        <w:pStyle w:val="PargrafodaLista"/>
        <w:numPr>
          <w:ilvl w:val="0"/>
          <w:numId w:val="9"/>
        </w:numPr>
        <w:spacing w:after="0" w:line="276" w:lineRule="auto"/>
        <w:ind w:left="0" w:right="-2" w:firstLine="0"/>
        <w:contextualSpacing w:val="0"/>
        <w:jc w:val="both"/>
        <w:rPr>
          <w:rFonts w:ascii="Book Antiqua" w:hAnsi="Book Antiqua" w:cstheme="majorHAnsi"/>
        </w:rPr>
      </w:pPr>
      <w:r w:rsidRPr="002C3124">
        <w:rPr>
          <w:rFonts w:ascii="Book Antiqua" w:hAnsi="Book Antiqua" w:cstheme="majorHAnsi"/>
        </w:rPr>
        <w:t xml:space="preserve">responder integralmente por toda e qualquer reclamação, proveniente do descumprimento de normas técnicas e regulamentos, bem como pela ausência de licenças, alvarás, laudos e certificações exigidas para a prestação dos </w:t>
      </w:r>
      <w:r w:rsidR="002C3124" w:rsidRPr="002C3124">
        <w:rPr>
          <w:rFonts w:ascii="Book Antiqua" w:hAnsi="Book Antiqua" w:cstheme="majorHAnsi"/>
        </w:rPr>
        <w:t>Serviços de Designação de Clientes</w:t>
      </w:r>
      <w:r w:rsidRPr="002C3124">
        <w:rPr>
          <w:rFonts w:ascii="Book Antiqua" w:hAnsi="Book Antiqua" w:cstheme="majorHAnsi"/>
        </w:rPr>
        <w:t xml:space="preserve">, que </w:t>
      </w:r>
      <w:r w:rsidR="00F308B3" w:rsidRPr="002479D8">
        <w:rPr>
          <w:b/>
          <w:bCs/>
          <w:highlight w:val="yellow"/>
        </w:rPr>
        <w:t/>
      </w:r>
      <w:proofErr w:type="spellStart"/>
      <w:r w:rsidR="00F308B3">
        <w:rPr>
          <w:b/>
          <w:bCs/>
          <w:highlight w:val="yellow"/>
        </w:rPr>
        <w:t/>
      </w:r>
      <w:proofErr w:type="spellEnd"/>
      <w:r w:rsidR="00F308B3" w:rsidRPr="002479D8">
        <w:rPr>
          <w:b/>
          <w:bCs/>
          <w:highlight w:val="yellow"/>
        </w:rPr>
        <w:t/>
      </w:r>
      <w:r w:rsidRPr="002C3124">
        <w:rPr>
          <w:rFonts w:ascii="Book Antiqua" w:hAnsi="Book Antiqua" w:cstheme="majorHAnsi"/>
        </w:rPr>
        <w:t xml:space="preserve"> neste ato declara conhecer e obriga-se a </w:t>
      </w:r>
      <w:r w:rsidRPr="002C3124">
        <w:rPr>
          <w:rFonts w:ascii="Book Antiqua" w:hAnsi="Book Antiqua" w:cstheme="majorHAnsi"/>
        </w:rPr>
        <w:lastRenderedPageBreak/>
        <w:t>cumprir, isentando a Contratante de toda responsabilidade decorrente do descumprimento e qualquer vínculo de solidariedade; e</w:t>
      </w:r>
    </w:p>
    <w:p w14:paraId="0E97581E" w14:textId="77777777" w:rsidR="00EA3A00" w:rsidRPr="002C3124" w:rsidRDefault="00EA3A00" w:rsidP="002C3124">
      <w:pPr>
        <w:pStyle w:val="PargrafodaLista"/>
        <w:spacing w:after="0" w:line="276" w:lineRule="auto"/>
        <w:contextualSpacing w:val="0"/>
        <w:rPr>
          <w:rFonts w:ascii="Book Antiqua" w:hAnsi="Book Antiqua" w:cstheme="majorHAnsi"/>
        </w:rPr>
      </w:pPr>
    </w:p>
    <w:p w14:paraId="5F1C3FF4" w14:textId="66612EFB" w:rsidR="00EA3A00" w:rsidRDefault="00EA3A00" w:rsidP="002C3124">
      <w:pPr>
        <w:pStyle w:val="PargrafodaLista"/>
        <w:numPr>
          <w:ilvl w:val="0"/>
          <w:numId w:val="9"/>
        </w:numPr>
        <w:spacing w:after="0" w:line="276" w:lineRule="auto"/>
        <w:ind w:left="0" w:right="-2" w:firstLine="0"/>
        <w:contextualSpacing w:val="0"/>
        <w:jc w:val="both"/>
        <w:rPr>
          <w:rFonts w:ascii="Book Antiqua" w:hAnsi="Book Antiqua" w:cstheme="majorHAnsi"/>
        </w:rPr>
      </w:pPr>
      <w:r w:rsidRPr="002C3124">
        <w:rPr>
          <w:rFonts w:ascii="Book Antiqua" w:hAnsi="Book Antiqua" w:cstheme="majorHAnsi"/>
        </w:rPr>
        <w:t xml:space="preserve">manter a Contratante indene de qualquer impasse, contingência ou reclamação surgidas em razão da prestação de </w:t>
      </w:r>
      <w:r w:rsidR="002C3124" w:rsidRPr="002C3124">
        <w:rPr>
          <w:rFonts w:ascii="Book Antiqua" w:hAnsi="Book Antiqua" w:cstheme="majorHAnsi"/>
        </w:rPr>
        <w:t>Serviços de Designação de Clientes</w:t>
      </w:r>
      <w:r w:rsidRPr="002C3124">
        <w:rPr>
          <w:rFonts w:ascii="Book Antiqua" w:hAnsi="Book Antiqua" w:cstheme="majorHAnsi"/>
        </w:rPr>
        <w:t>, a qualquer tempo, título e natureza, por mais específico que seja.</w:t>
      </w:r>
    </w:p>
    <w:p w14:paraId="5F565D4E" w14:textId="77777777" w:rsidR="00F107C4" w:rsidRDefault="00F107C4" w:rsidP="00F107C4">
      <w:pPr>
        <w:pStyle w:val="PargrafodaLista"/>
        <w:spacing w:after="0" w:line="276" w:lineRule="auto"/>
        <w:ind w:left="0" w:right="-2"/>
        <w:contextualSpacing w:val="0"/>
        <w:jc w:val="both"/>
        <w:rPr>
          <w:rFonts w:ascii="Book Antiqua" w:hAnsi="Book Antiqua" w:cstheme="majorHAnsi"/>
        </w:rPr>
      </w:pPr>
    </w:p>
    <w:p w14:paraId="18E04C4A" w14:textId="69BABB01" w:rsidR="00F107C4" w:rsidRPr="002C3124" w:rsidRDefault="00F107C4" w:rsidP="00DC40D4">
      <w:pPr>
        <w:pStyle w:val="PargrafodaLista"/>
        <w:numPr>
          <w:ilvl w:val="1"/>
          <w:numId w:val="1"/>
        </w:numPr>
        <w:spacing w:after="0" w:line="276" w:lineRule="auto"/>
        <w:ind w:firstLine="1"/>
        <w:contextualSpacing w:val="0"/>
        <w:jc w:val="both"/>
        <w:rPr>
          <w:rFonts w:ascii="Book Antiqua" w:hAnsi="Book Antiqua" w:cstheme="majorHAnsi"/>
        </w:rPr>
      </w:pPr>
      <w:r>
        <w:rPr>
          <w:rFonts w:ascii="Book Antiqua" w:hAnsi="Book Antiqua" w:cstheme="majorHAnsi"/>
        </w:rPr>
        <w:t xml:space="preserve">Reforçam as Partes que </w:t>
      </w:r>
      <w:r w:rsidR="00043D9B" w:rsidRPr="002479D8">
        <w:rPr>
          <w:b/>
          <w:bCs/>
          <w:highlight w:val="yellow"/>
        </w:rPr>
        <w:t/>
      </w:r>
      <w:proofErr w:type="spellStart"/>
      <w:r w:rsidR="00043D9B">
        <w:rPr>
          <w:b/>
          <w:bCs/>
          <w:highlight w:val="yellow"/>
        </w:rPr>
        <w:t/>
      </w:r>
      <w:proofErr w:type="spellEnd"/>
      <w:r w:rsidR="00043D9B" w:rsidRPr="002479D8">
        <w:rPr>
          <w:b/>
          <w:bCs/>
          <w:highlight w:val="yellow"/>
        </w:rPr>
        <w:t/>
      </w:r>
      <w:r w:rsidR="00043D9B">
        <w:rPr>
          <w:b/>
          <w:bCs/>
        </w:rPr>
        <w:t xml:space="preserve"> </w:t>
      </w:r>
      <w:r>
        <w:rPr>
          <w:rFonts w:ascii="Book Antiqua" w:hAnsi="Book Antiqua" w:cstheme="majorHAnsi"/>
        </w:rPr>
        <w:t xml:space="preserve">terá plena autonomia quanto a aproximação entre seus Clientes e a Contratante, sendo exclusivamente remunerada, nos termos da </w:t>
      </w:r>
      <w:r>
        <w:rPr>
          <w:rFonts w:ascii="Book Antiqua" w:hAnsi="Book Antiqua" w:cstheme="majorHAnsi"/>
        </w:rPr>
        <w:fldChar w:fldCharType="begin"/>
      </w:r>
      <w:r>
        <w:rPr>
          <w:rFonts w:ascii="Book Antiqua" w:hAnsi="Book Antiqua" w:cstheme="majorHAnsi"/>
        </w:rPr>
        <w:instrText xml:space="preserve"> REF _Ref138435558 \r \h </w:instrText>
      </w:r>
      <w:r>
        <w:rPr>
          <w:rFonts w:ascii="Book Antiqua" w:hAnsi="Book Antiqua" w:cstheme="majorHAnsi"/>
        </w:rPr>
      </w:r>
      <w:r>
        <w:rPr>
          <w:rFonts w:ascii="Book Antiqua" w:hAnsi="Book Antiqua" w:cstheme="majorHAnsi"/>
        </w:rPr>
        <w:fldChar w:fldCharType="separate"/>
      </w:r>
      <w:r w:rsidR="006B7A92">
        <w:rPr>
          <w:rFonts w:ascii="Book Antiqua" w:hAnsi="Book Antiqua" w:cstheme="majorHAnsi"/>
        </w:rPr>
        <w:t>Cláusula 2ª</w:t>
      </w:r>
      <w:r>
        <w:rPr>
          <w:rFonts w:ascii="Book Antiqua" w:hAnsi="Book Antiqua" w:cstheme="majorHAnsi"/>
        </w:rPr>
        <w:fldChar w:fldCharType="end"/>
      </w:r>
    </w:p>
    <w:p w14:paraId="59CE514D" w14:textId="77777777" w:rsidR="00EA3A00" w:rsidRPr="002C3124" w:rsidRDefault="00EA3A00" w:rsidP="00DC40D4">
      <w:pPr>
        <w:pStyle w:val="PargrafodaLista"/>
        <w:spacing w:after="0" w:line="276" w:lineRule="auto"/>
        <w:ind w:left="0" w:firstLine="1"/>
        <w:contextualSpacing w:val="0"/>
        <w:jc w:val="center"/>
        <w:rPr>
          <w:rFonts w:ascii="Book Antiqua" w:eastAsia="Times" w:hAnsi="Book Antiqua" w:cstheme="majorHAnsi"/>
        </w:rPr>
      </w:pPr>
    </w:p>
    <w:p w14:paraId="4C073CB7" w14:textId="77777777" w:rsidR="002C3124" w:rsidRPr="002C3124" w:rsidRDefault="002C3124" w:rsidP="00DC40D4">
      <w:pPr>
        <w:pStyle w:val="PargrafodaLista"/>
        <w:numPr>
          <w:ilvl w:val="0"/>
          <w:numId w:val="1"/>
        </w:numPr>
        <w:spacing w:after="0" w:line="276" w:lineRule="auto"/>
        <w:ind w:firstLine="1"/>
        <w:contextualSpacing w:val="0"/>
        <w:jc w:val="center"/>
        <w:rPr>
          <w:rFonts w:ascii="Book Antiqua" w:hAnsi="Book Antiqua" w:cstheme="majorHAnsi"/>
          <w:b/>
          <w:smallCaps/>
          <w:color w:val="000000"/>
        </w:rPr>
      </w:pPr>
    </w:p>
    <w:p w14:paraId="5B11D2C2" w14:textId="2DBF6A18" w:rsidR="00EA3A00" w:rsidRPr="002C3124" w:rsidRDefault="002C3124" w:rsidP="00DC40D4">
      <w:pPr>
        <w:pStyle w:val="PargrafodaLista"/>
        <w:spacing w:after="0" w:line="276" w:lineRule="auto"/>
        <w:ind w:left="0" w:firstLine="1"/>
        <w:contextualSpacing w:val="0"/>
        <w:jc w:val="center"/>
        <w:rPr>
          <w:rFonts w:ascii="Book Antiqua" w:hAnsi="Book Antiqua"/>
          <w:smallCaps/>
        </w:rPr>
      </w:pPr>
      <w:r w:rsidRPr="002C3124">
        <w:rPr>
          <w:rFonts w:ascii="Book Antiqua" w:hAnsi="Book Antiqua"/>
          <w:smallCaps/>
        </w:rPr>
        <w:t>Obr</w:t>
      </w:r>
      <w:r w:rsidR="00EA3A00" w:rsidRPr="002C3124">
        <w:rPr>
          <w:rFonts w:ascii="Book Antiqua" w:hAnsi="Book Antiqua"/>
          <w:smallCaps/>
        </w:rPr>
        <w:t>igações da Contratante</w:t>
      </w:r>
    </w:p>
    <w:p w14:paraId="55CF49DF" w14:textId="77777777" w:rsidR="00EA3A00" w:rsidRPr="002C3124" w:rsidRDefault="00EA3A00" w:rsidP="00DC40D4">
      <w:pPr>
        <w:pStyle w:val="PargrafodaLista"/>
        <w:spacing w:after="0" w:line="276" w:lineRule="auto"/>
        <w:ind w:left="0" w:firstLine="1"/>
        <w:contextualSpacing w:val="0"/>
        <w:jc w:val="both"/>
        <w:rPr>
          <w:rFonts w:ascii="Book Antiqua" w:hAnsi="Book Antiqua" w:cstheme="majorHAnsi"/>
        </w:rPr>
      </w:pPr>
    </w:p>
    <w:p w14:paraId="0C51D159" w14:textId="1ED6C5A9" w:rsidR="00EA3A00" w:rsidRPr="002C3124" w:rsidRDefault="00EA3A00" w:rsidP="00DC40D4">
      <w:pPr>
        <w:pStyle w:val="PargrafodaLista"/>
        <w:numPr>
          <w:ilvl w:val="1"/>
          <w:numId w:val="1"/>
        </w:numPr>
        <w:spacing w:after="0" w:line="276" w:lineRule="auto"/>
        <w:ind w:firstLine="1"/>
        <w:contextualSpacing w:val="0"/>
        <w:jc w:val="both"/>
        <w:rPr>
          <w:rFonts w:ascii="Book Antiqua" w:hAnsi="Book Antiqua" w:cstheme="majorHAnsi"/>
        </w:rPr>
      </w:pPr>
      <w:r w:rsidRPr="002C3124">
        <w:rPr>
          <w:rFonts w:ascii="Book Antiqua" w:hAnsi="Book Antiqua" w:cstheme="majorHAnsi"/>
          <w:u w:val="single"/>
        </w:rPr>
        <w:t>Obrigações da Contratante</w:t>
      </w:r>
      <w:r w:rsidRPr="002C3124">
        <w:rPr>
          <w:rFonts w:ascii="Book Antiqua" w:hAnsi="Book Antiqua" w:cstheme="majorHAnsi"/>
        </w:rPr>
        <w:t xml:space="preserve">. São obrigações da Contratante, </w:t>
      </w:r>
      <w:r w:rsidRPr="002C3124">
        <w:rPr>
          <w:rFonts w:ascii="Book Antiqua" w:eastAsia="Times" w:hAnsi="Book Antiqua" w:cstheme="majorHAnsi"/>
        </w:rPr>
        <w:t xml:space="preserve">sem prejuízo das demais previstas neste </w:t>
      </w:r>
      <w:r w:rsidRPr="002C3124">
        <w:rPr>
          <w:rFonts w:ascii="Book Antiqua" w:hAnsi="Book Antiqua" w:cstheme="majorHAnsi"/>
        </w:rPr>
        <w:t>Contrato</w:t>
      </w:r>
      <w:r w:rsidRPr="002C3124">
        <w:rPr>
          <w:rFonts w:ascii="Book Antiqua" w:hAnsi="Book Antiqua" w:cstheme="majorHAnsi"/>
          <w:b/>
        </w:rPr>
        <w:t>:</w:t>
      </w:r>
    </w:p>
    <w:p w14:paraId="39D8F4EF" w14:textId="77777777" w:rsidR="00EA3A00" w:rsidRPr="002C3124" w:rsidRDefault="00EA3A00" w:rsidP="002C3124">
      <w:pPr>
        <w:rPr>
          <w:rFonts w:cstheme="majorHAnsi"/>
          <w:color w:val="000000"/>
        </w:rPr>
      </w:pPr>
    </w:p>
    <w:p w14:paraId="5339581A" w14:textId="4A78BDEE" w:rsidR="00EA3A00" w:rsidRPr="002C3124" w:rsidRDefault="00EA3A00" w:rsidP="002C3124">
      <w:pPr>
        <w:pStyle w:val="PargrafodaLista"/>
        <w:numPr>
          <w:ilvl w:val="0"/>
          <w:numId w:val="10"/>
        </w:numPr>
        <w:tabs>
          <w:tab w:val="left" w:pos="0"/>
        </w:tabs>
        <w:spacing w:after="0" w:line="276" w:lineRule="auto"/>
        <w:ind w:left="0" w:right="-2" w:firstLine="0"/>
        <w:contextualSpacing w:val="0"/>
        <w:jc w:val="both"/>
        <w:rPr>
          <w:rFonts w:ascii="Book Antiqua" w:hAnsi="Book Antiqua" w:cstheme="majorHAnsi"/>
          <w:color w:val="000000"/>
        </w:rPr>
      </w:pPr>
      <w:proofErr w:type="spellStart"/>
      <w:r w:rsidRPr="002C3124">
        <w:rPr>
          <w:rFonts w:ascii="Book Antiqua" w:hAnsi="Book Antiqua" w:cstheme="majorHAnsi"/>
          <w:color w:val="000000"/>
        </w:rPr>
        <w:t>fornecer</w:t>
      </w:r>
      <w:proofErr w:type="spellEnd"/>
      <w:r w:rsidRPr="002C3124">
        <w:rPr>
          <w:rFonts w:ascii="Book Antiqua" w:hAnsi="Book Antiqua" w:cstheme="majorHAnsi"/>
          <w:color w:val="000000"/>
        </w:rPr>
        <w:t xml:space="preserve"> </w:t>
      </w:r>
      <w:r w:rsidR="00944550" w:rsidRPr="002479D8">
        <w:rPr>
          <w:b/>
          <w:bCs/>
          <w:highlight w:val="yellow"/>
        </w:rPr>
        <w:t/>
      </w:r>
      <w:proofErr w:type="spellStart"/>
      <w:r w:rsidR="00944550">
        <w:rPr>
          <w:b/>
          <w:bCs/>
          <w:highlight w:val="yellow"/>
        </w:rPr>
        <w:t/>
      </w:r>
      <w:proofErr w:type="spellEnd"/>
      <w:r w:rsidR="00944550" w:rsidRPr="002479D8">
        <w:rPr>
          <w:b/>
          <w:bCs/>
          <w:highlight w:val="yellow"/>
        </w:rPr>
        <w:t/>
      </w:r>
      <w:r w:rsidRPr="006F127F">
        <w:rPr>
          <w:rStyle w:val="Ttulo3Char"/>
          <w:rFonts w:ascii="Book Antiqua" w:hAnsi="Book Antiqua" w:cstheme="majorHAnsi"/>
          <w:color w:val="auto"/>
          <w:sz w:val="22"/>
          <w:szCs w:val="22"/>
        </w:rPr>
        <w:t>,</w:t>
      </w:r>
      <w:r w:rsidRPr="006F127F">
        <w:rPr>
          <w:rFonts w:ascii="Book Antiqua" w:hAnsi="Book Antiqua" w:cstheme="majorHAnsi"/>
        </w:rPr>
        <w:t xml:space="preserve"> </w:t>
      </w:r>
      <w:r w:rsidRPr="002C3124">
        <w:rPr>
          <w:rFonts w:ascii="Book Antiqua" w:hAnsi="Book Antiqua" w:cstheme="majorHAnsi"/>
          <w:color w:val="000000"/>
        </w:rPr>
        <w:t xml:space="preserve">de forma clara e precisa, todas as orientações, especificações e informações acerca dos </w:t>
      </w:r>
      <w:r w:rsidR="002C3124" w:rsidRPr="002C3124">
        <w:rPr>
          <w:rFonts w:ascii="Book Antiqua" w:hAnsi="Book Antiqua" w:cstheme="majorHAnsi"/>
        </w:rPr>
        <w:t>Serviços de Designação de Clientes</w:t>
      </w:r>
      <w:r w:rsidRPr="002C3124">
        <w:rPr>
          <w:rFonts w:ascii="Book Antiqua" w:hAnsi="Book Antiqua" w:cstheme="majorHAnsi"/>
          <w:color w:val="000000"/>
        </w:rPr>
        <w:t>, com a antecedência necessária;</w:t>
      </w:r>
    </w:p>
    <w:p w14:paraId="59F5D122" w14:textId="77777777" w:rsidR="00EA3A00" w:rsidRPr="002C3124" w:rsidRDefault="00EA3A00" w:rsidP="002C3124">
      <w:pPr>
        <w:tabs>
          <w:tab w:val="left" w:pos="709"/>
        </w:tabs>
        <w:ind w:right="-2"/>
        <w:rPr>
          <w:rFonts w:cstheme="majorHAnsi"/>
          <w:color w:val="000000"/>
        </w:rPr>
      </w:pPr>
    </w:p>
    <w:p w14:paraId="4664F093" w14:textId="11E110B3" w:rsidR="00EA3A00" w:rsidRPr="002C3124" w:rsidRDefault="00EA3A00" w:rsidP="002C3124">
      <w:pPr>
        <w:pStyle w:val="PargrafodaLista"/>
        <w:numPr>
          <w:ilvl w:val="0"/>
          <w:numId w:val="10"/>
        </w:numPr>
        <w:tabs>
          <w:tab w:val="left" w:pos="0"/>
        </w:tabs>
        <w:spacing w:after="0" w:line="276" w:lineRule="auto"/>
        <w:ind w:left="0" w:right="-2" w:firstLine="0"/>
        <w:contextualSpacing w:val="0"/>
        <w:jc w:val="both"/>
        <w:rPr>
          <w:rFonts w:ascii="Book Antiqua" w:hAnsi="Book Antiqua" w:cstheme="majorHAnsi"/>
          <w:color w:val="000000"/>
        </w:rPr>
      </w:pPr>
      <w:r w:rsidRPr="002C3124">
        <w:rPr>
          <w:rFonts w:ascii="Book Antiqua" w:hAnsi="Book Antiqua" w:cstheme="majorHAnsi"/>
          <w:color w:val="000000"/>
        </w:rPr>
        <w:t>realizar o pagamento d</w:t>
      </w:r>
      <w:r w:rsidR="004B05FD">
        <w:rPr>
          <w:rFonts w:ascii="Book Antiqua" w:hAnsi="Book Antiqua" w:cstheme="majorHAnsi"/>
          <w:color w:val="000000"/>
        </w:rPr>
        <w:t>os</w:t>
      </w:r>
      <w:r w:rsidR="002C3124" w:rsidRPr="002C3124">
        <w:rPr>
          <w:rFonts w:ascii="Book Antiqua" w:hAnsi="Book Antiqua" w:cstheme="majorHAnsi"/>
          <w:color w:val="000000"/>
        </w:rPr>
        <w:t xml:space="preserve"> </w:t>
      </w:r>
      <w:r w:rsidR="004B05FD">
        <w:rPr>
          <w:rFonts w:ascii="Book Antiqua" w:hAnsi="Book Antiqua" w:cstheme="majorHAnsi"/>
          <w:color w:val="000000"/>
        </w:rPr>
        <w:t>Honorários</w:t>
      </w:r>
      <w:r w:rsidRPr="002C3124">
        <w:rPr>
          <w:rFonts w:ascii="Book Antiqua" w:hAnsi="Book Antiqua" w:cstheme="majorHAnsi"/>
          <w:color w:val="000000"/>
        </w:rPr>
        <w:t xml:space="preserve"> </w:t>
      </w:r>
      <w:r w:rsidR="00944550" w:rsidRPr="002479D8">
        <w:rPr>
          <w:b/>
          <w:bCs/>
          <w:highlight w:val="yellow"/>
        </w:rPr>
        <w:t/>
      </w:r>
      <w:proofErr w:type="spellStart"/>
      <w:r w:rsidR="00944550">
        <w:rPr>
          <w:b/>
          <w:bCs/>
          <w:highlight w:val="yellow"/>
        </w:rPr>
        <w:t/>
      </w:r>
      <w:proofErr w:type="spellEnd"/>
      <w:r w:rsidR="00944550" w:rsidRPr="002479D8">
        <w:rPr>
          <w:b/>
          <w:bCs/>
          <w:highlight w:val="yellow"/>
        </w:rPr>
        <w:t/>
      </w:r>
      <w:r w:rsidRPr="002C3124">
        <w:rPr>
          <w:rFonts w:ascii="Book Antiqua" w:hAnsi="Book Antiqua" w:cstheme="majorHAnsi"/>
          <w:color w:val="000000"/>
        </w:rPr>
        <w:t xml:space="preserve"> nos termos do presente Contrato; e</w:t>
      </w:r>
    </w:p>
    <w:p w14:paraId="296E0E79" w14:textId="77777777" w:rsidR="00EA3A00" w:rsidRPr="002C3124" w:rsidRDefault="00EA3A00" w:rsidP="002C3124">
      <w:pPr>
        <w:pStyle w:val="PargrafodaLista"/>
        <w:tabs>
          <w:tab w:val="left" w:pos="709"/>
        </w:tabs>
        <w:spacing w:after="0" w:line="276" w:lineRule="auto"/>
        <w:ind w:right="-2"/>
        <w:contextualSpacing w:val="0"/>
        <w:jc w:val="both"/>
        <w:rPr>
          <w:rFonts w:ascii="Book Antiqua" w:hAnsi="Book Antiqua" w:cstheme="majorHAnsi"/>
          <w:color w:val="000000"/>
        </w:rPr>
      </w:pPr>
    </w:p>
    <w:p w14:paraId="7E2DEDFA" w14:textId="4F1482CA" w:rsidR="00EA3A00" w:rsidRPr="002C3124" w:rsidRDefault="00EA3A00" w:rsidP="002C3124">
      <w:pPr>
        <w:pStyle w:val="PargrafodaLista"/>
        <w:numPr>
          <w:ilvl w:val="0"/>
          <w:numId w:val="10"/>
        </w:numPr>
        <w:tabs>
          <w:tab w:val="left" w:pos="0"/>
        </w:tabs>
        <w:spacing w:after="0" w:line="276" w:lineRule="auto"/>
        <w:ind w:left="0" w:right="-2" w:firstLine="0"/>
        <w:contextualSpacing w:val="0"/>
        <w:jc w:val="both"/>
        <w:rPr>
          <w:rFonts w:ascii="Book Antiqua" w:hAnsi="Book Antiqua" w:cstheme="majorHAnsi"/>
          <w:color w:val="000000"/>
        </w:rPr>
      </w:pPr>
      <w:r w:rsidRPr="002C3124">
        <w:rPr>
          <w:rFonts w:ascii="Book Antiqua" w:hAnsi="Book Antiqua" w:cstheme="majorHAnsi"/>
          <w:color w:val="000000"/>
        </w:rPr>
        <w:t xml:space="preserve">manter </w:t>
      </w:r>
      <w:r w:rsidR="00944550" w:rsidRPr="002479D8">
        <w:rPr>
          <w:b/>
          <w:bCs/>
          <w:highlight w:val="yellow"/>
        </w:rPr>
        <w:t/>
      </w:r>
      <w:proofErr w:type="spellStart"/>
      <w:r w:rsidR="00944550">
        <w:rPr>
          <w:b/>
          <w:bCs/>
          <w:highlight w:val="yellow"/>
        </w:rPr>
        <w:t/>
      </w:r>
      <w:proofErr w:type="spellEnd"/>
      <w:r w:rsidR="00944550" w:rsidRPr="002479D8">
        <w:rPr>
          <w:b/>
          <w:bCs/>
          <w:highlight w:val="yellow"/>
        </w:rPr>
        <w:t/>
      </w:r>
      <w:r w:rsidRPr="002C3124">
        <w:rPr>
          <w:rFonts w:ascii="Book Antiqua" w:hAnsi="Book Antiqua" w:cstheme="majorHAnsi"/>
          <w:color w:val="000000"/>
        </w:rPr>
        <w:t xml:space="preserve"> atualizado de eventuais modificações e/ou alterações que impactem a prestação dos </w:t>
      </w:r>
      <w:r w:rsidR="002C3124" w:rsidRPr="002C3124">
        <w:rPr>
          <w:rFonts w:ascii="Book Antiqua" w:hAnsi="Book Antiqua" w:cstheme="majorHAnsi"/>
        </w:rPr>
        <w:t>Serviços de Designação de Clientes</w:t>
      </w:r>
      <w:r w:rsidRPr="002C3124">
        <w:rPr>
          <w:rFonts w:ascii="Book Antiqua" w:hAnsi="Book Antiqua" w:cstheme="majorHAnsi"/>
          <w:color w:val="000000"/>
        </w:rPr>
        <w:t>.</w:t>
      </w:r>
    </w:p>
    <w:p w14:paraId="1D8FF85E" w14:textId="77777777" w:rsidR="00365785" w:rsidRPr="002C3124" w:rsidRDefault="00365785" w:rsidP="002C3124">
      <w:pPr>
        <w:pStyle w:val="PargrafodaLista"/>
        <w:spacing w:after="0" w:line="276" w:lineRule="auto"/>
        <w:ind w:left="0"/>
        <w:contextualSpacing w:val="0"/>
        <w:jc w:val="both"/>
        <w:rPr>
          <w:rFonts w:ascii="Book Antiqua" w:hAnsi="Book Antiqua"/>
        </w:rPr>
      </w:pPr>
    </w:p>
    <w:p w14:paraId="6B6CF0FD" w14:textId="634D0829" w:rsidR="00D96907" w:rsidRPr="002C3124" w:rsidRDefault="00365785" w:rsidP="002C3124">
      <w:pPr>
        <w:pStyle w:val="PargrafodaLista"/>
        <w:numPr>
          <w:ilvl w:val="0"/>
          <w:numId w:val="1"/>
        </w:numPr>
        <w:spacing w:after="0" w:line="276" w:lineRule="auto"/>
        <w:contextualSpacing w:val="0"/>
        <w:jc w:val="center"/>
        <w:rPr>
          <w:rFonts w:ascii="Book Antiqua" w:hAnsi="Book Antiqua"/>
        </w:rPr>
      </w:pPr>
      <w:r w:rsidRPr="002C3124">
        <w:rPr>
          <w:rFonts w:ascii="Book Antiqua" w:hAnsi="Book Antiqua"/>
        </w:rPr>
        <w:t xml:space="preserve"> </w:t>
      </w:r>
    </w:p>
    <w:p w14:paraId="1331B46F" w14:textId="480A0198" w:rsidR="00365785" w:rsidRPr="002C3124" w:rsidRDefault="00365785" w:rsidP="002C3124">
      <w:pPr>
        <w:pStyle w:val="PargrafodaLista"/>
        <w:spacing w:after="0" w:line="276" w:lineRule="auto"/>
        <w:ind w:left="0"/>
        <w:contextualSpacing w:val="0"/>
        <w:jc w:val="center"/>
        <w:rPr>
          <w:rFonts w:ascii="Book Antiqua" w:hAnsi="Book Antiqua"/>
          <w:smallCaps/>
        </w:rPr>
      </w:pPr>
      <w:r w:rsidRPr="002C3124">
        <w:rPr>
          <w:rFonts w:ascii="Book Antiqua" w:hAnsi="Book Antiqua"/>
          <w:smallCaps/>
        </w:rPr>
        <w:t xml:space="preserve">Da Vigência do presente </w:t>
      </w:r>
      <w:r w:rsidR="008D4080" w:rsidRPr="002C3124">
        <w:rPr>
          <w:rFonts w:ascii="Book Antiqua" w:hAnsi="Book Antiqua"/>
          <w:smallCaps/>
        </w:rPr>
        <w:t>Contrato</w:t>
      </w:r>
    </w:p>
    <w:p w14:paraId="686D063D" w14:textId="77777777" w:rsidR="00365785" w:rsidRPr="002C3124" w:rsidRDefault="00365785" w:rsidP="002C3124">
      <w:pPr>
        <w:pStyle w:val="PargrafodaLista"/>
        <w:spacing w:after="0" w:line="276" w:lineRule="auto"/>
        <w:ind w:left="0"/>
        <w:contextualSpacing w:val="0"/>
        <w:jc w:val="both"/>
        <w:rPr>
          <w:rFonts w:ascii="Book Antiqua" w:hAnsi="Book Antiqua"/>
        </w:rPr>
      </w:pPr>
    </w:p>
    <w:p w14:paraId="3B8A643A" w14:textId="0F8E9E59" w:rsidR="00365785" w:rsidRPr="002C3124" w:rsidRDefault="00365785" w:rsidP="002C3124">
      <w:pPr>
        <w:pStyle w:val="PargrafodaLista"/>
        <w:numPr>
          <w:ilvl w:val="1"/>
          <w:numId w:val="1"/>
        </w:numPr>
        <w:spacing w:after="0" w:line="276" w:lineRule="auto"/>
        <w:contextualSpacing w:val="0"/>
        <w:jc w:val="both"/>
        <w:rPr>
          <w:rFonts w:ascii="Book Antiqua" w:hAnsi="Book Antiqua"/>
        </w:rPr>
      </w:pPr>
      <w:bookmarkStart w:id="4" w:name="_Ref135303361"/>
      <w:r w:rsidRPr="002C3124">
        <w:rPr>
          <w:rFonts w:ascii="Book Antiqua" w:hAnsi="Book Antiqua"/>
        </w:rPr>
        <w:t xml:space="preserve">Este </w:t>
      </w:r>
      <w:r w:rsidR="008D4080" w:rsidRPr="002C3124">
        <w:rPr>
          <w:rFonts w:ascii="Book Antiqua" w:hAnsi="Book Antiqua"/>
        </w:rPr>
        <w:t>Contrato</w:t>
      </w:r>
      <w:r w:rsidRPr="002C3124">
        <w:rPr>
          <w:rFonts w:ascii="Book Antiqua" w:hAnsi="Book Antiqua"/>
        </w:rPr>
        <w:t xml:space="preserve"> terá prazo de vigência de </w:t>
      </w:r>
      <w:r w:rsidR="00ED4C56">
        <w:rPr>
          <w:rFonts w:ascii="Book Antiqua" w:hAnsi="Book Antiqua"/>
        </w:rPr>
        <w:t>90</w:t>
      </w:r>
      <w:r w:rsidR="002C3124">
        <w:rPr>
          <w:rFonts w:ascii="Book Antiqua" w:hAnsi="Book Antiqua"/>
        </w:rPr>
        <w:t xml:space="preserve"> (</w:t>
      </w:r>
      <w:r w:rsidR="00ED4C56">
        <w:rPr>
          <w:rFonts w:ascii="Book Antiqua" w:hAnsi="Book Antiqua"/>
        </w:rPr>
        <w:t>noventa</w:t>
      </w:r>
      <w:r w:rsidR="002C3124">
        <w:rPr>
          <w:rFonts w:ascii="Book Antiqua" w:hAnsi="Book Antiqua"/>
        </w:rPr>
        <w:t xml:space="preserve">) </w:t>
      </w:r>
      <w:r w:rsidR="00874F7F">
        <w:rPr>
          <w:rFonts w:ascii="Book Antiqua" w:hAnsi="Book Antiqua"/>
        </w:rPr>
        <w:t>dias</w:t>
      </w:r>
      <w:r w:rsidRPr="002C3124">
        <w:rPr>
          <w:rFonts w:ascii="Book Antiqua" w:hAnsi="Book Antiqua"/>
        </w:rPr>
        <w:t xml:space="preserve">, a contar da data de sua assinatura, podendo ser rescindido antecipadamente, nas condições estabelecidas no item seguinte. Ao final do prazo de vigência, em caso de silêncio de ambas as partes, este </w:t>
      </w:r>
      <w:r w:rsidR="008D4080" w:rsidRPr="002C3124">
        <w:rPr>
          <w:rFonts w:ascii="Book Antiqua" w:hAnsi="Book Antiqua"/>
        </w:rPr>
        <w:t>Contrato</w:t>
      </w:r>
      <w:r w:rsidRPr="002C3124">
        <w:rPr>
          <w:rFonts w:ascii="Book Antiqua" w:hAnsi="Book Antiqua"/>
        </w:rPr>
        <w:t xml:space="preserve"> se renovará automaticamente, por prazo indeterminado, até que uma ou ambas as partes se pronunciem pela rescisão do </w:t>
      </w:r>
      <w:r w:rsidR="008D4080" w:rsidRPr="002C3124">
        <w:rPr>
          <w:rFonts w:ascii="Book Antiqua" w:hAnsi="Book Antiqua"/>
        </w:rPr>
        <w:t>Contrato</w:t>
      </w:r>
      <w:r w:rsidRPr="002C3124">
        <w:rPr>
          <w:rFonts w:ascii="Book Antiqua" w:hAnsi="Book Antiqua"/>
        </w:rPr>
        <w:t>.</w:t>
      </w:r>
      <w:bookmarkEnd w:id="4"/>
    </w:p>
    <w:p w14:paraId="4733D4A5" w14:textId="77777777" w:rsidR="00365785" w:rsidRPr="002C3124" w:rsidRDefault="00365785" w:rsidP="002C3124">
      <w:pPr>
        <w:pStyle w:val="PargrafodaLista"/>
        <w:spacing w:after="0" w:line="276" w:lineRule="auto"/>
        <w:ind w:left="0"/>
        <w:contextualSpacing w:val="0"/>
        <w:jc w:val="both"/>
        <w:rPr>
          <w:rFonts w:ascii="Book Antiqua" w:hAnsi="Book Antiqua"/>
        </w:rPr>
      </w:pPr>
    </w:p>
    <w:p w14:paraId="2A719409" w14:textId="6622A4EA" w:rsidR="00365785" w:rsidRPr="002C3124" w:rsidRDefault="0036578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 xml:space="preserve">Este </w:t>
      </w:r>
      <w:r w:rsidR="008D4080" w:rsidRPr="002C3124">
        <w:rPr>
          <w:rFonts w:ascii="Book Antiqua" w:hAnsi="Book Antiqua"/>
        </w:rPr>
        <w:t>Contrato</w:t>
      </w:r>
      <w:r w:rsidRPr="002C3124">
        <w:rPr>
          <w:rFonts w:ascii="Book Antiqua" w:hAnsi="Book Antiqua"/>
        </w:rPr>
        <w:t xml:space="preserve"> poderá ser rescindido por qualquer uma das Partes, antes do término do prazo estabelecido no item </w:t>
      </w:r>
      <w:r w:rsidR="00634048" w:rsidRPr="002C3124">
        <w:rPr>
          <w:rFonts w:ascii="Book Antiqua" w:hAnsi="Book Antiqua"/>
        </w:rPr>
        <w:fldChar w:fldCharType="begin"/>
      </w:r>
      <w:r w:rsidR="00634048" w:rsidRPr="002C3124">
        <w:rPr>
          <w:rFonts w:ascii="Book Antiqua" w:hAnsi="Book Antiqua"/>
        </w:rPr>
        <w:instrText xml:space="preserve"> REF _Ref135303361 \r \h </w:instrText>
      </w:r>
      <w:r w:rsidR="00667289" w:rsidRPr="002C3124">
        <w:rPr>
          <w:rFonts w:ascii="Book Antiqua" w:hAnsi="Book Antiqua"/>
        </w:rPr>
        <w:instrText xml:space="preserve"> \* MERGEFORMAT </w:instrText>
      </w:r>
      <w:r w:rsidR="00634048" w:rsidRPr="002C3124">
        <w:rPr>
          <w:rFonts w:ascii="Book Antiqua" w:hAnsi="Book Antiqua"/>
        </w:rPr>
      </w:r>
      <w:r w:rsidR="00634048" w:rsidRPr="002C3124">
        <w:rPr>
          <w:rFonts w:ascii="Book Antiqua" w:hAnsi="Book Antiqua"/>
        </w:rPr>
        <w:fldChar w:fldCharType="separate"/>
      </w:r>
      <w:r w:rsidR="006B7A92">
        <w:rPr>
          <w:rFonts w:ascii="Book Antiqua" w:hAnsi="Book Antiqua"/>
        </w:rPr>
        <w:t>5.1</w:t>
      </w:r>
      <w:r w:rsidR="00634048" w:rsidRPr="002C3124">
        <w:rPr>
          <w:rFonts w:ascii="Book Antiqua" w:hAnsi="Book Antiqua"/>
        </w:rPr>
        <w:fldChar w:fldCharType="end"/>
      </w:r>
      <w:r w:rsidRPr="002C3124">
        <w:rPr>
          <w:rFonts w:ascii="Book Antiqua" w:hAnsi="Book Antiqua"/>
        </w:rPr>
        <w:t xml:space="preserve"> acima, sem que qualquer delas tenha direito à indenização, em caso de:</w:t>
      </w:r>
    </w:p>
    <w:p w14:paraId="6248EBCB" w14:textId="77777777" w:rsidR="00365785" w:rsidRPr="002C3124" w:rsidRDefault="00365785" w:rsidP="002C3124">
      <w:pPr>
        <w:pStyle w:val="PargrafodaLista"/>
        <w:spacing w:after="0" w:line="276" w:lineRule="auto"/>
        <w:ind w:left="0"/>
        <w:contextualSpacing w:val="0"/>
        <w:jc w:val="both"/>
        <w:rPr>
          <w:rFonts w:ascii="Book Antiqua" w:hAnsi="Book Antiqua"/>
        </w:rPr>
      </w:pPr>
    </w:p>
    <w:p w14:paraId="228AB260" w14:textId="2C072818" w:rsidR="00365785" w:rsidRPr="002C3124" w:rsidRDefault="002C3124" w:rsidP="002C3124">
      <w:pPr>
        <w:pStyle w:val="PargrafodaLista"/>
        <w:numPr>
          <w:ilvl w:val="4"/>
          <w:numId w:val="1"/>
        </w:numPr>
        <w:spacing w:after="0" w:line="276" w:lineRule="auto"/>
        <w:contextualSpacing w:val="0"/>
        <w:jc w:val="both"/>
        <w:rPr>
          <w:rFonts w:ascii="Book Antiqua" w:hAnsi="Book Antiqua"/>
        </w:rPr>
      </w:pPr>
      <w:r>
        <w:rPr>
          <w:rFonts w:ascii="Book Antiqua" w:hAnsi="Book Antiqua"/>
        </w:rPr>
        <w:t>c</w:t>
      </w:r>
      <w:r w:rsidR="00365785" w:rsidRPr="002C3124">
        <w:rPr>
          <w:rFonts w:ascii="Book Antiqua" w:hAnsi="Book Antiqua"/>
        </w:rPr>
        <w:t xml:space="preserve">omum </w:t>
      </w:r>
      <w:r w:rsidR="006F127F">
        <w:rPr>
          <w:rFonts w:ascii="Book Antiqua" w:hAnsi="Book Antiqua"/>
        </w:rPr>
        <w:t>acordo</w:t>
      </w:r>
      <w:r w:rsidR="00365785" w:rsidRPr="002C3124">
        <w:rPr>
          <w:rFonts w:ascii="Book Antiqua" w:hAnsi="Book Antiqua"/>
        </w:rPr>
        <w:t xml:space="preserve"> entre as Partes; </w:t>
      </w:r>
    </w:p>
    <w:p w14:paraId="3DE9C85E" w14:textId="77777777" w:rsidR="00365785" w:rsidRPr="002C3124" w:rsidRDefault="00365785" w:rsidP="002C3124">
      <w:pPr>
        <w:pStyle w:val="PargrafodaLista"/>
        <w:spacing w:after="0" w:line="276" w:lineRule="auto"/>
        <w:ind w:left="0"/>
        <w:contextualSpacing w:val="0"/>
        <w:jc w:val="both"/>
        <w:rPr>
          <w:rFonts w:ascii="Book Antiqua" w:hAnsi="Book Antiqua"/>
        </w:rPr>
      </w:pPr>
    </w:p>
    <w:p w14:paraId="4CB8A087" w14:textId="661D43FC" w:rsidR="00365785" w:rsidRPr="002C3124" w:rsidRDefault="002C3124" w:rsidP="002C3124">
      <w:pPr>
        <w:pStyle w:val="PargrafodaLista"/>
        <w:numPr>
          <w:ilvl w:val="4"/>
          <w:numId w:val="1"/>
        </w:numPr>
        <w:spacing w:after="0" w:line="276" w:lineRule="auto"/>
        <w:contextualSpacing w:val="0"/>
        <w:jc w:val="both"/>
        <w:rPr>
          <w:rFonts w:ascii="Book Antiqua" w:hAnsi="Book Antiqua"/>
        </w:rPr>
      </w:pPr>
      <w:r>
        <w:rPr>
          <w:rFonts w:ascii="Book Antiqua" w:hAnsi="Book Antiqua"/>
        </w:rPr>
        <w:t>r</w:t>
      </w:r>
      <w:r w:rsidR="00365785" w:rsidRPr="002C3124">
        <w:rPr>
          <w:rFonts w:ascii="Book Antiqua" w:hAnsi="Book Antiqua"/>
        </w:rPr>
        <w:t>escisão voluntária, mediante aviso prévio e escrito com antecedência mínima de 30 (trinta) dias;</w:t>
      </w:r>
    </w:p>
    <w:p w14:paraId="61F347D6" w14:textId="77777777" w:rsidR="00365785" w:rsidRPr="002C3124" w:rsidRDefault="00365785" w:rsidP="002C3124">
      <w:pPr>
        <w:pStyle w:val="PargrafodaLista"/>
        <w:spacing w:after="0" w:line="276" w:lineRule="auto"/>
        <w:ind w:left="0"/>
        <w:contextualSpacing w:val="0"/>
        <w:jc w:val="both"/>
        <w:rPr>
          <w:rFonts w:ascii="Book Antiqua" w:hAnsi="Book Antiqua"/>
        </w:rPr>
      </w:pPr>
    </w:p>
    <w:p w14:paraId="4D17D30E" w14:textId="460EF6B0" w:rsidR="00365785" w:rsidRPr="002C3124" w:rsidRDefault="002C3124" w:rsidP="002C3124">
      <w:pPr>
        <w:pStyle w:val="PargrafodaLista"/>
        <w:numPr>
          <w:ilvl w:val="4"/>
          <w:numId w:val="1"/>
        </w:numPr>
        <w:spacing w:after="0" w:line="276" w:lineRule="auto"/>
        <w:contextualSpacing w:val="0"/>
        <w:jc w:val="both"/>
        <w:rPr>
          <w:rFonts w:ascii="Book Antiqua" w:hAnsi="Book Antiqua"/>
        </w:rPr>
      </w:pPr>
      <w:r>
        <w:rPr>
          <w:rFonts w:ascii="Book Antiqua" w:hAnsi="Book Antiqua"/>
        </w:rPr>
        <w:t>d</w:t>
      </w:r>
      <w:r w:rsidR="00365785" w:rsidRPr="002C3124">
        <w:rPr>
          <w:rFonts w:ascii="Book Antiqua" w:hAnsi="Book Antiqua"/>
        </w:rPr>
        <w:t>ecretação de falência, intervenção ou liquidação extrajudicial, recuperação judicial ou extrajudicial</w:t>
      </w:r>
      <w:r w:rsidR="00416D56" w:rsidRPr="002C3124">
        <w:rPr>
          <w:rFonts w:ascii="Book Antiqua" w:hAnsi="Book Antiqua"/>
        </w:rPr>
        <w:t xml:space="preserve"> de qualquer uma das Partes</w:t>
      </w:r>
      <w:r w:rsidR="00365785" w:rsidRPr="002C3124">
        <w:rPr>
          <w:rFonts w:ascii="Book Antiqua" w:hAnsi="Book Antiqua"/>
        </w:rPr>
        <w:t>; e</w:t>
      </w:r>
    </w:p>
    <w:p w14:paraId="260892A9" w14:textId="77777777" w:rsidR="00365785" w:rsidRPr="002C3124" w:rsidRDefault="00365785" w:rsidP="002C3124">
      <w:pPr>
        <w:pStyle w:val="PargrafodaLista"/>
        <w:spacing w:after="0" w:line="276" w:lineRule="auto"/>
        <w:ind w:left="0"/>
        <w:contextualSpacing w:val="0"/>
        <w:jc w:val="both"/>
        <w:rPr>
          <w:rFonts w:ascii="Book Antiqua" w:hAnsi="Book Antiqua"/>
        </w:rPr>
      </w:pPr>
    </w:p>
    <w:p w14:paraId="31EF1751" w14:textId="5FDC1A61" w:rsidR="00365785" w:rsidRPr="002C3124" w:rsidRDefault="002C3124" w:rsidP="002C3124">
      <w:pPr>
        <w:pStyle w:val="PargrafodaLista"/>
        <w:numPr>
          <w:ilvl w:val="4"/>
          <w:numId w:val="1"/>
        </w:numPr>
        <w:spacing w:after="0" w:line="276" w:lineRule="auto"/>
        <w:contextualSpacing w:val="0"/>
        <w:jc w:val="both"/>
        <w:rPr>
          <w:rFonts w:ascii="Book Antiqua" w:hAnsi="Book Antiqua"/>
        </w:rPr>
      </w:pPr>
      <w:r>
        <w:rPr>
          <w:rFonts w:ascii="Book Antiqua" w:hAnsi="Book Antiqua"/>
        </w:rPr>
        <w:t>d</w:t>
      </w:r>
      <w:r w:rsidR="00365785" w:rsidRPr="002C3124">
        <w:rPr>
          <w:rFonts w:ascii="Book Antiqua" w:hAnsi="Book Antiqua"/>
        </w:rPr>
        <w:t xml:space="preserve">escumprimento de qualquer das cláusulas deste </w:t>
      </w:r>
      <w:r w:rsidR="008D4080" w:rsidRPr="002C3124">
        <w:rPr>
          <w:rFonts w:ascii="Book Antiqua" w:hAnsi="Book Antiqua"/>
        </w:rPr>
        <w:t>Contrato; e</w:t>
      </w:r>
    </w:p>
    <w:p w14:paraId="4CF63B26" w14:textId="77777777" w:rsidR="008D4080" w:rsidRPr="002C3124" w:rsidRDefault="008D4080" w:rsidP="002C3124">
      <w:pPr>
        <w:pStyle w:val="PargrafodaLista"/>
        <w:spacing w:after="0" w:line="276" w:lineRule="auto"/>
        <w:contextualSpacing w:val="0"/>
        <w:rPr>
          <w:rFonts w:ascii="Book Antiqua" w:hAnsi="Book Antiqua"/>
        </w:rPr>
      </w:pPr>
    </w:p>
    <w:p w14:paraId="353853DE" w14:textId="74033411" w:rsidR="008D4080" w:rsidRPr="002C3124" w:rsidRDefault="002C3124" w:rsidP="002C3124">
      <w:pPr>
        <w:pStyle w:val="PargrafodaLista"/>
        <w:numPr>
          <w:ilvl w:val="4"/>
          <w:numId w:val="1"/>
        </w:numPr>
        <w:spacing w:after="0" w:line="276" w:lineRule="auto"/>
        <w:contextualSpacing w:val="0"/>
        <w:jc w:val="both"/>
        <w:rPr>
          <w:rFonts w:ascii="Book Antiqua" w:hAnsi="Book Antiqua"/>
        </w:rPr>
      </w:pPr>
      <w:r>
        <w:rPr>
          <w:rFonts w:ascii="Book Antiqua" w:hAnsi="Book Antiqua"/>
        </w:rPr>
        <w:t>v</w:t>
      </w:r>
      <w:r w:rsidR="008D4080" w:rsidRPr="002C3124">
        <w:rPr>
          <w:rFonts w:ascii="Book Antiqua" w:hAnsi="Book Antiqua"/>
        </w:rPr>
        <w:t>iolação de obrigação legal e/ou descumprimento da legislação vigente; e</w:t>
      </w:r>
    </w:p>
    <w:p w14:paraId="0ADFEA18" w14:textId="77777777" w:rsidR="008D4080" w:rsidRPr="002C3124" w:rsidRDefault="008D4080" w:rsidP="002C3124">
      <w:pPr>
        <w:pStyle w:val="PargrafodaLista"/>
        <w:spacing w:after="0" w:line="276" w:lineRule="auto"/>
        <w:contextualSpacing w:val="0"/>
        <w:rPr>
          <w:rFonts w:ascii="Book Antiqua" w:hAnsi="Book Antiqua"/>
        </w:rPr>
      </w:pPr>
    </w:p>
    <w:p w14:paraId="44FBCC78" w14:textId="0147965C" w:rsidR="008D4080" w:rsidRPr="002C3124" w:rsidRDefault="002C3124" w:rsidP="002C3124">
      <w:pPr>
        <w:pStyle w:val="PargrafodaLista"/>
        <w:numPr>
          <w:ilvl w:val="4"/>
          <w:numId w:val="1"/>
        </w:numPr>
        <w:spacing w:after="0" w:line="276" w:lineRule="auto"/>
        <w:contextualSpacing w:val="0"/>
        <w:jc w:val="both"/>
        <w:rPr>
          <w:rFonts w:ascii="Book Antiqua" w:hAnsi="Book Antiqua"/>
        </w:rPr>
      </w:pPr>
      <w:r>
        <w:rPr>
          <w:rFonts w:ascii="Book Antiqua" w:hAnsi="Book Antiqua"/>
        </w:rPr>
        <w:t>a</w:t>
      </w:r>
      <w:r w:rsidR="008D4080" w:rsidRPr="002C3124">
        <w:rPr>
          <w:rFonts w:ascii="Book Antiqua" w:hAnsi="Book Antiqua"/>
        </w:rPr>
        <w:t>plicação de qualquer penalidade por instituições, agentes reguladores e/ou autoridades.</w:t>
      </w:r>
    </w:p>
    <w:p w14:paraId="2B726FB8" w14:textId="50697ED5" w:rsidR="00365785" w:rsidRPr="002C3124" w:rsidRDefault="00365785" w:rsidP="002C3124">
      <w:pPr>
        <w:pStyle w:val="PargrafodaLista"/>
        <w:spacing w:after="0" w:line="276" w:lineRule="auto"/>
        <w:ind w:left="0"/>
        <w:contextualSpacing w:val="0"/>
        <w:jc w:val="both"/>
        <w:rPr>
          <w:rFonts w:ascii="Book Antiqua" w:hAnsi="Book Antiqua"/>
        </w:rPr>
      </w:pPr>
    </w:p>
    <w:p w14:paraId="07060191" w14:textId="7B2B83A7" w:rsidR="00365785" w:rsidRPr="002C3124" w:rsidRDefault="0036578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 xml:space="preserve">Na hipótese de encerramento por iniciativa de uma das Partes, sem culpa da outra Parte, ou após o </w:t>
      </w:r>
      <w:r w:rsidR="00C121B3" w:rsidRPr="002C3124">
        <w:rPr>
          <w:rFonts w:ascii="Book Antiqua" w:hAnsi="Book Antiqua"/>
        </w:rPr>
        <w:t>término</w:t>
      </w:r>
      <w:r w:rsidRPr="002C3124">
        <w:rPr>
          <w:rFonts w:ascii="Book Antiqua" w:hAnsi="Book Antiqua"/>
        </w:rPr>
        <w:t xml:space="preserve"> do prazo de vigência sem que haja renovação, </w:t>
      </w:r>
      <w:r w:rsidR="00944550" w:rsidRPr="002479D8">
        <w:rPr>
          <w:b/>
          <w:bCs/>
          <w:highlight w:val="yellow"/>
        </w:rPr>
        <w:t/>
      </w:r>
      <w:proofErr w:type="spellStart"/>
      <w:r w:rsidR="00944550">
        <w:rPr>
          <w:b/>
          <w:bCs/>
          <w:highlight w:val="yellow"/>
        </w:rPr>
        <w:t/>
      </w:r>
      <w:proofErr w:type="spellEnd"/>
      <w:r w:rsidR="00944550" w:rsidRPr="002479D8">
        <w:rPr>
          <w:b/>
          <w:bCs/>
          <w:highlight w:val="yellow"/>
        </w:rPr>
        <w:t/>
      </w:r>
      <w:r w:rsidR="008D4080" w:rsidRPr="002C3124">
        <w:rPr>
          <w:rFonts w:ascii="Book Antiqua" w:hAnsi="Book Antiqua"/>
        </w:rPr>
        <w:t xml:space="preserve"> fará jus ao recebimento d</w:t>
      </w:r>
      <w:r w:rsidR="004B05FD">
        <w:rPr>
          <w:rFonts w:ascii="Book Antiqua" w:hAnsi="Book Antiqua"/>
        </w:rPr>
        <w:t>os</w:t>
      </w:r>
      <w:r w:rsidR="008D4080" w:rsidRPr="002C3124">
        <w:rPr>
          <w:rFonts w:ascii="Book Antiqua" w:hAnsi="Book Antiqua"/>
        </w:rPr>
        <w:t xml:space="preserve"> </w:t>
      </w:r>
      <w:r w:rsidR="004B05FD">
        <w:rPr>
          <w:rFonts w:ascii="Book Antiqua" w:hAnsi="Book Antiqua"/>
        </w:rPr>
        <w:t>Honorários</w:t>
      </w:r>
      <w:r w:rsidR="008D4080" w:rsidRPr="002C3124">
        <w:rPr>
          <w:rFonts w:ascii="Book Antiqua" w:hAnsi="Book Antiqua"/>
        </w:rPr>
        <w:t xml:space="preserve"> proporcional eventualmente devida para o mês subsequente e, após, não será devida qualquer parcela ou valor </w:t>
      </w:r>
      <w:r w:rsidR="00BA4AE2" w:rsidRPr="002C3124">
        <w:rPr>
          <w:rFonts w:ascii="Book Antiqua" w:hAnsi="Book Antiqua"/>
        </w:rPr>
        <w:t xml:space="preserve">relacionado </w:t>
      </w:r>
      <w:r w:rsidR="008D4080" w:rsidRPr="002C3124">
        <w:rPr>
          <w:rFonts w:ascii="Book Antiqua" w:hAnsi="Book Antiqua"/>
        </w:rPr>
        <w:t xml:space="preserve">a </w:t>
      </w:r>
      <w:r w:rsidR="004B05FD">
        <w:rPr>
          <w:rFonts w:ascii="Book Antiqua" w:hAnsi="Book Antiqua"/>
        </w:rPr>
        <w:t>Honorários</w:t>
      </w:r>
      <w:r w:rsidR="008D4080" w:rsidRPr="002C3124">
        <w:rPr>
          <w:rFonts w:ascii="Book Antiqua" w:hAnsi="Book Antiqua"/>
        </w:rPr>
        <w:t>, que será considerada extinta para todos os fins de direito.</w:t>
      </w:r>
      <w:r w:rsidRPr="002C3124">
        <w:rPr>
          <w:rFonts w:ascii="Book Antiqua" w:hAnsi="Book Antiqua"/>
        </w:rPr>
        <w:t xml:space="preserve"> </w:t>
      </w:r>
    </w:p>
    <w:p w14:paraId="49A2B124" w14:textId="77777777" w:rsidR="00634048" w:rsidRPr="002C3124" w:rsidRDefault="00634048" w:rsidP="002C3124">
      <w:pPr>
        <w:pStyle w:val="PargrafodaLista"/>
        <w:spacing w:after="0" w:line="276" w:lineRule="auto"/>
        <w:ind w:left="0"/>
        <w:contextualSpacing w:val="0"/>
        <w:jc w:val="both"/>
        <w:rPr>
          <w:rFonts w:ascii="Book Antiqua" w:hAnsi="Book Antiqua"/>
          <w:smallCaps/>
        </w:rPr>
      </w:pPr>
    </w:p>
    <w:p w14:paraId="5B5D6F7D" w14:textId="3AFB9BE3" w:rsidR="00365785" w:rsidRPr="002C3124" w:rsidRDefault="00C121B3" w:rsidP="002C3124">
      <w:pPr>
        <w:pStyle w:val="PargrafodaLista"/>
        <w:numPr>
          <w:ilvl w:val="0"/>
          <w:numId w:val="1"/>
        </w:numPr>
        <w:spacing w:after="0" w:line="276" w:lineRule="auto"/>
        <w:contextualSpacing w:val="0"/>
        <w:jc w:val="center"/>
        <w:rPr>
          <w:rFonts w:ascii="Book Antiqua" w:hAnsi="Book Antiqua"/>
        </w:rPr>
      </w:pPr>
      <w:bookmarkStart w:id="5" w:name="_Ref135658793"/>
      <w:r w:rsidRPr="002C3124">
        <w:rPr>
          <w:rFonts w:ascii="Book Antiqua" w:hAnsi="Book Antiqua"/>
        </w:rPr>
        <w:t xml:space="preserve"> </w:t>
      </w:r>
      <w:bookmarkEnd w:id="5"/>
    </w:p>
    <w:p w14:paraId="3FB31AF1" w14:textId="57246B12" w:rsidR="00C121B3" w:rsidRPr="002C3124" w:rsidRDefault="00343E40" w:rsidP="002C3124">
      <w:pPr>
        <w:pStyle w:val="PargrafodaLista"/>
        <w:spacing w:after="0" w:line="276" w:lineRule="auto"/>
        <w:ind w:left="0"/>
        <w:contextualSpacing w:val="0"/>
        <w:jc w:val="center"/>
        <w:rPr>
          <w:rFonts w:ascii="Book Antiqua" w:hAnsi="Book Antiqua"/>
          <w:smallCaps/>
        </w:rPr>
      </w:pPr>
      <w:r>
        <w:rPr>
          <w:rFonts w:ascii="Book Antiqua" w:hAnsi="Book Antiqua"/>
          <w:smallCaps/>
        </w:rPr>
        <w:t>Ônus Trabalhista e Previdenciário</w:t>
      </w:r>
    </w:p>
    <w:p w14:paraId="244AAF9E" w14:textId="77777777" w:rsidR="00C121B3" w:rsidRPr="002C3124" w:rsidRDefault="00C121B3" w:rsidP="002C3124">
      <w:pPr>
        <w:pStyle w:val="PargrafodaLista"/>
        <w:spacing w:after="0" w:line="276" w:lineRule="auto"/>
        <w:ind w:left="0"/>
        <w:contextualSpacing w:val="0"/>
        <w:jc w:val="both"/>
        <w:rPr>
          <w:rFonts w:ascii="Book Antiqua" w:hAnsi="Book Antiqua"/>
          <w:smallCaps/>
        </w:rPr>
      </w:pPr>
    </w:p>
    <w:p w14:paraId="23479AD1" w14:textId="411CFF0E" w:rsidR="00EC258A" w:rsidRPr="00E5572D" w:rsidRDefault="00CA4EC3" w:rsidP="00EC258A">
      <w:pPr>
        <w:numPr>
          <w:ilvl w:val="1"/>
          <w:numId w:val="1"/>
        </w:numPr>
        <w:tabs>
          <w:tab w:val="left" w:pos="709"/>
        </w:tabs>
        <w:rPr>
          <w:b/>
          <w:u w:val="single"/>
        </w:rPr>
      </w:pPr>
      <w:r w:rsidRPr="00E5572D">
        <w:rPr>
          <w:bCs/>
          <w:u w:val="single"/>
        </w:rPr>
        <w:t>Autonomia</w:t>
      </w:r>
      <w:r w:rsidRPr="00E5572D">
        <w:rPr>
          <w:bCs/>
        </w:rPr>
        <w:t xml:space="preserve">. As Partes reconhecem que os </w:t>
      </w:r>
      <w:r w:rsidR="00C75981" w:rsidRPr="00E5572D">
        <w:rPr>
          <w:rFonts w:eastAsia="Arial" w:cs="Arial"/>
          <w:bCs/>
          <w:spacing w:val="1"/>
        </w:rPr>
        <w:t>Serviços de Designação de Clientes,</w:t>
      </w:r>
      <w:r w:rsidRPr="00E5572D">
        <w:rPr>
          <w:bCs/>
        </w:rPr>
        <w:t xml:space="preserve"> desempenhados no bojo do presente instrumento serão exercidos com a mais completa </w:t>
      </w:r>
      <w:r w:rsidR="00E5572D" w:rsidRPr="00E5572D">
        <w:rPr>
          <w:bCs/>
        </w:rPr>
        <w:t xml:space="preserve">e irrestrita </w:t>
      </w:r>
      <w:r w:rsidRPr="00E5572D">
        <w:rPr>
          <w:bCs/>
        </w:rPr>
        <w:t>autonomia</w:t>
      </w:r>
      <w:r w:rsidR="00EC258A" w:rsidRPr="00E5572D">
        <w:rPr>
          <w:bCs/>
        </w:rPr>
        <w:t xml:space="preserve"> </w:t>
      </w:r>
      <w:r w:rsidR="00666BE3">
        <w:rPr>
          <w:bCs/>
        </w:rPr>
        <w:t xml:space="preserve">pela </w:t>
      </w:r>
      <w:r w:rsidR="00666BE3" w:rsidRPr="002479D8">
        <w:rPr>
          <w:b/>
          <w:bCs/>
          <w:highlight w:val="yellow"/>
        </w:rPr>
        <w:t/>
      </w:r>
      <w:proofErr w:type="spellStart"/>
      <w:r w:rsidR="00666BE3">
        <w:rPr>
          <w:b/>
          <w:bCs/>
          <w:highlight w:val="yellow"/>
        </w:rPr>
        <w:t/>
      </w:r>
      <w:proofErr w:type="spellEnd"/>
      <w:r w:rsidR="00666BE3" w:rsidRPr="002479D8">
        <w:rPr>
          <w:b/>
          <w:bCs/>
          <w:highlight w:val="yellow"/>
        </w:rPr>
        <w:t/>
      </w:r>
      <w:r w:rsidRPr="00E5572D">
        <w:rPr>
          <w:bCs/>
        </w:rPr>
        <w:t>,</w:t>
      </w:r>
      <w:r w:rsidR="00E5572D" w:rsidRPr="00E5572D">
        <w:rPr>
          <w:bCs/>
        </w:rPr>
        <w:t xml:space="preserve"> cabendo, </w:t>
      </w:r>
      <w:r w:rsidR="00666BE3">
        <w:rPr>
          <w:bCs/>
        </w:rPr>
        <w:t xml:space="preserve">a </w:t>
      </w:r>
      <w:r w:rsidR="00666BE3" w:rsidRPr="002479D8">
        <w:rPr>
          <w:b/>
          <w:bCs/>
          <w:highlight w:val="yellow"/>
        </w:rPr>
        <w:t/>
      </w:r>
      <w:proofErr w:type="spellStart"/>
      <w:r w:rsidR="00666BE3">
        <w:rPr>
          <w:b/>
          <w:bCs/>
          <w:highlight w:val="yellow"/>
        </w:rPr>
        <w:t/>
      </w:r>
      <w:proofErr w:type="spellEnd"/>
      <w:r w:rsidR="00666BE3" w:rsidRPr="002479D8">
        <w:rPr>
          <w:b/>
          <w:bCs/>
          <w:highlight w:val="yellow"/>
        </w:rPr>
        <w:t/>
      </w:r>
      <w:r w:rsidR="00E5572D" w:rsidRPr="00E5572D">
        <w:rPr>
          <w:bCs/>
        </w:rPr>
        <w:t>, unilateralmente a eleição e forma de abordagem inicial de seus clientes, a serem indicados à Contratante,</w:t>
      </w:r>
      <w:r w:rsidR="00EC258A" w:rsidRPr="00E5572D">
        <w:rPr>
          <w:bCs/>
        </w:rPr>
        <w:t xml:space="preserve"> limitando-se</w:t>
      </w:r>
      <w:r w:rsidR="00C75981" w:rsidRPr="00E5572D">
        <w:rPr>
          <w:bCs/>
        </w:rPr>
        <w:t xml:space="preserv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sidR="00C75981" w:rsidRPr="00E5572D">
        <w:rPr>
          <w:bCs/>
        </w:rPr>
        <w:t>,</w:t>
      </w:r>
      <w:r w:rsidR="00EC258A" w:rsidRPr="00E5572D">
        <w:rPr>
          <w:bCs/>
        </w:rPr>
        <w:t xml:space="preserve"> </w:t>
      </w:r>
      <w:r w:rsidR="00E5572D" w:rsidRPr="00E5572D">
        <w:rPr>
          <w:rFonts w:eastAsia="Arial" w:cs="Arial"/>
          <w:bCs/>
          <w:spacing w:val="1"/>
        </w:rPr>
        <w:t xml:space="preserve">observar </w:t>
      </w:r>
      <w:r w:rsidR="00C75981" w:rsidRPr="00E5572D">
        <w:rPr>
          <w:rFonts w:eastAsia="Arial" w:cs="Arial"/>
          <w:bCs/>
          <w:spacing w:val="1"/>
        </w:rPr>
        <w:t xml:space="preserve">os </w:t>
      </w:r>
      <w:r w:rsidR="00EC258A" w:rsidRPr="00E5572D">
        <w:rPr>
          <w:rFonts w:eastAsia="Arial" w:cs="Arial"/>
          <w:bCs/>
          <w:spacing w:val="1"/>
        </w:rPr>
        <w:t>preceitos de boa-fé</w:t>
      </w:r>
      <w:r w:rsidR="00E5572D" w:rsidRPr="00E5572D">
        <w:rPr>
          <w:rFonts w:eastAsia="Arial" w:cs="Arial"/>
          <w:bCs/>
          <w:spacing w:val="1"/>
        </w:rPr>
        <w:t>,</w:t>
      </w:r>
      <w:r w:rsidR="00EC258A" w:rsidRPr="00E5572D">
        <w:rPr>
          <w:rFonts w:eastAsia="Arial" w:cs="Arial"/>
          <w:bCs/>
          <w:spacing w:val="1"/>
        </w:rPr>
        <w:t xml:space="preserve"> boas-práticas,</w:t>
      </w:r>
      <w:r w:rsidR="00E5572D" w:rsidRPr="00E5572D">
        <w:rPr>
          <w:rFonts w:eastAsia="Arial" w:cs="Arial"/>
          <w:bCs/>
          <w:spacing w:val="1"/>
        </w:rPr>
        <w:t xml:space="preserve"> ética e demais normas vigentes,</w:t>
      </w:r>
      <w:r w:rsidR="00EC258A" w:rsidRPr="00E5572D">
        <w:rPr>
          <w:rFonts w:eastAsia="Arial" w:cs="Arial"/>
          <w:bCs/>
          <w:spacing w:val="1"/>
        </w:rPr>
        <w:t xml:space="preserve"> inexistindo quaisquer supervisão</w:t>
      </w:r>
      <w:r w:rsidR="00E5572D" w:rsidRPr="00E5572D">
        <w:rPr>
          <w:rFonts w:eastAsia="Arial" w:cs="Arial"/>
          <w:bCs/>
          <w:spacing w:val="1"/>
        </w:rPr>
        <w:t xml:space="preserve">, </w:t>
      </w:r>
      <w:r w:rsidR="00EC258A" w:rsidRPr="00E5572D">
        <w:rPr>
          <w:rFonts w:eastAsia="Arial" w:cs="Arial"/>
          <w:bCs/>
          <w:spacing w:val="1"/>
        </w:rPr>
        <w:t>hierarquia</w:t>
      </w:r>
      <w:r w:rsidR="00E5572D" w:rsidRPr="00E5572D">
        <w:rPr>
          <w:rFonts w:eastAsia="Arial" w:cs="Arial"/>
          <w:bCs/>
          <w:spacing w:val="1"/>
        </w:rPr>
        <w:t xml:space="preserve"> ou</w:t>
      </w:r>
      <w:r w:rsidR="00EC258A" w:rsidRPr="00E5572D">
        <w:rPr>
          <w:rFonts w:eastAsia="Arial" w:cs="Arial"/>
          <w:bCs/>
          <w:spacing w:val="1"/>
        </w:rPr>
        <w:t xml:space="preserve"> controle</w:t>
      </w:r>
      <w:r w:rsidR="00E5572D" w:rsidRPr="00E5572D">
        <w:rPr>
          <w:rFonts w:eastAsia="Arial" w:cs="Arial"/>
          <w:bCs/>
          <w:spacing w:val="1"/>
        </w:rPr>
        <w:t xml:space="preserve"> por parte da Contratante. </w:t>
      </w:r>
    </w:p>
    <w:p w14:paraId="62187021" w14:textId="77777777" w:rsidR="00E5572D" w:rsidRPr="00E5572D" w:rsidRDefault="00E5572D" w:rsidP="00E5572D">
      <w:pPr>
        <w:tabs>
          <w:tab w:val="left" w:pos="709"/>
        </w:tabs>
        <w:rPr>
          <w:b/>
          <w:u w:val="single"/>
        </w:rPr>
      </w:pPr>
    </w:p>
    <w:p w14:paraId="265D5D62" w14:textId="4B838F58" w:rsidR="00C121B3" w:rsidRPr="006E192A" w:rsidRDefault="008D4080" w:rsidP="002C3124">
      <w:pPr>
        <w:numPr>
          <w:ilvl w:val="1"/>
          <w:numId w:val="1"/>
        </w:numPr>
        <w:tabs>
          <w:tab w:val="left" w:pos="709"/>
        </w:tabs>
        <w:rPr>
          <w:b/>
          <w:u w:val="single"/>
        </w:rPr>
      </w:pPr>
      <w:r w:rsidRPr="002C3124">
        <w:rPr>
          <w:u w:val="single"/>
        </w:rPr>
        <w:t>Ausência de Vínculo</w:t>
      </w:r>
      <w:r w:rsidR="006E192A">
        <w:t xml:space="preserve">. As Partes, desde logo, de forma irrevogável e irretratável, reconhecem que o presente Contrato não resultará, em hipótese alguma, em vínculo de natureza trabalhista ou previdenciária entre o Contratante 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sidR="006E192A">
        <w:t xml:space="preserve">, ou entre o Contratante e os auxiliares, colaboradores, sócios e demais prepostos, a que título e vínculo for,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sidR="006E192A">
        <w:t>, e vice e versa, respondendo cada qual, individual e isoladamente, por todas as obrigações assumidas.</w:t>
      </w:r>
    </w:p>
    <w:p w14:paraId="66DD09B0" w14:textId="77777777" w:rsidR="006E192A" w:rsidRPr="006E192A" w:rsidRDefault="006E192A" w:rsidP="006E192A">
      <w:pPr>
        <w:tabs>
          <w:tab w:val="left" w:pos="709"/>
        </w:tabs>
        <w:rPr>
          <w:b/>
          <w:u w:val="single"/>
        </w:rPr>
      </w:pPr>
    </w:p>
    <w:p w14:paraId="666D02E2" w14:textId="3B60FC6F" w:rsidR="006E192A" w:rsidRPr="0069261E" w:rsidRDefault="0069261E" w:rsidP="0069261E">
      <w:pPr>
        <w:numPr>
          <w:ilvl w:val="1"/>
          <w:numId w:val="1"/>
        </w:numPr>
        <w:tabs>
          <w:tab w:val="left" w:pos="709"/>
        </w:tabs>
        <w:rPr>
          <w:b/>
          <w:u w:val="single"/>
        </w:rPr>
      </w:pPr>
      <w:r>
        <w:t>Em razão dos termos contratuais dispostos, n</w:t>
      </w:r>
      <w:r w:rsidRPr="002C3124">
        <w:t>enhuma das Partes é e nem poderá agir como se fosse representante da outra Parte e/ou de suas subsidiárias, coligadas ou controladas e/ou de qualquer agente das quais as Partes mantenham relacionamento, seja por intermédio de contratos privados, vínculos societários ou comerciais (“</w:t>
      </w:r>
      <w:r w:rsidRPr="002C3124">
        <w:rPr>
          <w:u w:val="single"/>
        </w:rPr>
        <w:t>Parceiros Comerciais</w:t>
      </w:r>
      <w:r w:rsidRPr="002C3124">
        <w:t xml:space="preserve">”), sendo vedada a utilização, pelas Partes e por seus sócios/funcionários, do nome, logo, marcas, desenho industrial, produtos, vestuário, brindes, utensílios, material de marketing da outra Parte e de seus Parceiros, sem seu prévio consentimento por escrito da outra Parte, sob pena da aplicação da penalidade disposta na forma da </w:t>
      </w:r>
      <w:r w:rsidRPr="002C3124">
        <w:fldChar w:fldCharType="begin"/>
      </w:r>
      <w:r w:rsidRPr="002C3124">
        <w:instrText xml:space="preserve"> REF _Ref135660072 \r \h  \* MERGEFORMAT </w:instrText>
      </w:r>
      <w:r w:rsidRPr="002C3124">
        <w:fldChar w:fldCharType="separate"/>
      </w:r>
      <w:r w:rsidR="006B7A92">
        <w:t>7.4</w:t>
      </w:r>
      <w:r w:rsidRPr="002C3124">
        <w:fldChar w:fldCharType="end"/>
      </w:r>
      <w:r w:rsidRPr="002C3124">
        <w:t xml:space="preserve"> infra.</w:t>
      </w:r>
    </w:p>
    <w:p w14:paraId="040989B0" w14:textId="77777777" w:rsidR="0069261E" w:rsidRPr="0069261E" w:rsidRDefault="0069261E" w:rsidP="0069261E">
      <w:pPr>
        <w:tabs>
          <w:tab w:val="left" w:pos="709"/>
        </w:tabs>
        <w:rPr>
          <w:b/>
          <w:u w:val="single"/>
        </w:rPr>
      </w:pPr>
    </w:p>
    <w:p w14:paraId="0A11C308" w14:textId="166D9A8A" w:rsidR="0069261E" w:rsidRPr="0069261E" w:rsidRDefault="00A96932" w:rsidP="0069261E">
      <w:pPr>
        <w:numPr>
          <w:ilvl w:val="1"/>
          <w:numId w:val="1"/>
        </w:numPr>
        <w:tabs>
          <w:tab w:val="left" w:pos="709"/>
        </w:tabs>
        <w:rPr>
          <w:b/>
          <w:u w:val="single"/>
        </w:rPr>
      </w:pPr>
      <w:r>
        <w:rPr>
          <w:bCs/>
        </w:rPr>
        <w:t xml:space="preserve">Em razão do disposto nesta </w:t>
      </w:r>
      <w:r>
        <w:rPr>
          <w:bCs/>
        </w:rPr>
        <w:fldChar w:fldCharType="begin"/>
      </w:r>
      <w:r>
        <w:rPr>
          <w:bCs/>
        </w:rPr>
        <w:instrText xml:space="preserve"> REF _Ref135658793 \r \h </w:instrText>
      </w:r>
      <w:r>
        <w:rPr>
          <w:bCs/>
        </w:rPr>
      </w:r>
      <w:r>
        <w:rPr>
          <w:bCs/>
        </w:rPr>
        <w:fldChar w:fldCharType="separate"/>
      </w:r>
      <w:r w:rsidR="006B7A92">
        <w:rPr>
          <w:bCs/>
        </w:rPr>
        <w:t>Cláusula 6ª</w:t>
      </w:r>
      <w:r>
        <w:rPr>
          <w:bCs/>
        </w:rPr>
        <w:fldChar w:fldCharType="end"/>
      </w:r>
      <w:r>
        <w:rPr>
          <w:bCs/>
        </w:rPr>
        <w:t xml:space="preserve">, as Partes pactuam que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Pr>
          <w:bCs/>
        </w:rPr>
        <w:t xml:space="preserve"> garantirá a completa isenção de responsabilidade da Contratante em face aos seus auxiliares, colaboradores, sócios e demais prepostos, independentemente do vínculo existente, em razão de lides e/ou discussões judiciais ou extrajudiciais envolvendo, direta ou indiretamente, eventual descumprimento de obrigações cíveis, trabalhistas ou previdenciárias por parte</w:t>
      </w:r>
      <w:r w:rsidR="003B7923">
        <w:rPr>
          <w:bCs/>
        </w:rPr>
        <w:t xml:space="preserv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sidR="00D846C3">
        <w:rPr>
          <w:bCs/>
        </w:rPr>
        <w:t xml:space="preserve">, não cabendo à Contratante qualquer responsabilidade pecuniária (integral, parcial, subsidiária ou de qualquer outra natureza) perante os auxiliares, colaboradores, sócios e demais prepostos, independentemente do vínculo existente,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sidR="00A85901">
        <w:rPr>
          <w:bCs/>
        </w:rPr>
        <w:t>.</w:t>
      </w:r>
    </w:p>
    <w:p w14:paraId="11FABE4C" w14:textId="77777777" w:rsidR="00343E40" w:rsidRPr="002C3124" w:rsidRDefault="00343E40" w:rsidP="00343E40">
      <w:pPr>
        <w:tabs>
          <w:tab w:val="left" w:pos="709"/>
        </w:tabs>
        <w:rPr>
          <w:b/>
          <w:u w:val="single"/>
        </w:rPr>
      </w:pPr>
    </w:p>
    <w:p w14:paraId="66D42FAC" w14:textId="652FE549" w:rsidR="00C121B3" w:rsidRDefault="00343E40" w:rsidP="00343E40">
      <w:pPr>
        <w:pStyle w:val="PargrafodaLista"/>
        <w:numPr>
          <w:ilvl w:val="0"/>
          <w:numId w:val="1"/>
        </w:numPr>
        <w:spacing w:after="0" w:line="276" w:lineRule="auto"/>
        <w:contextualSpacing w:val="0"/>
        <w:jc w:val="center"/>
        <w:rPr>
          <w:rFonts w:ascii="Book Antiqua" w:hAnsi="Book Antiqua"/>
          <w:b/>
          <w:u w:val="single"/>
        </w:rPr>
      </w:pPr>
      <w:r>
        <w:rPr>
          <w:rFonts w:ascii="Book Antiqua" w:hAnsi="Book Antiqua"/>
          <w:b/>
          <w:u w:val="single"/>
        </w:rPr>
        <w:t xml:space="preserve"> </w:t>
      </w:r>
    </w:p>
    <w:p w14:paraId="273569C4" w14:textId="3C4EE73F" w:rsidR="00343E40" w:rsidRDefault="00343E40" w:rsidP="00343E40">
      <w:pPr>
        <w:pStyle w:val="PargrafodaLista"/>
        <w:spacing w:after="0" w:line="276" w:lineRule="auto"/>
        <w:ind w:left="0"/>
        <w:contextualSpacing w:val="0"/>
        <w:jc w:val="center"/>
        <w:rPr>
          <w:rFonts w:ascii="Book Antiqua" w:hAnsi="Book Antiqua"/>
          <w:bCs/>
          <w:smallCaps/>
        </w:rPr>
      </w:pPr>
      <w:r>
        <w:rPr>
          <w:rFonts w:ascii="Book Antiqua" w:hAnsi="Book Antiqua"/>
          <w:bCs/>
        </w:rPr>
        <w:t>C</w:t>
      </w:r>
      <w:r>
        <w:rPr>
          <w:rFonts w:ascii="Book Antiqua" w:hAnsi="Book Antiqua"/>
          <w:bCs/>
          <w:smallCaps/>
        </w:rPr>
        <w:t>ompromissos</w:t>
      </w:r>
    </w:p>
    <w:p w14:paraId="1A796DD5" w14:textId="77777777" w:rsidR="009325C4" w:rsidRPr="002C3124" w:rsidRDefault="009325C4" w:rsidP="002C3124">
      <w:pPr>
        <w:tabs>
          <w:tab w:val="left" w:pos="709"/>
        </w:tabs>
        <w:rPr>
          <w:rFonts w:eastAsia="Arial" w:cs="Arial"/>
          <w:bCs/>
          <w:spacing w:val="1"/>
        </w:rPr>
      </w:pPr>
    </w:p>
    <w:p w14:paraId="079E17F9" w14:textId="77777777" w:rsidR="00416D56" w:rsidRPr="002C3124" w:rsidRDefault="00416D56" w:rsidP="002C3124">
      <w:pPr>
        <w:tabs>
          <w:tab w:val="left" w:pos="709"/>
        </w:tabs>
        <w:rPr>
          <w:b/>
          <w:u w:val="single"/>
        </w:rPr>
      </w:pPr>
    </w:p>
    <w:p w14:paraId="3A555C93" w14:textId="1E48BD5C" w:rsidR="00416D56" w:rsidRPr="002C3124" w:rsidRDefault="00416D56" w:rsidP="002C3124">
      <w:pPr>
        <w:pStyle w:val="PargrafodaLista"/>
        <w:numPr>
          <w:ilvl w:val="2"/>
          <w:numId w:val="1"/>
        </w:numPr>
        <w:spacing w:after="0" w:line="276" w:lineRule="auto"/>
        <w:contextualSpacing w:val="0"/>
        <w:jc w:val="both"/>
        <w:rPr>
          <w:rFonts w:ascii="Book Antiqua" w:hAnsi="Book Antiqua"/>
          <w:kern w:val="2"/>
          <w14:ligatures w14:val="standardContextual"/>
        </w:rPr>
      </w:pPr>
      <w:bookmarkStart w:id="6" w:name="_Ref88599292"/>
      <w:r w:rsidRPr="002C3124">
        <w:rPr>
          <w:rFonts w:ascii="Book Antiqua" w:hAnsi="Book Antiqua"/>
          <w:kern w:val="2"/>
          <w14:ligatures w14:val="standardContextual"/>
        </w:rPr>
        <w:t xml:space="preserve">As Partes comprometem-se a (i) não realizar transações comerciais com os Clientes </w:t>
      </w:r>
      <w:r w:rsidR="00B96035">
        <w:rPr>
          <w:rFonts w:ascii="Book Antiqua" w:hAnsi="Book Antiqua"/>
          <w:kern w:val="2"/>
          <w14:ligatures w14:val="standardContextual"/>
        </w:rPr>
        <w:t xml:space="preserve">e parceiros </w:t>
      </w:r>
      <w:r w:rsidR="002B1DFF" w:rsidRPr="002C3124">
        <w:rPr>
          <w:rFonts w:ascii="Book Antiqua" w:hAnsi="Book Antiqua"/>
          <w:kern w:val="2"/>
          <w14:ligatures w14:val="standardContextual"/>
        </w:rPr>
        <w:t>designados</w:t>
      </w:r>
      <w:r w:rsidRPr="002C3124">
        <w:rPr>
          <w:rFonts w:ascii="Book Antiqua" w:hAnsi="Book Antiqua"/>
          <w:kern w:val="2"/>
          <w14:ligatures w14:val="standardContextual"/>
        </w:rPr>
        <w:t xml:space="preserve"> pela outra Parte, à revelia desta, salvo </w:t>
      </w:r>
      <w:r w:rsidR="002B1DFF" w:rsidRPr="002C3124">
        <w:rPr>
          <w:rFonts w:ascii="Book Antiqua" w:hAnsi="Book Antiqua"/>
          <w:kern w:val="2"/>
          <w14:ligatures w14:val="standardContextual"/>
        </w:rPr>
        <w:t>com autorização prévia</w:t>
      </w:r>
      <w:r w:rsidR="009325C4" w:rsidRPr="002C3124">
        <w:rPr>
          <w:rFonts w:ascii="Book Antiqua" w:hAnsi="Book Antiqua"/>
          <w:kern w:val="2"/>
          <w14:ligatures w14:val="standardContextual"/>
        </w:rPr>
        <w:t xml:space="preserve"> e/ou </w:t>
      </w:r>
      <w:r w:rsidR="002B1DFF" w:rsidRPr="002C3124">
        <w:rPr>
          <w:rFonts w:ascii="Book Antiqua" w:hAnsi="Book Antiqua"/>
          <w:kern w:val="2"/>
          <w14:ligatures w14:val="standardContextual"/>
        </w:rPr>
        <w:t xml:space="preserve">a transação seja </w:t>
      </w:r>
      <w:r w:rsidR="009325C4" w:rsidRPr="002C3124">
        <w:rPr>
          <w:rFonts w:ascii="Book Antiqua" w:hAnsi="Book Antiqua"/>
          <w:kern w:val="2"/>
          <w14:ligatures w14:val="standardContextual"/>
        </w:rPr>
        <w:t xml:space="preserve">referente </w:t>
      </w:r>
      <w:r w:rsidR="00BA4AE2" w:rsidRPr="002C3124">
        <w:rPr>
          <w:rFonts w:ascii="Book Antiqua" w:hAnsi="Book Antiqua"/>
          <w:kern w:val="2"/>
          <w14:ligatures w14:val="standardContextual"/>
        </w:rPr>
        <w:t>a</w:t>
      </w:r>
      <w:r w:rsidR="009325C4" w:rsidRPr="002C3124">
        <w:rPr>
          <w:rFonts w:ascii="Book Antiqua" w:hAnsi="Book Antiqua"/>
          <w:kern w:val="2"/>
          <w14:ligatures w14:val="standardContextual"/>
        </w:rPr>
        <w:t xml:space="preserve"> atividades estranhas ao objeto do presente Contrato</w:t>
      </w:r>
      <w:r w:rsidRPr="002C3124">
        <w:rPr>
          <w:rFonts w:ascii="Book Antiqua" w:hAnsi="Book Antiqua"/>
          <w:kern w:val="2"/>
          <w14:ligatures w14:val="standardContextual"/>
        </w:rPr>
        <w:t>; (</w:t>
      </w:r>
      <w:proofErr w:type="spellStart"/>
      <w:r w:rsidRPr="002C3124">
        <w:rPr>
          <w:rFonts w:ascii="Book Antiqua" w:hAnsi="Book Antiqua"/>
          <w:kern w:val="2"/>
          <w14:ligatures w14:val="standardContextual"/>
        </w:rPr>
        <w:t>ii</w:t>
      </w:r>
      <w:proofErr w:type="spellEnd"/>
      <w:r w:rsidRPr="002C3124">
        <w:rPr>
          <w:rFonts w:ascii="Book Antiqua" w:hAnsi="Book Antiqua"/>
          <w:kern w:val="2"/>
          <w14:ligatures w14:val="standardContextual"/>
        </w:rPr>
        <w:t>) não fazer uso de terceiros para tentar frustrar o objeto deste</w:t>
      </w:r>
      <w:r w:rsidR="002B1135" w:rsidRPr="002C3124">
        <w:rPr>
          <w:rFonts w:ascii="Book Antiqua" w:hAnsi="Book Antiqua"/>
          <w:kern w:val="2"/>
          <w14:ligatures w14:val="standardContextual"/>
        </w:rPr>
        <w:t xml:space="preserve"> </w:t>
      </w:r>
      <w:r w:rsidR="008D4080" w:rsidRPr="002C3124">
        <w:rPr>
          <w:rFonts w:ascii="Book Antiqua" w:hAnsi="Book Antiqua"/>
          <w:kern w:val="2"/>
          <w14:ligatures w14:val="standardContextual"/>
        </w:rPr>
        <w:t>Contrato</w:t>
      </w:r>
      <w:r w:rsidRPr="002C3124">
        <w:rPr>
          <w:rFonts w:ascii="Book Antiqua" w:hAnsi="Book Antiqua"/>
          <w:kern w:val="2"/>
          <w14:ligatures w14:val="standardContextual"/>
        </w:rPr>
        <w:t>.</w:t>
      </w:r>
      <w:bookmarkEnd w:id="6"/>
    </w:p>
    <w:p w14:paraId="6E4697B4" w14:textId="77777777" w:rsidR="006E3056" w:rsidRPr="002C3124" w:rsidRDefault="006E3056" w:rsidP="002C3124">
      <w:pPr>
        <w:tabs>
          <w:tab w:val="left" w:pos="709"/>
        </w:tabs>
      </w:pPr>
    </w:p>
    <w:p w14:paraId="2536D3C5" w14:textId="0D1A1541" w:rsidR="006E3056" w:rsidRPr="002C3124" w:rsidRDefault="00416D56" w:rsidP="002C3124">
      <w:pPr>
        <w:numPr>
          <w:ilvl w:val="1"/>
          <w:numId w:val="1"/>
        </w:numPr>
        <w:tabs>
          <w:tab w:val="left" w:pos="709"/>
        </w:tabs>
      </w:pPr>
      <w:bookmarkStart w:id="7" w:name="_Ref135324851"/>
      <w:r w:rsidRPr="002C3124">
        <w:rPr>
          <w:u w:val="single"/>
        </w:rPr>
        <w:t>Não solicitação.</w:t>
      </w:r>
      <w:r w:rsidRPr="002C3124">
        <w:t xml:space="preserve"> </w:t>
      </w:r>
      <w:r w:rsidR="006E3056" w:rsidRPr="002C3124">
        <w:t xml:space="preserve">Em razão do compartilhamento de informações e acesso </w:t>
      </w:r>
      <w:r w:rsidR="000F647C" w:rsidRPr="002C3124">
        <w:t>aos Clientes</w:t>
      </w:r>
      <w:r w:rsidR="006E3056" w:rsidRPr="002C3124">
        <w:t xml:space="preserv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sidR="000F647C" w:rsidRPr="002C3124">
        <w:t xml:space="preserve"> </w:t>
      </w:r>
      <w:r w:rsidR="006E3056" w:rsidRPr="002C3124">
        <w:t xml:space="preserve">se compromete durante a vigência deste Contrato e pelo prazo adicional de </w:t>
      </w:r>
      <w:r w:rsidR="000F647C" w:rsidRPr="002C3124">
        <w:t>60</w:t>
      </w:r>
      <w:r w:rsidR="006E3056" w:rsidRPr="002C3124">
        <w:t xml:space="preserve"> (</w:t>
      </w:r>
      <w:r w:rsidR="000F647C" w:rsidRPr="002C3124">
        <w:t>sessenta</w:t>
      </w:r>
      <w:r w:rsidR="006E3056" w:rsidRPr="002C3124">
        <w:t>) meses, contados do encerramento do Contrato</w:t>
      </w:r>
      <w:r w:rsidR="000F647C" w:rsidRPr="002C3124">
        <w:t>,</w:t>
      </w:r>
      <w:r w:rsidR="006E3056" w:rsidRPr="002C3124">
        <w:t xml:space="preserve"> a não aliciar, induzir, persuadir, convidar, influenciar, contatar, nem determinar que seja aliciado, induzido, persuadido, convidado, influenciado ou contatado, direta ou indiretamente os </w:t>
      </w:r>
      <w:r w:rsidR="000F647C" w:rsidRPr="002C3124">
        <w:t>C</w:t>
      </w:r>
      <w:r w:rsidR="006E3056" w:rsidRPr="002C3124">
        <w:t>lientes</w:t>
      </w:r>
      <w:r w:rsidR="000F647C" w:rsidRPr="002C3124">
        <w:t xml:space="preserve"> (ainda que por interposta Pessoa, sócios, colaboradores, funcionários, inclusive pessoa jurídica da qual faça parte), </w:t>
      </w:r>
      <w:r w:rsidR="006E3056" w:rsidRPr="002C3124">
        <w:t>de modo que este venha a encerrar as relações comerciais existentes com a</w:t>
      </w:r>
      <w:r w:rsidR="000F647C" w:rsidRPr="002C3124">
        <w:t xml:space="preserve"> Contratante</w:t>
      </w:r>
      <w:r w:rsidR="006E3056" w:rsidRPr="002C3124">
        <w:t xml:space="preserve"> (“</w:t>
      </w:r>
      <w:r w:rsidR="006E3056" w:rsidRPr="002C3124">
        <w:rPr>
          <w:u w:val="single"/>
        </w:rPr>
        <w:t>Não-solicitação</w:t>
      </w:r>
      <w:r w:rsidR="006E3056" w:rsidRPr="002C3124">
        <w:t>”).</w:t>
      </w:r>
      <w:bookmarkEnd w:id="7"/>
    </w:p>
    <w:p w14:paraId="727267A2" w14:textId="77777777" w:rsidR="005E359D" w:rsidRPr="002C3124" w:rsidRDefault="005E359D" w:rsidP="002C3124">
      <w:pPr>
        <w:tabs>
          <w:tab w:val="left" w:pos="709"/>
        </w:tabs>
      </w:pPr>
    </w:p>
    <w:p w14:paraId="5FB6A2DF" w14:textId="676090B2" w:rsidR="005E359D" w:rsidRPr="002C3124" w:rsidRDefault="005E359D" w:rsidP="002C3124">
      <w:pPr>
        <w:numPr>
          <w:ilvl w:val="2"/>
          <w:numId w:val="1"/>
        </w:numPr>
        <w:tabs>
          <w:tab w:val="left" w:pos="709"/>
        </w:tabs>
      </w:pPr>
      <w:r w:rsidRPr="002C3124">
        <w:t xml:space="preserve">Para fins da Cláusula </w:t>
      </w:r>
      <w:r w:rsidRPr="002C3124">
        <w:fldChar w:fldCharType="begin"/>
      </w:r>
      <w:r w:rsidRPr="002C3124">
        <w:instrText xml:space="preserve"> REF _Ref135324851 \r \h </w:instrText>
      </w:r>
      <w:r w:rsidR="00667289" w:rsidRPr="002C3124">
        <w:instrText xml:space="preserve"> \* MERGEFORMAT </w:instrText>
      </w:r>
      <w:r w:rsidRPr="002C3124">
        <w:fldChar w:fldCharType="separate"/>
      </w:r>
      <w:r w:rsidR="006B7A92">
        <w:t>7.2</w:t>
      </w:r>
      <w:r w:rsidRPr="002C3124">
        <w:fldChar w:fldCharType="end"/>
      </w:r>
      <w:r w:rsidRPr="002C3124">
        <w:t xml:space="preserve"> acima, reconhecem as Partes que, uma vez </w:t>
      </w:r>
      <w:r w:rsidR="000F647C" w:rsidRPr="002C3124">
        <w:t>realizad</w:t>
      </w:r>
      <w:r w:rsidR="00EA3A00" w:rsidRPr="002C3124">
        <w:t>os os Serviços de Designação de Clientes</w:t>
      </w:r>
      <w:r w:rsidR="000F647C" w:rsidRPr="002C3124">
        <w:t>, o Cliente passará a ser de única e exclusiva titularidade da Contratante, referente aos serviços e produtos decorrentes do presente Contrato.</w:t>
      </w:r>
      <w:r w:rsidRPr="002C3124">
        <w:rPr>
          <w:rFonts w:eastAsia="Arial" w:cs="Arial"/>
          <w:bCs/>
          <w:spacing w:val="1"/>
        </w:rPr>
        <w:t xml:space="preserve"> </w:t>
      </w:r>
    </w:p>
    <w:p w14:paraId="4366FE50" w14:textId="77777777" w:rsidR="006E3056" w:rsidRPr="002C3124" w:rsidRDefault="006E3056" w:rsidP="002C3124">
      <w:pPr>
        <w:tabs>
          <w:tab w:val="left" w:pos="709"/>
        </w:tabs>
      </w:pPr>
    </w:p>
    <w:p w14:paraId="6137236B" w14:textId="04DB1DE7" w:rsidR="006E3056" w:rsidRPr="002C3124" w:rsidRDefault="00416D56" w:rsidP="002C3124">
      <w:pPr>
        <w:numPr>
          <w:ilvl w:val="1"/>
          <w:numId w:val="1"/>
        </w:numPr>
        <w:tabs>
          <w:tab w:val="left" w:pos="709"/>
        </w:tabs>
      </w:pPr>
      <w:r w:rsidRPr="002C3124">
        <w:rPr>
          <w:u w:val="single"/>
        </w:rPr>
        <w:t>Não aliciamento.</w:t>
      </w:r>
      <w:r w:rsidRPr="002C3124">
        <w:t xml:space="preserv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r w:rsidR="006E3056" w:rsidRPr="002C3124">
        <w:t>, de forma irrevogável e irretratável, expressamente declara e se compromete, reciprocamente, durante a vigência deste Contrato e pelo prazo adicional de 24 (vinte e quatro) meses, contados do encerramento deste Contrato, a direta ou indiretamente, não aliciar, induzir, convidar, ou determinar que seja aliciado, induzido ou convidado (ainda que por interposta Pessoa,</w:t>
      </w:r>
      <w:r w:rsidR="000F647C" w:rsidRPr="002C3124">
        <w:t xml:space="preserve"> sócios, colaboradores, funcionários,</w:t>
      </w:r>
      <w:r w:rsidR="006E3056" w:rsidRPr="002C3124">
        <w:t xml:space="preserve"> inclusive pessoa jurídica da qual faça parte), qualquer membro da equipe de profissionais da </w:t>
      </w:r>
      <w:r w:rsidR="000F647C" w:rsidRPr="002C3124">
        <w:t>Contratante</w:t>
      </w:r>
      <w:r w:rsidR="006E3056" w:rsidRPr="002C3124">
        <w:t xml:space="preserve">, razão pela qual </w:t>
      </w:r>
      <w:r w:rsidR="000F647C" w:rsidRPr="002C3124">
        <w:t>a Contratante</w:t>
      </w:r>
      <w:r w:rsidR="006E3056" w:rsidRPr="002C3124">
        <w:t xml:space="preserve"> </w:t>
      </w:r>
      <w:r w:rsidR="000F647C" w:rsidRPr="002C3124">
        <w:t xml:space="preserve">não </w:t>
      </w:r>
      <w:r w:rsidR="006E3056" w:rsidRPr="002C3124">
        <w:t xml:space="preserve">poderá pelo prazo de 24 (vinte e quatro) meses após o encerramento deste Contrato: </w:t>
      </w:r>
      <w:r w:rsidR="006E3056" w:rsidRPr="002C3124">
        <w:rPr>
          <w:b/>
          <w:bCs/>
        </w:rPr>
        <w:t>(i)</w:t>
      </w:r>
      <w:r w:rsidR="006E3056" w:rsidRPr="002C3124">
        <w:t xml:space="preserve"> empregar, contratar de qualquer maneira ou atrair, ou prometer empregar qualquer pessoa que seja ou tenha sido durante o prazo que perdurar o Contrato, seja sócio, </w:t>
      </w:r>
      <w:r w:rsidR="006E3056" w:rsidRPr="002C3124">
        <w:lastRenderedPageBreak/>
        <w:t xml:space="preserve">empregado preposto ou prestador de serviço da </w:t>
      </w:r>
      <w:r w:rsidR="000F647C" w:rsidRPr="002C3124">
        <w:t>Contratante</w:t>
      </w:r>
      <w:r w:rsidR="006E3056" w:rsidRPr="002C3124">
        <w:t xml:space="preserve">; </w:t>
      </w:r>
      <w:r w:rsidR="006E3056" w:rsidRPr="002C3124">
        <w:rPr>
          <w:b/>
          <w:bCs/>
        </w:rPr>
        <w:t>(</w:t>
      </w:r>
      <w:proofErr w:type="spellStart"/>
      <w:r w:rsidR="006E3056" w:rsidRPr="002C3124">
        <w:rPr>
          <w:b/>
          <w:bCs/>
        </w:rPr>
        <w:t>ii</w:t>
      </w:r>
      <w:proofErr w:type="spellEnd"/>
      <w:r w:rsidR="006E3056" w:rsidRPr="002C3124">
        <w:rPr>
          <w:b/>
          <w:bCs/>
        </w:rPr>
        <w:t>)</w:t>
      </w:r>
      <w:r w:rsidR="006E3056" w:rsidRPr="002C3124">
        <w:t xml:space="preserve"> induzir, persuadir ou influenciar ou tentar induzir, persuadir ou influenciar qualquer pessoa que seja sócio, preposto ou prestador de serviços da </w:t>
      </w:r>
      <w:r w:rsidR="000F647C" w:rsidRPr="002C3124">
        <w:t>Contratante</w:t>
      </w:r>
      <w:r w:rsidR="006E3056" w:rsidRPr="002C3124">
        <w:t xml:space="preserve"> a pedir demissão, descumprir, rescindir ou terminar qualquer contrato ou compromisso mantido com a </w:t>
      </w:r>
      <w:r w:rsidR="000F647C" w:rsidRPr="002C3124">
        <w:t xml:space="preserve">Contratante </w:t>
      </w:r>
      <w:r w:rsidR="006E3056" w:rsidRPr="002C3124">
        <w:t>(“</w:t>
      </w:r>
      <w:r w:rsidR="006E3056" w:rsidRPr="002C3124">
        <w:rPr>
          <w:u w:val="single"/>
        </w:rPr>
        <w:t>Não-aliciamento</w:t>
      </w:r>
      <w:r w:rsidR="006E3056" w:rsidRPr="002C3124">
        <w:t>”).</w:t>
      </w:r>
    </w:p>
    <w:p w14:paraId="34DF2764" w14:textId="77777777" w:rsidR="000F647C" w:rsidRPr="002C3124" w:rsidRDefault="000F647C" w:rsidP="002C3124">
      <w:pPr>
        <w:tabs>
          <w:tab w:val="left" w:pos="709"/>
        </w:tabs>
        <w:rPr>
          <w:u w:val="single"/>
        </w:rPr>
      </w:pPr>
    </w:p>
    <w:p w14:paraId="3D6349DE" w14:textId="3121A5CA" w:rsidR="00667289" w:rsidRPr="002C3124" w:rsidRDefault="00667289" w:rsidP="002C3124">
      <w:pPr>
        <w:numPr>
          <w:ilvl w:val="1"/>
          <w:numId w:val="1"/>
        </w:numPr>
        <w:tabs>
          <w:tab w:val="left" w:pos="709"/>
        </w:tabs>
        <w:rPr>
          <w:spacing w:val="2"/>
        </w:rPr>
      </w:pPr>
      <w:bookmarkStart w:id="8" w:name="_Ref135660072"/>
      <w:r w:rsidRPr="002C3124">
        <w:rPr>
          <w:spacing w:val="2"/>
          <w:u w:val="single"/>
        </w:rPr>
        <w:t>Descumprimento dos Compromissos</w:t>
      </w:r>
      <w:r w:rsidRPr="002C3124">
        <w:rPr>
          <w:b/>
          <w:spacing w:val="2"/>
        </w:rPr>
        <w:t>.</w:t>
      </w:r>
      <w:r w:rsidRPr="002C3124">
        <w:rPr>
          <w:spacing w:val="2"/>
        </w:rPr>
        <w:t xml:space="preserve"> Caso as Partes descumpram quaisquer dos compromissos dispostos pela </w:t>
      </w:r>
      <w:r w:rsidRPr="002C3124">
        <w:rPr>
          <w:spacing w:val="2"/>
        </w:rPr>
        <w:fldChar w:fldCharType="begin"/>
      </w:r>
      <w:r w:rsidRPr="002C3124">
        <w:rPr>
          <w:spacing w:val="2"/>
        </w:rPr>
        <w:instrText xml:space="preserve"> REF _Ref135658793 \r \h  \* MERGEFORMAT </w:instrText>
      </w:r>
      <w:r w:rsidRPr="002C3124">
        <w:rPr>
          <w:spacing w:val="2"/>
        </w:rPr>
      </w:r>
      <w:r w:rsidRPr="002C3124">
        <w:rPr>
          <w:spacing w:val="2"/>
        </w:rPr>
        <w:fldChar w:fldCharType="separate"/>
      </w:r>
      <w:r w:rsidR="006B7A92">
        <w:rPr>
          <w:spacing w:val="2"/>
        </w:rPr>
        <w:t>Cláusula 6ª</w:t>
      </w:r>
      <w:r w:rsidRPr="002C3124">
        <w:rPr>
          <w:spacing w:val="2"/>
        </w:rPr>
        <w:fldChar w:fldCharType="end"/>
      </w:r>
      <w:r w:rsidRPr="002C3124">
        <w:rPr>
          <w:spacing w:val="2"/>
        </w:rPr>
        <w:t xml:space="preserve">, ficará obrigada a indenizar a outra Parte pelas perdas e danos causados, os quais poderão ser compensados com os eventuais valores a receber em razão da </w:t>
      </w:r>
      <w:r w:rsidR="004B05FD">
        <w:rPr>
          <w:spacing w:val="2"/>
        </w:rPr>
        <w:t>Honorários</w:t>
      </w:r>
      <w:r w:rsidRPr="002C3124">
        <w:rPr>
          <w:spacing w:val="2"/>
        </w:rPr>
        <w:t>.</w:t>
      </w:r>
      <w:bookmarkEnd w:id="8"/>
      <w:r w:rsidRPr="002C3124">
        <w:rPr>
          <w:spacing w:val="2"/>
        </w:rPr>
        <w:t xml:space="preserve"> </w:t>
      </w:r>
    </w:p>
    <w:p w14:paraId="01047BF3" w14:textId="77777777" w:rsidR="00667289" w:rsidRPr="002C3124" w:rsidRDefault="00667289" w:rsidP="002C3124">
      <w:pPr>
        <w:ind w:right="284"/>
        <w:rPr>
          <w:spacing w:val="2"/>
        </w:rPr>
      </w:pPr>
    </w:p>
    <w:p w14:paraId="2413CA95" w14:textId="3BBA8684" w:rsidR="00667289" w:rsidRPr="002C3124" w:rsidRDefault="00667289" w:rsidP="002C3124">
      <w:pPr>
        <w:pStyle w:val="PargrafodaLista"/>
        <w:numPr>
          <w:ilvl w:val="2"/>
          <w:numId w:val="1"/>
        </w:numPr>
        <w:tabs>
          <w:tab w:val="left" w:pos="709"/>
        </w:tabs>
        <w:spacing w:after="0" w:line="276" w:lineRule="auto"/>
        <w:contextualSpacing w:val="0"/>
        <w:jc w:val="both"/>
        <w:rPr>
          <w:rFonts w:ascii="Book Antiqua" w:hAnsi="Book Antiqua"/>
          <w:spacing w:val="2"/>
        </w:rPr>
      </w:pPr>
      <w:r w:rsidRPr="002C3124">
        <w:rPr>
          <w:rFonts w:ascii="Book Antiqua" w:hAnsi="Book Antiqua"/>
          <w:spacing w:val="2"/>
        </w:rPr>
        <w:t xml:space="preserve">O inadimplemento de quaisquer das obrigações previstas nesta </w:t>
      </w:r>
      <w:r w:rsidRPr="002C3124">
        <w:rPr>
          <w:rFonts w:ascii="Book Antiqua" w:hAnsi="Book Antiqua"/>
          <w:spacing w:val="2"/>
        </w:rPr>
        <w:fldChar w:fldCharType="begin"/>
      </w:r>
      <w:r w:rsidRPr="002C3124">
        <w:rPr>
          <w:rFonts w:ascii="Book Antiqua" w:hAnsi="Book Antiqua"/>
          <w:spacing w:val="2"/>
        </w:rPr>
        <w:instrText xml:space="preserve"> REF _Ref135658793 \r \h  \* MERGEFORMAT </w:instrText>
      </w:r>
      <w:r w:rsidRPr="002C3124">
        <w:rPr>
          <w:rFonts w:ascii="Book Antiqua" w:hAnsi="Book Antiqua"/>
          <w:spacing w:val="2"/>
        </w:rPr>
      </w:r>
      <w:r w:rsidRPr="002C3124">
        <w:rPr>
          <w:rFonts w:ascii="Book Antiqua" w:hAnsi="Book Antiqua"/>
          <w:spacing w:val="2"/>
        </w:rPr>
        <w:fldChar w:fldCharType="separate"/>
      </w:r>
      <w:r w:rsidR="006B7A92">
        <w:rPr>
          <w:rFonts w:ascii="Book Antiqua" w:hAnsi="Book Antiqua"/>
          <w:spacing w:val="2"/>
        </w:rPr>
        <w:t>Cláusula 6ª</w:t>
      </w:r>
      <w:r w:rsidRPr="002C3124">
        <w:rPr>
          <w:rFonts w:ascii="Book Antiqua" w:hAnsi="Book Antiqua"/>
          <w:spacing w:val="2"/>
        </w:rPr>
        <w:fldChar w:fldCharType="end"/>
      </w:r>
      <w:r w:rsidRPr="002C3124">
        <w:rPr>
          <w:rFonts w:ascii="Book Antiqua" w:hAnsi="Book Antiqua"/>
          <w:spacing w:val="2"/>
        </w:rPr>
        <w:t xml:space="preserve"> acarretará </w:t>
      </w:r>
      <w:r w:rsidR="00EA3A00" w:rsidRPr="002C3124">
        <w:rPr>
          <w:rFonts w:ascii="Book Antiqua" w:hAnsi="Book Antiqua"/>
          <w:spacing w:val="2"/>
        </w:rPr>
        <w:t>a</w:t>
      </w:r>
      <w:r w:rsidRPr="002C3124">
        <w:rPr>
          <w:rFonts w:ascii="Book Antiqua" w:hAnsi="Book Antiqua"/>
          <w:spacing w:val="2"/>
        </w:rPr>
        <w:t xml:space="preserve"> obrigação da Parte inadimplente em pagar à Parte inocente a importância, em dinheiro, a título de multa não compensatória, o valor de R$ </w:t>
      </w:r>
      <w:r w:rsidR="00D1381C">
        <w:rPr>
          <w:rFonts w:ascii="Book Antiqua" w:hAnsi="Book Antiqua"/>
          <w:spacing w:val="2"/>
        </w:rPr>
        <w:t>5</w:t>
      </w:r>
      <w:r w:rsidRPr="002C3124">
        <w:rPr>
          <w:rFonts w:ascii="Book Antiqua" w:hAnsi="Book Antiqua"/>
          <w:spacing w:val="2"/>
        </w:rPr>
        <w:t>0.000,00 (c</w:t>
      </w:r>
      <w:r w:rsidR="00D1381C">
        <w:rPr>
          <w:rFonts w:ascii="Book Antiqua" w:hAnsi="Book Antiqua"/>
          <w:spacing w:val="2"/>
        </w:rPr>
        <w:t>inquenta</w:t>
      </w:r>
      <w:r w:rsidRPr="002C3124">
        <w:rPr>
          <w:rFonts w:ascii="Book Antiqua" w:hAnsi="Book Antiqua"/>
          <w:spacing w:val="2"/>
        </w:rPr>
        <w:t xml:space="preserve"> mil reais), atualizado pelo CDI da data do inadimplemento até a data de pagamento, sem prejuízo da indenização por perdas e danos emergentes.</w:t>
      </w:r>
    </w:p>
    <w:p w14:paraId="5B8195FD" w14:textId="77777777" w:rsidR="002B1135" w:rsidRPr="002C3124" w:rsidRDefault="002B1135" w:rsidP="002C3124">
      <w:pPr>
        <w:pStyle w:val="PargrafodaLista"/>
        <w:spacing w:after="0" w:line="276" w:lineRule="auto"/>
        <w:ind w:left="0"/>
        <w:contextualSpacing w:val="0"/>
        <w:rPr>
          <w:rFonts w:ascii="Book Antiqua" w:hAnsi="Book Antiqua"/>
        </w:rPr>
      </w:pPr>
    </w:p>
    <w:p w14:paraId="156400ED" w14:textId="6EEC4E50" w:rsidR="002B1135" w:rsidRPr="002C3124" w:rsidRDefault="002B1135" w:rsidP="002C3124">
      <w:pPr>
        <w:pStyle w:val="PargrafodaLista"/>
        <w:numPr>
          <w:ilvl w:val="0"/>
          <w:numId w:val="1"/>
        </w:numPr>
        <w:spacing w:after="0" w:line="276" w:lineRule="auto"/>
        <w:contextualSpacing w:val="0"/>
        <w:jc w:val="center"/>
        <w:rPr>
          <w:rFonts w:ascii="Book Antiqua" w:hAnsi="Book Antiqua"/>
        </w:rPr>
      </w:pPr>
    </w:p>
    <w:p w14:paraId="38843ACC" w14:textId="77777777" w:rsidR="002B1135" w:rsidRPr="002C3124" w:rsidRDefault="002B1135" w:rsidP="002C3124">
      <w:pPr>
        <w:pStyle w:val="PargrafodaLista"/>
        <w:widowControl w:val="0"/>
        <w:spacing w:after="0" w:line="276" w:lineRule="auto"/>
        <w:ind w:left="142"/>
        <w:contextualSpacing w:val="0"/>
        <w:jc w:val="center"/>
        <w:rPr>
          <w:rFonts w:ascii="Book Antiqua" w:hAnsi="Book Antiqua"/>
        </w:rPr>
      </w:pPr>
      <w:r w:rsidRPr="002C3124">
        <w:rPr>
          <w:rFonts w:ascii="Book Antiqua" w:hAnsi="Book Antiqua"/>
          <w:smallCaps/>
        </w:rPr>
        <w:t>Adequação ao Tratamento de Dados</w:t>
      </w:r>
      <w:r w:rsidRPr="002C3124">
        <w:rPr>
          <w:rFonts w:ascii="Book Antiqua" w:hAnsi="Book Antiqua"/>
          <w:smallCaps/>
        </w:rPr>
        <w:br/>
      </w:r>
    </w:p>
    <w:p w14:paraId="43D06E83" w14:textId="38871DD7" w:rsidR="002B1135" w:rsidRPr="002C3124" w:rsidRDefault="002B113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 xml:space="preserve">As Partes declaram-se cientes dos direitos, obrigações e penalidades aplicáveis constantes na Lei Geral de Proteção de Dados pessoais (Lei 13.709/2018) e obrigam-se a adotar todas as medidas razoáveis para garantir, por si, seu pessoal, colaboradores, empregados e subcontratados, que os dados pessoais relativos a este </w:t>
      </w:r>
      <w:r w:rsidR="008D4080" w:rsidRPr="002C3124">
        <w:rPr>
          <w:rFonts w:ascii="Book Antiqua" w:hAnsi="Book Antiqua"/>
        </w:rPr>
        <w:t>Contrato</w:t>
      </w:r>
      <w:r w:rsidRPr="002C3124">
        <w:rPr>
          <w:rFonts w:ascii="Book Antiqua" w:hAnsi="Book Antiqua"/>
        </w:rPr>
        <w:t xml:space="preserve"> sejam tratados de </w:t>
      </w:r>
      <w:r w:rsidR="008D4080" w:rsidRPr="002C3124">
        <w:rPr>
          <w:rFonts w:ascii="Book Antiqua" w:hAnsi="Book Antiqua"/>
        </w:rPr>
        <w:t>Contrato</w:t>
      </w:r>
      <w:r w:rsidRPr="002C3124">
        <w:rPr>
          <w:rFonts w:ascii="Book Antiqua" w:hAnsi="Book Antiqua"/>
        </w:rPr>
        <w:t xml:space="preserve"> com a Lei, responsabilizando-se por qualquer incidente ou dano ocasionado a um titular de dados pela não observância do dispositivo legal.</w:t>
      </w:r>
    </w:p>
    <w:p w14:paraId="2E2C7F97" w14:textId="77777777" w:rsidR="002B1135" w:rsidRPr="002C3124" w:rsidRDefault="002B1135" w:rsidP="002C3124">
      <w:pPr>
        <w:pStyle w:val="PargrafodaLista"/>
        <w:widowControl w:val="0"/>
        <w:spacing w:after="0" w:line="276" w:lineRule="auto"/>
        <w:ind w:left="142"/>
        <w:contextualSpacing w:val="0"/>
        <w:jc w:val="both"/>
        <w:rPr>
          <w:rFonts w:ascii="Book Antiqua" w:hAnsi="Book Antiqua"/>
        </w:rPr>
      </w:pPr>
    </w:p>
    <w:p w14:paraId="7C27A230" w14:textId="77777777" w:rsidR="002B1135" w:rsidRPr="002C3124" w:rsidRDefault="002B1135" w:rsidP="002C3124">
      <w:pPr>
        <w:pStyle w:val="PargrafodaLista"/>
        <w:numPr>
          <w:ilvl w:val="2"/>
          <w:numId w:val="1"/>
        </w:numPr>
        <w:spacing w:after="0" w:line="276" w:lineRule="auto"/>
        <w:contextualSpacing w:val="0"/>
        <w:jc w:val="both"/>
        <w:rPr>
          <w:rFonts w:ascii="Book Antiqua" w:hAnsi="Book Antiqua"/>
        </w:rPr>
      </w:pPr>
      <w:r w:rsidRPr="002C3124">
        <w:rPr>
          <w:rFonts w:ascii="Book Antiqua" w:hAnsi="Book Antiqua"/>
        </w:rPr>
        <w:t>As Partes deverão dar ciência aos seus colaboradores sobre a LGPD e garantir que possuem, nos casos em que for aplicável, os consentimentos necessários para permitir o tratamento de dados pessoais na realização dos serviços aqui previstos.</w:t>
      </w:r>
    </w:p>
    <w:p w14:paraId="0AAA993A" w14:textId="77777777" w:rsidR="002B1135" w:rsidRPr="002C3124" w:rsidRDefault="002B1135" w:rsidP="002C3124">
      <w:pPr>
        <w:pStyle w:val="PargrafodaLista"/>
        <w:widowControl w:val="0"/>
        <w:spacing w:after="0" w:line="276" w:lineRule="auto"/>
        <w:ind w:left="0"/>
        <w:contextualSpacing w:val="0"/>
        <w:jc w:val="both"/>
        <w:rPr>
          <w:rFonts w:ascii="Book Antiqua" w:hAnsi="Book Antiqua"/>
        </w:rPr>
      </w:pPr>
    </w:p>
    <w:p w14:paraId="4DC4EBFC" w14:textId="77777777" w:rsidR="002B1135" w:rsidRPr="002C3124" w:rsidRDefault="002B1135" w:rsidP="002C3124">
      <w:pPr>
        <w:pStyle w:val="PargrafodaLista"/>
        <w:numPr>
          <w:ilvl w:val="0"/>
          <w:numId w:val="1"/>
        </w:numPr>
        <w:spacing w:after="0" w:line="276" w:lineRule="auto"/>
        <w:contextualSpacing w:val="0"/>
        <w:jc w:val="center"/>
        <w:rPr>
          <w:rFonts w:ascii="Book Antiqua" w:hAnsi="Book Antiqua"/>
        </w:rPr>
      </w:pPr>
    </w:p>
    <w:p w14:paraId="169DF8F1" w14:textId="77777777" w:rsidR="002B1135" w:rsidRPr="002C3124" w:rsidRDefault="002B1135" w:rsidP="002C3124">
      <w:pPr>
        <w:pStyle w:val="PargrafodaLista"/>
        <w:widowControl w:val="0"/>
        <w:spacing w:after="0" w:line="276" w:lineRule="auto"/>
        <w:ind w:left="0"/>
        <w:contextualSpacing w:val="0"/>
        <w:jc w:val="center"/>
        <w:rPr>
          <w:rFonts w:ascii="Book Antiqua" w:hAnsi="Book Antiqua"/>
          <w:smallCaps/>
        </w:rPr>
      </w:pPr>
      <w:r w:rsidRPr="002C3124">
        <w:rPr>
          <w:rFonts w:ascii="Book Antiqua" w:hAnsi="Book Antiqua"/>
          <w:smallCaps/>
        </w:rPr>
        <w:t>Disposições Gerais</w:t>
      </w:r>
    </w:p>
    <w:p w14:paraId="4563F996" w14:textId="77777777" w:rsidR="002B1135" w:rsidRPr="002C3124" w:rsidRDefault="002B1135" w:rsidP="002C3124">
      <w:pPr>
        <w:widowControl w:val="0"/>
        <w:ind w:left="567" w:hanging="567"/>
      </w:pPr>
    </w:p>
    <w:p w14:paraId="276AC6A3" w14:textId="684E5F23" w:rsidR="002B1135" w:rsidRPr="002C3124" w:rsidRDefault="002B113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Este contrato vincula todas as empresas do grupo econômico das</w:t>
      </w:r>
      <w:r w:rsidR="0004161D" w:rsidRPr="002C3124">
        <w:rPr>
          <w:rFonts w:ascii="Book Antiqua" w:hAnsi="Book Antiqua"/>
        </w:rPr>
        <w:t xml:space="preserve"> Partes</w:t>
      </w:r>
      <w:r w:rsidRPr="002C3124">
        <w:rPr>
          <w:rFonts w:ascii="Book Antiqua" w:hAnsi="Book Antiqua"/>
        </w:rPr>
        <w:t>, incluindo, mas não se limitando, a suas subsidiárias, coligadas, controladas ou controladoras.</w:t>
      </w:r>
    </w:p>
    <w:p w14:paraId="3166050A" w14:textId="77777777" w:rsidR="002B1135" w:rsidRPr="002C3124" w:rsidRDefault="002B1135" w:rsidP="002C3124">
      <w:pPr>
        <w:pStyle w:val="PargrafodaLista"/>
        <w:spacing w:after="0" w:line="276" w:lineRule="auto"/>
        <w:ind w:left="0"/>
        <w:contextualSpacing w:val="0"/>
        <w:rPr>
          <w:rFonts w:ascii="Book Antiqua" w:hAnsi="Book Antiqua"/>
        </w:rPr>
      </w:pPr>
    </w:p>
    <w:p w14:paraId="31DC1A5D" w14:textId="77777777" w:rsidR="002B1135" w:rsidRPr="002C3124" w:rsidRDefault="002B113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Os avisos, comunicações e/ou notificações deverão ser endereçados às Partes para os endereços indicados no preâmbulo deste contrato, cabendo às Partes comunicarem, por escrito, quaisquer alterações em tais endereços.</w:t>
      </w:r>
    </w:p>
    <w:p w14:paraId="63EC316F" w14:textId="77777777" w:rsidR="002B1135" w:rsidRPr="002C3124" w:rsidRDefault="002B1135" w:rsidP="002C3124">
      <w:pPr>
        <w:pStyle w:val="PargrafodaLista"/>
        <w:spacing w:after="0" w:line="276" w:lineRule="auto"/>
        <w:ind w:left="0"/>
        <w:contextualSpacing w:val="0"/>
        <w:rPr>
          <w:rFonts w:ascii="Book Antiqua" w:hAnsi="Book Antiqua"/>
        </w:rPr>
      </w:pPr>
    </w:p>
    <w:p w14:paraId="394C3C5F" w14:textId="0F55E6AF" w:rsidR="00667289" w:rsidRPr="002C3124" w:rsidRDefault="002B113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Qualquer alteração deste instrumento somente será válida se celebrada mediante instrumento escrito, devidamente assinado pelas Partes.</w:t>
      </w:r>
    </w:p>
    <w:p w14:paraId="58AAEEB9" w14:textId="77777777" w:rsidR="002B1135" w:rsidRPr="002C3124" w:rsidRDefault="002B1135" w:rsidP="002C3124">
      <w:pPr>
        <w:pStyle w:val="PargrafodaLista"/>
        <w:spacing w:after="0" w:line="276" w:lineRule="auto"/>
        <w:ind w:left="0"/>
        <w:contextualSpacing w:val="0"/>
        <w:rPr>
          <w:rFonts w:ascii="Book Antiqua" w:hAnsi="Book Antiqua"/>
        </w:rPr>
      </w:pPr>
    </w:p>
    <w:p w14:paraId="3CB4CA39" w14:textId="77777777" w:rsidR="002B1135" w:rsidRPr="002C3124" w:rsidRDefault="002B113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Este contrato obriga as Partes, seus herdeiros e sucessores, a qualquer título.</w:t>
      </w:r>
    </w:p>
    <w:p w14:paraId="7EBED202" w14:textId="77777777" w:rsidR="002B1135" w:rsidRPr="002C3124" w:rsidRDefault="002B1135" w:rsidP="002C3124">
      <w:pPr>
        <w:pStyle w:val="PargrafodaLista"/>
        <w:spacing w:after="0" w:line="276" w:lineRule="auto"/>
        <w:ind w:left="0"/>
        <w:contextualSpacing w:val="0"/>
        <w:rPr>
          <w:rFonts w:ascii="Book Antiqua" w:hAnsi="Book Antiqua"/>
        </w:rPr>
      </w:pPr>
    </w:p>
    <w:p w14:paraId="798B86BE" w14:textId="731AE6A3" w:rsidR="002B1135" w:rsidRPr="002C3124" w:rsidRDefault="002B113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 xml:space="preserve">Nenhuma renúncia, rescisão ou liberação deste </w:t>
      </w:r>
      <w:r w:rsidR="008D4080" w:rsidRPr="002C3124">
        <w:rPr>
          <w:rFonts w:ascii="Book Antiqua" w:hAnsi="Book Antiqua"/>
        </w:rPr>
        <w:t>Contrato</w:t>
      </w:r>
      <w:r w:rsidRPr="002C3124">
        <w:rPr>
          <w:rFonts w:ascii="Book Antiqua" w:hAnsi="Book Antiqua"/>
        </w:rPr>
        <w:t xml:space="preserve"> ou de qualquer de seus termos ou disposições vinculará qualquer das Partes, exceto se confirmada por escrito. Nenhuma renúncia, por qualquer das Partes a qualquer termo ou disposição deste </w:t>
      </w:r>
      <w:r w:rsidR="008D4080" w:rsidRPr="002C3124">
        <w:rPr>
          <w:rFonts w:ascii="Book Antiqua" w:hAnsi="Book Antiqua"/>
        </w:rPr>
        <w:t>Contrato</w:t>
      </w:r>
      <w:r w:rsidRPr="002C3124">
        <w:rPr>
          <w:rFonts w:ascii="Book Antiqua" w:hAnsi="Book Antiqua"/>
        </w:rPr>
        <w:t xml:space="preserve">, bem como nenhuma tolerância a qualquer descumprimento deste </w:t>
      </w:r>
      <w:r w:rsidR="008D4080" w:rsidRPr="002C3124">
        <w:rPr>
          <w:rFonts w:ascii="Book Antiqua" w:hAnsi="Book Antiqua"/>
        </w:rPr>
        <w:t>Contrato</w:t>
      </w:r>
      <w:r w:rsidRPr="002C3124">
        <w:rPr>
          <w:rFonts w:ascii="Book Antiqua" w:hAnsi="Book Antiqua"/>
        </w:rPr>
        <w:t>, afetará o direito da referida Parte de executar o aludido termo ou disposição ou de exercer qualquer direito ou medida em caso de qualquer outro descumprimento, similar ou não.</w:t>
      </w:r>
    </w:p>
    <w:p w14:paraId="78BD1624" w14:textId="77777777" w:rsidR="002B1135" w:rsidRPr="002C3124" w:rsidRDefault="002B1135" w:rsidP="002C3124">
      <w:pPr>
        <w:pStyle w:val="PargrafodaLista"/>
        <w:spacing w:after="0" w:line="276" w:lineRule="auto"/>
        <w:ind w:left="0"/>
        <w:contextualSpacing w:val="0"/>
        <w:rPr>
          <w:rFonts w:ascii="Book Antiqua" w:hAnsi="Book Antiqua"/>
        </w:rPr>
      </w:pPr>
    </w:p>
    <w:p w14:paraId="09074B4F" w14:textId="77777777" w:rsidR="002B1135" w:rsidRPr="002C3124" w:rsidRDefault="002B1135" w:rsidP="002C3124">
      <w:pPr>
        <w:pStyle w:val="PargrafodaLista"/>
        <w:numPr>
          <w:ilvl w:val="1"/>
          <w:numId w:val="1"/>
        </w:numPr>
        <w:spacing w:after="0" w:line="276" w:lineRule="auto"/>
        <w:contextualSpacing w:val="0"/>
        <w:jc w:val="both"/>
        <w:rPr>
          <w:rFonts w:ascii="Book Antiqua" w:hAnsi="Book Antiqua"/>
        </w:rPr>
      </w:pPr>
      <w:r w:rsidRPr="002C3124">
        <w:rPr>
          <w:rFonts w:ascii="Book Antiqua" w:hAnsi="Book Antiqua"/>
        </w:rPr>
        <w:t>As Partes concordam em assinar o Presente instrumento por meio de plataformas de assinatura digital, admitindo expressamente tal meio como válido, nos termos do permissivo contido no § 2º do artigo 10 da Medida Provisória nº 2.200-2/2001. Fica dispensada a obrigatoriedade do uso de assinaturas, das Partes e/ou das testemunhas, por meio de certificados emitidos pela ICP-Brasil, nos mesmos termos do dispositivo mencionado no item acima, concordando as Partes que qualquer meio idôneo de certificação digital de autoria e integridade deste Instrumento será válido com comprovação de suas assinaturas.</w:t>
      </w:r>
    </w:p>
    <w:p w14:paraId="439192D4" w14:textId="77777777" w:rsidR="0004161D" w:rsidRPr="002C3124" w:rsidRDefault="0004161D" w:rsidP="002C3124"/>
    <w:p w14:paraId="42BA9BD1" w14:textId="5B01906D" w:rsidR="0004161D" w:rsidRPr="002C3124" w:rsidRDefault="0004161D" w:rsidP="002C3124">
      <w:pPr>
        <w:pStyle w:val="PargrafodaLista"/>
        <w:numPr>
          <w:ilvl w:val="1"/>
          <w:numId w:val="1"/>
        </w:numPr>
        <w:spacing w:after="0" w:line="276" w:lineRule="auto"/>
        <w:contextualSpacing w:val="0"/>
        <w:jc w:val="both"/>
        <w:rPr>
          <w:rFonts w:ascii="Book Antiqua" w:hAnsi="Book Antiqua"/>
          <w:spacing w:val="2"/>
        </w:rPr>
      </w:pPr>
      <w:r w:rsidRPr="002C3124">
        <w:rPr>
          <w:rFonts w:ascii="Book Antiqua" w:hAnsi="Book Antiqua"/>
          <w:spacing w:val="2"/>
          <w:u w:val="single"/>
        </w:rPr>
        <w:t>Medidas Judiciais.</w:t>
      </w:r>
      <w:r w:rsidRPr="002C3124">
        <w:rPr>
          <w:rFonts w:ascii="Book Antiqua" w:hAnsi="Book Antiqua"/>
          <w:spacing w:val="2"/>
        </w:rPr>
        <w:t xml:space="preserve"> Sem prejuízo da presente cláusula arbitral, fica eleito como exclusivamente competente a comarca de</w:t>
      </w:r>
      <w:r w:rsidR="00D1381C">
        <w:rPr>
          <w:rFonts w:ascii="Book Antiqua" w:hAnsi="Book Antiqua"/>
          <w:spacing w:val="2"/>
        </w:rPr>
        <w:t xml:space="preserve"> São Paulo, Estado de São Paulo, </w:t>
      </w:r>
      <w:r w:rsidRPr="002C3124">
        <w:rPr>
          <w:rFonts w:ascii="Book Antiqua" w:hAnsi="Book Antiqua"/>
          <w:spacing w:val="2"/>
        </w:rPr>
        <w:t>para processar e julgar quaisquer demandas relativas</w:t>
      </w:r>
      <w:r w:rsidR="00122BA0">
        <w:rPr>
          <w:rFonts w:ascii="Book Antiqua" w:hAnsi="Book Antiqua"/>
          <w:spacing w:val="2"/>
        </w:rPr>
        <w:t xml:space="preserve"> </w:t>
      </w:r>
      <w:r w:rsidR="00667289" w:rsidRPr="002C3124">
        <w:rPr>
          <w:rFonts w:ascii="Book Antiqua" w:hAnsi="Book Antiqua"/>
          <w:spacing w:val="2"/>
        </w:rPr>
        <w:t>ao presente Contrato</w:t>
      </w:r>
      <w:r w:rsidRPr="002C3124">
        <w:rPr>
          <w:rFonts w:ascii="Book Antiqua" w:hAnsi="Book Antiqua"/>
          <w:spacing w:val="2"/>
        </w:rPr>
        <w:t>.</w:t>
      </w:r>
    </w:p>
    <w:p w14:paraId="0BF881BD" w14:textId="77777777" w:rsidR="0004161D" w:rsidRPr="002C3124" w:rsidRDefault="0004161D" w:rsidP="002C3124"/>
    <w:p w14:paraId="7AE0FA35" w14:textId="05BB3CAC" w:rsidR="00BA4AE2" w:rsidRPr="002C3124" w:rsidRDefault="00BA4AE2" w:rsidP="002C3124">
      <w:pPr>
        <w:pStyle w:val="PargrafodaLista"/>
        <w:numPr>
          <w:ilvl w:val="1"/>
          <w:numId w:val="1"/>
        </w:numPr>
        <w:spacing w:after="0" w:line="276" w:lineRule="auto"/>
        <w:contextualSpacing w:val="0"/>
        <w:jc w:val="both"/>
        <w:rPr>
          <w:rFonts w:ascii="Book Antiqua" w:hAnsi="Book Antiqua"/>
          <w:spacing w:val="2"/>
        </w:rPr>
      </w:pPr>
      <w:r w:rsidRPr="002C3124">
        <w:rPr>
          <w:rFonts w:ascii="Book Antiqua" w:hAnsi="Book Antiqua"/>
          <w:spacing w:val="2"/>
        </w:rPr>
        <w:t xml:space="preserve">As Partes se obrigam, neste ato, de maneira irrevogável e irretratável, a manter em absoluta confidencialidade toda informação constante do presente Contrato, assim como todas as Informações Confidenciais (conforme abaixo definido), durante todo o período de vigência do Contrato e por um período adicional de </w:t>
      </w:r>
      <w:r w:rsidR="00122BA0">
        <w:rPr>
          <w:rFonts w:ascii="Book Antiqua" w:hAnsi="Book Antiqua"/>
          <w:spacing w:val="2"/>
        </w:rPr>
        <w:t>60 (sessenta) meses</w:t>
      </w:r>
      <w:r w:rsidRPr="002C3124">
        <w:rPr>
          <w:rFonts w:ascii="Book Antiqua" w:hAnsi="Book Antiqua"/>
          <w:spacing w:val="2"/>
        </w:rPr>
        <w:t xml:space="preserve"> após sua rescisão, independente do motivo. </w:t>
      </w:r>
    </w:p>
    <w:p w14:paraId="23EBBF6A" w14:textId="77777777" w:rsidR="00BA4AE2" w:rsidRPr="002C3124" w:rsidRDefault="00BA4AE2" w:rsidP="002C3124">
      <w:pPr>
        <w:overflowPunct w:val="0"/>
        <w:autoSpaceDE w:val="0"/>
        <w:autoSpaceDN w:val="0"/>
        <w:ind w:right="284"/>
        <w:rPr>
          <w:spacing w:val="2"/>
        </w:rPr>
      </w:pPr>
    </w:p>
    <w:p w14:paraId="3914F4F2" w14:textId="4F78B494" w:rsidR="0004161D" w:rsidRPr="00CF4574" w:rsidRDefault="00B73E84" w:rsidP="00CF4574">
      <w:pPr>
        <w:overflowPunct w:val="0"/>
        <w:autoSpaceDE w:val="0"/>
        <w:autoSpaceDN w:val="0"/>
        <w:ind w:right="284"/>
        <w:rPr>
          <w:spacing w:val="2"/>
        </w:rPr>
      </w:pPr>
      <w:r>
        <w:rPr>
          <w:b/>
          <w:spacing w:val="2"/>
        </w:rPr>
        <w:t>9.9</w:t>
      </w:r>
      <w:r w:rsidR="00BA4AE2" w:rsidRPr="002C3124">
        <w:rPr>
          <w:b/>
          <w:spacing w:val="2"/>
        </w:rPr>
        <w:t xml:space="preserve">. </w:t>
      </w:r>
      <w:r w:rsidR="00BA4AE2" w:rsidRPr="002C3124">
        <w:rPr>
          <w:spacing w:val="2"/>
        </w:rPr>
        <w:t xml:space="preserve">As </w:t>
      </w:r>
      <w:r w:rsidR="00BA4AE2" w:rsidRPr="002C3124">
        <w:rPr>
          <w:spacing w:val="2"/>
          <w:u w:val="single"/>
        </w:rPr>
        <w:t>Informações Confidenciais</w:t>
      </w:r>
      <w:r w:rsidR="00BA4AE2" w:rsidRPr="002C3124">
        <w:rPr>
          <w:spacing w:val="2"/>
        </w:rPr>
        <w:t xml:space="preserve"> compreendem toda e qualquer informação, documento, dado, análise ou relatório, independentemente de sua natureza, ainda que não mencione sua confidencialidade, de emissão da Contratante ou relacionada a ela ou seus clientes, parceiros, fornecedores ou sócios. Incluem-se, dessa forma, todas as observações feitas em debates e reuniões, bem como balanços e balancetes, fórmulas, planilhas, projetos, processos, especificações, relação de clientes e fornecedores, propostas, preços ou custos, definições e informações mercadológicas, adquiridos ou por qualquer forma fornecidos pela Contratante, seus parceiros, fornecedores, por qualquer de seus clientes ou por qualquer um dos sócios ou com o seu auxílio.</w:t>
      </w:r>
    </w:p>
    <w:p w14:paraId="4C65C7C0" w14:textId="50E33FD7" w:rsidR="002B1135" w:rsidRPr="002C3124" w:rsidRDefault="002B1135" w:rsidP="002C3124">
      <w:pPr>
        <w:widowControl w:val="0"/>
      </w:pPr>
      <w:r w:rsidRPr="002C3124">
        <w:t>E, por estarem justas e contratadas, assinam as Partes este instrumento na presença das duas testemunhas abaixo identificadas.</w:t>
      </w:r>
    </w:p>
    <w:p w14:paraId="77ACEC3C" w14:textId="77777777" w:rsidR="002B1135" w:rsidRPr="002C3124" w:rsidRDefault="002B1135" w:rsidP="002C3124">
      <w:pPr>
        <w:widowControl w:val="0"/>
      </w:pPr>
    </w:p>
    <w:p w14:paraId="3FEFB1AF" w14:textId="6ACAFCBF" w:rsidR="002B1135" w:rsidRPr="002C3124" w:rsidRDefault="5E5297B7" w:rsidP="002C3124">
      <w:pPr>
        <w:widowControl w:val="0"/>
        <w:jc w:val="center"/>
      </w:pPr>
      <w:r>
        <w:t xml:space="preserve">São Paulo, </w:t>
      </w:r>
      <w:r w:rsidR="00702F98">
        <w:t>29</w:t>
      </w:r>
      <w:r>
        <w:t xml:space="preserve"> de </w:t>
      </w:r>
      <w:proofErr w:type="gramStart"/>
      <w:r w:rsidR="00CF4574">
        <w:t>Outubro</w:t>
      </w:r>
      <w:proofErr w:type="gramEnd"/>
      <w:r>
        <w:t xml:space="preserve"> de 2024.</w:t>
      </w:r>
    </w:p>
    <w:p w14:paraId="69805206" w14:textId="77777777" w:rsidR="002B1135" w:rsidRPr="002C3124" w:rsidRDefault="002B1135" w:rsidP="002C3124">
      <w:pPr>
        <w:widowControl w:val="0"/>
      </w:pPr>
    </w:p>
    <w:p w14:paraId="2EDD4CD7" w14:textId="0E5E8DC2" w:rsidR="00EA3A00" w:rsidRPr="002C3124" w:rsidRDefault="00EA3A00" w:rsidP="002C3124">
      <w:pPr>
        <w:widowControl w:val="0"/>
        <w:rPr>
          <w:u w:val="single"/>
        </w:rPr>
      </w:pPr>
      <w:r w:rsidRPr="002C3124">
        <w:rPr>
          <w:u w:val="single"/>
        </w:rPr>
        <w:t>Partes:</w:t>
      </w:r>
    </w:p>
    <w:p w14:paraId="7AD7AD02" w14:textId="77777777" w:rsidR="002B1135" w:rsidRDefault="002B1135" w:rsidP="002C3124">
      <w:pPr>
        <w:widowControl w:val="0"/>
        <w:jc w:val="center"/>
      </w:pPr>
    </w:p>
    <w:p w14:paraId="5F21D096" w14:textId="77777777" w:rsidR="005909A9" w:rsidRDefault="005909A9" w:rsidP="002C3124">
      <w:pPr>
        <w:widowControl w:val="0"/>
        <w:jc w:val="center"/>
      </w:pPr>
    </w:p>
    <w:p w14:paraId="0FD0A80B" w14:textId="77777777" w:rsidR="005909A9" w:rsidRDefault="005909A9" w:rsidP="002C3124">
      <w:pPr>
        <w:widowControl w:val="0"/>
        <w:jc w:val="center"/>
      </w:pPr>
    </w:p>
    <w:p w14:paraId="5F3652D3" w14:textId="77777777" w:rsidR="005909A9" w:rsidRDefault="005909A9" w:rsidP="002C3124">
      <w:pPr>
        <w:widowControl w:val="0"/>
        <w:jc w:val="center"/>
      </w:pPr>
    </w:p>
    <w:p w14:paraId="22F65785" w14:textId="77777777" w:rsidR="005909A9" w:rsidRDefault="005909A9" w:rsidP="002C3124">
      <w:pPr>
        <w:widowControl w:val="0"/>
        <w:jc w:val="center"/>
      </w:pPr>
    </w:p>
    <w:p w14:paraId="09AD9C9E" w14:textId="77777777" w:rsidR="005909A9" w:rsidRDefault="005909A9" w:rsidP="002C3124">
      <w:pPr>
        <w:widowControl w:val="0"/>
        <w:jc w:val="center"/>
      </w:pPr>
    </w:p>
    <w:p w14:paraId="092907A4" w14:textId="77777777" w:rsidR="005909A9" w:rsidRDefault="005909A9" w:rsidP="002C3124">
      <w:pPr>
        <w:widowControl w:val="0"/>
        <w:jc w:val="center"/>
      </w:pPr>
    </w:p>
    <w:p w14:paraId="37A730AD" w14:textId="77777777" w:rsidR="005909A9" w:rsidRDefault="005909A9" w:rsidP="002C3124">
      <w:pPr>
        <w:widowControl w:val="0"/>
        <w:jc w:val="center"/>
      </w:pPr>
    </w:p>
    <w:p w14:paraId="466BB74B" w14:textId="77777777" w:rsidR="005909A9" w:rsidRPr="002C3124" w:rsidRDefault="005909A9" w:rsidP="002C3124">
      <w:pPr>
        <w:widowControl w:val="0"/>
        <w:jc w:val="cente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A3A00" w:rsidRPr="002C3124" w14:paraId="41C122B2" w14:textId="77777777" w:rsidTr="5E5297B7">
        <w:tc>
          <w:tcPr>
            <w:tcW w:w="4247" w:type="dxa"/>
          </w:tcPr>
          <w:p w14:paraId="1AD1B570" w14:textId="1D75BB3E" w:rsidR="00EA3A00" w:rsidRPr="002C3124" w:rsidRDefault="00D1381C" w:rsidP="002C3124">
            <w:pPr>
              <w:widowControl w:val="0"/>
              <w:jc w:val="center"/>
            </w:pPr>
            <w:r w:rsidRPr="004B05FD">
              <w:rPr>
                <w:b/>
                <w:smallCaps/>
              </w:rPr>
              <w:t>Aegis Capital Consultoria Financeira</w:t>
            </w:r>
          </w:p>
        </w:tc>
        <w:tc>
          <w:tcPr>
            <w:tcW w:w="4247" w:type="dxa"/>
          </w:tcPr>
          <w:p w14:paraId="7A2A3F09" w14:textId="39B3BBA1" w:rsidR="00EA3A00" w:rsidRPr="002C3124" w:rsidRDefault="5E5297B7" w:rsidP="5E5297B7">
            <w:pPr>
              <w:widowControl w:val="0"/>
              <w:jc w:val="center"/>
            </w:pPr>
            <w:r w:rsidRPr="5E5297B7">
              <w:rPr>
                <w:b/>
                <w:bCs/>
                <w:smallCaps/>
              </w:rPr>
              <w:t xml:space="preserve">            </w:t>
            </w:r>
            <w:r w:rsidR="003B7923" w:rsidRPr="002479D8">
              <w:rPr>
                <w:b/>
                <w:bCs/>
                <w:highlight w:val="yellow"/>
              </w:rPr>
              <w:t/>
            </w:r>
            <w:proofErr w:type="spellStart"/>
            <w:r w:rsidR="003B7923">
              <w:rPr>
                <w:b/>
                <w:bCs/>
                <w:highlight w:val="yellow"/>
              </w:rPr>
              <w:t/>
            </w:r>
            <w:proofErr w:type="spellEnd"/>
            <w:r w:rsidR="003B7923" w:rsidRPr="002479D8">
              <w:rPr>
                <w:b/>
                <w:bCs/>
                <w:highlight w:val="yellow"/>
              </w:rPr>
              <w:t/>
            </w:r>
          </w:p>
        </w:tc>
      </w:tr>
    </w:tbl>
    <w:p w14:paraId="3F151718" w14:textId="77777777" w:rsidR="002B1135" w:rsidRPr="002C3124" w:rsidRDefault="002B1135" w:rsidP="002C3124">
      <w:pPr>
        <w:widowControl w:val="0"/>
        <w:jc w:val="center"/>
      </w:pPr>
    </w:p>
    <w:p w14:paraId="2723C6D1" w14:textId="77777777" w:rsidR="002B1135" w:rsidRPr="002C3124" w:rsidRDefault="002B1135" w:rsidP="002C3124">
      <w:pPr>
        <w:widowControl w:val="0"/>
        <w:jc w:val="center"/>
      </w:pPr>
    </w:p>
    <w:p w14:paraId="73C505F6" w14:textId="77777777" w:rsidR="00C121B3" w:rsidRPr="002C3124" w:rsidRDefault="00C121B3" w:rsidP="002C3124">
      <w:pPr>
        <w:pStyle w:val="PargrafodaLista"/>
        <w:spacing w:after="0" w:line="276" w:lineRule="auto"/>
        <w:ind w:left="0"/>
        <w:contextualSpacing w:val="0"/>
        <w:jc w:val="center"/>
        <w:rPr>
          <w:rFonts w:ascii="Book Antiqua" w:hAnsi="Book Antiqua"/>
          <w:smallCaps/>
        </w:rPr>
      </w:pPr>
    </w:p>
    <w:p w14:paraId="7ADDC9A5" w14:textId="3226C02F" w:rsidR="002B1135" w:rsidRPr="002C3124" w:rsidRDefault="00EA3A00" w:rsidP="002C3124">
      <w:pPr>
        <w:widowControl w:val="0"/>
        <w:rPr>
          <w:u w:val="single"/>
        </w:rPr>
      </w:pPr>
      <w:r w:rsidRPr="002C3124">
        <w:rPr>
          <w:u w:val="single"/>
        </w:rPr>
        <w:t>Testemunhas:</w:t>
      </w:r>
    </w:p>
    <w:p w14:paraId="201B45F1" w14:textId="77777777" w:rsidR="00EA3A00" w:rsidRPr="002C3124" w:rsidRDefault="00EA3A00" w:rsidP="002C3124">
      <w:pPr>
        <w:pStyle w:val="PargrafodaLista"/>
        <w:spacing w:after="0" w:line="276" w:lineRule="auto"/>
        <w:ind w:left="0"/>
        <w:contextualSpacing w:val="0"/>
        <w:rPr>
          <w:rFonts w:ascii="Book Antiqua" w:hAnsi="Book Antiqua"/>
          <w:smallCap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A3A00" w:rsidRPr="002C3124" w14:paraId="020A1A96" w14:textId="77777777" w:rsidTr="00EA3A00">
        <w:tc>
          <w:tcPr>
            <w:tcW w:w="4247" w:type="dxa"/>
          </w:tcPr>
          <w:p w14:paraId="698465E3" w14:textId="77777777" w:rsidR="00EA3A00" w:rsidRPr="002C3124" w:rsidRDefault="00EA3A00" w:rsidP="002C3124">
            <w:pPr>
              <w:pStyle w:val="PargrafodaLista"/>
              <w:spacing w:after="0" w:line="276" w:lineRule="auto"/>
              <w:ind w:left="0"/>
              <w:contextualSpacing w:val="0"/>
              <w:rPr>
                <w:rFonts w:ascii="Book Antiqua" w:hAnsi="Book Antiqua"/>
              </w:rPr>
            </w:pPr>
            <w:r w:rsidRPr="002C3124">
              <w:rPr>
                <w:rFonts w:ascii="Book Antiqua" w:hAnsi="Book Antiqua"/>
              </w:rPr>
              <w:t>Nome:</w:t>
            </w:r>
          </w:p>
          <w:p w14:paraId="6B1A807E" w14:textId="77777777" w:rsidR="00EA3A00" w:rsidRPr="002C3124" w:rsidRDefault="00EA3A00" w:rsidP="002C3124">
            <w:pPr>
              <w:pStyle w:val="PargrafodaLista"/>
              <w:spacing w:after="0" w:line="276" w:lineRule="auto"/>
              <w:ind w:left="0"/>
              <w:contextualSpacing w:val="0"/>
              <w:rPr>
                <w:rFonts w:ascii="Book Antiqua" w:hAnsi="Book Antiqua"/>
              </w:rPr>
            </w:pPr>
            <w:r w:rsidRPr="002C3124">
              <w:rPr>
                <w:rFonts w:ascii="Book Antiqua" w:hAnsi="Book Antiqua"/>
              </w:rPr>
              <w:t>RG:</w:t>
            </w:r>
          </w:p>
          <w:p w14:paraId="679BEAA1" w14:textId="10904718" w:rsidR="00EA3A00" w:rsidRPr="002C3124" w:rsidRDefault="00EA3A00" w:rsidP="002C3124">
            <w:pPr>
              <w:pStyle w:val="PargrafodaLista"/>
              <w:spacing w:after="0" w:line="276" w:lineRule="auto"/>
              <w:ind w:left="0"/>
              <w:contextualSpacing w:val="0"/>
              <w:rPr>
                <w:rFonts w:ascii="Book Antiqua" w:hAnsi="Book Antiqua"/>
              </w:rPr>
            </w:pPr>
            <w:r w:rsidRPr="002C3124">
              <w:rPr>
                <w:rFonts w:ascii="Book Antiqua" w:hAnsi="Book Antiqua"/>
              </w:rPr>
              <w:t>CPF:</w:t>
            </w:r>
          </w:p>
        </w:tc>
        <w:tc>
          <w:tcPr>
            <w:tcW w:w="4247" w:type="dxa"/>
          </w:tcPr>
          <w:p w14:paraId="4F1101F9" w14:textId="77777777" w:rsidR="00EA3A00" w:rsidRPr="002C3124" w:rsidRDefault="00EA3A00" w:rsidP="002C3124">
            <w:pPr>
              <w:pStyle w:val="PargrafodaLista"/>
              <w:spacing w:after="0" w:line="276" w:lineRule="auto"/>
              <w:ind w:left="0"/>
              <w:contextualSpacing w:val="0"/>
              <w:rPr>
                <w:rFonts w:ascii="Book Antiqua" w:hAnsi="Book Antiqua"/>
              </w:rPr>
            </w:pPr>
            <w:r w:rsidRPr="002C3124">
              <w:rPr>
                <w:rFonts w:ascii="Book Antiqua" w:hAnsi="Book Antiqua"/>
              </w:rPr>
              <w:t>Nome:</w:t>
            </w:r>
          </w:p>
          <w:p w14:paraId="5A8588A5" w14:textId="77777777" w:rsidR="00EA3A00" w:rsidRPr="002C3124" w:rsidRDefault="00EA3A00" w:rsidP="002C3124">
            <w:pPr>
              <w:pStyle w:val="PargrafodaLista"/>
              <w:spacing w:after="0" w:line="276" w:lineRule="auto"/>
              <w:ind w:left="0"/>
              <w:contextualSpacing w:val="0"/>
              <w:rPr>
                <w:rFonts w:ascii="Book Antiqua" w:hAnsi="Book Antiqua"/>
              </w:rPr>
            </w:pPr>
            <w:r w:rsidRPr="002C3124">
              <w:rPr>
                <w:rFonts w:ascii="Book Antiqua" w:hAnsi="Book Antiqua"/>
              </w:rPr>
              <w:t>RG:</w:t>
            </w:r>
          </w:p>
          <w:p w14:paraId="63850B29" w14:textId="4FD7FDF4" w:rsidR="00EA3A00" w:rsidRPr="002C3124" w:rsidRDefault="00EA3A00" w:rsidP="002C3124">
            <w:pPr>
              <w:pStyle w:val="PargrafodaLista"/>
              <w:spacing w:after="0" w:line="276" w:lineRule="auto"/>
              <w:ind w:left="0"/>
              <w:contextualSpacing w:val="0"/>
              <w:rPr>
                <w:rFonts w:ascii="Book Antiqua" w:hAnsi="Book Antiqua"/>
              </w:rPr>
            </w:pPr>
            <w:r w:rsidRPr="002C3124">
              <w:rPr>
                <w:rFonts w:ascii="Book Antiqua" w:hAnsi="Book Antiqua"/>
              </w:rPr>
              <w:t>CPF:</w:t>
            </w:r>
          </w:p>
        </w:tc>
      </w:tr>
    </w:tbl>
    <w:p w14:paraId="41C10D9E" w14:textId="1525ADE4" w:rsidR="00EA3A00" w:rsidRPr="00B96035" w:rsidRDefault="00EA3A00" w:rsidP="00B96035">
      <w:pPr>
        <w:pStyle w:val="PargrafodaLista"/>
        <w:spacing w:after="0" w:line="276" w:lineRule="auto"/>
        <w:ind w:left="0"/>
        <w:contextualSpacing w:val="0"/>
        <w:rPr>
          <w:rFonts w:ascii="Book Antiqua" w:hAnsi="Book Antiqua"/>
        </w:rPr>
      </w:pPr>
    </w:p>
    <w:sectPr w:rsidR="00EA3A00" w:rsidRPr="00B96035">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566CA" w14:textId="77777777" w:rsidR="002204DB" w:rsidRDefault="002204DB" w:rsidP="00B96035">
      <w:pPr>
        <w:spacing w:line="240" w:lineRule="auto"/>
      </w:pPr>
      <w:r>
        <w:separator/>
      </w:r>
    </w:p>
  </w:endnote>
  <w:endnote w:type="continuationSeparator" w:id="0">
    <w:p w14:paraId="5C9E2690" w14:textId="77777777" w:rsidR="002204DB" w:rsidRDefault="002204DB" w:rsidP="00B96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怀"/>
    <w:panose1 w:val="02020603050405020304"/>
    <w:charset w:val="00"/>
    <w:family w:val="roman"/>
    <w:pitch w:val="variable"/>
    <w:sig w:usb0="E0002EFF" w:usb1="C000785B" w:usb2="00000009" w:usb3="00000000" w:csb0="000001FF" w:csb1="00000000"/>
  </w:font>
  <w:font w:name="Aptos SemiBold">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tbl>
    <w:tblPr>
      <w:tblW w:w="5000" w:type="pct"/>
      <w:shd w:val="clear" w:color="auto" w:fill="4472C4" w:themeFill="accent1"/>
      <w:tblCellMar>
        <w:left w:w="115" w:type="dxa"/>
        <w:right w:w="115" w:type="dxa"/>
      </w:tblCellMar>
      <w:tblLook w:val="04A0" w:firstRow="1" w:lastRow="0" w:firstColumn="1" w:lastColumn="0" w:noHBand="0" w:noVBand="1"/>
    </w:tblPr>
    <w:tblGrid>
      <w:gridCol w:w="4252"/>
      <w:gridCol w:w="4252"/>
    </w:tblGrid>
    <w:tr w:rsidR="00B96035" w14:paraId="5CFBFCAA" w14:textId="77777777">
      <w:tc>
        <w:tcPr>
          <w:tcW w:w="2500" w:type="pct"/>
          <w:shd w:val="clear" w:color="auto" w:fill="4472C4" w:themeFill="accent1"/>
          <w:vAlign w:val="center"/>
        </w:tcPr>
        <w:p w14:paraId="63D12AD9" w14:textId="17F82C2E" w:rsidR="00B96035" w:rsidRDefault="00F45086">
          <w:pPr>
            <w:pStyle w:val="Rodap"/>
            <w:spacing w:before="80" w:after="80"/>
            <w:rPr>
              <w:caps/>
              <w:color w:val="FFFFFF" w:themeColor="background1"/>
              <w:sz w:val="18"/>
              <w:szCs w:val="18"/>
            </w:rPr>
          </w:pPr>
          <w:sdt>
            <w:sdtPr>
              <w:rPr>
                <w:rFonts w:ascii="Aptos SemiBold" w:hAnsi="Aptos SemiBold"/>
                <w:caps/>
                <w:color w:val="FFFFFF" w:themeColor="background1"/>
                <w:sz w:val="18"/>
                <w:szCs w:val="18"/>
              </w:rPr>
              <w:alias w:val="Título"/>
              <w:tag w:val=""/>
              <w:id w:val="-578829839"/>
              <w:placeholder>
                <w:docPart w:val="6CA55457EE75435A9EDF0A2B32685CA3"/>
              </w:placeholder>
              <w:dataBinding w:prefixMappings="xmlns:ns0='http://purl.org/dc/elements/1.1/' xmlns:ns1='http://schemas.openxmlformats.org/package/2006/metadata/core-properties' " w:xpath="/ns1:coreProperties[1]/ns0:title[1]" w:storeItemID="{6C3C8BC8-F283-45AE-878A-BAB7291924A1}"/>
              <w:text/>
            </w:sdtPr>
            <w:sdtEndPr/>
            <w:sdtContent>
              <w:r w:rsidR="00B96035" w:rsidRPr="00B96035">
                <w:rPr>
                  <w:rFonts w:ascii="Aptos SemiBold" w:hAnsi="Aptos SemiBold"/>
                  <w:caps/>
                  <w:color w:val="FFFFFF" w:themeColor="background1"/>
                  <w:sz w:val="18"/>
                  <w:szCs w:val="18"/>
                </w:rPr>
                <w:t>contato@aegiscapital.com.br</w:t>
              </w:r>
            </w:sdtContent>
          </w:sdt>
        </w:p>
      </w:tc>
      <w:tc>
        <w:tcPr>
          <w:tcW w:w="2500" w:type="pct"/>
          <w:shd w:val="clear" w:color="auto" w:fill="4472C4" w:themeFill="accent1"/>
          <w:vAlign w:val="center"/>
        </w:tcPr>
        <w:sdt>
          <w:sdtPr>
            <w:rPr>
              <w:rFonts w:ascii="Aptos SemiBold" w:hAnsi="Aptos SemiBold"/>
              <w:caps/>
              <w:color w:val="FFFFFF" w:themeColor="background1"/>
              <w:sz w:val="18"/>
              <w:szCs w:val="18"/>
            </w:rPr>
            <w:alias w:val="Autor"/>
            <w:tag w:val=""/>
            <w:id w:val="-1822267932"/>
            <w:placeholder>
              <w:docPart w:val="9F57CC5FA2A34E658EE5FCB9417B659B"/>
            </w:placeholder>
            <w:dataBinding w:prefixMappings="xmlns:ns0='http://purl.org/dc/elements/1.1/' xmlns:ns1='http://schemas.openxmlformats.org/package/2006/metadata/core-properties' " w:xpath="/ns1:coreProperties[1]/ns0:creator[1]" w:storeItemID="{6C3C8BC8-F283-45AE-878A-BAB7291924A1}"/>
            <w:text/>
          </w:sdtPr>
          <w:sdtEndPr/>
          <w:sdtContent>
            <w:p w14:paraId="6A65C323" w14:textId="6DD95969" w:rsidR="00B96035" w:rsidRDefault="00B96035">
              <w:pPr>
                <w:pStyle w:val="Rodap"/>
                <w:spacing w:before="80" w:after="80"/>
                <w:jc w:val="right"/>
                <w:rPr>
                  <w:caps/>
                  <w:color w:val="FFFFFF" w:themeColor="background1"/>
                  <w:sz w:val="18"/>
                  <w:szCs w:val="18"/>
                </w:rPr>
              </w:pPr>
              <w:r w:rsidRPr="00B96035">
                <w:rPr>
                  <w:rFonts w:ascii="Aptos SemiBold" w:hAnsi="Aptos SemiBold"/>
                  <w:caps/>
                  <w:color w:val="FFFFFF" w:themeColor="background1"/>
                  <w:sz w:val="18"/>
                  <w:szCs w:val="18"/>
                </w:rPr>
                <w:t>aégis capital</w:t>
              </w:r>
            </w:p>
          </w:sdtContent>
        </w:sdt>
      </w:tc>
    </w:tr>
  </w:tbl>
  <w:p w14:paraId="048FC35C" w14:textId="77777777" w:rsidR="00B96035" w:rsidRDefault="00B960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F0B92" w14:textId="77777777" w:rsidR="002204DB" w:rsidRDefault="002204DB" w:rsidP="00B96035">
      <w:pPr>
        <w:spacing w:line="240" w:lineRule="auto"/>
      </w:pPr>
      <w:r>
        <w:separator/>
      </w:r>
    </w:p>
  </w:footnote>
  <w:footnote w:type="continuationSeparator" w:id="0">
    <w:p w14:paraId="281C71ED" w14:textId="77777777" w:rsidR="002204DB" w:rsidRDefault="002204DB" w:rsidP="00B96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p w14:paraId="3C8B7458" w14:textId="409AFCC9" w:rsidR="00B96035" w:rsidRDefault="003A6C5F">
    <w:pPr>
      <w:pStyle w:val="Cabealho"/>
    </w:pPr>
    <w:r>
      <w:rPr>
        <w:noProof/>
      </w:rPr>
      <w:drawing>
        <wp:inline distT="0" distB="0" distL="0" distR="0" wp14:anchorId="14E08EC1" wp14:editId="6C722CF8">
          <wp:extent cx="1181100" cy="311869"/>
          <wp:effectExtent l="0" t="0" r="0" b="0"/>
          <wp:docPr id="1040973612" name="Imagem 1" descr="Plac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73612" name="Imagem 1" descr="Placa preta com letras brancas&#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192006" cy="3147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3999"/>
    <w:multiLevelType w:val="multilevel"/>
    <w:tmpl w:val="D5F25CD2"/>
    <w:lvl w:ilvl="0">
      <w:start w:val="5"/>
      <w:numFmt w:val="decimal"/>
      <w:lvlText w:val="%1."/>
      <w:lvlJc w:val="left"/>
      <w:pPr>
        <w:ind w:left="360" w:hanging="360"/>
      </w:pPr>
      <w:rPr>
        <w:rFonts w:hint="default"/>
        <w:u w:val="singl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 w15:restartNumberingAfterBreak="0">
    <w:nsid w:val="0A5109D3"/>
    <w:multiLevelType w:val="multilevel"/>
    <w:tmpl w:val="652247D2"/>
    <w:lvl w:ilvl="0">
      <w:start w:val="4"/>
      <w:numFmt w:val="decimal"/>
      <w:lvlText w:val="%1."/>
      <w:lvlJc w:val="left"/>
      <w:pPr>
        <w:ind w:left="360" w:hanging="360"/>
      </w:pPr>
      <w:rPr>
        <w:rFonts w:hint="default"/>
        <w:u w:val="singl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11BE6943"/>
    <w:multiLevelType w:val="hybridMultilevel"/>
    <w:tmpl w:val="979CE53C"/>
    <w:lvl w:ilvl="0" w:tplc="EFDEA8F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0D7308"/>
    <w:multiLevelType w:val="multilevel"/>
    <w:tmpl w:val="A2425682"/>
    <w:lvl w:ilvl="0">
      <w:start w:val="1"/>
      <w:numFmt w:val="decimal"/>
      <w:lvlText w:val="Cláusula %1ª"/>
      <w:lvlJc w:val="left"/>
      <w:pPr>
        <w:ind w:left="0" w:firstLine="0"/>
      </w:pPr>
      <w:rPr>
        <w:rFonts w:ascii="Book Antiqua" w:hAnsi="Book Antiqua" w:hint="default"/>
        <w:b/>
        <w:i w:val="0"/>
        <w:sz w:val="22"/>
      </w:rPr>
    </w:lvl>
    <w:lvl w:ilvl="1">
      <w:start w:val="1"/>
      <w:numFmt w:val="decimal"/>
      <w:lvlText w:val="%1.%2."/>
      <w:lvlJc w:val="left"/>
      <w:pPr>
        <w:ind w:left="0" w:firstLine="0"/>
      </w:pPr>
      <w:rPr>
        <w:rFonts w:ascii="Book Antiqua" w:hAnsi="Book Antiqua" w:hint="default"/>
        <w:b/>
        <w:i w:val="0"/>
        <w:sz w:val="22"/>
      </w:rPr>
    </w:lvl>
    <w:lvl w:ilvl="2">
      <w:start w:val="1"/>
      <w:numFmt w:val="decimal"/>
      <w:lvlText w:val="%1.%2.%3."/>
      <w:lvlJc w:val="left"/>
      <w:pPr>
        <w:ind w:left="0" w:firstLine="0"/>
      </w:pPr>
      <w:rPr>
        <w:rFonts w:ascii="Book Antiqua" w:hAnsi="Book Antiqua" w:hint="default"/>
        <w:b/>
        <w:i w:val="0"/>
        <w:sz w:val="22"/>
      </w:rPr>
    </w:lvl>
    <w:lvl w:ilvl="3">
      <w:start w:val="1"/>
      <w:numFmt w:val="decimal"/>
      <w:lvlText w:val="%1.%2.%3.%4."/>
      <w:lvlJc w:val="left"/>
      <w:pPr>
        <w:ind w:left="0" w:firstLine="0"/>
      </w:pPr>
      <w:rPr>
        <w:rFonts w:ascii="Book Antiqua" w:hAnsi="Book Antiqua" w:hint="default"/>
        <w:b/>
        <w:i w:val="0"/>
        <w:sz w:val="22"/>
      </w:rPr>
    </w:lvl>
    <w:lvl w:ilvl="4">
      <w:start w:val="1"/>
      <w:numFmt w:val="lowerLetter"/>
      <w:lvlText w:val="(%5)"/>
      <w:lvlJc w:val="left"/>
      <w:pPr>
        <w:ind w:left="0" w:firstLine="0"/>
      </w:pPr>
      <w:rPr>
        <w:rFonts w:hint="default"/>
        <w:b/>
        <w:bCs/>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63903CD"/>
    <w:multiLevelType w:val="multilevel"/>
    <w:tmpl w:val="F2AA211E"/>
    <w:lvl w:ilvl="0">
      <w:start w:val="5"/>
      <w:numFmt w:val="decimal"/>
      <w:lvlText w:val="Cláusula %1ª"/>
      <w:lvlJc w:val="left"/>
      <w:pPr>
        <w:ind w:left="360" w:hanging="360"/>
      </w:pPr>
      <w:rPr>
        <w:rFonts w:ascii="Book Antiqua" w:hAnsi="Book Antiqua" w:hint="default"/>
        <w:b/>
        <w:i w:val="0"/>
        <w:smallCaps/>
        <w:sz w:val="22"/>
      </w:rPr>
    </w:lvl>
    <w:lvl w:ilvl="1">
      <w:start w:val="1"/>
      <w:numFmt w:val="decimal"/>
      <w:lvlText w:val="%1.%2."/>
      <w:lvlJc w:val="left"/>
      <w:pPr>
        <w:ind w:left="786" w:hanging="360"/>
      </w:pPr>
      <w:rPr>
        <w:rFonts w:ascii="Book Antiqua" w:hAnsi="Book Antiqua" w:hint="default"/>
        <w:b/>
        <w:bCs w:val="0"/>
        <w:i w:val="0"/>
        <w:sz w:val="22"/>
        <w:szCs w:val="20"/>
      </w:rPr>
    </w:lvl>
    <w:lvl w:ilvl="2">
      <w:start w:val="1"/>
      <w:numFmt w:val="decimal"/>
      <w:lvlText w:val="%1.%2.%3."/>
      <w:lvlJc w:val="left"/>
      <w:pPr>
        <w:ind w:left="2629" w:hanging="360"/>
      </w:pPr>
      <w:rPr>
        <w:rFonts w:ascii="Book Antiqua" w:hAnsi="Book Antiqua" w:hint="default"/>
        <w:b/>
        <w:bCs w:val="0"/>
        <w:i w:val="0"/>
        <w:sz w:val="22"/>
      </w:rPr>
    </w:lvl>
    <w:lvl w:ilvl="3">
      <w:start w:val="1"/>
      <w:numFmt w:val="decimal"/>
      <w:lvlText w:val="%1.%2.%3.%4."/>
      <w:lvlJc w:val="left"/>
      <w:pPr>
        <w:ind w:left="1440" w:hanging="360"/>
      </w:pPr>
      <w:rPr>
        <w:rFonts w:ascii="Book Antiqua" w:hAnsi="Book Antiqua" w:hint="default"/>
        <w:b/>
        <w:i w:val="0"/>
        <w:sz w:val="22"/>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b/>
        <w:bCs/>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 w15:restartNumberingAfterBreak="0">
    <w:nsid w:val="29EF6F21"/>
    <w:multiLevelType w:val="hybridMultilevel"/>
    <w:tmpl w:val="1DA46BB6"/>
    <w:lvl w:ilvl="0" w:tplc="C5863C3E">
      <w:start w:val="1"/>
      <w:numFmt w:val="lowerLetter"/>
      <w:lvlText w:val="(%1)"/>
      <w:lvlJc w:val="left"/>
      <w:pPr>
        <w:ind w:left="1211" w:hanging="360"/>
      </w:pPr>
      <w:rPr>
        <w:rFonts w:hint="default"/>
        <w:b/>
        <w:bCs/>
        <w:color w:val="auto"/>
      </w:rPr>
    </w:lvl>
    <w:lvl w:ilvl="1" w:tplc="04160019">
      <w:start w:val="1"/>
      <w:numFmt w:val="lowerLetter"/>
      <w:lvlText w:val="%2."/>
      <w:lvlJc w:val="left"/>
      <w:pPr>
        <w:ind w:left="2869" w:hanging="360"/>
      </w:pPr>
    </w:lvl>
    <w:lvl w:ilvl="2" w:tplc="0416001B">
      <w:start w:val="1"/>
      <w:numFmt w:val="lowerRoman"/>
      <w:lvlText w:val="%3."/>
      <w:lvlJc w:val="right"/>
      <w:pPr>
        <w:ind w:left="3589" w:hanging="180"/>
      </w:pPr>
    </w:lvl>
    <w:lvl w:ilvl="3" w:tplc="0416000F" w:tentative="1">
      <w:start w:val="1"/>
      <w:numFmt w:val="decimal"/>
      <w:lvlText w:val="%4."/>
      <w:lvlJc w:val="left"/>
      <w:pPr>
        <w:ind w:left="4309" w:hanging="360"/>
      </w:pPr>
    </w:lvl>
    <w:lvl w:ilvl="4" w:tplc="04160019" w:tentative="1">
      <w:start w:val="1"/>
      <w:numFmt w:val="lowerLetter"/>
      <w:lvlText w:val="%5."/>
      <w:lvlJc w:val="left"/>
      <w:pPr>
        <w:ind w:left="5029" w:hanging="360"/>
      </w:pPr>
    </w:lvl>
    <w:lvl w:ilvl="5" w:tplc="0416001B" w:tentative="1">
      <w:start w:val="1"/>
      <w:numFmt w:val="lowerRoman"/>
      <w:lvlText w:val="%6."/>
      <w:lvlJc w:val="right"/>
      <w:pPr>
        <w:ind w:left="5749" w:hanging="180"/>
      </w:pPr>
    </w:lvl>
    <w:lvl w:ilvl="6" w:tplc="0416000F" w:tentative="1">
      <w:start w:val="1"/>
      <w:numFmt w:val="decimal"/>
      <w:lvlText w:val="%7."/>
      <w:lvlJc w:val="left"/>
      <w:pPr>
        <w:ind w:left="6469" w:hanging="360"/>
      </w:pPr>
    </w:lvl>
    <w:lvl w:ilvl="7" w:tplc="04160019" w:tentative="1">
      <w:start w:val="1"/>
      <w:numFmt w:val="lowerLetter"/>
      <w:lvlText w:val="%8."/>
      <w:lvlJc w:val="left"/>
      <w:pPr>
        <w:ind w:left="7189" w:hanging="360"/>
      </w:pPr>
    </w:lvl>
    <w:lvl w:ilvl="8" w:tplc="0416001B" w:tentative="1">
      <w:start w:val="1"/>
      <w:numFmt w:val="lowerRoman"/>
      <w:lvlText w:val="%9."/>
      <w:lvlJc w:val="right"/>
      <w:pPr>
        <w:ind w:left="7909" w:hanging="180"/>
      </w:pPr>
    </w:lvl>
  </w:abstractNum>
  <w:abstractNum w:abstractNumId="6" w15:restartNumberingAfterBreak="0">
    <w:nsid w:val="2E7F7434"/>
    <w:multiLevelType w:val="hybridMultilevel"/>
    <w:tmpl w:val="804EBFBA"/>
    <w:lvl w:ilvl="0" w:tplc="E53A7008">
      <w:start w:val="1"/>
      <w:numFmt w:val="upperRoman"/>
      <w:lvlText w:val="(%1)"/>
      <w:lvlJc w:val="left"/>
      <w:pPr>
        <w:ind w:left="1080" w:hanging="72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9B03353"/>
    <w:multiLevelType w:val="multilevel"/>
    <w:tmpl w:val="AB02F67A"/>
    <w:lvl w:ilvl="0">
      <w:start w:val="5"/>
      <w:numFmt w:val="decimal"/>
      <w:lvlText w:val="Cláusula %1ª"/>
      <w:lvlJc w:val="left"/>
      <w:pPr>
        <w:ind w:left="360" w:hanging="360"/>
      </w:pPr>
      <w:rPr>
        <w:rFonts w:ascii="Book Antiqua" w:hAnsi="Book Antiqua" w:hint="default"/>
        <w:b/>
        <w:i w:val="0"/>
        <w:smallCaps/>
        <w:sz w:val="22"/>
      </w:rPr>
    </w:lvl>
    <w:lvl w:ilvl="1">
      <w:start w:val="1"/>
      <w:numFmt w:val="decimal"/>
      <w:lvlText w:val="%1.%2."/>
      <w:lvlJc w:val="left"/>
      <w:pPr>
        <w:ind w:left="786" w:hanging="360"/>
      </w:pPr>
      <w:rPr>
        <w:rFonts w:ascii="Book Antiqua" w:hAnsi="Book Antiqua" w:hint="default"/>
        <w:b/>
        <w:bCs w:val="0"/>
        <w:i w:val="0"/>
        <w:sz w:val="22"/>
        <w:szCs w:val="20"/>
      </w:rPr>
    </w:lvl>
    <w:lvl w:ilvl="2">
      <w:start w:val="1"/>
      <w:numFmt w:val="decimal"/>
      <w:lvlText w:val="%1.%2.%3."/>
      <w:lvlJc w:val="left"/>
      <w:pPr>
        <w:ind w:left="2629" w:hanging="360"/>
      </w:pPr>
      <w:rPr>
        <w:rFonts w:ascii="Book Antiqua" w:hAnsi="Book Antiqua" w:hint="default"/>
        <w:b/>
        <w:bCs w:val="0"/>
        <w:i w:val="0"/>
        <w:sz w:val="22"/>
      </w:rPr>
    </w:lvl>
    <w:lvl w:ilvl="3">
      <w:start w:val="1"/>
      <w:numFmt w:val="decimal"/>
      <w:lvlText w:val="%1.%2.%3.%4."/>
      <w:lvlJc w:val="left"/>
      <w:pPr>
        <w:ind w:left="1440" w:hanging="360"/>
      </w:pPr>
      <w:rPr>
        <w:rFonts w:ascii="Book Antiqua" w:hAnsi="Book Antiqua" w:hint="default"/>
        <w:b/>
        <w:i w:val="0"/>
        <w:sz w:val="22"/>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b w:val="0"/>
        <w:bCs w:val="0"/>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8" w15:restartNumberingAfterBreak="0">
    <w:nsid w:val="4A7117AD"/>
    <w:multiLevelType w:val="multilevel"/>
    <w:tmpl w:val="50FC2A64"/>
    <w:lvl w:ilvl="0">
      <w:start w:val="3"/>
      <w:numFmt w:val="decimal"/>
      <w:lvlText w:val="%1."/>
      <w:lvlJc w:val="left"/>
      <w:pPr>
        <w:ind w:left="360" w:hanging="360"/>
      </w:pPr>
      <w:rPr>
        <w:rFonts w:hint="default"/>
        <w:u w:val="single"/>
      </w:rPr>
    </w:lvl>
    <w:lvl w:ilvl="1">
      <w:start w:val="1"/>
      <w:numFmt w:val="decimal"/>
      <w:lvlText w:val="%1.%2."/>
      <w:lvlJc w:val="left"/>
      <w:pPr>
        <w:ind w:left="720" w:hanging="720"/>
      </w:pPr>
      <w:rPr>
        <w:rFonts w:hint="default"/>
        <w:b w:val="0"/>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9" w15:restartNumberingAfterBreak="0">
    <w:nsid w:val="58C70398"/>
    <w:multiLevelType w:val="multilevel"/>
    <w:tmpl w:val="1A629014"/>
    <w:lvl w:ilvl="0">
      <w:start w:val="1"/>
      <w:numFmt w:val="decimal"/>
      <w:lvlText w:val="Cláusula %1ª"/>
      <w:lvlJc w:val="left"/>
      <w:pPr>
        <w:ind w:left="0" w:firstLine="0"/>
      </w:pPr>
      <w:rPr>
        <w:rFonts w:ascii="Book Antiqua" w:hAnsi="Book Antiqua" w:hint="default"/>
        <w:b/>
        <w:i w:val="0"/>
        <w:sz w:val="22"/>
      </w:rPr>
    </w:lvl>
    <w:lvl w:ilvl="1">
      <w:start w:val="1"/>
      <w:numFmt w:val="decimal"/>
      <w:lvlText w:val="%1.%2."/>
      <w:lvlJc w:val="left"/>
      <w:pPr>
        <w:ind w:left="0" w:firstLine="0"/>
      </w:pPr>
      <w:rPr>
        <w:rFonts w:ascii="Book Antiqua" w:hAnsi="Book Antiqua" w:hint="default"/>
        <w:b/>
        <w:i w:val="0"/>
        <w:sz w:val="22"/>
      </w:rPr>
    </w:lvl>
    <w:lvl w:ilvl="2">
      <w:start w:val="1"/>
      <w:numFmt w:val="decimal"/>
      <w:lvlText w:val="%1.%2.%3."/>
      <w:lvlJc w:val="left"/>
      <w:pPr>
        <w:ind w:left="0" w:firstLine="0"/>
      </w:pPr>
      <w:rPr>
        <w:rFonts w:ascii="Book Antiqua" w:hAnsi="Book Antiqua" w:hint="default"/>
        <w:b/>
        <w:i w:val="0"/>
        <w:sz w:val="22"/>
      </w:rPr>
    </w:lvl>
    <w:lvl w:ilvl="3">
      <w:start w:val="1"/>
      <w:numFmt w:val="decimal"/>
      <w:lvlText w:val="%1.%2.%3.%4."/>
      <w:lvlJc w:val="left"/>
      <w:pPr>
        <w:ind w:left="0" w:firstLine="0"/>
      </w:pPr>
      <w:rPr>
        <w:rFonts w:ascii="Book Antiqua" w:hAnsi="Book Antiqua" w:hint="default"/>
        <w:b/>
        <w:i w:val="0"/>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74ED020D"/>
    <w:multiLevelType w:val="hybridMultilevel"/>
    <w:tmpl w:val="690EA094"/>
    <w:lvl w:ilvl="0" w:tplc="DCA41660">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62D6C75"/>
    <w:multiLevelType w:val="multilevel"/>
    <w:tmpl w:val="A5845C44"/>
    <w:lvl w:ilvl="0">
      <w:start w:val="1"/>
      <w:numFmt w:val="decimal"/>
      <w:lvlText w:val="%1."/>
      <w:lvlJc w:val="left"/>
      <w:pPr>
        <w:ind w:left="1128" w:hanging="420"/>
      </w:pPr>
      <w:rPr>
        <w:rFonts w:hint="default"/>
        <w:b/>
        <w:u w:val="none"/>
      </w:rPr>
    </w:lvl>
    <w:lvl w:ilvl="1">
      <w:start w:val="1"/>
      <w:numFmt w:val="decimal"/>
      <w:lvlText w:val="%1.%2."/>
      <w:lvlJc w:val="left"/>
      <w:pPr>
        <w:ind w:left="720" w:hanging="720"/>
      </w:pPr>
      <w:rPr>
        <w:rFonts w:hint="default"/>
        <w:b/>
        <w:i w:val="0"/>
      </w:rPr>
    </w:lvl>
    <w:lvl w:ilvl="2">
      <w:start w:val="1"/>
      <w:numFmt w:val="decimal"/>
      <w:lvlText w:val="%1.%2.%3."/>
      <w:lvlJc w:val="left"/>
      <w:pPr>
        <w:ind w:left="1428" w:hanging="720"/>
      </w:pPr>
      <w:rPr>
        <w:rFonts w:hint="default"/>
        <w:b/>
      </w:rPr>
    </w:lvl>
    <w:lvl w:ilvl="3">
      <w:start w:val="1"/>
      <w:numFmt w:val="decimal"/>
      <w:lvlText w:val="%1.%2.%3.%4."/>
      <w:lvlJc w:val="left"/>
      <w:pPr>
        <w:ind w:left="1788" w:hanging="1080"/>
      </w:pPr>
      <w:rPr>
        <w:rFonts w:hint="default"/>
        <w:b/>
      </w:rPr>
    </w:lvl>
    <w:lvl w:ilvl="4">
      <w:start w:val="1"/>
      <w:numFmt w:val="decimal"/>
      <w:lvlText w:val="%1.%2.%3.%4.%5."/>
      <w:lvlJc w:val="left"/>
      <w:pPr>
        <w:ind w:left="2148" w:hanging="1440"/>
      </w:pPr>
      <w:rPr>
        <w:rFonts w:hint="default"/>
        <w:b/>
      </w:rPr>
    </w:lvl>
    <w:lvl w:ilvl="5">
      <w:start w:val="1"/>
      <w:numFmt w:val="decimal"/>
      <w:lvlText w:val="%1.%2.%3.%4.%5.%6."/>
      <w:lvlJc w:val="left"/>
      <w:pPr>
        <w:ind w:left="2148" w:hanging="1440"/>
      </w:pPr>
      <w:rPr>
        <w:rFonts w:hint="default"/>
        <w:b/>
      </w:rPr>
    </w:lvl>
    <w:lvl w:ilvl="6">
      <w:start w:val="1"/>
      <w:numFmt w:val="decimal"/>
      <w:lvlText w:val="%1.%2.%3.%4.%5.%6.%7."/>
      <w:lvlJc w:val="left"/>
      <w:pPr>
        <w:ind w:left="2508" w:hanging="1800"/>
      </w:pPr>
      <w:rPr>
        <w:rFonts w:hint="default"/>
        <w:b/>
      </w:rPr>
    </w:lvl>
    <w:lvl w:ilvl="7">
      <w:start w:val="1"/>
      <w:numFmt w:val="decimal"/>
      <w:lvlText w:val="%1.%2.%3.%4.%5.%6.%7.%8."/>
      <w:lvlJc w:val="left"/>
      <w:pPr>
        <w:ind w:left="2868" w:hanging="2160"/>
      </w:pPr>
      <w:rPr>
        <w:rFonts w:hint="default"/>
        <w:b/>
      </w:rPr>
    </w:lvl>
    <w:lvl w:ilvl="8">
      <w:start w:val="1"/>
      <w:numFmt w:val="decimal"/>
      <w:lvlText w:val="%1.%2.%3.%4.%5.%6.%7.%8.%9."/>
      <w:lvlJc w:val="left"/>
      <w:pPr>
        <w:ind w:left="2868" w:hanging="2160"/>
      </w:pPr>
      <w:rPr>
        <w:rFonts w:hint="default"/>
        <w:b/>
      </w:rPr>
    </w:lvl>
  </w:abstractNum>
  <w:num w:numId="1" w16cid:durableId="745801758">
    <w:abstractNumId w:val="3"/>
  </w:num>
  <w:num w:numId="2" w16cid:durableId="313066939">
    <w:abstractNumId w:val="11"/>
  </w:num>
  <w:num w:numId="3" w16cid:durableId="1796168830">
    <w:abstractNumId w:val="4"/>
  </w:num>
  <w:num w:numId="4" w16cid:durableId="677773952">
    <w:abstractNumId w:val="7"/>
  </w:num>
  <w:num w:numId="5" w16cid:durableId="367611789">
    <w:abstractNumId w:val="9"/>
  </w:num>
  <w:num w:numId="6" w16cid:durableId="1730878825">
    <w:abstractNumId w:val="6"/>
  </w:num>
  <w:num w:numId="7" w16cid:durableId="1130324183">
    <w:abstractNumId w:val="2"/>
  </w:num>
  <w:num w:numId="8" w16cid:durableId="234820818">
    <w:abstractNumId w:val="8"/>
  </w:num>
  <w:num w:numId="9" w16cid:durableId="836459608">
    <w:abstractNumId w:val="5"/>
  </w:num>
  <w:num w:numId="10" w16cid:durableId="1995718854">
    <w:abstractNumId w:val="10"/>
  </w:num>
  <w:num w:numId="11" w16cid:durableId="531698680">
    <w:abstractNumId w:val="1"/>
  </w:num>
  <w:num w:numId="12" w16cid:durableId="94916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44"/>
    <w:rsid w:val="0004161D"/>
    <w:rsid w:val="00043D9B"/>
    <w:rsid w:val="00046A2A"/>
    <w:rsid w:val="0009486D"/>
    <w:rsid w:val="00096460"/>
    <w:rsid w:val="000B1EB8"/>
    <w:rsid w:val="000F647C"/>
    <w:rsid w:val="00105756"/>
    <w:rsid w:val="00122BA0"/>
    <w:rsid w:val="001528BD"/>
    <w:rsid w:val="00155976"/>
    <w:rsid w:val="001716DC"/>
    <w:rsid w:val="001A1184"/>
    <w:rsid w:val="001B57A4"/>
    <w:rsid w:val="001C2961"/>
    <w:rsid w:val="00214FBA"/>
    <w:rsid w:val="002204DB"/>
    <w:rsid w:val="002479D8"/>
    <w:rsid w:val="0026585C"/>
    <w:rsid w:val="00280F51"/>
    <w:rsid w:val="002A3EE2"/>
    <w:rsid w:val="002B1135"/>
    <w:rsid w:val="002B1DFF"/>
    <w:rsid w:val="002C3124"/>
    <w:rsid w:val="002D0AA3"/>
    <w:rsid w:val="002D0EDE"/>
    <w:rsid w:val="002E3894"/>
    <w:rsid w:val="003318B3"/>
    <w:rsid w:val="00343E40"/>
    <w:rsid w:val="00365785"/>
    <w:rsid w:val="00390D8E"/>
    <w:rsid w:val="003A6C5F"/>
    <w:rsid w:val="003B7923"/>
    <w:rsid w:val="003C3E73"/>
    <w:rsid w:val="003C5D55"/>
    <w:rsid w:val="00416D56"/>
    <w:rsid w:val="00452D15"/>
    <w:rsid w:val="00477B49"/>
    <w:rsid w:val="00481BDB"/>
    <w:rsid w:val="0048790A"/>
    <w:rsid w:val="004A2813"/>
    <w:rsid w:val="004B05FD"/>
    <w:rsid w:val="004B4CC6"/>
    <w:rsid w:val="004F25B6"/>
    <w:rsid w:val="005909A9"/>
    <w:rsid w:val="005C37BC"/>
    <w:rsid w:val="005E359D"/>
    <w:rsid w:val="005F483C"/>
    <w:rsid w:val="00616D93"/>
    <w:rsid w:val="0062490A"/>
    <w:rsid w:val="00634048"/>
    <w:rsid w:val="00666BE3"/>
    <w:rsid w:val="00667289"/>
    <w:rsid w:val="00670A18"/>
    <w:rsid w:val="006751B8"/>
    <w:rsid w:val="00675274"/>
    <w:rsid w:val="006773C9"/>
    <w:rsid w:val="0069261E"/>
    <w:rsid w:val="006B6515"/>
    <w:rsid w:val="006B7A92"/>
    <w:rsid w:val="006C398A"/>
    <w:rsid w:val="006C7919"/>
    <w:rsid w:val="006C7D5F"/>
    <w:rsid w:val="006E192A"/>
    <w:rsid w:val="006E3056"/>
    <w:rsid w:val="006F127F"/>
    <w:rsid w:val="00702F98"/>
    <w:rsid w:val="00740B8A"/>
    <w:rsid w:val="00750278"/>
    <w:rsid w:val="007B42E9"/>
    <w:rsid w:val="007E031D"/>
    <w:rsid w:val="008035D5"/>
    <w:rsid w:val="008258D0"/>
    <w:rsid w:val="00864078"/>
    <w:rsid w:val="00874F7F"/>
    <w:rsid w:val="008D4080"/>
    <w:rsid w:val="008F5C8A"/>
    <w:rsid w:val="00914CEB"/>
    <w:rsid w:val="009325C4"/>
    <w:rsid w:val="00942266"/>
    <w:rsid w:val="00944550"/>
    <w:rsid w:val="00974D35"/>
    <w:rsid w:val="00976124"/>
    <w:rsid w:val="00996D53"/>
    <w:rsid w:val="009C5D16"/>
    <w:rsid w:val="00A26A3F"/>
    <w:rsid w:val="00A3702B"/>
    <w:rsid w:val="00A57C1E"/>
    <w:rsid w:val="00A60367"/>
    <w:rsid w:val="00A62C6B"/>
    <w:rsid w:val="00A85901"/>
    <w:rsid w:val="00A96932"/>
    <w:rsid w:val="00AC0041"/>
    <w:rsid w:val="00AC6934"/>
    <w:rsid w:val="00AC7A44"/>
    <w:rsid w:val="00AF062E"/>
    <w:rsid w:val="00AF39A5"/>
    <w:rsid w:val="00B108C3"/>
    <w:rsid w:val="00B236EA"/>
    <w:rsid w:val="00B46F70"/>
    <w:rsid w:val="00B52BDD"/>
    <w:rsid w:val="00B73E84"/>
    <w:rsid w:val="00B7673A"/>
    <w:rsid w:val="00B767B7"/>
    <w:rsid w:val="00B96035"/>
    <w:rsid w:val="00BA4AE2"/>
    <w:rsid w:val="00C11421"/>
    <w:rsid w:val="00C121B3"/>
    <w:rsid w:val="00C13FED"/>
    <w:rsid w:val="00C36266"/>
    <w:rsid w:val="00C75981"/>
    <w:rsid w:val="00C76883"/>
    <w:rsid w:val="00C96293"/>
    <w:rsid w:val="00CA4EC3"/>
    <w:rsid w:val="00CF4574"/>
    <w:rsid w:val="00CF725A"/>
    <w:rsid w:val="00D02D89"/>
    <w:rsid w:val="00D1381C"/>
    <w:rsid w:val="00D224E7"/>
    <w:rsid w:val="00D22DBD"/>
    <w:rsid w:val="00D3408B"/>
    <w:rsid w:val="00D42517"/>
    <w:rsid w:val="00D75A4D"/>
    <w:rsid w:val="00D846C3"/>
    <w:rsid w:val="00D902E4"/>
    <w:rsid w:val="00D94CA9"/>
    <w:rsid w:val="00D96907"/>
    <w:rsid w:val="00DA07E1"/>
    <w:rsid w:val="00DA7BE6"/>
    <w:rsid w:val="00DC0A6D"/>
    <w:rsid w:val="00DC40D4"/>
    <w:rsid w:val="00DD6182"/>
    <w:rsid w:val="00DD668B"/>
    <w:rsid w:val="00E14D0D"/>
    <w:rsid w:val="00E2396C"/>
    <w:rsid w:val="00E40BF6"/>
    <w:rsid w:val="00E5572D"/>
    <w:rsid w:val="00E6109E"/>
    <w:rsid w:val="00E80DC5"/>
    <w:rsid w:val="00E8778E"/>
    <w:rsid w:val="00E9256B"/>
    <w:rsid w:val="00E9588F"/>
    <w:rsid w:val="00E95BF0"/>
    <w:rsid w:val="00EA3A00"/>
    <w:rsid w:val="00EC258A"/>
    <w:rsid w:val="00EC65F5"/>
    <w:rsid w:val="00ED4C56"/>
    <w:rsid w:val="00F02A8C"/>
    <w:rsid w:val="00F107C4"/>
    <w:rsid w:val="00F308B3"/>
    <w:rsid w:val="00F36256"/>
    <w:rsid w:val="00F66580"/>
    <w:rsid w:val="00F80B66"/>
    <w:rsid w:val="00F934C5"/>
    <w:rsid w:val="00F96D34"/>
    <w:rsid w:val="00FB07DE"/>
    <w:rsid w:val="00FD293B"/>
    <w:rsid w:val="00FE4D44"/>
    <w:rsid w:val="5E5297B7"/>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ACBA1"/>
  <w15:chartTrackingRefBased/>
  <w15:docId w15:val="{E39450C9-6599-4286-B370-4833358F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A44"/>
    <w:pPr>
      <w:spacing w:after="0" w:line="276" w:lineRule="auto"/>
      <w:jc w:val="both"/>
    </w:pPr>
    <w:rPr>
      <w:rFonts w:ascii="Book Antiqua" w:hAnsi="Book Antiqua"/>
    </w:rPr>
  </w:style>
  <w:style w:type="paragraph" w:styleId="Ttulo1">
    <w:name w:val="heading 1"/>
    <w:basedOn w:val="Normal"/>
    <w:next w:val="Normal"/>
    <w:link w:val="Ttulo1Char"/>
    <w:uiPriority w:val="9"/>
    <w:qFormat/>
    <w:rsid w:val="0004161D"/>
    <w:pPr>
      <w:keepNext/>
      <w:widowControl w:val="0"/>
      <w:adjustRightInd w:val="0"/>
      <w:spacing w:before="240" w:after="60"/>
      <w:textAlignment w:val="baseline"/>
      <w:outlineLvl w:val="0"/>
    </w:pPr>
    <w:rPr>
      <w:rFonts w:ascii="Arial" w:eastAsia="Times New Roman" w:hAnsi="Arial" w:cs="Arial"/>
      <w:b/>
      <w:bCs/>
      <w:kern w:val="32"/>
      <w:sz w:val="32"/>
      <w:szCs w:val="32"/>
      <w14:ligatures w14:val="none"/>
    </w:rPr>
  </w:style>
  <w:style w:type="paragraph" w:styleId="Ttulo3">
    <w:name w:val="heading 3"/>
    <w:basedOn w:val="Normal"/>
    <w:next w:val="Normal"/>
    <w:link w:val="Ttulo3Char"/>
    <w:uiPriority w:val="9"/>
    <w:semiHidden/>
    <w:unhideWhenUsed/>
    <w:qFormat/>
    <w:rsid w:val="00EA3A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Vitor Título,Vitor T’tulo,Bullets 1,Capítulo,Tabela"/>
    <w:basedOn w:val="Normal"/>
    <w:link w:val="PargrafodaListaChar"/>
    <w:uiPriority w:val="1"/>
    <w:qFormat/>
    <w:rsid w:val="00DA07E1"/>
    <w:pPr>
      <w:spacing w:after="160" w:line="259" w:lineRule="auto"/>
      <w:ind w:left="720"/>
      <w:contextualSpacing/>
      <w:jc w:val="left"/>
    </w:pPr>
    <w:rPr>
      <w:rFonts w:asciiTheme="minorHAnsi" w:hAnsiTheme="minorHAnsi"/>
      <w:kern w:val="0"/>
      <w14:ligatures w14:val="none"/>
    </w:rPr>
  </w:style>
  <w:style w:type="character" w:styleId="Refdecomentrio">
    <w:name w:val="annotation reference"/>
    <w:uiPriority w:val="99"/>
    <w:semiHidden/>
    <w:unhideWhenUsed/>
    <w:rsid w:val="006E3056"/>
    <w:rPr>
      <w:sz w:val="16"/>
      <w:szCs w:val="16"/>
    </w:rPr>
  </w:style>
  <w:style w:type="paragraph" w:styleId="Textodecomentrio">
    <w:name w:val="annotation text"/>
    <w:basedOn w:val="Normal"/>
    <w:link w:val="TextodecomentrioChar"/>
    <w:uiPriority w:val="99"/>
    <w:unhideWhenUsed/>
    <w:rsid w:val="006E3056"/>
    <w:pPr>
      <w:spacing w:line="240" w:lineRule="auto"/>
      <w:jc w:val="left"/>
    </w:pPr>
    <w:rPr>
      <w:rFonts w:ascii="Times New Roman" w:eastAsia="Calibri" w:hAnsi="Times New Roman" w:cs="Times New Roman"/>
      <w:kern w:val="0"/>
      <w:sz w:val="20"/>
      <w:szCs w:val="20"/>
      <w:lang w:eastAsia="pt-BR"/>
      <w14:ligatures w14:val="none"/>
    </w:rPr>
  </w:style>
  <w:style w:type="character" w:customStyle="1" w:styleId="TextodecomentrioChar">
    <w:name w:val="Texto de comentário Char"/>
    <w:basedOn w:val="Fontepargpadro"/>
    <w:link w:val="Textodecomentrio"/>
    <w:uiPriority w:val="99"/>
    <w:rsid w:val="006E3056"/>
    <w:rPr>
      <w:rFonts w:ascii="Times New Roman" w:eastAsia="Calibri" w:hAnsi="Times New Roman" w:cs="Times New Roman"/>
      <w:kern w:val="0"/>
      <w:sz w:val="20"/>
      <w:szCs w:val="20"/>
      <w:lang w:eastAsia="pt-BR"/>
      <w14:ligatures w14:val="none"/>
    </w:rPr>
  </w:style>
  <w:style w:type="character" w:customStyle="1" w:styleId="PargrafodaListaChar">
    <w:name w:val="Parágrafo da Lista Char"/>
    <w:aliases w:val="Vitor Título Char,Vitor T’tulo Char,Bullets 1 Char,Capítulo Char,Tabela Char"/>
    <w:link w:val="PargrafodaLista"/>
    <w:uiPriority w:val="1"/>
    <w:qFormat/>
    <w:locked/>
    <w:rsid w:val="00416D56"/>
    <w:rPr>
      <w:kern w:val="0"/>
      <w14:ligatures w14:val="none"/>
    </w:rPr>
  </w:style>
  <w:style w:type="paragraph" w:customStyle="1" w:styleId="LegalL2">
    <w:name w:val="Legal_L2"/>
    <w:basedOn w:val="Normal"/>
    <w:rsid w:val="002B1135"/>
    <w:pPr>
      <w:widowControl w:val="0"/>
      <w:tabs>
        <w:tab w:val="num" w:pos="1440"/>
      </w:tabs>
      <w:autoSpaceDE w:val="0"/>
      <w:autoSpaceDN w:val="0"/>
      <w:adjustRightInd w:val="0"/>
      <w:spacing w:after="240" w:line="360" w:lineRule="atLeast"/>
      <w:ind w:left="720"/>
      <w:textAlignment w:val="baseline"/>
    </w:pPr>
    <w:rPr>
      <w:rFonts w:ascii="Times New Roman" w:eastAsia="SimSun" w:hAnsi="Times New Roman" w:cs="Times New Roman"/>
      <w:kern w:val="0"/>
      <w:sz w:val="24"/>
      <w:szCs w:val="24"/>
      <w:lang w:val="en-US" w:eastAsia="zh-CN"/>
      <w14:ligatures w14:val="none"/>
    </w:rPr>
  </w:style>
  <w:style w:type="character" w:customStyle="1" w:styleId="Ttulo1Char">
    <w:name w:val="Título 1 Char"/>
    <w:basedOn w:val="Fontepargpadro"/>
    <w:link w:val="Ttulo1"/>
    <w:uiPriority w:val="9"/>
    <w:rsid w:val="0004161D"/>
    <w:rPr>
      <w:rFonts w:ascii="Arial" w:eastAsia="Times New Roman" w:hAnsi="Arial" w:cs="Arial"/>
      <w:b/>
      <w:bCs/>
      <w:kern w:val="32"/>
      <w:sz w:val="32"/>
      <w:szCs w:val="32"/>
      <w14:ligatures w14:val="none"/>
    </w:rPr>
  </w:style>
  <w:style w:type="table" w:styleId="Tabelacomgrade">
    <w:name w:val="Table Grid"/>
    <w:basedOn w:val="Tabelanormal"/>
    <w:uiPriority w:val="39"/>
    <w:rsid w:val="00EA3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9"/>
    <w:rsid w:val="00EA3A00"/>
    <w:rPr>
      <w:rFonts w:asciiTheme="majorHAnsi" w:eastAsiaTheme="majorEastAsia" w:hAnsiTheme="majorHAnsi" w:cstheme="majorBidi"/>
      <w:color w:val="1F3763" w:themeColor="accent1" w:themeShade="7F"/>
      <w:sz w:val="24"/>
      <w:szCs w:val="24"/>
    </w:rPr>
  </w:style>
  <w:style w:type="paragraph" w:styleId="SemEspaamento">
    <w:name w:val="No Spacing"/>
    <w:uiPriority w:val="1"/>
    <w:qFormat/>
    <w:rsid w:val="00EA3A00"/>
    <w:pPr>
      <w:spacing w:after="0" w:line="240" w:lineRule="auto"/>
    </w:pPr>
    <w:rPr>
      <w:kern w:val="0"/>
      <w14:ligatures w14:val="none"/>
    </w:rPr>
  </w:style>
  <w:style w:type="paragraph" w:styleId="Reviso">
    <w:name w:val="Revision"/>
    <w:hidden/>
    <w:uiPriority w:val="99"/>
    <w:semiHidden/>
    <w:rsid w:val="00F02A8C"/>
    <w:pPr>
      <w:spacing w:after="0" w:line="240" w:lineRule="auto"/>
    </w:pPr>
    <w:rPr>
      <w:rFonts w:ascii="Book Antiqua" w:hAnsi="Book Antiqua"/>
    </w:rPr>
  </w:style>
  <w:style w:type="paragraph" w:styleId="Assuntodocomentrio">
    <w:name w:val="annotation subject"/>
    <w:basedOn w:val="Textodecomentrio"/>
    <w:next w:val="Textodecomentrio"/>
    <w:link w:val="AssuntodocomentrioChar"/>
    <w:uiPriority w:val="99"/>
    <w:semiHidden/>
    <w:unhideWhenUsed/>
    <w:rsid w:val="004B05FD"/>
    <w:pPr>
      <w:jc w:val="both"/>
    </w:pPr>
    <w:rPr>
      <w:rFonts w:ascii="Book Antiqua" w:eastAsiaTheme="minorHAnsi" w:hAnsi="Book Antiqua" w:cstheme="minorBidi"/>
      <w:b/>
      <w:bCs/>
      <w:kern w:val="2"/>
      <w:lang w:eastAsia="en-US"/>
      <w14:ligatures w14:val="standardContextual"/>
    </w:rPr>
  </w:style>
  <w:style w:type="character" w:customStyle="1" w:styleId="AssuntodocomentrioChar">
    <w:name w:val="Assunto do comentário Char"/>
    <w:basedOn w:val="TextodecomentrioChar"/>
    <w:link w:val="Assuntodocomentrio"/>
    <w:uiPriority w:val="99"/>
    <w:semiHidden/>
    <w:rsid w:val="004B05FD"/>
    <w:rPr>
      <w:rFonts w:ascii="Book Antiqua" w:eastAsia="Calibri" w:hAnsi="Book Antiqua" w:cs="Times New Roman"/>
      <w:b/>
      <w:bCs/>
      <w:kern w:val="0"/>
      <w:sz w:val="20"/>
      <w:szCs w:val="20"/>
      <w:lang w:eastAsia="pt-BR"/>
      <w14:ligatures w14:val="none"/>
    </w:rPr>
  </w:style>
  <w:style w:type="paragraph" w:styleId="Cabealho">
    <w:name w:val="header"/>
    <w:basedOn w:val="Normal"/>
    <w:link w:val="CabealhoChar"/>
    <w:uiPriority w:val="99"/>
    <w:unhideWhenUsed/>
    <w:rsid w:val="00B96035"/>
    <w:pPr>
      <w:tabs>
        <w:tab w:val="center" w:pos="4252"/>
        <w:tab w:val="right" w:pos="8504"/>
      </w:tabs>
      <w:spacing w:line="240" w:lineRule="auto"/>
    </w:pPr>
  </w:style>
  <w:style w:type="character" w:customStyle="1" w:styleId="CabealhoChar">
    <w:name w:val="Cabeçalho Char"/>
    <w:basedOn w:val="Fontepargpadro"/>
    <w:link w:val="Cabealho"/>
    <w:uiPriority w:val="99"/>
    <w:rsid w:val="00B96035"/>
    <w:rPr>
      <w:rFonts w:ascii="Book Antiqua" w:hAnsi="Book Antiqua"/>
    </w:rPr>
  </w:style>
  <w:style w:type="paragraph" w:styleId="Rodap">
    <w:name w:val="footer"/>
    <w:basedOn w:val="Normal"/>
    <w:link w:val="RodapChar"/>
    <w:uiPriority w:val="99"/>
    <w:unhideWhenUsed/>
    <w:rsid w:val="00B96035"/>
    <w:pPr>
      <w:tabs>
        <w:tab w:val="center" w:pos="4252"/>
        <w:tab w:val="right" w:pos="8504"/>
      </w:tabs>
      <w:spacing w:line="240" w:lineRule="auto"/>
    </w:pPr>
  </w:style>
  <w:style w:type="character" w:customStyle="1" w:styleId="RodapChar">
    <w:name w:val="Rodapé Char"/>
    <w:basedOn w:val="Fontepargpadro"/>
    <w:link w:val="Rodap"/>
    <w:uiPriority w:val="99"/>
    <w:rsid w:val="00B96035"/>
    <w:rPr>
      <w:rFonts w:ascii="Book Antiqua" w:hAnsi="Book Antiqua"/>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sid w:val="00280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A55457EE75435A9EDF0A2B32685CA3"/>
        <w:category>
          <w:name w:val="Geral"/>
          <w:gallery w:val="placeholder"/>
        </w:category>
        <w:types>
          <w:type w:val="bbPlcHdr"/>
        </w:types>
        <w:behaviors>
          <w:behavior w:val="content"/>
        </w:behaviors>
        <w:guid w:val="{5F0EFEE1-0802-4CE3-A9FB-2907D7AD9E24}"/>
      </w:docPartPr>
      <w:docPartBody>
        <w:p w:rsidR="00EE45CC" w:rsidRDefault="00410AC1" w:rsidP="00410AC1">
          <w:pPr>
            <w:pStyle w:val="6CA55457EE75435A9EDF0A2B32685CA3"/>
          </w:pPr>
          <w:r>
            <w:rPr>
              <w:caps/>
              <w:color w:val="FFFFFF" w:themeColor="background1"/>
              <w:sz w:val="18"/>
              <w:szCs w:val="18"/>
            </w:rPr>
            <w:t>[Título do documento]</w:t>
          </w:r>
        </w:p>
      </w:docPartBody>
    </w:docPart>
    <w:docPart>
      <w:docPartPr>
        <w:name w:val="9F57CC5FA2A34E658EE5FCB9417B659B"/>
        <w:category>
          <w:name w:val="Geral"/>
          <w:gallery w:val="placeholder"/>
        </w:category>
        <w:types>
          <w:type w:val="bbPlcHdr"/>
        </w:types>
        <w:behaviors>
          <w:behavior w:val="content"/>
        </w:behaviors>
        <w:guid w:val="{E4377F99-D7F5-40C8-AD60-266445BE9BD3}"/>
      </w:docPartPr>
      <w:docPartBody>
        <w:p w:rsidR="00EE45CC" w:rsidRDefault="00410AC1" w:rsidP="00410AC1">
          <w:pPr>
            <w:pStyle w:val="9F57CC5FA2A34E658EE5FCB9417B659B"/>
          </w:pPr>
          <w:r>
            <w:rPr>
              <w:caps/>
              <w:color w:val="FFFFFF" w:themeColor="background1"/>
              <w:sz w:val="18"/>
              <w:szCs w:val="18"/>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怀"/>
    <w:panose1 w:val="02020603050405020304"/>
    <w:charset w:val="00"/>
    <w:family w:val="roman"/>
    <w:pitch w:val="variable"/>
    <w:sig w:usb0="E0002EFF" w:usb1="C000785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C1"/>
    <w:rsid w:val="00260BEA"/>
    <w:rsid w:val="002D0EDE"/>
    <w:rsid w:val="00410AC1"/>
    <w:rsid w:val="0062490A"/>
    <w:rsid w:val="00974D35"/>
    <w:rsid w:val="009D0892"/>
    <w:rsid w:val="009E769F"/>
    <w:rsid w:val="00AF062E"/>
    <w:rsid w:val="00B236EA"/>
    <w:rsid w:val="00D3688C"/>
    <w:rsid w:val="00DA7BE6"/>
    <w:rsid w:val="00DB2D2E"/>
    <w:rsid w:val="00DD3321"/>
    <w:rsid w:val="00E104B5"/>
    <w:rsid w:val="00EE45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CA55457EE75435A9EDF0A2B32685CA3">
    <w:name w:val="6CA55457EE75435A9EDF0A2B32685CA3"/>
    <w:rsid w:val="00410AC1"/>
  </w:style>
  <w:style w:type="paragraph" w:customStyle="1" w:styleId="9F57CC5FA2A34E658EE5FCB9417B659B">
    <w:name w:val="9F57CC5FA2A34E658EE5FCB9417B659B"/>
    <w:rsid w:val="00410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58c1754-323b-49d6-aa6e-8094f22f8109" xsi:nil="true"/>
    <lcf76f155ced4ddcb4097134ff3c332f xmlns="8fac84c1-f8ce-4c7b-920f-7c85d57085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1099024C6A6574F8FE5776B87095B56" ma:contentTypeVersion="17" ma:contentTypeDescription="Crie um novo documento." ma:contentTypeScope="" ma:versionID="aaabc58187343daf23d1b841cda49551">
  <xsd:schema xmlns:xsd="http://www.w3.org/2001/XMLSchema" xmlns:xs="http://www.w3.org/2001/XMLSchema" xmlns:p="http://schemas.microsoft.com/office/2006/metadata/properties" xmlns:ns2="8fac84c1-f8ce-4c7b-920f-7c85d5708570" xmlns:ns3="e58c1754-323b-49d6-aa6e-8094f22f8109" targetNamespace="http://schemas.microsoft.com/office/2006/metadata/properties" ma:root="true" ma:fieldsID="276782e3cbcc4a98e4928227ed69fbda" ns2:_="" ns3:_="">
    <xsd:import namespace="8fac84c1-f8ce-4c7b-920f-7c85d5708570"/>
    <xsd:import namespace="e58c1754-323b-49d6-aa6e-8094f22f81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c84c1-f8ce-4c7b-920f-7c85d5708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42c3b10-e5e7-4f8f-948a-ecee291adc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8c1754-323b-49d6-aa6e-8094f22f8109"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d8365b0a-e18e-4d21-905c-523b990f057c}" ma:internalName="TaxCatchAll" ma:showField="CatchAllData" ma:web="e58c1754-323b-49d6-aa6e-8094f22f81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8E7BDA-F8A3-4EB6-BF07-F86D7FC9D037}">
  <ds:schemaRefs>
    <ds:schemaRef ds:uri="http://schemas.microsoft.com/office/2006/metadata/properties"/>
    <ds:schemaRef ds:uri="http://schemas.microsoft.com/office/infopath/2007/PartnerControls"/>
    <ds:schemaRef ds:uri="e58c1754-323b-49d6-aa6e-8094f22f8109"/>
    <ds:schemaRef ds:uri="8fac84c1-f8ce-4c7b-920f-7c85d5708570"/>
  </ds:schemaRefs>
</ds:datastoreItem>
</file>

<file path=customXml/itemProps2.xml><?xml version="1.0" encoding="utf-8"?>
<ds:datastoreItem xmlns:ds="http://schemas.openxmlformats.org/officeDocument/2006/customXml" ds:itemID="{8627A160-4790-4228-83BF-66263F5AB210}">
  <ds:schemaRefs>
    <ds:schemaRef ds:uri="http://schemas.openxmlformats.org/officeDocument/2006/bibliography"/>
  </ds:schemaRefs>
</ds:datastoreItem>
</file>

<file path=customXml/itemProps3.xml><?xml version="1.0" encoding="utf-8"?>
<ds:datastoreItem xmlns:ds="http://schemas.openxmlformats.org/officeDocument/2006/customXml" ds:itemID="{C3D390D3-A5D6-475A-9969-10FC1D1E7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c84c1-f8ce-4c7b-920f-7c85d5708570"/>
    <ds:schemaRef ds:uri="e58c1754-323b-49d6-aa6e-8094f22f8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0C9D8C-9198-4AD4-B3FA-2ED585DE22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2972</Words>
  <Characters>16050</Characters>
  <Application>Microsoft Office Word</Application>
  <DocSecurity>0</DocSecurity>
  <Lines>133</Lines>
  <Paragraphs>37</Paragraphs>
  <ScaleCrop>false</ScaleCrop>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contato@aegiscapital.com.br</dc:title>
  <dc:subject/>
  <dc:creator>aégis capital</dc:creator>
  <cp:keywords/>
  <dc:description/>
  <cp:lastModifiedBy>Gustavo Delmondes</cp:lastModifiedBy>
  <cp:revision>2</cp:revision>
  <cp:lastPrinted>2025-02-10T15:03:00Z</cp:lastPrinted>
  <dcterms:created xsi:type="dcterms:W3CDTF">2025-02-16T22:03:00Z</dcterms:created>
  <dcterms:modified xsi:type="dcterms:W3CDTF">2025-02-16T22:03:00Z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0x01010021099024C6A6574F8FE5776B87095B56</vt:lpwstr>
  </property>
  <property fmtid="{D5CDD505-2E9C-101B-9397-08002B2CF9AE}" pid="3" name="MediaServiceImageTags">
    <vt:lpwstr/>
  </property>
</Properties>
</file>