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58FA5" w14:textId="2AFBD3E3" w:rsidR="00404FC8" w:rsidRDefault="00404FC8" w:rsidP="003635C3">
      <w:pPr>
        <w:pStyle w:val="1"/>
        <w:numPr>
          <w:ilvl w:val="0"/>
          <w:numId w:val="8"/>
        </w:numPr>
      </w:pPr>
      <w:r>
        <w:rPr>
          <w:rFonts w:hint="eastAsia"/>
        </w:rPr>
        <w:t>关系图卷积模型</w:t>
      </w:r>
    </w:p>
    <w:p w14:paraId="161E7F06" w14:textId="1BFFC196" w:rsidR="003635C3" w:rsidRPr="003635C3" w:rsidRDefault="003635C3" w:rsidP="003635C3">
      <w:pPr>
        <w:ind w:firstLineChars="200" w:firstLine="480"/>
      </w:pPr>
      <w:r>
        <w:rPr>
          <w:rFonts w:hint="eastAsia"/>
        </w:rPr>
        <w:t>随着深度学习的发展，基于神经网络的机器学习方法成为人工智能研究中的基石，然而神经网络所具有的不可解释性仍然具有隐患。图神经网络模型作为一种新兴方法，具有更强的可解释性，它各个样本建模为具有联系的整体，不再孤立地处理数据，并且在多种任务上表现出显著优势。针对本文所研究的客户订单数据，我们相应构建关系图卷积模型对其进行分析。</w:t>
      </w:r>
    </w:p>
    <w:p w14:paraId="0BDAA819" w14:textId="77E213FF" w:rsidR="00D14D69" w:rsidRPr="00D14D69" w:rsidRDefault="00D14D69" w:rsidP="00D14D69">
      <w:pPr>
        <w:pStyle w:val="2"/>
      </w:pPr>
      <w:r>
        <w:rPr>
          <w:rFonts w:hint="eastAsia"/>
        </w:rPr>
        <w:t>（</w:t>
      </w:r>
      <w:r w:rsidR="00906CDD">
        <w:rPr>
          <w:rFonts w:hint="eastAsia"/>
        </w:rPr>
        <w:t>一</w:t>
      </w:r>
      <w:r>
        <w:rPr>
          <w:rFonts w:hint="eastAsia"/>
        </w:rPr>
        <w:t>）基本原理</w:t>
      </w:r>
    </w:p>
    <w:p w14:paraId="54270CD1" w14:textId="559E586F" w:rsidR="00C43653" w:rsidRDefault="00D14D69" w:rsidP="00D14D69">
      <w:pPr>
        <w:pStyle w:val="3"/>
        <w:ind w:firstLine="420"/>
      </w:pPr>
      <w:r>
        <w:rPr>
          <w:rFonts w:hint="eastAsia"/>
        </w:rPr>
        <w:t xml:space="preserve">1. </w:t>
      </w:r>
      <w:r w:rsidR="00C43653">
        <w:rPr>
          <w:rFonts w:hint="eastAsia"/>
        </w:rPr>
        <w:t>图数据构建</w:t>
      </w:r>
    </w:p>
    <w:p w14:paraId="29C29F98" w14:textId="3FA9480F" w:rsidR="00C43653" w:rsidRPr="0050003F" w:rsidRDefault="00C43653" w:rsidP="0050003F">
      <w:pPr>
        <w:ind w:firstLineChars="200" w:firstLine="480"/>
        <w:jc w:val="left"/>
        <w:rPr>
          <w:rFonts w:ascii="宋体" w:hAnsi="宋体"/>
        </w:rPr>
      </w:pPr>
      <w:r w:rsidRPr="0050003F">
        <w:rPr>
          <w:rFonts w:ascii="宋体" w:hAnsi="宋体" w:hint="eastAsia"/>
        </w:rPr>
        <w:t>本文所分析的问题中存在多个数据表，分别记录了客户信息、订单信息和商品信息，客户表和商品表中每个样本都有一个唯一编码，订单表通过将唯一编码对应的方式将客户和商品对应起来，记录了所有客户的购买行为。如果要研究客户的交易行为，传统的分析方法</w:t>
      </w:r>
      <w:r w:rsidR="00100DE5" w:rsidRPr="0050003F">
        <w:rPr>
          <w:rFonts w:ascii="宋体" w:hAnsi="宋体" w:hint="eastAsia"/>
        </w:rPr>
        <w:t>一般假设样本之间是相互独立的，</w:t>
      </w:r>
      <w:r w:rsidRPr="0050003F">
        <w:rPr>
          <w:rFonts w:ascii="宋体" w:hAnsi="宋体" w:hint="eastAsia"/>
        </w:rPr>
        <w:t>通过特征工程</w:t>
      </w:r>
      <w:r w:rsidR="00100DE5" w:rsidRPr="0050003F">
        <w:rPr>
          <w:rFonts w:ascii="宋体" w:hAnsi="宋体" w:hint="eastAsia"/>
        </w:rPr>
        <w:t>方法</w:t>
      </w:r>
      <w:r w:rsidRPr="0050003F">
        <w:rPr>
          <w:rFonts w:ascii="宋体" w:hAnsi="宋体" w:hint="eastAsia"/>
        </w:rPr>
        <w:t>，将订单表和商品表的信息手动提取并合并到客户表中，这样很大程度上损失了商品表和订单表的信息。</w:t>
      </w:r>
    </w:p>
    <w:p w14:paraId="49679D66" w14:textId="2AD13087" w:rsidR="0050003F" w:rsidRDefault="00C43653" w:rsidP="00A10AC4">
      <w:pPr>
        <w:ind w:firstLineChars="200" w:firstLine="480"/>
        <w:jc w:val="left"/>
        <w:rPr>
          <w:rFonts w:ascii="宋体" w:hAnsi="宋体"/>
        </w:rPr>
      </w:pPr>
      <w:r w:rsidRPr="0050003F">
        <w:rPr>
          <w:rFonts w:ascii="宋体" w:hAnsi="宋体" w:hint="eastAsia"/>
        </w:rPr>
        <w:t>近年来，随着图神经网络的兴起，【引用一些文献】人们倾向于关注数据之间的联系，</w:t>
      </w:r>
      <w:r w:rsidR="00100DE5" w:rsidRPr="0050003F">
        <w:rPr>
          <w:rFonts w:ascii="宋体" w:hAnsi="宋体" w:hint="eastAsia"/>
        </w:rPr>
        <w:t>即不再认为样本之间完全独立，而是存在各种经济、社会或物理层面的联系。</w:t>
      </w:r>
      <w:r w:rsidR="00100DE5" w:rsidRPr="0050003F">
        <w:rPr>
          <w:rFonts w:ascii="宋体" w:hAnsi="宋体"/>
        </w:rPr>
        <w:t>Sanchez-Lengeling, Benjamin</w:t>
      </w:r>
      <w:r w:rsidR="00100DE5" w:rsidRPr="0050003F">
        <w:rPr>
          <w:rFonts w:ascii="宋体" w:hAnsi="宋体" w:hint="eastAsia"/>
        </w:rPr>
        <w:t xml:space="preserve"> 等[1]</w:t>
      </w:r>
      <w:r w:rsidR="00404FC8" w:rsidRPr="0050003F">
        <w:rPr>
          <w:rFonts w:ascii="宋体" w:hAnsi="宋体" w:hint="eastAsia"/>
        </w:rPr>
        <w:t>介绍了基于拉普拉斯矩阵图卷积神经网络模型（GCN）</w:t>
      </w:r>
      <w:r w:rsidR="0050003F">
        <w:rPr>
          <w:rFonts w:ascii="宋体" w:hAnsi="宋体" w:hint="eastAsia"/>
        </w:rPr>
        <w:t>的基本原理</w:t>
      </w:r>
      <w:r w:rsidR="00280E6B" w:rsidRPr="0050003F">
        <w:rPr>
          <w:rFonts w:ascii="宋体" w:hAnsi="宋体" w:hint="eastAsia"/>
        </w:rPr>
        <w:t>。大量实验表明，</w:t>
      </w:r>
      <w:r w:rsidR="00404FC8" w:rsidRPr="0050003F">
        <w:rPr>
          <w:rFonts w:ascii="宋体" w:hAnsi="宋体" w:hint="eastAsia"/>
        </w:rPr>
        <w:t>图</w:t>
      </w:r>
      <w:r w:rsidR="00280E6B" w:rsidRPr="0050003F">
        <w:rPr>
          <w:rFonts w:ascii="宋体" w:hAnsi="宋体" w:hint="eastAsia"/>
        </w:rPr>
        <w:t>神经</w:t>
      </w:r>
      <w:r w:rsidR="00404FC8" w:rsidRPr="0050003F">
        <w:rPr>
          <w:rFonts w:ascii="宋体" w:hAnsi="宋体" w:hint="eastAsia"/>
        </w:rPr>
        <w:t>网络模型</w:t>
      </w:r>
      <w:r w:rsidR="00280E6B" w:rsidRPr="0050003F">
        <w:rPr>
          <w:rFonts w:ascii="宋体" w:hAnsi="宋体" w:hint="eastAsia"/>
        </w:rPr>
        <w:t>在有关系建模的数据中</w:t>
      </w:r>
      <w:r w:rsidR="0050003F">
        <w:rPr>
          <w:rFonts w:ascii="宋体" w:hAnsi="宋体" w:hint="eastAsia"/>
        </w:rPr>
        <w:t>具有优势。对于本文研究，我们可以将客户和商品定义为不同类型的节点，利用订单关系构建边连接，该模型为异质图，参</w:t>
      </w:r>
      <w:r w:rsidR="0050003F" w:rsidRPr="0050003F">
        <w:rPr>
          <w:rFonts w:ascii="宋体" w:hAnsi="宋体" w:hint="eastAsia"/>
        </w:rPr>
        <w:t>考</w:t>
      </w:r>
      <w:r w:rsidR="0050003F" w:rsidRPr="0050003F">
        <w:rPr>
          <w:rFonts w:ascii="宋体" w:hAnsi="宋体"/>
        </w:rPr>
        <w:fldChar w:fldCharType="begin"/>
      </w:r>
      <w:r w:rsidR="0050003F" w:rsidRPr="0050003F">
        <w:rPr>
          <w:rFonts w:ascii="宋体" w:hAnsi="宋体"/>
        </w:rPr>
        <w:instrText xml:space="preserve"> </w:instrText>
      </w:r>
      <w:r w:rsidR="0050003F" w:rsidRPr="0050003F">
        <w:rPr>
          <w:rFonts w:ascii="宋体" w:hAnsi="宋体" w:hint="eastAsia"/>
        </w:rPr>
        <w:instrText>REF _Ref163675957 \h</w:instrText>
      </w:r>
      <w:r w:rsidR="0050003F" w:rsidRPr="0050003F">
        <w:rPr>
          <w:rFonts w:ascii="宋体" w:hAnsi="宋体"/>
        </w:rPr>
        <w:instrText xml:space="preserve"> </w:instrText>
      </w:r>
      <w:r w:rsidR="0050003F">
        <w:rPr>
          <w:rFonts w:ascii="宋体" w:hAnsi="宋体"/>
        </w:rPr>
        <w:instrText xml:space="preserve"> \* MERGEFORMAT </w:instrText>
      </w:r>
      <w:r w:rsidR="0050003F" w:rsidRPr="0050003F">
        <w:rPr>
          <w:rFonts w:ascii="宋体" w:hAnsi="宋体"/>
        </w:rPr>
      </w:r>
      <w:r w:rsidR="0050003F" w:rsidRPr="0050003F">
        <w:rPr>
          <w:rFonts w:ascii="宋体" w:hAnsi="宋体"/>
        </w:rPr>
        <w:fldChar w:fldCharType="separate"/>
      </w:r>
      <w:r w:rsidR="0050003F" w:rsidRPr="0050003F">
        <w:rPr>
          <w:rFonts w:ascii="宋体" w:hAnsi="宋体"/>
        </w:rPr>
        <w:t xml:space="preserve">图 </w:t>
      </w:r>
      <w:r w:rsidR="0050003F" w:rsidRPr="0050003F">
        <w:rPr>
          <w:rFonts w:ascii="宋体" w:hAnsi="宋体"/>
          <w:noProof/>
        </w:rPr>
        <w:t>1</w:t>
      </w:r>
      <w:r w:rsidR="0050003F" w:rsidRPr="0050003F">
        <w:rPr>
          <w:rFonts w:ascii="宋体" w:hAnsi="宋体" w:hint="eastAsia"/>
        </w:rPr>
        <w:t xml:space="preserve"> </w:t>
      </w:r>
      <w:r w:rsidR="0050003F" w:rsidRPr="0050003F">
        <w:rPr>
          <w:rFonts w:ascii="宋体" w:hAnsi="宋体"/>
        </w:rPr>
        <w:fldChar w:fldCharType="end"/>
      </w:r>
      <w:r w:rsidR="0050003F" w:rsidRPr="0050003F">
        <w:rPr>
          <w:rFonts w:ascii="宋体" w:hAnsi="宋体" w:hint="eastAsia"/>
        </w:rPr>
        <w:t>。</w:t>
      </w:r>
    </w:p>
    <w:p w14:paraId="2119E18A" w14:textId="23B1B87F" w:rsidR="0050003F" w:rsidRDefault="00E9055A" w:rsidP="0050003F">
      <w:pPr>
        <w:keepNext/>
        <w:jc w:val="center"/>
      </w:pPr>
      <w:r>
        <w:rPr>
          <w:noProof/>
        </w:rPr>
        <w:drawing>
          <wp:inline distT="0" distB="0" distL="0" distR="0" wp14:anchorId="73FFA6CB" wp14:editId="5D9213A9">
            <wp:extent cx="3270523" cy="2933318"/>
            <wp:effectExtent l="0" t="0" r="6350" b="635"/>
            <wp:docPr id="19430063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006385" name=""/>
                    <pic:cNvPicPr/>
                  </pic:nvPicPr>
                  <pic:blipFill>
                    <a:blip r:embed="rId6"/>
                    <a:stretch>
                      <a:fillRect/>
                    </a:stretch>
                  </pic:blipFill>
                  <pic:spPr>
                    <a:xfrm>
                      <a:off x="0" y="0"/>
                      <a:ext cx="3290544" cy="2951275"/>
                    </a:xfrm>
                    <a:prstGeom prst="rect">
                      <a:avLst/>
                    </a:prstGeom>
                  </pic:spPr>
                </pic:pic>
              </a:graphicData>
            </a:graphic>
          </wp:inline>
        </w:drawing>
      </w:r>
    </w:p>
    <w:p w14:paraId="1E26B427" w14:textId="1D74B7BC" w:rsidR="00C24C56" w:rsidRDefault="0050003F" w:rsidP="00C24C56">
      <w:pPr>
        <w:pStyle w:val="a5"/>
        <w:jc w:val="center"/>
      </w:pPr>
      <w:bookmarkStart w:id="0" w:name="_Ref163675957"/>
      <w:r>
        <w:t>图</w:t>
      </w:r>
      <w:r>
        <w:t xml:space="preserve"> </w:t>
      </w:r>
      <w:r>
        <w:fldChar w:fldCharType="begin"/>
      </w:r>
      <w:r>
        <w:instrText xml:space="preserve"> SEQ </w:instrText>
      </w:r>
      <w:r>
        <w:instrText>图</w:instrText>
      </w:r>
      <w:r>
        <w:instrText xml:space="preserve"> \* ARABIC </w:instrText>
      </w:r>
      <w:r>
        <w:fldChar w:fldCharType="separate"/>
      </w:r>
      <w:r w:rsidR="006A21C1">
        <w:rPr>
          <w:noProof/>
        </w:rPr>
        <w:t>1</w:t>
      </w:r>
      <w:r>
        <w:fldChar w:fldCharType="end"/>
      </w:r>
      <w:r>
        <w:rPr>
          <w:rFonts w:hint="eastAsia"/>
        </w:rPr>
        <w:t xml:space="preserve"> </w:t>
      </w:r>
      <w:r>
        <w:rPr>
          <w:rFonts w:hint="eastAsia"/>
        </w:rPr>
        <w:t>异质图构建方法</w:t>
      </w:r>
      <w:bookmarkEnd w:id="0"/>
    </w:p>
    <w:p w14:paraId="69904A27" w14:textId="26365EFC" w:rsidR="008962FF" w:rsidRPr="008962FF" w:rsidRDefault="008962FF" w:rsidP="008962FF">
      <w:pPr>
        <w:ind w:firstLineChars="200" w:firstLine="480"/>
        <w:jc w:val="left"/>
        <w:rPr>
          <w:rFonts w:ascii="宋体" w:hAnsi="宋体"/>
        </w:rPr>
      </w:pPr>
      <w:r>
        <w:rPr>
          <w:rFonts w:ascii="宋体" w:hAnsi="宋体" w:hint="eastAsia"/>
        </w:rPr>
        <w:lastRenderedPageBreak/>
        <w:t>本模型的目的在于构建链接预测任务，这是一种无监督学习方法。模型将给出一个概率，衡量商品节点和客户节点之间存在边连接的可能性。对于商品供给方来说，可以依据该模型给出的概率制定生产和销售策略，对于需求方来说，他们可以获得更加具有针对性的个性化商品推荐。</w:t>
      </w:r>
    </w:p>
    <w:p w14:paraId="21B97BC7" w14:textId="2B274756" w:rsidR="00462B47" w:rsidRDefault="00D14D69" w:rsidP="00D14D69">
      <w:pPr>
        <w:pStyle w:val="3"/>
        <w:ind w:firstLine="420"/>
      </w:pPr>
      <w:r>
        <w:rPr>
          <w:rFonts w:hint="eastAsia"/>
        </w:rPr>
        <w:t xml:space="preserve">2. </w:t>
      </w:r>
      <w:r w:rsidR="00462B47">
        <w:rPr>
          <w:rFonts w:hint="eastAsia"/>
        </w:rPr>
        <w:t>图卷积神经网络</w:t>
      </w:r>
    </w:p>
    <w:p w14:paraId="0A92F859" w14:textId="296B105E" w:rsidR="00462B47" w:rsidRDefault="00D14D69" w:rsidP="00462B47">
      <w:pPr>
        <w:ind w:firstLineChars="200" w:firstLine="480"/>
        <w:rPr>
          <w:rFonts w:ascii="宋体" w:hAnsi="宋体"/>
        </w:rPr>
      </w:pPr>
      <w:r>
        <w:rPr>
          <w:rFonts w:hint="eastAsia"/>
        </w:rPr>
        <w:t>图卷积神经网络</w:t>
      </w:r>
      <w:r>
        <w:rPr>
          <w:rFonts w:ascii="宋体" w:hAnsi="宋体" w:hint="eastAsia"/>
        </w:rPr>
        <w:t>（</w:t>
      </w:r>
      <w:r w:rsidRPr="00D14D69">
        <w:rPr>
          <w:rFonts w:ascii="宋体" w:hAnsi="宋体" w:hint="eastAsia"/>
        </w:rPr>
        <w:t>G</w:t>
      </w:r>
      <w:r>
        <w:rPr>
          <w:rFonts w:ascii="宋体" w:hAnsi="宋体" w:hint="eastAsia"/>
        </w:rPr>
        <w:t>C</w:t>
      </w:r>
      <w:r w:rsidRPr="00D14D69">
        <w:rPr>
          <w:rFonts w:ascii="宋体" w:hAnsi="宋体" w:hint="eastAsia"/>
        </w:rPr>
        <w:t>N</w:t>
      </w:r>
      <w:r>
        <w:rPr>
          <w:rFonts w:ascii="宋体" w:hAnsi="宋体" w:hint="eastAsia"/>
        </w:rPr>
        <w:t>）的卷积是指信息聚合，其原理核操作方法与卷积神经网络（CNN）中的卷积并不一致。对于图数据，可以得到其邻接矩阵</w:t>
      </w:r>
      <m:oMath>
        <m:r>
          <w:rPr>
            <w:rFonts w:ascii="Cambria Math" w:hAnsi="Cambria Math" w:hint="eastAsia"/>
          </w:rPr>
          <m:t>A</m:t>
        </m:r>
      </m:oMath>
      <w:r>
        <w:rPr>
          <w:rFonts w:ascii="宋体" w:hAnsi="宋体" w:hint="eastAsia"/>
        </w:rPr>
        <w:t>、所有节点的特征矩阵</w:t>
      </w:r>
      <m:oMath>
        <m:r>
          <w:rPr>
            <w:rFonts w:ascii="Cambria Math" w:hAnsi="Cambria Math" w:hint="eastAsia"/>
          </w:rPr>
          <m:t>H</m:t>
        </m:r>
      </m:oMath>
      <w:r>
        <w:rPr>
          <w:rFonts w:ascii="宋体" w:hAnsi="宋体" w:hint="eastAsia"/>
        </w:rPr>
        <w:t>和度矩阵</w:t>
      </w:r>
      <m:oMath>
        <m:r>
          <w:rPr>
            <w:rFonts w:ascii="Cambria Math" w:hAnsi="Cambria Math" w:hint="eastAsia"/>
          </w:rPr>
          <m:t>D</m:t>
        </m:r>
      </m:oMath>
      <w:r>
        <w:rPr>
          <w:rFonts w:ascii="宋体" w:hAnsi="宋体" w:hint="eastAsia"/>
        </w:rPr>
        <w:t>。</w:t>
      </w:r>
      <w:r w:rsidR="00CF4BCA">
        <w:rPr>
          <w:rFonts w:ascii="宋体" w:hAnsi="宋体" w:hint="eastAsia"/>
        </w:rPr>
        <w:t>我们首先求其拉普拉斯矩阵</w:t>
      </w:r>
      <m:oMath>
        <m:acc>
          <m:accPr>
            <m:chr m:val="̃"/>
            <m:ctrlPr>
              <w:rPr>
                <w:rFonts w:ascii="Cambria Math" w:hAnsi="Cambria Math"/>
                <w:i/>
              </w:rPr>
            </m:ctrlPr>
          </m:accPr>
          <m:e>
            <m:r>
              <w:rPr>
                <w:rFonts w:ascii="Cambria Math" w:hAnsi="Cambria Math"/>
              </w:rPr>
              <m:t>L</m:t>
            </m:r>
          </m:e>
        </m:acc>
      </m:oMath>
      <w:r w:rsidR="00CF4BCA">
        <w:rPr>
          <w:rFonts w:ascii="宋体" w:hAnsi="宋体" w:hint="eastAsia"/>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6"/>
        <w:gridCol w:w="4324"/>
        <w:gridCol w:w="2052"/>
      </w:tblGrid>
      <w:tr w:rsidR="007843C8" w14:paraId="1FD1B585" w14:textId="77777777" w:rsidTr="007843C8">
        <w:trPr>
          <w:trHeight w:val="299"/>
        </w:trPr>
        <w:tc>
          <w:tcPr>
            <w:tcW w:w="2767" w:type="dxa"/>
          </w:tcPr>
          <w:p w14:paraId="33282658" w14:textId="77777777" w:rsidR="007843C8" w:rsidRDefault="007843C8" w:rsidP="00462B47">
            <w:pPr>
              <w:rPr>
                <w:rFonts w:ascii="宋体" w:hAnsi="宋体"/>
              </w:rPr>
            </w:pPr>
          </w:p>
        </w:tc>
        <w:bookmarkStart w:id="1" w:name="MTBlankEqn"/>
        <w:tc>
          <w:tcPr>
            <w:tcW w:w="2767" w:type="dxa"/>
          </w:tcPr>
          <w:p w14:paraId="2653CA06" w14:textId="34709BF7" w:rsidR="007843C8" w:rsidRDefault="006D0B05" w:rsidP="00462B47">
            <w:pPr>
              <w:rPr>
                <w:rFonts w:ascii="宋体" w:hAnsi="宋体"/>
              </w:rPr>
            </w:pPr>
            <w:r w:rsidRPr="00CF4BCA">
              <w:rPr>
                <w:position w:val="-10"/>
              </w:rPr>
              <w:object w:dxaOrig="3460" w:dyaOrig="520" w14:anchorId="462F33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45pt;height:31.45pt" o:ole="">
                  <v:imagedata r:id="rId7" o:title=""/>
                </v:shape>
                <o:OLEObject Type="Embed" ProgID="Equation.DSMT4" ShapeID="_x0000_i1025" DrawAspect="Content" ObjectID="_1774888675" r:id="rId8"/>
              </w:object>
            </w:r>
            <w:bookmarkEnd w:id="1"/>
          </w:p>
        </w:tc>
        <w:tc>
          <w:tcPr>
            <w:tcW w:w="2768" w:type="dxa"/>
          </w:tcPr>
          <w:p w14:paraId="79F67E70" w14:textId="77777777" w:rsidR="007843C8" w:rsidRDefault="007843C8" w:rsidP="007843C8">
            <w:pPr>
              <w:jc w:val="center"/>
              <w:rPr>
                <w:rFonts w:ascii="宋体" w:hAnsi="宋体"/>
              </w:rPr>
            </w:pPr>
          </w:p>
          <w:p w14:paraId="037B7F6A" w14:textId="77777777" w:rsidR="007843C8" w:rsidRDefault="007843C8" w:rsidP="007843C8">
            <w:pPr>
              <w:jc w:val="right"/>
              <w:rPr>
                <w:rFonts w:ascii="宋体" w:hAnsi="宋体"/>
              </w:rPr>
            </w:pPr>
            <w:r>
              <w:rPr>
                <w:rFonts w:ascii="宋体" w:hAnsi="宋体" w:hint="eastAsia"/>
              </w:rPr>
              <w:t>(1)</w:t>
            </w:r>
          </w:p>
          <w:p w14:paraId="777A09AA" w14:textId="26071D29" w:rsidR="007843C8" w:rsidRDefault="007843C8" w:rsidP="007843C8">
            <w:pPr>
              <w:jc w:val="center"/>
              <w:rPr>
                <w:rFonts w:ascii="宋体" w:hAnsi="宋体"/>
              </w:rPr>
            </w:pPr>
          </w:p>
        </w:tc>
      </w:tr>
    </w:tbl>
    <w:p w14:paraId="195390BA" w14:textId="357D5AE5" w:rsidR="00CF4BCA" w:rsidRDefault="00CF4BCA" w:rsidP="00CF4BCA">
      <w:pPr>
        <w:ind w:firstLineChars="200" w:firstLine="480"/>
      </w:pPr>
      <w:r>
        <w:rPr>
          <w:rFonts w:hint="eastAsia"/>
        </w:rPr>
        <w:t>拉普拉斯矩阵引入了自环和归一化操作，有利于优化信息聚合效果，聚合公式如下：</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7"/>
        <w:gridCol w:w="2767"/>
        <w:gridCol w:w="2768"/>
      </w:tblGrid>
      <w:tr w:rsidR="007843C8" w14:paraId="07653B42" w14:textId="77777777" w:rsidTr="007843C8">
        <w:trPr>
          <w:trHeight w:val="299"/>
        </w:trPr>
        <w:tc>
          <w:tcPr>
            <w:tcW w:w="2767" w:type="dxa"/>
          </w:tcPr>
          <w:p w14:paraId="3F091293" w14:textId="77777777" w:rsidR="007843C8" w:rsidRDefault="007843C8" w:rsidP="00DE04DD">
            <w:pPr>
              <w:rPr>
                <w:rFonts w:ascii="宋体" w:hAnsi="宋体"/>
              </w:rPr>
            </w:pPr>
          </w:p>
        </w:tc>
        <w:tc>
          <w:tcPr>
            <w:tcW w:w="2767" w:type="dxa"/>
          </w:tcPr>
          <w:p w14:paraId="5A1A5C68" w14:textId="0ECB8A51" w:rsidR="007843C8" w:rsidRDefault="007843C8" w:rsidP="007843C8">
            <w:pPr>
              <w:jc w:val="center"/>
              <w:rPr>
                <w:rFonts w:ascii="宋体" w:hAnsi="宋体"/>
              </w:rPr>
            </w:pPr>
            <w:r w:rsidRPr="00CF4BCA">
              <w:rPr>
                <w:position w:val="-10"/>
              </w:rPr>
              <w:object w:dxaOrig="2100" w:dyaOrig="360" w14:anchorId="6EEAE56E">
                <v:shape id="_x0000_i1026" type="#_x0000_t75" style="width:124pt;height:21.15pt" o:ole="">
                  <v:imagedata r:id="rId9" o:title=""/>
                </v:shape>
                <o:OLEObject Type="Embed" ProgID="Equation.DSMT4" ShapeID="_x0000_i1026" DrawAspect="Content" ObjectID="_1774888676" r:id="rId10"/>
              </w:object>
            </w:r>
          </w:p>
        </w:tc>
        <w:tc>
          <w:tcPr>
            <w:tcW w:w="2768" w:type="dxa"/>
          </w:tcPr>
          <w:p w14:paraId="7B8DBBA9" w14:textId="669848CD" w:rsidR="007843C8" w:rsidRDefault="007843C8" w:rsidP="007843C8">
            <w:pPr>
              <w:jc w:val="right"/>
              <w:rPr>
                <w:rFonts w:ascii="宋体" w:hAnsi="宋体"/>
              </w:rPr>
            </w:pPr>
            <w:r>
              <w:rPr>
                <w:rFonts w:ascii="宋体" w:hAnsi="宋体" w:hint="eastAsia"/>
              </w:rPr>
              <w:t>(2)</w:t>
            </w:r>
          </w:p>
        </w:tc>
      </w:tr>
    </w:tbl>
    <w:p w14:paraId="72AB8636" w14:textId="281B488D" w:rsidR="00CF4BCA" w:rsidRDefault="00CF4BCA" w:rsidP="00687391">
      <w:pPr>
        <w:ind w:firstLineChars="200" w:firstLine="480"/>
        <w:rPr>
          <w:rFonts w:ascii="宋体" w:hAnsi="宋体"/>
        </w:rPr>
      </w:pPr>
      <w:r w:rsidRPr="00687391">
        <w:rPr>
          <w:rFonts w:ascii="宋体" w:hAnsi="宋体" w:hint="eastAsia"/>
        </w:rPr>
        <w:t>其中</w:t>
      </w:r>
      <m:oMath>
        <m:r>
          <w:rPr>
            <w:rFonts w:ascii="Cambria Math" w:hAnsi="Cambria Math"/>
          </w:rPr>
          <m:t>σ</m:t>
        </m:r>
      </m:oMath>
      <w:r w:rsidRPr="00687391">
        <w:rPr>
          <w:rFonts w:ascii="宋体" w:hAnsi="宋体" w:hint="eastAsia"/>
        </w:rPr>
        <w:t>是非线性函数，如sigmoid、ReLU等，</w:t>
      </w:r>
      <m:oMath>
        <m:sSup>
          <m:sSupPr>
            <m:ctrlPr>
              <w:rPr>
                <w:rFonts w:ascii="Cambria Math" w:hAnsi="Cambria Math"/>
                <w:i/>
              </w:rPr>
            </m:ctrlPr>
          </m:sSupPr>
          <m:e>
            <m:r>
              <w:rPr>
                <w:rFonts w:ascii="Cambria Math" w:hAnsi="Cambria Math"/>
              </w:rPr>
              <m:t>W</m:t>
            </m:r>
          </m:e>
          <m:sup>
            <m:r>
              <w:rPr>
                <w:rFonts w:ascii="Cambria Math" w:hAnsi="Cambria Math"/>
              </w:rPr>
              <m:t>(t)</m:t>
            </m:r>
          </m:sup>
        </m:sSup>
      </m:oMath>
      <w:r w:rsidRPr="00687391">
        <w:rPr>
          <w:rFonts w:ascii="宋体" w:hAnsi="宋体" w:hint="eastAsia"/>
        </w:rPr>
        <w:t>是可训练权重</w:t>
      </w:r>
      <w:r w:rsidR="000D5DD8">
        <w:rPr>
          <w:rFonts w:ascii="宋体" w:hAnsi="宋体" w:hint="eastAsia"/>
        </w:rPr>
        <w:t>矩阵</w:t>
      </w:r>
      <w:r w:rsidRPr="00687391">
        <w:rPr>
          <w:rFonts w:ascii="宋体" w:hAnsi="宋体" w:hint="eastAsia"/>
        </w:rPr>
        <w:t>，</w:t>
      </w:r>
      <m:oMath>
        <m:r>
          <w:rPr>
            <w:rFonts w:ascii="Cambria Math" w:hAnsi="Cambria Math" w:hint="eastAsia"/>
          </w:rPr>
          <m:t>t</m:t>
        </m:r>
      </m:oMath>
      <w:r w:rsidRPr="00687391">
        <w:rPr>
          <w:rFonts w:ascii="宋体" w:hAnsi="宋体" w:hint="eastAsia"/>
        </w:rPr>
        <w:t>是</w:t>
      </w:r>
      <w:r w:rsidR="00687391" w:rsidRPr="00687391">
        <w:rPr>
          <w:rFonts w:ascii="宋体" w:hAnsi="宋体" w:hint="eastAsia"/>
        </w:rPr>
        <w:t>信息聚合</w:t>
      </w:r>
      <w:r w:rsidR="00AF4F2B">
        <w:rPr>
          <w:rFonts w:ascii="宋体" w:hAnsi="宋体" w:hint="eastAsia"/>
        </w:rPr>
        <w:t>次</w:t>
      </w:r>
      <w:r w:rsidR="00687391" w:rsidRPr="00687391">
        <w:rPr>
          <w:rFonts w:ascii="宋体" w:hAnsi="宋体" w:hint="eastAsia"/>
        </w:rPr>
        <w:t>数</w:t>
      </w:r>
      <w:r w:rsidR="009918EF">
        <w:rPr>
          <w:rFonts w:ascii="宋体" w:hAnsi="宋体" w:hint="eastAsia"/>
        </w:rPr>
        <w:t>，本文模型中每次训练聚合两次</w:t>
      </w:r>
      <w:r w:rsidR="00687391" w:rsidRPr="00687391">
        <w:rPr>
          <w:rFonts w:ascii="宋体" w:hAnsi="宋体" w:hint="eastAsia"/>
        </w:rPr>
        <w:t>。相对于传统的神经网络模型，图神经网络的主要贡献在于引入了拉普拉斯矩阵，将不同的样本关联起来，实现信息传递机制。</w:t>
      </w:r>
    </w:p>
    <w:p w14:paraId="23E35F39" w14:textId="7D472D62" w:rsidR="008962FF" w:rsidRDefault="008962FF" w:rsidP="008962FF">
      <w:pPr>
        <w:jc w:val="center"/>
        <w:rPr>
          <w:rFonts w:ascii="宋体" w:hAnsi="宋体"/>
        </w:rPr>
      </w:pPr>
      <w:r>
        <w:rPr>
          <w:noProof/>
        </w:rPr>
        <w:drawing>
          <wp:inline distT="0" distB="0" distL="0" distR="0" wp14:anchorId="2EA4F45A" wp14:editId="093EDBF8">
            <wp:extent cx="3343674" cy="2670272"/>
            <wp:effectExtent l="0" t="0" r="9525" b="0"/>
            <wp:docPr id="2897140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14027" name=""/>
                    <pic:cNvPicPr/>
                  </pic:nvPicPr>
                  <pic:blipFill>
                    <a:blip r:embed="rId11"/>
                    <a:stretch>
                      <a:fillRect/>
                    </a:stretch>
                  </pic:blipFill>
                  <pic:spPr>
                    <a:xfrm>
                      <a:off x="0" y="0"/>
                      <a:ext cx="3360745" cy="2683905"/>
                    </a:xfrm>
                    <a:prstGeom prst="rect">
                      <a:avLst/>
                    </a:prstGeom>
                  </pic:spPr>
                </pic:pic>
              </a:graphicData>
            </a:graphic>
          </wp:inline>
        </w:drawing>
      </w:r>
    </w:p>
    <w:p w14:paraId="467D09D2" w14:textId="77777777" w:rsidR="008962FF" w:rsidRDefault="008962FF" w:rsidP="008962FF">
      <w:pPr>
        <w:pStyle w:val="a5"/>
        <w:jc w:val="center"/>
      </w:pPr>
      <w:bookmarkStart w:id="2" w:name="_Ref163679250"/>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rPr>
          <w:rFonts w:hint="eastAsia"/>
        </w:rPr>
        <w:t xml:space="preserve"> </w:t>
      </w:r>
      <w:r>
        <w:rPr>
          <w:rFonts w:hint="eastAsia"/>
        </w:rPr>
        <w:t>本文关系图卷积模型</w:t>
      </w:r>
      <w:bookmarkEnd w:id="2"/>
    </w:p>
    <w:p w14:paraId="6469B621" w14:textId="77777777" w:rsidR="008962FF" w:rsidRPr="00687391" w:rsidRDefault="008962FF" w:rsidP="008962FF">
      <w:pPr>
        <w:rPr>
          <w:rFonts w:ascii="宋体" w:hAnsi="宋体"/>
        </w:rPr>
      </w:pPr>
    </w:p>
    <w:p w14:paraId="7C1F9F14" w14:textId="326AC3E7" w:rsidR="00100DE5" w:rsidRDefault="00D14D69" w:rsidP="00D14D69">
      <w:pPr>
        <w:pStyle w:val="3"/>
        <w:ind w:firstLine="420"/>
      </w:pPr>
      <w:r>
        <w:rPr>
          <w:rFonts w:hint="eastAsia"/>
        </w:rPr>
        <w:t xml:space="preserve">3. </w:t>
      </w:r>
      <w:r w:rsidR="00A10AC4">
        <w:rPr>
          <w:rFonts w:hint="eastAsia"/>
        </w:rPr>
        <w:t>关系图</w:t>
      </w:r>
      <w:r w:rsidR="00462B47">
        <w:rPr>
          <w:rFonts w:hint="eastAsia"/>
        </w:rPr>
        <w:t>卷积模型</w:t>
      </w:r>
    </w:p>
    <w:p w14:paraId="10760687" w14:textId="77777777" w:rsidR="008962FF" w:rsidRDefault="00462B47" w:rsidP="008962FF">
      <w:pPr>
        <w:ind w:firstLineChars="200" w:firstLine="480"/>
        <w:rPr>
          <w:rFonts w:ascii="宋体" w:hAnsi="宋体"/>
        </w:rPr>
      </w:pPr>
      <w:r w:rsidRPr="00462B47">
        <w:rPr>
          <w:rFonts w:ascii="宋体" w:hAnsi="宋体" w:hint="eastAsia"/>
        </w:rPr>
        <w:t>传统的GCN模型只能处理同质图模型，</w:t>
      </w:r>
      <w:r w:rsidR="00687391">
        <w:rPr>
          <w:rFonts w:ascii="宋体" w:hAnsi="宋体" w:hint="eastAsia"/>
        </w:rPr>
        <w:t>其中</w:t>
      </w:r>
      <w:r w:rsidRPr="00462B47">
        <w:rPr>
          <w:rFonts w:ascii="宋体" w:hAnsi="宋体" w:hint="eastAsia"/>
        </w:rPr>
        <w:t>所有节点都是相同类型，例如都是客户节点，并且每个节点的特征维度一致，每个节点之间的关系也一致</w:t>
      </w:r>
      <w:r w:rsidR="007843C8">
        <w:rPr>
          <w:rFonts w:ascii="宋体" w:hAnsi="宋体" w:hint="eastAsia"/>
        </w:rPr>
        <w:t>，这意</w:t>
      </w:r>
      <w:r w:rsidR="007843C8">
        <w:rPr>
          <w:rFonts w:ascii="宋体" w:hAnsi="宋体" w:hint="eastAsia"/>
        </w:rPr>
        <w:lastRenderedPageBreak/>
        <w:t>味着</w:t>
      </w:r>
      <w:r w:rsidR="000D5DD8">
        <w:rPr>
          <w:rFonts w:ascii="宋体" w:hAnsi="宋体" w:hint="eastAsia"/>
        </w:rPr>
        <w:t>公式（2）中仅需要一个</w:t>
      </w:r>
      <m:oMath>
        <m:r>
          <w:rPr>
            <w:rFonts w:ascii="Cambria Math" w:hAnsi="Cambria Math"/>
          </w:rPr>
          <m:t>W</m:t>
        </m:r>
      </m:oMath>
      <w:r w:rsidR="000D5DD8">
        <w:rPr>
          <w:rFonts w:ascii="宋体" w:hAnsi="宋体" w:hint="eastAsia"/>
        </w:rPr>
        <w:t>矩阵即可</w:t>
      </w:r>
      <w:r>
        <w:rPr>
          <w:rFonts w:ascii="宋体" w:hAnsi="宋体" w:hint="eastAsia"/>
        </w:rPr>
        <w:t>。</w:t>
      </w:r>
      <w:r w:rsidR="007843C8">
        <w:rPr>
          <w:rFonts w:ascii="宋体" w:hAnsi="宋体" w:hint="eastAsia"/>
        </w:rPr>
        <w:t>在本文模型中，</w:t>
      </w:r>
      <w:r w:rsidR="000D5DD8">
        <w:rPr>
          <w:rFonts w:ascii="宋体" w:hAnsi="宋体" w:hint="eastAsia"/>
        </w:rPr>
        <w:t>由于存在两种不同的节点类型，因此同一条边也具有两种相反的含义，即购买和被购买两种关系，它们统一于一条边的表示中。在模型层面，</w:t>
      </w:r>
      <w:r w:rsidR="00073D52">
        <w:rPr>
          <w:rFonts w:ascii="宋体" w:hAnsi="宋体" w:hint="eastAsia"/>
        </w:rPr>
        <w:t>由于不同节点的特征维度不一样，</w:t>
      </w:r>
      <w:r w:rsidR="000D5DD8">
        <w:rPr>
          <w:rFonts w:ascii="宋体" w:hAnsi="宋体" w:hint="eastAsia"/>
        </w:rPr>
        <w:t>我们需要对不同的关系给出不同的可训练权重，该方法由</w:t>
      </w:r>
      <w:r w:rsidR="000D5DD8" w:rsidRPr="000D5DD8">
        <w:rPr>
          <w:rFonts w:ascii="宋体" w:hAnsi="宋体"/>
        </w:rPr>
        <w:t>Michael Schlichtkrul</w:t>
      </w:r>
      <w:r w:rsidR="000D5DD8">
        <w:rPr>
          <w:rFonts w:ascii="宋体" w:hAnsi="宋体" w:hint="eastAsia"/>
        </w:rPr>
        <w:t>l等人[2]于2017年提出，</w:t>
      </w:r>
      <w:r w:rsidR="006D0B05">
        <w:rPr>
          <w:rFonts w:ascii="宋体" w:hAnsi="宋体" w:hint="eastAsia"/>
        </w:rPr>
        <w:t>称为</w:t>
      </w:r>
      <w:r w:rsidR="000D5DD8">
        <w:rPr>
          <w:rFonts w:ascii="宋体" w:hAnsi="宋体" w:hint="eastAsia"/>
        </w:rPr>
        <w:t>关系图卷积模型，</w:t>
      </w:r>
      <w:r w:rsidR="006D0B05">
        <w:rPr>
          <w:rFonts w:ascii="宋体" w:hAnsi="宋体" w:hint="eastAsia"/>
        </w:rPr>
        <w:t>他</w:t>
      </w:r>
      <w:r w:rsidR="00DC74B1">
        <w:rPr>
          <w:rFonts w:ascii="宋体" w:hAnsi="宋体" w:hint="eastAsia"/>
        </w:rPr>
        <w:t>们</w:t>
      </w:r>
      <w:r w:rsidR="000D5DD8">
        <w:rPr>
          <w:rFonts w:ascii="宋体" w:hAnsi="宋体" w:hint="eastAsia"/>
        </w:rPr>
        <w:t>首次在异质关系型数据中应用图神经网络并且取得良好效果。</w:t>
      </w:r>
      <w:r w:rsidR="006D0B05">
        <w:rPr>
          <w:rFonts w:ascii="宋体" w:hAnsi="宋体" w:hint="eastAsia"/>
        </w:rPr>
        <w:t>本文模</w:t>
      </w:r>
      <w:r w:rsidR="006D0B05" w:rsidRPr="006D0B05">
        <w:rPr>
          <w:rFonts w:ascii="宋体" w:hAnsi="宋体" w:hint="eastAsia"/>
        </w:rPr>
        <w:t>型参考</w:t>
      </w:r>
      <w:r w:rsidR="006D0B05" w:rsidRPr="006D0B05">
        <w:rPr>
          <w:rFonts w:ascii="宋体" w:hAnsi="宋体"/>
        </w:rPr>
        <w:fldChar w:fldCharType="begin"/>
      </w:r>
      <w:r w:rsidR="006D0B05" w:rsidRPr="006D0B05">
        <w:rPr>
          <w:rFonts w:ascii="宋体" w:hAnsi="宋体"/>
        </w:rPr>
        <w:instrText xml:space="preserve"> </w:instrText>
      </w:r>
      <w:r w:rsidR="006D0B05" w:rsidRPr="006D0B05">
        <w:rPr>
          <w:rFonts w:ascii="宋体" w:hAnsi="宋体" w:hint="eastAsia"/>
        </w:rPr>
        <w:instrText>REF _Ref163679250 \h</w:instrText>
      </w:r>
      <w:r w:rsidR="006D0B05" w:rsidRPr="006D0B05">
        <w:rPr>
          <w:rFonts w:ascii="宋体" w:hAnsi="宋体"/>
        </w:rPr>
        <w:instrText xml:space="preserve"> </w:instrText>
      </w:r>
      <w:r w:rsidR="006D0B05">
        <w:rPr>
          <w:rFonts w:ascii="宋体" w:hAnsi="宋体"/>
        </w:rPr>
        <w:instrText xml:space="preserve"> \* MERGEFORMAT </w:instrText>
      </w:r>
      <w:r w:rsidR="006D0B05" w:rsidRPr="006D0B05">
        <w:rPr>
          <w:rFonts w:ascii="宋体" w:hAnsi="宋体"/>
        </w:rPr>
      </w:r>
      <w:r w:rsidR="006D0B05" w:rsidRPr="006D0B05">
        <w:rPr>
          <w:rFonts w:ascii="宋体" w:hAnsi="宋体"/>
        </w:rPr>
        <w:fldChar w:fldCharType="separate"/>
      </w:r>
      <w:r w:rsidR="006D0B05" w:rsidRPr="006D0B05">
        <w:rPr>
          <w:rFonts w:ascii="宋体" w:hAnsi="宋体"/>
        </w:rPr>
        <w:t xml:space="preserve">图 </w:t>
      </w:r>
      <w:r w:rsidR="006D0B05" w:rsidRPr="006D0B05">
        <w:rPr>
          <w:rFonts w:ascii="宋体" w:hAnsi="宋体"/>
          <w:noProof/>
        </w:rPr>
        <w:t>2</w:t>
      </w:r>
      <w:r w:rsidR="006D0B05" w:rsidRPr="006D0B05">
        <w:rPr>
          <w:rFonts w:ascii="宋体" w:hAnsi="宋体" w:hint="eastAsia"/>
        </w:rPr>
        <w:t xml:space="preserve"> 。</w:t>
      </w:r>
      <w:r w:rsidR="006D0B05" w:rsidRPr="006D0B05">
        <w:rPr>
          <w:rFonts w:ascii="宋体" w:hAnsi="宋体"/>
        </w:rPr>
        <w:fldChar w:fldCharType="end"/>
      </w:r>
    </w:p>
    <w:p w14:paraId="294102B2" w14:textId="5B9579FF" w:rsidR="001965D8" w:rsidRDefault="006D0B05" w:rsidP="008962FF">
      <w:pPr>
        <w:ind w:firstLineChars="200" w:firstLine="480"/>
        <w:rPr>
          <w:rFonts w:ascii="宋体" w:hAnsi="宋体"/>
        </w:rPr>
      </w:pPr>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0</m:t>
            </m:r>
          </m:sub>
        </m:sSub>
      </m:oMath>
      <w:r>
        <w:rPr>
          <w:rFonts w:hint="eastAsia"/>
        </w:rPr>
        <w:t>是对应自环运算的可训练权重，</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hint="eastAsia"/>
        </w:rPr>
        <w:t>是对应购买关系的可训练权重，</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Pr>
          <w:rFonts w:hint="eastAsia"/>
        </w:rPr>
        <w:t>是对应被购买关系的可训练权重</w:t>
      </w:r>
      <w:r w:rsidR="001965D8">
        <w:rPr>
          <w:rFonts w:hint="eastAsia"/>
        </w:rPr>
        <w:t>。我们可以指定一个输出维度，使得各个关系通过线性变化后维度一致，对应元素加和</w:t>
      </w:r>
      <w:r w:rsidR="001965D8" w:rsidRPr="001965D8">
        <w:rPr>
          <w:rFonts w:ascii="宋体" w:hAnsi="宋体" w:hint="eastAsia"/>
        </w:rPr>
        <w:t>并且通过ReLU激活</w:t>
      </w:r>
      <w:r w:rsidR="001965D8">
        <w:rPr>
          <w:rFonts w:ascii="宋体" w:hAnsi="宋体" w:hint="eastAsia"/>
        </w:rPr>
        <w:t>输出。信息聚合公式如下：</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9"/>
        <w:gridCol w:w="4412"/>
        <w:gridCol w:w="2011"/>
      </w:tblGrid>
      <w:tr w:rsidR="001965D8" w14:paraId="560D4D31" w14:textId="77777777" w:rsidTr="001965D8">
        <w:tc>
          <w:tcPr>
            <w:tcW w:w="2767" w:type="dxa"/>
          </w:tcPr>
          <w:p w14:paraId="162BDB78" w14:textId="77777777" w:rsidR="001965D8" w:rsidRDefault="001965D8" w:rsidP="001965D8">
            <w:pPr>
              <w:rPr>
                <w:rFonts w:ascii="宋体" w:hAnsi="宋体"/>
              </w:rPr>
            </w:pPr>
          </w:p>
        </w:tc>
        <w:tc>
          <w:tcPr>
            <w:tcW w:w="2767" w:type="dxa"/>
          </w:tcPr>
          <w:p w14:paraId="2B8F3C93" w14:textId="6689EDE9" w:rsidR="001965D8" w:rsidRDefault="001965D8" w:rsidP="001965D8">
            <w:pPr>
              <w:rPr>
                <w:rFonts w:ascii="宋体" w:hAnsi="宋体"/>
              </w:rPr>
            </w:pPr>
            <w:r w:rsidRPr="001965D8">
              <w:rPr>
                <w:position w:val="-34"/>
              </w:rPr>
              <w:object w:dxaOrig="3800" w:dyaOrig="800" w14:anchorId="29A07CB0">
                <v:shape id="_x0000_i1027" type="#_x0000_t75" style="width:209.7pt;height:44.55pt" o:ole="">
                  <v:imagedata r:id="rId12" o:title=""/>
                </v:shape>
                <o:OLEObject Type="Embed" ProgID="Equation.DSMT4" ShapeID="_x0000_i1027" DrawAspect="Content" ObjectID="_1774888677" r:id="rId13"/>
              </w:object>
            </w:r>
          </w:p>
        </w:tc>
        <w:tc>
          <w:tcPr>
            <w:tcW w:w="2768" w:type="dxa"/>
          </w:tcPr>
          <w:p w14:paraId="0885691B" w14:textId="77777777" w:rsidR="001965D8" w:rsidRDefault="001965D8" w:rsidP="001965D8">
            <w:pPr>
              <w:rPr>
                <w:rFonts w:ascii="宋体" w:hAnsi="宋体"/>
              </w:rPr>
            </w:pPr>
          </w:p>
          <w:p w14:paraId="7432E606" w14:textId="569A45A1" w:rsidR="001965D8" w:rsidRDefault="001965D8" w:rsidP="001965D8">
            <w:pPr>
              <w:jc w:val="right"/>
              <w:rPr>
                <w:rFonts w:ascii="宋体" w:hAnsi="宋体"/>
              </w:rPr>
            </w:pPr>
            <w:r>
              <w:rPr>
                <w:rFonts w:ascii="宋体" w:hAnsi="宋体" w:hint="eastAsia"/>
              </w:rPr>
              <w:t>(3)</w:t>
            </w:r>
          </w:p>
          <w:p w14:paraId="31138CCC" w14:textId="77777777" w:rsidR="001965D8" w:rsidRDefault="001965D8" w:rsidP="001965D8">
            <w:pPr>
              <w:rPr>
                <w:rFonts w:ascii="宋体" w:hAnsi="宋体"/>
              </w:rPr>
            </w:pPr>
          </w:p>
        </w:tc>
      </w:tr>
    </w:tbl>
    <w:p w14:paraId="3C3DEFB3" w14:textId="68BD036E" w:rsidR="006F3D11" w:rsidRPr="00FB4CD1" w:rsidRDefault="00DB72A9" w:rsidP="00C24C56">
      <w:pPr>
        <w:ind w:firstLineChars="200" w:firstLine="480"/>
        <w:rPr>
          <w:rFonts w:ascii="宋体" w:hAnsi="宋体"/>
        </w:rPr>
      </w:pPr>
      <w:r w:rsidRPr="00FB4CD1">
        <w:rPr>
          <w:rFonts w:ascii="宋体" w:hAnsi="宋体" w:hint="eastAsia"/>
        </w:rPr>
        <w:t>其中</w:t>
      </w:r>
      <m:oMath>
        <m:sSub>
          <m:sSubPr>
            <m:ctrlPr>
              <w:rPr>
                <w:rFonts w:ascii="Cambria Math" w:hAnsi="Cambria Math"/>
                <w:i/>
              </w:rPr>
            </m:ctrlPr>
          </m:sSubPr>
          <m:e>
            <m:r>
              <w:rPr>
                <w:rFonts w:ascii="Cambria Math" w:hAnsi="Cambria Math"/>
              </w:rPr>
              <m:t>W</m:t>
            </m:r>
          </m:e>
          <m:sub>
            <m:r>
              <w:rPr>
                <w:rFonts w:ascii="Cambria Math" w:hAnsi="Cambria Math" w:hint="eastAsia"/>
              </w:rPr>
              <m:t>r</m:t>
            </m:r>
          </m:sub>
        </m:sSub>
      </m:oMath>
      <w:r w:rsidRPr="00FB4CD1">
        <w:rPr>
          <w:rFonts w:ascii="宋体" w:hAnsi="宋体" w:hint="eastAsia"/>
        </w:rPr>
        <w:t>是可训练权重，</w:t>
      </w:r>
      <m:oMath>
        <m:r>
          <m:rPr>
            <m:scr m:val="script"/>
          </m:rPr>
          <w:rPr>
            <w:rFonts w:ascii="Cambria Math" w:hAnsi="Cambria Math"/>
          </w:rPr>
          <m:t>R</m:t>
        </m:r>
      </m:oMath>
      <w:r w:rsidR="00651971" w:rsidRPr="00FB4CD1">
        <w:rPr>
          <w:rFonts w:ascii="宋体" w:hAnsi="宋体" w:hint="eastAsia"/>
        </w:rPr>
        <w:t>表示所有关系类型的集合</w:t>
      </w:r>
      <w:r w:rsidRPr="00FB4CD1">
        <w:rPr>
          <w:rFonts w:ascii="宋体" w:hAnsi="宋体" w:hint="eastAsia"/>
        </w:rPr>
        <w:t>，</w:t>
      </w:r>
      <m:oMath>
        <m:sSubSup>
          <m:sSubSupPr>
            <m:ctrlPr>
              <w:rPr>
                <w:rFonts w:ascii="Cambria Math" w:hAnsi="Cambria Math"/>
                <w:i/>
              </w:rPr>
            </m:ctrlPr>
          </m:sSubSupPr>
          <m:e>
            <m:r>
              <m:rPr>
                <m:scr m:val="script"/>
              </m:rPr>
              <w:rPr>
                <w:rFonts w:ascii="Cambria Math" w:hAnsi="Cambria Math"/>
              </w:rPr>
              <m:t>N</m:t>
            </m:r>
          </m:e>
          <m:sub>
            <m:r>
              <w:rPr>
                <w:rFonts w:ascii="Cambria Math" w:hAnsi="Cambria Math"/>
              </w:rPr>
              <m:t>i</m:t>
            </m:r>
          </m:sub>
          <m:sup>
            <m:r>
              <w:rPr>
                <w:rFonts w:ascii="Cambria Math" w:hAnsi="Cambria Math"/>
              </w:rPr>
              <m:t>r</m:t>
            </m:r>
          </m:sup>
        </m:sSubSup>
      </m:oMath>
      <w:r w:rsidR="00651971" w:rsidRPr="00FB4CD1">
        <w:rPr>
          <w:rFonts w:ascii="宋体" w:hAnsi="宋体" w:hint="eastAsia"/>
        </w:rPr>
        <w:t>是指在</w:t>
      </w:r>
      <m:oMath>
        <m:r>
          <w:rPr>
            <w:rFonts w:ascii="Cambria Math" w:hAnsi="Cambria Math" w:hint="eastAsia"/>
          </w:rPr>
          <m:t>r</m:t>
        </m:r>
      </m:oMath>
      <w:r w:rsidR="00651971" w:rsidRPr="00FB4CD1">
        <w:rPr>
          <w:rFonts w:ascii="宋体" w:hAnsi="宋体" w:hint="eastAsia"/>
        </w:rPr>
        <w:t>关系下</w:t>
      </w:r>
      <m:oMath>
        <m:r>
          <w:rPr>
            <w:rFonts w:ascii="Cambria Math" w:hAnsi="Cambria Math" w:hint="eastAsia"/>
          </w:rPr>
          <m:t>i</m:t>
        </m:r>
      </m:oMath>
      <w:r w:rsidR="00651971" w:rsidRPr="00FB4CD1">
        <w:rPr>
          <w:rFonts w:ascii="宋体" w:hAnsi="宋体" w:hint="eastAsia"/>
        </w:rPr>
        <w:t>节点的邻居集合，</w:t>
      </w:r>
      <m:oMath>
        <m:sSub>
          <m:sSubPr>
            <m:ctrlPr>
              <w:rPr>
                <w:rFonts w:ascii="Cambria Math" w:hAnsi="Cambria Math"/>
                <w:i/>
              </w:rPr>
            </m:ctrlPr>
          </m:sSubPr>
          <m:e>
            <m:r>
              <w:rPr>
                <w:rFonts w:ascii="Cambria Math" w:hAnsi="Cambria Math"/>
              </w:rPr>
              <m:t>h</m:t>
            </m:r>
          </m:e>
          <m:sub>
            <m:r>
              <w:rPr>
                <w:rFonts w:ascii="Cambria Math" w:hAnsi="Cambria Math"/>
              </w:rPr>
              <m:t>j</m:t>
            </m:r>
          </m:sub>
        </m:sSub>
      </m:oMath>
      <w:r w:rsidR="00651971" w:rsidRPr="00FB4CD1">
        <w:rPr>
          <w:rFonts w:ascii="宋体" w:hAnsi="宋体" w:hint="eastAsia"/>
        </w:rPr>
        <w:t>表示节点</w:t>
      </w:r>
      <m:oMath>
        <m:r>
          <w:rPr>
            <w:rFonts w:ascii="Cambria Math" w:hAnsi="Cambria Math" w:hint="eastAsia"/>
          </w:rPr>
          <m:t>j</m:t>
        </m:r>
      </m:oMath>
      <w:r w:rsidR="00651971" w:rsidRPr="00FB4CD1">
        <w:rPr>
          <w:rFonts w:ascii="宋体" w:hAnsi="宋体" w:hint="eastAsia"/>
        </w:rPr>
        <w:t>的特征矩阵，</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00651971" w:rsidRPr="00FB4CD1">
        <w:rPr>
          <w:rFonts w:ascii="宋体" w:hAnsi="宋体" w:hint="eastAsia"/>
        </w:rPr>
        <w:t>是节点</w:t>
      </w:r>
      <m:oMath>
        <m:r>
          <w:rPr>
            <w:rFonts w:ascii="Cambria Math" w:hAnsi="Cambria Math" w:hint="eastAsia"/>
          </w:rPr>
          <m:t>i</m:t>
        </m:r>
      </m:oMath>
      <w:r w:rsidR="00651971" w:rsidRPr="00FB4CD1">
        <w:rPr>
          <w:rFonts w:ascii="宋体" w:hAnsi="宋体" w:hint="eastAsia"/>
        </w:rPr>
        <w:t>的特征矩阵</w:t>
      </w:r>
      <w:r w:rsidR="006F3D11" w:rsidRPr="00FB4CD1">
        <w:rPr>
          <w:rFonts w:ascii="宋体" w:hAnsi="宋体" w:hint="eastAsia"/>
        </w:rPr>
        <w:t>，最外层</w:t>
      </w:r>
      <m:oMath>
        <m:r>
          <w:rPr>
            <w:rFonts w:ascii="Cambria Math" w:hAnsi="Cambria Math"/>
          </w:rPr>
          <m:t>σ</m:t>
        </m:r>
      </m:oMath>
      <w:r w:rsidR="006F3D11" w:rsidRPr="00FB4CD1">
        <w:rPr>
          <w:rFonts w:ascii="宋体" w:hAnsi="宋体" w:hint="eastAsia"/>
        </w:rPr>
        <w:t>是非线性激活函数，上标中</w:t>
      </w:r>
      <m:oMath>
        <m:r>
          <w:rPr>
            <w:rFonts w:ascii="Cambria Math" w:hAnsi="Cambria Math"/>
          </w:rPr>
          <m:t>l</m:t>
        </m:r>
      </m:oMath>
      <w:r w:rsidR="006F3D11" w:rsidRPr="00FB4CD1">
        <w:rPr>
          <w:rFonts w:ascii="宋体" w:hAnsi="宋体" w:hint="eastAsia"/>
        </w:rPr>
        <w:t>表示信息聚合的轮数</w:t>
      </w:r>
      <w:r w:rsidR="00C24C56" w:rsidRPr="00FB4CD1">
        <w:rPr>
          <w:rFonts w:ascii="宋体" w:hAnsi="宋体" w:hint="eastAsia"/>
        </w:rPr>
        <w:t>，</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i,r</m:t>
            </m:r>
          </m:sub>
        </m:sSub>
      </m:oMath>
      <w:r w:rsidR="00C24C56" w:rsidRPr="00FB4CD1">
        <w:rPr>
          <w:rFonts w:ascii="宋体" w:hAnsi="宋体" w:hint="eastAsia"/>
        </w:rPr>
        <w:t>的取值可以根据任务具体情况而定，一般可以令其等于</w:t>
      </w:r>
      <m:oMath>
        <m:r>
          <w:rPr>
            <w:rFonts w:ascii="Cambria Math" w:hAnsi="Cambria Math"/>
          </w:rPr>
          <m:t>|</m:t>
        </m:r>
        <m:sSubSup>
          <m:sSubSupPr>
            <m:ctrlPr>
              <w:rPr>
                <w:rFonts w:ascii="Cambria Math" w:hAnsi="Cambria Math"/>
                <w:i/>
              </w:rPr>
            </m:ctrlPr>
          </m:sSubSupPr>
          <m:e>
            <m:r>
              <m:rPr>
                <m:scr m:val="script"/>
              </m:rPr>
              <w:rPr>
                <w:rFonts w:ascii="Cambria Math" w:hAnsi="Cambria Math"/>
              </w:rPr>
              <m:t>N</m:t>
            </m:r>
          </m:e>
          <m:sub>
            <m:r>
              <w:rPr>
                <w:rFonts w:ascii="Cambria Math" w:hAnsi="Cambria Math"/>
              </w:rPr>
              <m:t>i</m:t>
            </m:r>
          </m:sub>
          <m:sup>
            <m:r>
              <w:rPr>
                <w:rFonts w:ascii="Cambria Math" w:hAnsi="Cambria Math"/>
              </w:rPr>
              <m:t>r</m:t>
            </m:r>
          </m:sup>
        </m:sSubSup>
        <m:r>
          <w:rPr>
            <w:rFonts w:ascii="Cambria Math" w:hAnsi="Cambria Math"/>
          </w:rPr>
          <m:t>|</m:t>
        </m:r>
      </m:oMath>
      <w:r w:rsidR="00651971" w:rsidRPr="00FB4CD1">
        <w:rPr>
          <w:rFonts w:ascii="宋体" w:hAnsi="宋体" w:hint="eastAsia"/>
        </w:rPr>
        <w:t>。</w:t>
      </w:r>
    </w:p>
    <w:p w14:paraId="211D7638" w14:textId="7C680E2A" w:rsidR="00E13B5A" w:rsidRDefault="00BD5022" w:rsidP="00A04D5E">
      <w:pPr>
        <w:ind w:firstLineChars="200" w:firstLine="480"/>
        <w:rPr>
          <w:rFonts w:ascii="宋体" w:hAnsi="宋体"/>
        </w:rPr>
      </w:pPr>
      <w:r>
        <w:rPr>
          <w:rFonts w:ascii="宋体" w:hAnsi="宋体" w:hint="eastAsia"/>
        </w:rPr>
        <w:t>信息聚合可以看作是编码过程，目的是将相似节点的信息尽可能聚合到一起，突出该类别的特征便于聚类。然而，编码后无法立即给出边连接的预测概率，因此</w:t>
      </w:r>
      <w:r w:rsidR="00864770">
        <w:rPr>
          <w:rFonts w:ascii="宋体" w:hAnsi="宋体" w:hint="eastAsia"/>
        </w:rPr>
        <w:t>需要</w:t>
      </w:r>
      <w:r>
        <w:rPr>
          <w:rFonts w:ascii="宋体" w:hAnsi="宋体" w:hint="eastAsia"/>
        </w:rPr>
        <w:t>再构建一个解码器</w:t>
      </w:r>
      <w:r w:rsidR="00864770">
        <w:rPr>
          <w:rFonts w:ascii="宋体" w:hAnsi="宋体" w:hint="eastAsia"/>
        </w:rPr>
        <w:t>。</w:t>
      </w:r>
      <w:r w:rsidR="00864770" w:rsidRPr="000D5DD8">
        <w:rPr>
          <w:rFonts w:ascii="宋体" w:hAnsi="宋体"/>
        </w:rPr>
        <w:t>Michael Schlichtkrul</w:t>
      </w:r>
      <w:r w:rsidR="00864770">
        <w:rPr>
          <w:rFonts w:ascii="宋体" w:hAnsi="宋体" w:hint="eastAsia"/>
        </w:rPr>
        <w:t>l等</w:t>
      </w:r>
      <w:r w:rsidR="00E13B5A">
        <w:rPr>
          <w:rFonts w:ascii="宋体" w:hAnsi="宋体" w:hint="eastAsia"/>
        </w:rPr>
        <w:t>在其研究中</w:t>
      </w:r>
      <w:r w:rsidR="00864770">
        <w:rPr>
          <w:rFonts w:ascii="宋体" w:hAnsi="宋体" w:hint="eastAsia"/>
        </w:rPr>
        <w:t>采用</w:t>
      </w:r>
      <w:r w:rsidR="00E13B5A" w:rsidRPr="00E13B5A">
        <w:rPr>
          <w:rFonts w:ascii="宋体" w:hAnsi="宋体"/>
        </w:rPr>
        <w:t>DistMult</w:t>
      </w:r>
      <w:r w:rsidR="00E13B5A">
        <w:rPr>
          <w:rFonts w:ascii="宋体" w:hAnsi="宋体" w:hint="eastAsia"/>
        </w:rPr>
        <w:t>[3]作为解码方案</w:t>
      </w:r>
      <w:r w:rsidR="00A04D5E">
        <w:rPr>
          <w:rFonts w:ascii="宋体" w:hAnsi="宋体" w:hint="eastAsia"/>
        </w:rPr>
        <w:t>，表现为将相互连接的两个节点的向量做点积，</w:t>
      </w:r>
      <w:r w:rsidR="00BC1200">
        <w:rPr>
          <w:rFonts w:ascii="宋体" w:hAnsi="宋体" w:hint="eastAsia"/>
        </w:rPr>
        <w:t>这样每两个点</w:t>
      </w:r>
      <w:r w:rsidR="00A04D5E">
        <w:rPr>
          <w:rFonts w:ascii="宋体" w:hAnsi="宋体" w:hint="eastAsia"/>
        </w:rPr>
        <w:t>得到一个单值作为</w:t>
      </w:r>
      <w:r w:rsidR="00BC1200">
        <w:rPr>
          <w:rFonts w:ascii="宋体" w:hAnsi="宋体" w:hint="eastAsia"/>
        </w:rPr>
        <w:t>两者</w:t>
      </w:r>
      <w:r w:rsidR="00A04D5E">
        <w:rPr>
          <w:rFonts w:ascii="宋体" w:hAnsi="宋体" w:hint="eastAsia"/>
        </w:rPr>
        <w:t>之间边存在与否的</w:t>
      </w:r>
      <w:r w:rsidR="006B1218">
        <w:rPr>
          <w:rFonts w:ascii="宋体" w:hAnsi="宋体" w:hint="eastAsia"/>
        </w:rPr>
        <w:t>逻辑值，其单值没有意义，但</w:t>
      </w:r>
      <w:r w:rsidR="003B717C">
        <w:rPr>
          <w:rFonts w:ascii="宋体" w:hAnsi="宋体" w:hint="eastAsia"/>
        </w:rPr>
        <w:t>不同数值之间的</w:t>
      </w:r>
      <w:r w:rsidR="006B1218">
        <w:rPr>
          <w:rFonts w:ascii="宋体" w:hAnsi="宋体" w:hint="eastAsia"/>
        </w:rPr>
        <w:t>大小可以用于对比，逻辑值越大越有可能存在边连接</w:t>
      </w:r>
      <w:r w:rsidR="00864770">
        <w:rPr>
          <w:rFonts w:ascii="宋体" w:hAnsi="宋体" w:hint="eastAsia"/>
        </w:rPr>
        <w:t>。</w:t>
      </w:r>
    </w:p>
    <w:p w14:paraId="5FF91DC3" w14:textId="528DCD0D" w:rsidR="00BD5022" w:rsidRDefault="00E13B5A" w:rsidP="00C24C56">
      <w:pPr>
        <w:ind w:firstLineChars="200" w:firstLine="480"/>
        <w:rPr>
          <w:rFonts w:ascii="宋体" w:hAnsi="宋体"/>
        </w:rPr>
      </w:pPr>
      <w:r>
        <w:rPr>
          <w:rFonts w:ascii="宋体" w:hAnsi="宋体" w:hint="eastAsia"/>
        </w:rPr>
        <w:t>本文</w:t>
      </w:r>
      <w:r w:rsidR="0035412F">
        <w:rPr>
          <w:rFonts w:ascii="宋体" w:hAnsi="宋体" w:hint="eastAsia"/>
        </w:rPr>
        <w:t>在实验中发现</w:t>
      </w:r>
      <w:r w:rsidR="0035412F" w:rsidRPr="00E13B5A">
        <w:rPr>
          <w:rFonts w:ascii="宋体" w:hAnsi="宋体"/>
        </w:rPr>
        <w:t>DistMult</w:t>
      </w:r>
      <w:r w:rsidR="0035412F">
        <w:rPr>
          <w:rFonts w:ascii="宋体" w:hAnsi="宋体" w:hint="eastAsia"/>
        </w:rPr>
        <w:t>方法效果</w:t>
      </w:r>
      <w:r w:rsidR="00A04D5E">
        <w:rPr>
          <w:rFonts w:ascii="宋体" w:hAnsi="宋体" w:hint="eastAsia"/>
        </w:rPr>
        <w:t>在所研究的数据条件下并非最优</w:t>
      </w:r>
      <w:r w:rsidR="0035412F">
        <w:rPr>
          <w:rFonts w:ascii="宋体" w:hAnsi="宋体" w:hint="eastAsia"/>
        </w:rPr>
        <w:t>，因此定义</w:t>
      </w:r>
      <w:r w:rsidR="00FB4CD1">
        <w:rPr>
          <w:rFonts w:ascii="宋体" w:hAnsi="宋体" w:hint="eastAsia"/>
        </w:rPr>
        <w:t>一种</w:t>
      </w:r>
      <w:r w:rsidR="0035412F">
        <w:rPr>
          <w:rFonts w:ascii="宋体" w:hAnsi="宋体" w:hint="eastAsia"/>
        </w:rPr>
        <w:t>新</w:t>
      </w:r>
      <w:r w:rsidR="00982679">
        <w:rPr>
          <w:rFonts w:ascii="宋体" w:hAnsi="宋体" w:hint="eastAsia"/>
        </w:rPr>
        <w:t>的</w:t>
      </w:r>
      <w:r w:rsidR="0035412F">
        <w:rPr>
          <w:rFonts w:ascii="宋体" w:hAnsi="宋体" w:hint="eastAsia"/>
        </w:rPr>
        <w:t>解码器</w:t>
      </w:r>
      <w:r w:rsidR="00AB1A14">
        <w:rPr>
          <w:rFonts w:ascii="宋体" w:hAnsi="宋体" w:hint="eastAsia"/>
        </w:rPr>
        <w:t>方案</w:t>
      </w:r>
      <w:r w:rsidR="0035412F">
        <w:rPr>
          <w:rFonts w:ascii="宋体" w:hAnsi="宋体" w:hint="eastAsia"/>
        </w:rPr>
        <w:t>，即将相连接的两个节点的特征向量相互拼接代表两个节点之间边的特征，将该特征矩阵经过一个线性层输出，最后经过sigmoid函数输出得到边存在与否的概率值</w:t>
      </w:r>
      <w:r w:rsidR="00DC3B79">
        <w:rPr>
          <w:rFonts w:ascii="宋体" w:hAnsi="宋体" w:hint="eastAsia"/>
        </w:rPr>
        <w:t>，本文称其为全连接解码</w:t>
      </w:r>
      <w:r w:rsidR="0035412F">
        <w:rPr>
          <w:rFonts w:ascii="宋体" w:hAnsi="宋体" w:hint="eastAsia"/>
        </w:rPr>
        <w:t>，</w:t>
      </w:r>
      <w:r w:rsidR="00BD5022">
        <w:rPr>
          <w:rFonts w:ascii="宋体" w:hAnsi="宋体" w:hint="eastAsia"/>
        </w:rPr>
        <w:t>其结构如</w:t>
      </w:r>
      <w:r w:rsidR="00DC3B79" w:rsidRPr="00302F58">
        <w:rPr>
          <w:rFonts w:ascii="宋体" w:hAnsi="宋体"/>
        </w:rPr>
        <w:fldChar w:fldCharType="begin"/>
      </w:r>
      <w:r w:rsidR="00DC3B79" w:rsidRPr="00302F58">
        <w:rPr>
          <w:rFonts w:ascii="宋体" w:hAnsi="宋体"/>
        </w:rPr>
        <w:instrText xml:space="preserve"> </w:instrText>
      </w:r>
      <w:r w:rsidR="00DC3B79" w:rsidRPr="00302F58">
        <w:rPr>
          <w:rFonts w:ascii="宋体" w:hAnsi="宋体" w:hint="eastAsia"/>
        </w:rPr>
        <w:instrText>REF _Ref164002459 \h</w:instrText>
      </w:r>
      <w:r w:rsidR="00DC3B79" w:rsidRPr="00302F58">
        <w:rPr>
          <w:rFonts w:ascii="宋体" w:hAnsi="宋体"/>
        </w:rPr>
        <w:instrText xml:space="preserve"> </w:instrText>
      </w:r>
      <w:r w:rsidR="00302F58">
        <w:rPr>
          <w:rFonts w:ascii="宋体" w:hAnsi="宋体"/>
        </w:rPr>
        <w:instrText xml:space="preserve"> \* MERGEFORMAT </w:instrText>
      </w:r>
      <w:r w:rsidR="00DC3B79" w:rsidRPr="00302F58">
        <w:rPr>
          <w:rFonts w:ascii="宋体" w:hAnsi="宋体"/>
        </w:rPr>
      </w:r>
      <w:r w:rsidR="00DC3B79" w:rsidRPr="00302F58">
        <w:rPr>
          <w:rFonts w:ascii="宋体" w:hAnsi="宋体"/>
        </w:rPr>
        <w:fldChar w:fldCharType="separate"/>
      </w:r>
      <w:r w:rsidR="00DC3B79" w:rsidRPr="00302F58">
        <w:rPr>
          <w:rFonts w:ascii="宋体" w:hAnsi="宋体"/>
        </w:rPr>
        <w:t xml:space="preserve">图 </w:t>
      </w:r>
      <w:r w:rsidR="00DC3B79" w:rsidRPr="00302F58">
        <w:rPr>
          <w:rFonts w:ascii="宋体" w:hAnsi="宋体"/>
          <w:noProof/>
        </w:rPr>
        <w:t>3</w:t>
      </w:r>
      <w:r w:rsidR="00DC3B79" w:rsidRPr="00302F58">
        <w:rPr>
          <w:rFonts w:ascii="宋体" w:hAnsi="宋体"/>
        </w:rPr>
        <w:t xml:space="preserve"> </w:t>
      </w:r>
      <w:r w:rsidR="00DC3B79" w:rsidRPr="00302F58">
        <w:rPr>
          <w:rFonts w:ascii="宋体" w:hAnsi="宋体"/>
        </w:rPr>
        <w:fldChar w:fldCharType="end"/>
      </w:r>
      <w:r w:rsidR="00DC3B79">
        <w:rPr>
          <w:rFonts w:ascii="宋体" w:hAnsi="宋体" w:hint="eastAsia"/>
        </w:rPr>
        <w:t>所示</w:t>
      </w:r>
      <w:r w:rsidR="00BD5022">
        <w:rPr>
          <w:rFonts w:ascii="宋体" w:hAnsi="宋体" w:hint="eastAsia"/>
        </w:rPr>
        <w:t>：</w:t>
      </w:r>
    </w:p>
    <w:p w14:paraId="49F8C980" w14:textId="77777777" w:rsidR="00FB4CD1" w:rsidRDefault="00FB4CD1" w:rsidP="00FB4CD1">
      <w:pPr>
        <w:keepNext/>
        <w:jc w:val="center"/>
      </w:pPr>
      <w:r>
        <w:rPr>
          <w:noProof/>
        </w:rPr>
        <w:drawing>
          <wp:inline distT="0" distB="0" distL="0" distR="0" wp14:anchorId="7B3FE743" wp14:editId="5610467A">
            <wp:extent cx="4919808" cy="2003555"/>
            <wp:effectExtent l="0" t="0" r="0" b="0"/>
            <wp:docPr id="18637130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713028" name=""/>
                    <pic:cNvPicPr/>
                  </pic:nvPicPr>
                  <pic:blipFill>
                    <a:blip r:embed="rId14"/>
                    <a:stretch>
                      <a:fillRect/>
                    </a:stretch>
                  </pic:blipFill>
                  <pic:spPr>
                    <a:xfrm>
                      <a:off x="0" y="0"/>
                      <a:ext cx="4921555" cy="2004267"/>
                    </a:xfrm>
                    <a:prstGeom prst="rect">
                      <a:avLst/>
                    </a:prstGeom>
                  </pic:spPr>
                </pic:pic>
              </a:graphicData>
            </a:graphic>
          </wp:inline>
        </w:drawing>
      </w:r>
    </w:p>
    <w:p w14:paraId="06BC1B96" w14:textId="01B0DBDD" w:rsidR="00BD5022" w:rsidRPr="00C24C56" w:rsidRDefault="00FB4CD1" w:rsidP="00FB4CD1">
      <w:pPr>
        <w:pStyle w:val="a5"/>
        <w:jc w:val="center"/>
        <w:rPr>
          <w:rFonts w:ascii="宋体" w:hAnsi="宋体"/>
        </w:rPr>
      </w:pPr>
      <w:bookmarkStart w:id="3" w:name="_Ref164002459"/>
      <w:r>
        <w:t>图</w:t>
      </w:r>
      <w:r>
        <w:t xml:space="preserve"> </w:t>
      </w:r>
      <w:r>
        <w:fldChar w:fldCharType="begin"/>
      </w:r>
      <w:r>
        <w:instrText xml:space="preserve"> SEQ </w:instrText>
      </w:r>
      <w:r>
        <w:instrText>图</w:instrText>
      </w:r>
      <w:r>
        <w:instrText xml:space="preserve"> \* ARABIC </w:instrText>
      </w:r>
      <w:r>
        <w:fldChar w:fldCharType="separate"/>
      </w:r>
      <w:r w:rsidR="006A21C1">
        <w:rPr>
          <w:noProof/>
        </w:rPr>
        <w:t>3</w:t>
      </w:r>
      <w:r>
        <w:fldChar w:fldCharType="end"/>
      </w:r>
      <w:r>
        <w:t xml:space="preserve"> </w:t>
      </w:r>
      <w:r>
        <w:rPr>
          <w:rFonts w:hint="eastAsia"/>
        </w:rPr>
        <w:t>解码器框架</w:t>
      </w:r>
      <w:bookmarkEnd w:id="3"/>
    </w:p>
    <w:p w14:paraId="65F606F1" w14:textId="7E993646" w:rsidR="00B56D3D" w:rsidRDefault="00B56D3D" w:rsidP="009918EF">
      <w:pPr>
        <w:pStyle w:val="3"/>
        <w:ind w:left="440"/>
      </w:pPr>
      <w:r>
        <w:rPr>
          <w:rFonts w:hint="eastAsia"/>
        </w:rPr>
        <w:lastRenderedPageBreak/>
        <w:t xml:space="preserve">4. </w:t>
      </w:r>
      <w:r>
        <w:rPr>
          <w:rFonts w:hint="eastAsia"/>
        </w:rPr>
        <w:t>数据分割</w:t>
      </w:r>
    </w:p>
    <w:p w14:paraId="3E6D301E" w14:textId="772FA75E" w:rsidR="00B56D3D" w:rsidRDefault="00B56D3D" w:rsidP="00B56D3D">
      <w:pPr>
        <w:ind w:firstLineChars="200" w:firstLine="480"/>
      </w:pPr>
      <w:r>
        <w:rPr>
          <w:rFonts w:hint="eastAsia"/>
        </w:rPr>
        <w:t>如果样本都从图中采集，那么所有的边都应预测为存在，这种情况下模型无需学习，只需对所有边输出</w:t>
      </w:r>
      <w:r w:rsidRPr="000C0AC2">
        <w:rPr>
          <w:rFonts w:ascii="宋体" w:hAnsi="宋体" w:hint="eastAsia"/>
        </w:rPr>
        <w:t>1即</w:t>
      </w:r>
      <w:r>
        <w:rPr>
          <w:rFonts w:hint="eastAsia"/>
        </w:rPr>
        <w:t>可获得非常高的准确性。因此，在分割数据集时，将</w:t>
      </w:r>
      <w:r w:rsidRPr="000C0AC2">
        <w:rPr>
          <w:rFonts w:ascii="宋体" w:hAnsi="宋体" w:hint="eastAsia"/>
        </w:rPr>
        <w:t>按</w:t>
      </w:r>
      <w:r w:rsidRPr="00D00616">
        <w:rPr>
          <w:rFonts w:ascii="宋体" w:hAnsi="宋体" w:hint="eastAsia"/>
        </w:rPr>
        <w:t>照正例：负例为1：1的比例生成原本不存在的边连接</w:t>
      </w:r>
      <w:r w:rsidR="008F415C" w:rsidRPr="00D00616">
        <w:rPr>
          <w:rFonts w:ascii="宋体" w:hAnsi="宋体" w:hint="eastAsia"/>
        </w:rPr>
        <w:t>，如果模型的输出全为1，则准确性只有0.5</w:t>
      </w:r>
      <w:r w:rsidRPr="00D00616">
        <w:rPr>
          <w:rFonts w:ascii="宋体" w:hAnsi="宋体" w:hint="eastAsia"/>
        </w:rPr>
        <w:t>，</w:t>
      </w:r>
      <w:r w:rsidR="008F415C" w:rsidRPr="00D00616">
        <w:rPr>
          <w:rFonts w:ascii="宋体" w:hAnsi="宋体" w:hint="eastAsia"/>
        </w:rPr>
        <w:t>从而</w:t>
      </w:r>
      <w:r w:rsidR="008F415C">
        <w:rPr>
          <w:rFonts w:hint="eastAsia"/>
        </w:rPr>
        <w:t>激励模型</w:t>
      </w:r>
      <w:r>
        <w:rPr>
          <w:rFonts w:hint="eastAsia"/>
        </w:rPr>
        <w:t>学</w:t>
      </w:r>
      <w:r w:rsidR="008F415C">
        <w:rPr>
          <w:rFonts w:hint="eastAsia"/>
        </w:rPr>
        <w:t>习</w:t>
      </w:r>
      <w:r>
        <w:rPr>
          <w:rFonts w:hint="eastAsia"/>
        </w:rPr>
        <w:t>图结构特征。</w:t>
      </w:r>
    </w:p>
    <w:p w14:paraId="52185C1E" w14:textId="4D67808A" w:rsidR="00E75C0E" w:rsidRPr="00B56D3D" w:rsidRDefault="00E75C0E" w:rsidP="00B56D3D">
      <w:pPr>
        <w:ind w:firstLineChars="200" w:firstLine="480"/>
      </w:pPr>
      <w:r>
        <w:rPr>
          <w:rFonts w:hint="eastAsia"/>
        </w:rPr>
        <w:t>本文将原本数据集分割为训练集、验证集、测试集，比例为</w:t>
      </w:r>
      <w:r w:rsidRPr="00E75C0E">
        <w:rPr>
          <w:rFonts w:ascii="宋体" w:hAnsi="宋体" w:hint="eastAsia"/>
        </w:rPr>
        <w:t>0.7:0.15:0.15</w:t>
      </w:r>
      <w:r>
        <w:rPr>
          <w:rFonts w:ascii="宋体" w:hAnsi="宋体" w:hint="eastAsia"/>
        </w:rPr>
        <w:t>。【在论文某处需要说明一下数据量】。</w:t>
      </w:r>
    </w:p>
    <w:p w14:paraId="59941C5E" w14:textId="71130A76" w:rsidR="009918EF" w:rsidRDefault="00B56D3D" w:rsidP="009918EF">
      <w:pPr>
        <w:pStyle w:val="3"/>
        <w:ind w:left="440"/>
      </w:pPr>
      <w:r>
        <w:rPr>
          <w:rFonts w:hint="eastAsia"/>
        </w:rPr>
        <w:t>5</w:t>
      </w:r>
      <w:r w:rsidR="00BD5022">
        <w:rPr>
          <w:rFonts w:hint="eastAsia"/>
        </w:rPr>
        <w:t xml:space="preserve">. </w:t>
      </w:r>
      <w:r w:rsidR="00BD5022">
        <w:rPr>
          <w:rFonts w:hint="eastAsia"/>
        </w:rPr>
        <w:t>损失函数</w:t>
      </w:r>
    </w:p>
    <w:p w14:paraId="7BF4894A" w14:textId="6E6A3ECC" w:rsidR="004379C1" w:rsidRPr="00D00616" w:rsidRDefault="009918EF" w:rsidP="009918EF">
      <w:pPr>
        <w:ind w:firstLineChars="200" w:firstLine="480"/>
        <w:rPr>
          <w:rFonts w:ascii="宋体" w:hAnsi="宋体"/>
        </w:rPr>
      </w:pPr>
      <w:r w:rsidRPr="00D00616">
        <w:rPr>
          <w:rFonts w:ascii="宋体" w:hAnsi="宋体" w:hint="eastAsia"/>
        </w:rPr>
        <w:t>解码器输出边存在概率后，与真实标签对比即可计算出二元交叉熵</w:t>
      </w:r>
      <w:r w:rsidR="009413A0" w:rsidRPr="00D00616">
        <w:rPr>
          <w:rFonts w:ascii="宋体" w:hAnsi="宋体" w:hint="eastAsia"/>
        </w:rPr>
        <w:t>（</w:t>
      </w:r>
      <w:r w:rsidR="00B2337E" w:rsidRPr="00D00616">
        <w:rPr>
          <w:rFonts w:ascii="宋体" w:hAnsi="宋体" w:hint="eastAsia"/>
        </w:rPr>
        <w:t>B</w:t>
      </w:r>
      <w:r w:rsidR="008056F3" w:rsidRPr="00D00616">
        <w:rPr>
          <w:rFonts w:ascii="宋体" w:hAnsi="宋体"/>
        </w:rPr>
        <w:t xml:space="preserve">inary </w:t>
      </w:r>
      <w:r w:rsidR="00B2337E" w:rsidRPr="00D00616">
        <w:rPr>
          <w:rFonts w:ascii="宋体" w:hAnsi="宋体" w:hint="eastAsia"/>
        </w:rPr>
        <w:t>C</w:t>
      </w:r>
      <w:r w:rsidR="008056F3" w:rsidRPr="00D00616">
        <w:rPr>
          <w:rFonts w:ascii="宋体" w:hAnsi="宋体"/>
        </w:rPr>
        <w:t xml:space="preserve">ross </w:t>
      </w:r>
      <w:r w:rsidR="00B2337E" w:rsidRPr="00D00616">
        <w:rPr>
          <w:rFonts w:ascii="宋体" w:hAnsi="宋体" w:hint="eastAsia"/>
        </w:rPr>
        <w:t>E</w:t>
      </w:r>
      <w:r w:rsidR="008056F3" w:rsidRPr="00D00616">
        <w:rPr>
          <w:rFonts w:ascii="宋体" w:hAnsi="宋体"/>
        </w:rPr>
        <w:t>ntropy</w:t>
      </w:r>
      <w:r w:rsidR="009413A0" w:rsidRPr="00D00616">
        <w:rPr>
          <w:rFonts w:ascii="宋体" w:hAnsi="宋体" w:hint="eastAsia"/>
        </w:rPr>
        <w:t>）</w:t>
      </w:r>
      <w:r w:rsidRPr="00D00616">
        <w:rPr>
          <w:rFonts w:ascii="宋体" w:hAnsi="宋体" w:hint="eastAsia"/>
        </w:rPr>
        <w:t>损失并训练模型参数</w:t>
      </w:r>
      <w:r w:rsidR="004379C1" w:rsidRPr="00D00616">
        <w:rPr>
          <w:rFonts w:ascii="宋体" w:hAnsi="宋体" w:hint="eastAsia"/>
        </w:rPr>
        <w:t>，公式如下</w:t>
      </w:r>
      <w:r w:rsidRPr="00D00616">
        <w:rPr>
          <w:rFonts w:ascii="宋体" w:hAnsi="宋体" w:hint="eastAsia"/>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4"/>
        <w:gridCol w:w="5535"/>
        <w:gridCol w:w="1463"/>
      </w:tblGrid>
      <w:tr w:rsidR="005D6FD1" w14:paraId="046B296D" w14:textId="77777777" w:rsidTr="005D6FD1">
        <w:tc>
          <w:tcPr>
            <w:tcW w:w="2767" w:type="dxa"/>
          </w:tcPr>
          <w:p w14:paraId="642C9C36" w14:textId="77777777" w:rsidR="005D6FD1" w:rsidRDefault="005D6FD1" w:rsidP="005D6FD1"/>
        </w:tc>
        <w:tc>
          <w:tcPr>
            <w:tcW w:w="2767" w:type="dxa"/>
          </w:tcPr>
          <w:p w14:paraId="1E71B5A9" w14:textId="37CCE1A0" w:rsidR="005D6FD1" w:rsidRDefault="009413A0" w:rsidP="005D6FD1">
            <w:r w:rsidRPr="005D6FD1">
              <w:rPr>
                <w:position w:val="-24"/>
              </w:rPr>
              <w:object w:dxaOrig="5319" w:dyaOrig="620" w14:anchorId="61AC2568">
                <v:shape id="_x0000_i1028" type="#_x0000_t75" style="width:266pt;height:30.85pt" o:ole="">
                  <v:imagedata r:id="rId15" o:title=""/>
                </v:shape>
                <o:OLEObject Type="Embed" ProgID="Equation.DSMT4" ShapeID="_x0000_i1028" DrawAspect="Content" ObjectID="_1774888678" r:id="rId16"/>
              </w:object>
            </w:r>
          </w:p>
        </w:tc>
        <w:tc>
          <w:tcPr>
            <w:tcW w:w="2768" w:type="dxa"/>
          </w:tcPr>
          <w:p w14:paraId="0B52D968" w14:textId="1C8DD67E" w:rsidR="005D6FD1" w:rsidRDefault="005D6FD1" w:rsidP="005D6FD1">
            <w:pPr>
              <w:jc w:val="right"/>
            </w:pPr>
            <w:r>
              <w:rPr>
                <w:rFonts w:hint="eastAsia"/>
              </w:rPr>
              <w:t>(4)</w:t>
            </w:r>
          </w:p>
        </w:tc>
      </w:tr>
    </w:tbl>
    <w:p w14:paraId="65A191C3" w14:textId="7000A0E6" w:rsidR="009918EF" w:rsidRDefault="005D6FD1" w:rsidP="009918EF">
      <w:pPr>
        <w:ind w:firstLineChars="200" w:firstLine="480"/>
      </w:pPr>
      <w:r>
        <w:rPr>
          <w:rFonts w:hint="eastAsia"/>
        </w:rPr>
        <w:t>其中</w:t>
      </w:r>
      <m:oMath>
        <m:r>
          <w:rPr>
            <w:rFonts w:ascii="Cambria Math" w:hAnsi="Cambria Math" w:hint="eastAsia"/>
          </w:rPr>
          <m:t>N</m:t>
        </m:r>
      </m:oMath>
      <w:r w:rsidR="009413A0">
        <w:rPr>
          <w:rFonts w:hint="eastAsia"/>
        </w:rPr>
        <w:t>是样本个数，</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9413A0">
        <w:rPr>
          <w:rFonts w:hint="eastAsia"/>
        </w:rPr>
        <w:t>是真是标签，</w:t>
      </w:r>
      <m:oMath>
        <m:r>
          <w:rPr>
            <w:rFonts w:ascii="Cambria Math" w:hAnsi="Cambria Math" w:hint="eastAsia"/>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hint="eastAsia"/>
          </w:rPr>
          <m:t>)</m:t>
        </m:r>
      </m:oMath>
      <w:r w:rsidR="009413A0">
        <w:rPr>
          <w:rFonts w:hint="eastAsia"/>
        </w:rPr>
        <w:t>是模型给出的预测标签。此外，</w:t>
      </w:r>
      <w:r w:rsidR="009413A0" w:rsidRPr="00E13B5A">
        <w:rPr>
          <w:rFonts w:ascii="宋体" w:hAnsi="宋体"/>
        </w:rPr>
        <w:t>DistMult</w:t>
      </w:r>
      <w:r w:rsidR="009413A0">
        <w:rPr>
          <w:rFonts w:ascii="宋体" w:hAnsi="宋体" w:hint="eastAsia"/>
        </w:rPr>
        <w:t>解码器方法也可以</w:t>
      </w:r>
      <w:r w:rsidR="006B1218">
        <w:rPr>
          <w:rFonts w:ascii="宋体" w:hAnsi="宋体" w:hint="eastAsia"/>
        </w:rPr>
        <w:t>配合</w:t>
      </w:r>
      <w:r w:rsidR="009413A0">
        <w:rPr>
          <w:rFonts w:hint="eastAsia"/>
        </w:rPr>
        <w:t>采用</w:t>
      </w:r>
      <w:r w:rsidR="004379C1">
        <w:rPr>
          <w:rFonts w:hint="eastAsia"/>
        </w:rPr>
        <w:t>边缘损失</w:t>
      </w:r>
      <w:r w:rsidR="009413A0">
        <w:rPr>
          <w:rFonts w:hint="eastAsia"/>
        </w:rPr>
        <w:t>（</w:t>
      </w:r>
      <w:r w:rsidR="009413A0">
        <w:rPr>
          <w:rFonts w:hint="eastAsia"/>
        </w:rPr>
        <w:t>Margin loss</w:t>
      </w:r>
      <w:r w:rsidR="009413A0">
        <w:rPr>
          <w:rFonts w:hint="eastAsia"/>
        </w:rPr>
        <w:t>）</w:t>
      </w:r>
      <w:r w:rsidR="004379C1">
        <w:rPr>
          <w:rFonts w:hint="eastAsia"/>
        </w:rPr>
        <w:t>函数</w:t>
      </w:r>
      <w:r w:rsidR="009413A0">
        <w:rPr>
          <w:rFonts w:hint="eastAsia"/>
        </w:rPr>
        <w:t>训练模型</w:t>
      </w:r>
      <w:r w:rsidR="004379C1">
        <w:rPr>
          <w:rFonts w:hint="eastAsia"/>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9"/>
        <w:gridCol w:w="4140"/>
        <w:gridCol w:w="2123"/>
      </w:tblGrid>
      <w:tr w:rsidR="009413A0" w14:paraId="6E4F1988" w14:textId="77777777" w:rsidTr="006B1218">
        <w:tc>
          <w:tcPr>
            <w:tcW w:w="2220" w:type="dxa"/>
          </w:tcPr>
          <w:p w14:paraId="79851293" w14:textId="77777777" w:rsidR="009413A0" w:rsidRDefault="009413A0" w:rsidP="009918EF"/>
        </w:tc>
        <w:tc>
          <w:tcPr>
            <w:tcW w:w="3816" w:type="dxa"/>
          </w:tcPr>
          <w:p w14:paraId="01268745" w14:textId="02A268CF" w:rsidR="009413A0" w:rsidRDefault="00D00616" w:rsidP="009918EF">
            <w:r w:rsidRPr="00F4738D">
              <w:rPr>
                <w:position w:val="-24"/>
              </w:rPr>
              <w:object w:dxaOrig="3920" w:dyaOrig="620" w14:anchorId="0B17F388">
                <v:shape id="_x0000_i1029" type="#_x0000_t75" style="width:196.3pt;height:30.85pt" o:ole="">
                  <v:imagedata r:id="rId17" o:title=""/>
                </v:shape>
                <o:OLEObject Type="Embed" ProgID="Equation.DSMT4" ShapeID="_x0000_i1029" DrawAspect="Content" ObjectID="_1774888679" r:id="rId18"/>
              </w:object>
            </w:r>
            <w:r w:rsidR="00F4738D">
              <w:t xml:space="preserve"> </w:t>
            </w:r>
          </w:p>
        </w:tc>
        <w:tc>
          <w:tcPr>
            <w:tcW w:w="2276" w:type="dxa"/>
          </w:tcPr>
          <w:p w14:paraId="3E200AE7" w14:textId="1AF724DB" w:rsidR="009413A0" w:rsidRDefault="009413A0" w:rsidP="009413A0">
            <w:pPr>
              <w:jc w:val="right"/>
            </w:pPr>
            <w:r>
              <w:rPr>
                <w:rFonts w:hint="eastAsia"/>
              </w:rPr>
              <w:t>(5)</w:t>
            </w:r>
          </w:p>
        </w:tc>
      </w:tr>
    </w:tbl>
    <w:p w14:paraId="6071876A" w14:textId="7D1CBB87" w:rsidR="009413A0" w:rsidRPr="00D00616" w:rsidRDefault="006B1218" w:rsidP="006B1218">
      <w:pPr>
        <w:ind w:firstLineChars="200" w:firstLine="480"/>
        <w:rPr>
          <w:rFonts w:ascii="宋体" w:hAnsi="宋体"/>
        </w:rPr>
      </w:pPr>
      <w:r w:rsidRPr="00D00616">
        <w:rPr>
          <w:rFonts w:ascii="宋体" w:hAnsi="宋体" w:hint="eastAsia"/>
        </w:rPr>
        <w:t>其中</w:t>
      </w:r>
      <m:oMath>
        <m:sSub>
          <m:sSubPr>
            <m:ctrlPr>
              <w:rPr>
                <w:rFonts w:ascii="Cambria Math" w:hAnsi="Cambria Math"/>
                <w:i/>
              </w:rPr>
            </m:ctrlPr>
          </m:sSubPr>
          <m:e>
            <m:r>
              <w:rPr>
                <w:rFonts w:ascii="Cambria Math" w:hAnsi="Cambria Math"/>
              </w:rPr>
              <m:t>s</m:t>
            </m:r>
          </m:e>
          <m:sub>
            <m:r>
              <w:rPr>
                <w:rFonts w:ascii="Cambria Math" w:hAnsi="Cambria Math" w:hint="eastAsia"/>
              </w:rPr>
              <m:t>po</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i</m:t>
                </m:r>
              </m:sub>
            </m:sSub>
          </m:sub>
        </m:sSub>
      </m:oMath>
      <w:r w:rsidR="00F4738D" w:rsidRPr="00D00616">
        <w:rPr>
          <w:rFonts w:ascii="宋体" w:hAnsi="宋体" w:hint="eastAsia"/>
        </w:rPr>
        <w:t>是正例得分，与之对应，</w:t>
      </w:r>
      <m:oMath>
        <m:sSub>
          <m:sSubPr>
            <m:ctrlPr>
              <w:rPr>
                <w:rFonts w:ascii="Cambria Math" w:hAnsi="Cambria Math"/>
                <w:i/>
              </w:rPr>
            </m:ctrlPr>
          </m:sSubPr>
          <m:e>
            <m:r>
              <w:rPr>
                <w:rFonts w:ascii="Cambria Math" w:hAnsi="Cambria Math"/>
              </w:rPr>
              <m:t>s</m:t>
            </m:r>
          </m:e>
          <m:sub>
            <m:r>
              <w:rPr>
                <w:rFonts w:ascii="Cambria Math" w:hAnsi="Cambria Math" w:hint="eastAsia"/>
              </w:rPr>
              <m:t>ne</m:t>
            </m:r>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i</m:t>
                </m:r>
              </m:sub>
            </m:sSub>
          </m:sub>
        </m:sSub>
      </m:oMath>
      <w:r w:rsidR="00F4738D" w:rsidRPr="00D00616">
        <w:rPr>
          <w:rFonts w:ascii="宋体" w:hAnsi="宋体" w:hint="eastAsia"/>
        </w:rPr>
        <w:t>是负例得分</w:t>
      </w:r>
      <w:r w:rsidRPr="00D00616">
        <w:rPr>
          <w:rFonts w:ascii="宋体" w:hAnsi="宋体" w:hint="eastAsia"/>
        </w:rPr>
        <w:t>。该损失函数鼓励模型</w:t>
      </w:r>
      <w:r w:rsidR="00EC2599" w:rsidRPr="00D00616">
        <w:rPr>
          <w:rFonts w:ascii="宋体" w:hAnsi="宋体" w:hint="eastAsia"/>
        </w:rPr>
        <w:t>输出较大的</w:t>
      </w:r>
      <w:r w:rsidRPr="00D00616">
        <w:rPr>
          <w:rFonts w:ascii="宋体" w:hAnsi="宋体" w:hint="eastAsia"/>
        </w:rPr>
        <w:t>正例</w:t>
      </w:r>
      <w:r w:rsidR="00EC2599" w:rsidRPr="00D00616">
        <w:rPr>
          <w:rFonts w:ascii="宋体" w:hAnsi="宋体" w:hint="eastAsia"/>
        </w:rPr>
        <w:t>逻辑值和较小的负例逻辑值</w:t>
      </w:r>
      <w:r w:rsidR="009A3482" w:rsidRPr="00D00616">
        <w:rPr>
          <w:rFonts w:ascii="宋体" w:hAnsi="宋体" w:hint="eastAsia"/>
        </w:rPr>
        <w:t>，</w:t>
      </w:r>
      <w:r w:rsidR="00D33D41">
        <w:rPr>
          <w:rFonts w:ascii="宋体" w:hAnsi="宋体" w:hint="eastAsia"/>
        </w:rPr>
        <w:t>在实验部分我们将给出相应实验结果</w:t>
      </w:r>
      <w:r w:rsidR="00EC2599" w:rsidRPr="00D00616">
        <w:rPr>
          <w:rFonts w:ascii="宋体" w:hAnsi="宋体" w:hint="eastAsia"/>
        </w:rPr>
        <w:t>。</w:t>
      </w:r>
    </w:p>
    <w:p w14:paraId="0AC94388" w14:textId="45F029FB" w:rsidR="00F4738D" w:rsidRDefault="00D00616" w:rsidP="00D00616">
      <w:pPr>
        <w:pStyle w:val="3"/>
      </w:pPr>
      <w:r>
        <w:tab/>
      </w:r>
      <w:r>
        <w:rPr>
          <w:rFonts w:hint="eastAsia"/>
        </w:rPr>
        <w:t xml:space="preserve">6. </w:t>
      </w:r>
      <w:r w:rsidR="00D33D41">
        <w:rPr>
          <w:rFonts w:hint="eastAsia"/>
        </w:rPr>
        <w:t>节点特征随机编码</w:t>
      </w:r>
    </w:p>
    <w:p w14:paraId="0542F428" w14:textId="62352E6E" w:rsidR="00D00616" w:rsidRDefault="00D33D41" w:rsidP="00D33D41">
      <w:pPr>
        <w:ind w:firstLineChars="200" w:firstLine="480"/>
      </w:pPr>
      <w:r>
        <w:rPr>
          <w:rFonts w:hint="eastAsia"/>
        </w:rPr>
        <w:t>在大部分实务逻辑中，由于相关法律约束，用户、商品等主体的详细信息往往是未知的，或不具备太多实际意义，因此在实务场景中，训练一个节点</w:t>
      </w:r>
      <w:r w:rsidR="004D69B2">
        <w:rPr>
          <w:rFonts w:hint="eastAsia"/>
        </w:rPr>
        <w:t>特征编码</w:t>
      </w:r>
      <w:r>
        <w:rPr>
          <w:rFonts w:hint="eastAsia"/>
        </w:rPr>
        <w:t>器是必要的，即只需要知道不同节点之间的连接关系，而不需要知道节点自身的任何信息</w:t>
      </w:r>
      <w:r w:rsidR="00AD73F5">
        <w:rPr>
          <w:rFonts w:hint="eastAsia"/>
        </w:rPr>
        <w:t>。在</w:t>
      </w:r>
      <w:r w:rsidR="0083795F">
        <w:rPr>
          <w:rFonts w:hint="eastAsia"/>
        </w:rPr>
        <w:t>这种情况下，</w:t>
      </w:r>
      <w:r>
        <w:rPr>
          <w:rFonts w:hint="eastAsia"/>
        </w:rPr>
        <w:t>模型将学习纯粹的图结构特征。</w:t>
      </w:r>
    </w:p>
    <w:p w14:paraId="444D2D97" w14:textId="7E176ED4" w:rsidR="00667F83" w:rsidRPr="00667F83" w:rsidRDefault="00D33D41" w:rsidP="00667F83">
      <w:pPr>
        <w:ind w:firstLineChars="200" w:firstLine="480"/>
      </w:pPr>
      <w:r>
        <w:rPr>
          <w:rFonts w:hint="eastAsia"/>
        </w:rPr>
        <w:t>本文同样给出这种模型，</w:t>
      </w:r>
      <w:r w:rsidR="00906CDD">
        <w:rPr>
          <w:rFonts w:hint="eastAsia"/>
        </w:rPr>
        <w:t>给</w:t>
      </w:r>
      <w:r>
        <w:rPr>
          <w:rFonts w:hint="eastAsia"/>
        </w:rPr>
        <w:t>每个节点分配一个可训练的随机特征编码，为了方便处理，所有节点的特征维度都是一样的。我们将在实验部分展示了这种方案的训练效果作为对比。</w:t>
      </w:r>
    </w:p>
    <w:p w14:paraId="7ABA369F" w14:textId="4EB46E11" w:rsidR="00906CDD" w:rsidRDefault="00906CDD" w:rsidP="00906CDD">
      <w:pPr>
        <w:pStyle w:val="2"/>
      </w:pPr>
      <w:r>
        <w:rPr>
          <w:rFonts w:hint="eastAsia"/>
        </w:rPr>
        <w:t>（二）实验结果</w:t>
      </w:r>
    </w:p>
    <w:p w14:paraId="7ED300AA" w14:textId="5BC73FCC" w:rsidR="008F0434" w:rsidRDefault="008F0434" w:rsidP="008F0434">
      <w:pPr>
        <w:ind w:firstLineChars="200" w:firstLine="480"/>
        <w:rPr>
          <w:rFonts w:ascii="宋体" w:hAnsi="宋体"/>
        </w:rPr>
      </w:pPr>
      <w:r>
        <w:rPr>
          <w:rFonts w:hint="eastAsia"/>
        </w:rPr>
        <w:t>本文构建了三种具有不同细节实现的模型。</w:t>
      </w:r>
      <w:r w:rsidR="004D69B2">
        <w:rPr>
          <w:rFonts w:hint="eastAsia"/>
        </w:rPr>
        <w:t>主要区别在于解码器、损失函数、节点是否随即编码三个方面。在模型一中，解码器采用</w:t>
      </w:r>
      <w:r w:rsidR="00DC3B79">
        <w:rPr>
          <w:rFonts w:hint="eastAsia"/>
        </w:rPr>
        <w:t>全连接方案</w:t>
      </w:r>
      <w:r w:rsidR="004D69B2">
        <w:rPr>
          <w:rFonts w:hint="eastAsia"/>
        </w:rPr>
        <w:t>，损失函数采用二元交叉熵，节点使用原本特征。在模型二中，解码器采用</w:t>
      </w:r>
      <w:r w:rsidR="00302F58">
        <w:rPr>
          <w:rFonts w:hint="eastAsia"/>
        </w:rPr>
        <w:t>全连接方案</w:t>
      </w:r>
      <w:r w:rsidR="004D69B2">
        <w:rPr>
          <w:rFonts w:hint="eastAsia"/>
        </w:rPr>
        <w:t>，损失函数采用二元交叉熵，节点特征采用可训练的随机编码。在模型三中，解码器采用</w:t>
      </w:r>
      <w:r w:rsidR="004D69B2" w:rsidRPr="00E13B5A">
        <w:rPr>
          <w:rFonts w:ascii="宋体" w:hAnsi="宋体"/>
        </w:rPr>
        <w:t>DistMult</w:t>
      </w:r>
      <w:r w:rsidR="004D69B2">
        <w:rPr>
          <w:rFonts w:ascii="宋体" w:hAnsi="宋体" w:hint="eastAsia"/>
        </w:rPr>
        <w:t>方案，损失函数采用边缘损失，节点使用可训练随机编码。</w:t>
      </w:r>
      <w:r w:rsidR="00DB5C23">
        <w:rPr>
          <w:rFonts w:ascii="宋体" w:hAnsi="宋体" w:hint="eastAsia"/>
        </w:rPr>
        <w:t>具体差</w:t>
      </w:r>
      <w:r w:rsidR="00DB5C23">
        <w:rPr>
          <w:rFonts w:ascii="宋体" w:hAnsi="宋体" w:hint="eastAsia"/>
        </w:rPr>
        <w:lastRenderedPageBreak/>
        <w:t>异参考</w:t>
      </w:r>
      <w:r w:rsidR="00DB5C23">
        <w:rPr>
          <w:rFonts w:ascii="宋体" w:hAnsi="宋体"/>
        </w:rPr>
        <w:fldChar w:fldCharType="begin"/>
      </w:r>
      <w:r w:rsidR="00DB5C23">
        <w:rPr>
          <w:rFonts w:ascii="宋体" w:hAnsi="宋体"/>
        </w:rPr>
        <w:instrText xml:space="preserve"> </w:instrText>
      </w:r>
      <w:r w:rsidR="00DB5C23">
        <w:rPr>
          <w:rFonts w:ascii="宋体" w:hAnsi="宋体" w:hint="eastAsia"/>
        </w:rPr>
        <w:instrText>REF _Ref164002833 \h</w:instrText>
      </w:r>
      <w:r w:rsidR="00DB5C23">
        <w:rPr>
          <w:rFonts w:ascii="宋体" w:hAnsi="宋体"/>
        </w:rPr>
        <w:instrText xml:space="preserve"> </w:instrText>
      </w:r>
      <w:r w:rsidR="00DB5C23">
        <w:rPr>
          <w:rFonts w:ascii="宋体" w:hAnsi="宋体"/>
        </w:rPr>
      </w:r>
      <w:r w:rsidR="00DB5C23">
        <w:rPr>
          <w:rFonts w:ascii="宋体" w:hAnsi="宋体"/>
        </w:rPr>
        <w:fldChar w:fldCharType="separate"/>
      </w:r>
      <w:r w:rsidR="00DB5C23">
        <w:t>表格</w:t>
      </w:r>
      <w:r w:rsidR="00DB5C23">
        <w:t xml:space="preserve"> </w:t>
      </w:r>
      <w:r w:rsidR="00DB5C23">
        <w:rPr>
          <w:noProof/>
        </w:rPr>
        <w:t>1</w:t>
      </w:r>
      <w:r w:rsidR="00DB5C23">
        <w:rPr>
          <w:rFonts w:ascii="宋体" w:hAnsi="宋体"/>
        </w:rPr>
        <w:fldChar w:fldCharType="end"/>
      </w:r>
      <w:r w:rsidR="00DB5C23">
        <w:rPr>
          <w:rFonts w:ascii="宋体" w:hAnsi="宋体" w:hint="eastAsia"/>
        </w:rPr>
        <w:t>。</w:t>
      </w:r>
    </w:p>
    <w:p w14:paraId="2C4E47C8" w14:textId="37A5A6F7" w:rsidR="00872E1E" w:rsidRDefault="000D46D7" w:rsidP="00872E1E">
      <w:pPr>
        <w:ind w:firstLineChars="200" w:firstLine="480"/>
        <w:rPr>
          <w:rFonts w:ascii="宋体" w:hAnsi="宋体"/>
        </w:rPr>
      </w:pPr>
      <w:r>
        <w:rPr>
          <w:rFonts w:ascii="宋体" w:hAnsi="宋体" w:hint="eastAsia"/>
        </w:rPr>
        <w:t>每种模型都采用了多个种子训练，用相同阴影标记对应曲线在不同种子情况下同一训练回合的最大最小值区间。</w:t>
      </w:r>
    </w:p>
    <w:p w14:paraId="2908621B" w14:textId="2D425622" w:rsidR="00DC3B79" w:rsidRDefault="00872E1E" w:rsidP="00DB5C23">
      <w:pPr>
        <w:ind w:firstLineChars="200" w:firstLine="480"/>
        <w:rPr>
          <w:rFonts w:ascii="宋体" w:hAnsi="宋体"/>
        </w:rPr>
      </w:pPr>
      <w:r>
        <w:rPr>
          <w:rFonts w:ascii="宋体" w:hAnsi="宋体" w:hint="eastAsia"/>
        </w:rPr>
        <w:t>前两种模型衡量指标中有AUC值</w:t>
      </w:r>
      <w:r w:rsidR="00606423">
        <w:rPr>
          <w:rFonts w:ascii="宋体" w:hAnsi="宋体" w:hint="eastAsia"/>
        </w:rPr>
        <w:t>和平均精度</w:t>
      </w:r>
      <w:r>
        <w:rPr>
          <w:rFonts w:ascii="宋体" w:hAnsi="宋体" w:hint="eastAsia"/>
        </w:rPr>
        <w:t>。AUC</w:t>
      </w:r>
      <w:r w:rsidRPr="00872E1E">
        <w:rPr>
          <w:rFonts w:ascii="宋体" w:hAnsi="宋体"/>
        </w:rPr>
        <w:t>用于衡量二分类模型性能指标</w:t>
      </w:r>
      <w:r>
        <w:rPr>
          <w:rFonts w:ascii="宋体" w:hAnsi="宋体" w:hint="eastAsia"/>
        </w:rPr>
        <w:t>，</w:t>
      </w:r>
      <w:r w:rsidR="001028FD">
        <w:rPr>
          <w:rFonts w:ascii="宋体" w:hAnsi="宋体" w:hint="eastAsia"/>
        </w:rPr>
        <w:t>其值等于</w:t>
      </w:r>
      <w:r w:rsidRPr="00872E1E">
        <w:rPr>
          <w:rFonts w:ascii="宋体" w:hAnsi="宋体"/>
        </w:rPr>
        <w:t>ROC曲线（接收者操作特征曲线）下的面积，ROC曲线以真阳性率（True Positive Rate）为纵轴，假阳性率（False Positive Rate）为横轴绘制</w:t>
      </w:r>
      <w:r w:rsidR="003B00C8">
        <w:rPr>
          <w:rFonts w:ascii="宋体" w:hAnsi="宋体" w:hint="eastAsia"/>
        </w:rPr>
        <w:t>实验结果</w:t>
      </w:r>
      <w:r w:rsidRPr="00872E1E">
        <w:rPr>
          <w:rFonts w:ascii="宋体" w:hAnsi="宋体"/>
        </w:rPr>
        <w:t>曲线。AUC的取值范围在0到1之间，值越接近1表示模型性能越好，值越接近0.5表示模型性能越接近随机预测</w:t>
      </w:r>
      <w:r>
        <w:rPr>
          <w:rFonts w:ascii="宋体" w:hAnsi="宋体" w:hint="eastAsia"/>
        </w:rPr>
        <w:t>。</w:t>
      </w:r>
      <w:r w:rsidR="00606423">
        <w:rPr>
          <w:rFonts w:ascii="宋体" w:hAnsi="宋体" w:hint="eastAsia"/>
        </w:rPr>
        <w:t>平均精度</w:t>
      </w:r>
      <w:r w:rsidR="00606423" w:rsidRPr="00606423">
        <w:rPr>
          <w:rFonts w:ascii="宋体" w:hAnsi="宋体"/>
        </w:rPr>
        <w:t>计算公式为</w:t>
      </w:r>
      <m:oMath>
        <m:r>
          <w:rPr>
            <w:rFonts w:ascii="Cambria Math" w:hAnsi="Cambria Math"/>
          </w:rPr>
          <m:t>Precision = TP / (TP + FP)</m:t>
        </m:r>
      </m:oMath>
      <w:r w:rsidR="00606423" w:rsidRPr="00606423">
        <w:rPr>
          <w:rFonts w:ascii="宋体" w:hAnsi="宋体"/>
        </w:rPr>
        <w:t>，其中TP</w:t>
      </w:r>
      <w:r w:rsidR="00AD401D">
        <w:rPr>
          <w:rFonts w:ascii="宋体" w:hAnsi="宋体" w:hint="eastAsia"/>
        </w:rPr>
        <w:t>是</w:t>
      </w:r>
      <w:r w:rsidR="00606423" w:rsidRPr="00872E1E">
        <w:rPr>
          <w:rFonts w:ascii="宋体" w:hAnsi="宋体"/>
        </w:rPr>
        <w:t>真阳性率</w:t>
      </w:r>
      <w:r w:rsidR="00606423" w:rsidRPr="00606423">
        <w:rPr>
          <w:rFonts w:ascii="宋体" w:hAnsi="宋体"/>
        </w:rPr>
        <w:t>，FP</w:t>
      </w:r>
      <w:r w:rsidR="00AD401D">
        <w:rPr>
          <w:rFonts w:ascii="宋体" w:hAnsi="宋体" w:hint="eastAsia"/>
        </w:rPr>
        <w:t>是</w:t>
      </w:r>
      <w:r w:rsidR="00606423" w:rsidRPr="00872E1E">
        <w:rPr>
          <w:rFonts w:ascii="宋体" w:hAnsi="宋体"/>
        </w:rPr>
        <w:t>假阳性率</w:t>
      </w:r>
      <w:r w:rsidR="00606423" w:rsidRPr="00606423">
        <w:rPr>
          <w:rFonts w:ascii="宋体" w:hAnsi="宋体"/>
        </w:rPr>
        <w:t>。</w:t>
      </w:r>
      <w:r w:rsidR="008C3933" w:rsidRPr="008C3933">
        <w:rPr>
          <w:rFonts w:ascii="宋体" w:hAnsi="宋体" w:hint="eastAsia"/>
        </w:rPr>
        <w:t>精确率关注的是模型在预测正例时的准确性，而</w:t>
      </w:r>
      <w:r w:rsidR="008C3933" w:rsidRPr="008C3933">
        <w:rPr>
          <w:rFonts w:ascii="宋体" w:hAnsi="宋体"/>
        </w:rPr>
        <w:t>AUC则是综合考虑了模型在不同阈值下的整体性能。</w:t>
      </w:r>
    </w:p>
    <w:p w14:paraId="46C81D18" w14:textId="77777777" w:rsidR="00DB5C23" w:rsidRDefault="00DB5C23" w:rsidP="00DB5C23">
      <w:pPr>
        <w:ind w:firstLineChars="200" w:firstLine="480"/>
        <w:rPr>
          <w:rFonts w:ascii="宋体" w:hAnsi="宋体"/>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5"/>
        <w:gridCol w:w="2075"/>
        <w:gridCol w:w="2076"/>
        <w:gridCol w:w="2076"/>
      </w:tblGrid>
      <w:tr w:rsidR="00DC3B79" w14:paraId="2202DF9D" w14:textId="77777777" w:rsidTr="00DB5C23">
        <w:tc>
          <w:tcPr>
            <w:tcW w:w="2075" w:type="dxa"/>
            <w:tcBorders>
              <w:top w:val="single" w:sz="8" w:space="0" w:color="auto"/>
              <w:bottom w:val="single" w:sz="8" w:space="0" w:color="auto"/>
            </w:tcBorders>
          </w:tcPr>
          <w:p w14:paraId="7BC5C887" w14:textId="77777777" w:rsidR="00DC3B79" w:rsidRDefault="00DC3B79" w:rsidP="00DC3B79">
            <w:pPr>
              <w:rPr>
                <w:rFonts w:ascii="宋体" w:hAnsi="宋体"/>
              </w:rPr>
            </w:pPr>
          </w:p>
        </w:tc>
        <w:tc>
          <w:tcPr>
            <w:tcW w:w="2075" w:type="dxa"/>
            <w:tcBorders>
              <w:top w:val="single" w:sz="8" w:space="0" w:color="auto"/>
              <w:bottom w:val="single" w:sz="8" w:space="0" w:color="auto"/>
            </w:tcBorders>
          </w:tcPr>
          <w:p w14:paraId="6DAAEC29" w14:textId="019F686D" w:rsidR="00DC3B79" w:rsidRDefault="00DC3B79" w:rsidP="00DC3B79">
            <w:pPr>
              <w:rPr>
                <w:rFonts w:ascii="宋体" w:hAnsi="宋体"/>
              </w:rPr>
            </w:pPr>
            <w:r>
              <w:rPr>
                <w:rFonts w:ascii="宋体" w:hAnsi="宋体" w:hint="eastAsia"/>
              </w:rPr>
              <w:t>模型一</w:t>
            </w:r>
          </w:p>
        </w:tc>
        <w:tc>
          <w:tcPr>
            <w:tcW w:w="2076" w:type="dxa"/>
            <w:tcBorders>
              <w:top w:val="single" w:sz="8" w:space="0" w:color="auto"/>
              <w:bottom w:val="single" w:sz="8" w:space="0" w:color="auto"/>
            </w:tcBorders>
          </w:tcPr>
          <w:p w14:paraId="5132CA51" w14:textId="65AA0133" w:rsidR="00DC3B79" w:rsidRDefault="00DC3B79" w:rsidP="00DC3B79">
            <w:pPr>
              <w:rPr>
                <w:rFonts w:ascii="宋体" w:hAnsi="宋体"/>
              </w:rPr>
            </w:pPr>
            <w:r>
              <w:rPr>
                <w:rFonts w:ascii="宋体" w:hAnsi="宋体" w:hint="eastAsia"/>
              </w:rPr>
              <w:t>模型二</w:t>
            </w:r>
          </w:p>
        </w:tc>
        <w:tc>
          <w:tcPr>
            <w:tcW w:w="2076" w:type="dxa"/>
            <w:tcBorders>
              <w:top w:val="single" w:sz="8" w:space="0" w:color="auto"/>
              <w:bottom w:val="single" w:sz="8" w:space="0" w:color="auto"/>
            </w:tcBorders>
          </w:tcPr>
          <w:p w14:paraId="24887525" w14:textId="25D5892E" w:rsidR="00DC3B79" w:rsidRDefault="00DC3B79" w:rsidP="00DC3B79">
            <w:pPr>
              <w:rPr>
                <w:rFonts w:ascii="宋体" w:hAnsi="宋体"/>
              </w:rPr>
            </w:pPr>
            <w:r>
              <w:rPr>
                <w:rFonts w:ascii="宋体" w:hAnsi="宋体" w:hint="eastAsia"/>
              </w:rPr>
              <w:t>模型三</w:t>
            </w:r>
          </w:p>
        </w:tc>
      </w:tr>
      <w:tr w:rsidR="00DC3B79" w14:paraId="1C8AC2FD" w14:textId="77777777" w:rsidTr="00DB5C23">
        <w:tc>
          <w:tcPr>
            <w:tcW w:w="2075" w:type="dxa"/>
            <w:tcBorders>
              <w:top w:val="single" w:sz="8" w:space="0" w:color="auto"/>
            </w:tcBorders>
          </w:tcPr>
          <w:p w14:paraId="63495556" w14:textId="73AC29E8" w:rsidR="00DC3B79" w:rsidRDefault="00DC3B79" w:rsidP="00DC3B79">
            <w:pPr>
              <w:rPr>
                <w:rFonts w:ascii="宋体" w:hAnsi="宋体"/>
              </w:rPr>
            </w:pPr>
            <w:r>
              <w:rPr>
                <w:rFonts w:hint="eastAsia"/>
              </w:rPr>
              <w:t>解码器</w:t>
            </w:r>
          </w:p>
        </w:tc>
        <w:tc>
          <w:tcPr>
            <w:tcW w:w="2075" w:type="dxa"/>
            <w:tcBorders>
              <w:top w:val="single" w:sz="8" w:space="0" w:color="auto"/>
            </w:tcBorders>
          </w:tcPr>
          <w:p w14:paraId="0F5BB324" w14:textId="362DE961" w:rsidR="00DC3B79" w:rsidRDefault="00302F58" w:rsidP="00DC3B79">
            <w:pPr>
              <w:rPr>
                <w:rFonts w:ascii="宋体" w:hAnsi="宋体"/>
              </w:rPr>
            </w:pPr>
            <w:r>
              <w:rPr>
                <w:rFonts w:ascii="宋体" w:hAnsi="宋体" w:hint="eastAsia"/>
              </w:rPr>
              <w:t>全连接</w:t>
            </w:r>
          </w:p>
        </w:tc>
        <w:tc>
          <w:tcPr>
            <w:tcW w:w="2076" w:type="dxa"/>
            <w:tcBorders>
              <w:top w:val="single" w:sz="8" w:space="0" w:color="auto"/>
            </w:tcBorders>
          </w:tcPr>
          <w:p w14:paraId="4BF418F6" w14:textId="6B51F388" w:rsidR="00DC3B79" w:rsidRDefault="00302F58" w:rsidP="00DC3B79">
            <w:pPr>
              <w:rPr>
                <w:rFonts w:ascii="宋体" w:hAnsi="宋体"/>
              </w:rPr>
            </w:pPr>
            <w:r>
              <w:rPr>
                <w:rFonts w:ascii="宋体" w:hAnsi="宋体" w:hint="eastAsia"/>
              </w:rPr>
              <w:t>全连接</w:t>
            </w:r>
          </w:p>
        </w:tc>
        <w:tc>
          <w:tcPr>
            <w:tcW w:w="2076" w:type="dxa"/>
            <w:tcBorders>
              <w:top w:val="single" w:sz="8" w:space="0" w:color="auto"/>
            </w:tcBorders>
          </w:tcPr>
          <w:p w14:paraId="6E6E67A3" w14:textId="5FAC8F71" w:rsidR="00DC3B79" w:rsidRDefault="00302F58" w:rsidP="00DC3B79">
            <w:pPr>
              <w:rPr>
                <w:rFonts w:ascii="宋体" w:hAnsi="宋体"/>
              </w:rPr>
            </w:pPr>
            <w:r w:rsidRPr="00E13B5A">
              <w:rPr>
                <w:rFonts w:ascii="宋体" w:hAnsi="宋体"/>
              </w:rPr>
              <w:t>DistMult</w:t>
            </w:r>
          </w:p>
        </w:tc>
      </w:tr>
      <w:tr w:rsidR="00DC3B79" w14:paraId="28F0FC31" w14:textId="77777777" w:rsidTr="00DB5C23">
        <w:tc>
          <w:tcPr>
            <w:tcW w:w="2075" w:type="dxa"/>
          </w:tcPr>
          <w:p w14:paraId="1267379C" w14:textId="0F057785" w:rsidR="00DC3B79" w:rsidRDefault="00DC3B79" w:rsidP="00DC3B79">
            <w:pPr>
              <w:rPr>
                <w:rFonts w:ascii="宋体" w:hAnsi="宋体"/>
              </w:rPr>
            </w:pPr>
            <w:r>
              <w:rPr>
                <w:rFonts w:hint="eastAsia"/>
              </w:rPr>
              <w:t>损失函数</w:t>
            </w:r>
          </w:p>
        </w:tc>
        <w:tc>
          <w:tcPr>
            <w:tcW w:w="2075" w:type="dxa"/>
          </w:tcPr>
          <w:p w14:paraId="1CCD0B07" w14:textId="1430E294" w:rsidR="00DC3B79" w:rsidRDefault="00302F58" w:rsidP="00DC3B79">
            <w:pPr>
              <w:rPr>
                <w:rFonts w:ascii="宋体" w:hAnsi="宋体"/>
              </w:rPr>
            </w:pPr>
            <w:r>
              <w:rPr>
                <w:rFonts w:ascii="宋体" w:hAnsi="宋体" w:hint="eastAsia"/>
              </w:rPr>
              <w:t>二元交叉熵</w:t>
            </w:r>
          </w:p>
        </w:tc>
        <w:tc>
          <w:tcPr>
            <w:tcW w:w="2076" w:type="dxa"/>
          </w:tcPr>
          <w:p w14:paraId="012CDD98" w14:textId="0DDAE606" w:rsidR="00DC3B79" w:rsidRDefault="00DB5C23" w:rsidP="00DC3B79">
            <w:pPr>
              <w:rPr>
                <w:rFonts w:ascii="宋体" w:hAnsi="宋体"/>
              </w:rPr>
            </w:pPr>
            <w:r>
              <w:rPr>
                <w:rFonts w:ascii="宋体" w:hAnsi="宋体" w:hint="eastAsia"/>
              </w:rPr>
              <w:t>二元交叉熵</w:t>
            </w:r>
          </w:p>
        </w:tc>
        <w:tc>
          <w:tcPr>
            <w:tcW w:w="2076" w:type="dxa"/>
          </w:tcPr>
          <w:p w14:paraId="313DBFB9" w14:textId="43AA751F" w:rsidR="00DC3B79" w:rsidRDefault="00DB5C23" w:rsidP="00DC3B79">
            <w:pPr>
              <w:rPr>
                <w:rFonts w:ascii="宋体" w:hAnsi="宋体"/>
              </w:rPr>
            </w:pPr>
            <w:r>
              <w:rPr>
                <w:rFonts w:ascii="宋体" w:hAnsi="宋体" w:hint="eastAsia"/>
              </w:rPr>
              <w:t>边缘损失</w:t>
            </w:r>
          </w:p>
        </w:tc>
      </w:tr>
      <w:tr w:rsidR="00DB5C23" w14:paraId="629E549A" w14:textId="77777777" w:rsidTr="00DB5C23">
        <w:tc>
          <w:tcPr>
            <w:tcW w:w="2075" w:type="dxa"/>
            <w:tcBorders>
              <w:bottom w:val="single" w:sz="8" w:space="0" w:color="auto"/>
            </w:tcBorders>
          </w:tcPr>
          <w:p w14:paraId="4007BCEE" w14:textId="1ED9496D" w:rsidR="00DB5C23" w:rsidRDefault="00DB5C23" w:rsidP="00DB5C23">
            <w:pPr>
              <w:rPr>
                <w:rFonts w:ascii="宋体" w:hAnsi="宋体"/>
              </w:rPr>
            </w:pPr>
            <w:r>
              <w:rPr>
                <w:rFonts w:ascii="宋体" w:hAnsi="宋体" w:hint="eastAsia"/>
              </w:rPr>
              <w:t>节点特征</w:t>
            </w:r>
          </w:p>
        </w:tc>
        <w:tc>
          <w:tcPr>
            <w:tcW w:w="2075" w:type="dxa"/>
            <w:tcBorders>
              <w:bottom w:val="single" w:sz="8" w:space="0" w:color="auto"/>
            </w:tcBorders>
          </w:tcPr>
          <w:p w14:paraId="03E7BF7C" w14:textId="54C16B9D" w:rsidR="00DB5C23" w:rsidRDefault="00DB5C23" w:rsidP="00DB5C23">
            <w:pPr>
              <w:rPr>
                <w:rFonts w:ascii="宋体" w:hAnsi="宋体"/>
              </w:rPr>
            </w:pPr>
            <w:r>
              <w:rPr>
                <w:rFonts w:ascii="宋体" w:hAnsi="宋体" w:hint="eastAsia"/>
              </w:rPr>
              <w:t>原本特征</w:t>
            </w:r>
          </w:p>
        </w:tc>
        <w:tc>
          <w:tcPr>
            <w:tcW w:w="2076" w:type="dxa"/>
            <w:tcBorders>
              <w:bottom w:val="single" w:sz="8" w:space="0" w:color="auto"/>
            </w:tcBorders>
          </w:tcPr>
          <w:p w14:paraId="6CA998B7" w14:textId="72F72390" w:rsidR="00DB5C23" w:rsidRDefault="00DB5C23" w:rsidP="00DB5C23">
            <w:pPr>
              <w:rPr>
                <w:rFonts w:ascii="宋体" w:hAnsi="宋体"/>
              </w:rPr>
            </w:pPr>
            <w:r>
              <w:rPr>
                <w:rFonts w:ascii="宋体" w:hAnsi="宋体" w:hint="eastAsia"/>
              </w:rPr>
              <w:t>可训练随机编码</w:t>
            </w:r>
          </w:p>
        </w:tc>
        <w:tc>
          <w:tcPr>
            <w:tcW w:w="2076" w:type="dxa"/>
            <w:tcBorders>
              <w:bottom w:val="single" w:sz="8" w:space="0" w:color="auto"/>
            </w:tcBorders>
          </w:tcPr>
          <w:p w14:paraId="415485D0" w14:textId="3B0408F4" w:rsidR="00DB5C23" w:rsidRDefault="00DB5C23" w:rsidP="00DB5C23">
            <w:pPr>
              <w:keepNext/>
              <w:rPr>
                <w:rFonts w:ascii="宋体" w:hAnsi="宋体"/>
              </w:rPr>
            </w:pPr>
            <w:r>
              <w:rPr>
                <w:rFonts w:ascii="宋体" w:hAnsi="宋体" w:hint="eastAsia"/>
              </w:rPr>
              <w:t>可训练随机编码</w:t>
            </w:r>
          </w:p>
        </w:tc>
      </w:tr>
    </w:tbl>
    <w:p w14:paraId="766FA968" w14:textId="432F1D81" w:rsidR="00DC3B79" w:rsidRPr="00872E1E" w:rsidRDefault="00DB5C23" w:rsidP="00DB5C23">
      <w:pPr>
        <w:pStyle w:val="a5"/>
        <w:jc w:val="center"/>
        <w:rPr>
          <w:rFonts w:ascii="宋体" w:hAnsi="宋体"/>
        </w:rPr>
      </w:pPr>
      <w:bookmarkStart w:id="4" w:name="_Ref164002833"/>
      <w:r>
        <w:t>表格</w:t>
      </w:r>
      <w:r>
        <w:t xml:space="preserve"> </w:t>
      </w:r>
      <w:r>
        <w:fldChar w:fldCharType="begin"/>
      </w:r>
      <w:r>
        <w:instrText xml:space="preserve"> SEQ </w:instrText>
      </w:r>
      <w:r>
        <w:instrText>表格</w:instrText>
      </w:r>
      <w:r>
        <w:instrText xml:space="preserve"> \* ARABIC </w:instrText>
      </w:r>
      <w:r>
        <w:fldChar w:fldCharType="separate"/>
      </w:r>
      <w:r>
        <w:rPr>
          <w:noProof/>
        </w:rPr>
        <w:t>1</w:t>
      </w:r>
      <w:r>
        <w:fldChar w:fldCharType="end"/>
      </w:r>
      <w:bookmarkEnd w:id="4"/>
      <w:r>
        <w:rPr>
          <w:rFonts w:hint="eastAsia"/>
        </w:rPr>
        <w:t xml:space="preserve"> </w:t>
      </w:r>
      <w:r>
        <w:rPr>
          <w:rFonts w:hint="eastAsia"/>
        </w:rPr>
        <w:t>各模型训练方案</w:t>
      </w:r>
    </w:p>
    <w:p w14:paraId="55B2202C" w14:textId="4F792095" w:rsidR="008F0434" w:rsidRDefault="008F0434" w:rsidP="000D46D7">
      <w:pPr>
        <w:pStyle w:val="3"/>
        <w:numPr>
          <w:ilvl w:val="0"/>
          <w:numId w:val="7"/>
        </w:numPr>
      </w:pPr>
      <w:r>
        <w:rPr>
          <w:rFonts w:hint="eastAsia"/>
        </w:rPr>
        <w:t>模型一</w:t>
      </w:r>
    </w:p>
    <w:p w14:paraId="4ED75DE2" w14:textId="23CA83C5" w:rsidR="000D46D7" w:rsidRDefault="0021522C" w:rsidP="000D46D7">
      <w:pPr>
        <w:keepNext/>
        <w:jc w:val="center"/>
      </w:pPr>
      <w:r>
        <w:rPr>
          <w:noProof/>
        </w:rPr>
        <w:drawing>
          <wp:inline distT="0" distB="0" distL="0" distR="0" wp14:anchorId="2B2DEE04" wp14:editId="5AB0C15B">
            <wp:extent cx="5278120" cy="3870960"/>
            <wp:effectExtent l="0" t="0" r="0" b="0"/>
            <wp:docPr id="19039861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986125" name=""/>
                    <pic:cNvPicPr/>
                  </pic:nvPicPr>
                  <pic:blipFill>
                    <a:blip r:embed="rId19"/>
                    <a:stretch>
                      <a:fillRect/>
                    </a:stretch>
                  </pic:blipFill>
                  <pic:spPr>
                    <a:xfrm>
                      <a:off x="0" y="0"/>
                      <a:ext cx="5278120" cy="3870960"/>
                    </a:xfrm>
                    <a:prstGeom prst="rect">
                      <a:avLst/>
                    </a:prstGeom>
                  </pic:spPr>
                </pic:pic>
              </a:graphicData>
            </a:graphic>
          </wp:inline>
        </w:drawing>
      </w:r>
    </w:p>
    <w:p w14:paraId="2219B673" w14:textId="6D9D1BC7" w:rsidR="000D46D7" w:rsidRDefault="000D46D7" w:rsidP="000D46D7">
      <w:pPr>
        <w:pStyle w:val="a5"/>
        <w:jc w:val="center"/>
      </w:pPr>
      <w:r>
        <w:t>图</w:t>
      </w:r>
      <w:r>
        <w:t xml:space="preserve"> </w:t>
      </w:r>
      <w:r>
        <w:fldChar w:fldCharType="begin"/>
      </w:r>
      <w:r>
        <w:instrText xml:space="preserve"> SEQ </w:instrText>
      </w:r>
      <w:r>
        <w:instrText>图</w:instrText>
      </w:r>
      <w:r>
        <w:instrText xml:space="preserve"> \* ARABIC </w:instrText>
      </w:r>
      <w:r>
        <w:fldChar w:fldCharType="separate"/>
      </w:r>
      <w:r w:rsidR="006A21C1">
        <w:rPr>
          <w:noProof/>
        </w:rPr>
        <w:t>4</w:t>
      </w:r>
      <w:r>
        <w:fldChar w:fldCharType="end"/>
      </w:r>
      <w:r>
        <w:rPr>
          <w:rFonts w:hint="eastAsia"/>
        </w:rPr>
        <w:t xml:space="preserve"> </w:t>
      </w:r>
      <w:r>
        <w:rPr>
          <w:rFonts w:hint="eastAsia"/>
        </w:rPr>
        <w:t>模型一训练结果</w:t>
      </w:r>
    </w:p>
    <w:p w14:paraId="006A2CB6" w14:textId="424EB97C" w:rsidR="000D46D7" w:rsidRDefault="000D46D7" w:rsidP="000D46D7">
      <w:pPr>
        <w:ind w:firstLineChars="200" w:firstLine="480"/>
      </w:pPr>
      <w:r>
        <w:rPr>
          <w:rFonts w:hint="eastAsia"/>
        </w:rPr>
        <w:t>模型一的随机种子取值范围是</w:t>
      </w:r>
      <w:r>
        <w:rPr>
          <w:rFonts w:hint="eastAsia"/>
        </w:rPr>
        <w:t>43</w:t>
      </w:r>
      <w:r w:rsidR="00FA23E2">
        <w:rPr>
          <w:rFonts w:hint="eastAsia"/>
        </w:rPr>
        <w:t>到</w:t>
      </w:r>
      <w:r>
        <w:rPr>
          <w:rFonts w:hint="eastAsia"/>
        </w:rPr>
        <w:t>52</w:t>
      </w:r>
      <w:r>
        <w:rPr>
          <w:rFonts w:hint="eastAsia"/>
        </w:rPr>
        <w:t>。训练损失和验证损失平稳收敛</w:t>
      </w:r>
      <w:r w:rsidR="00606423">
        <w:rPr>
          <w:rFonts w:hint="eastAsia"/>
        </w:rPr>
        <w:t>，</w:t>
      </w:r>
      <w:r w:rsidR="00A31524">
        <w:rPr>
          <w:rFonts w:hint="eastAsia"/>
        </w:rPr>
        <w:t>测</w:t>
      </w:r>
      <w:r w:rsidR="00A31524">
        <w:rPr>
          <w:rFonts w:hint="eastAsia"/>
        </w:rPr>
        <w:lastRenderedPageBreak/>
        <w:t>试集</w:t>
      </w:r>
      <w:r w:rsidR="00A31524" w:rsidRPr="00A31524">
        <w:rPr>
          <w:rFonts w:ascii="宋体" w:hAnsi="宋体" w:hint="eastAsia"/>
        </w:rPr>
        <w:t>AUC</w:t>
      </w:r>
      <w:r w:rsidR="00A31524">
        <w:rPr>
          <w:rFonts w:hint="eastAsia"/>
        </w:rPr>
        <w:t>和平均精度较高</w:t>
      </w:r>
      <w:r w:rsidR="00FA23E2">
        <w:rPr>
          <w:rFonts w:hint="eastAsia"/>
        </w:rPr>
        <w:t>。</w:t>
      </w:r>
    </w:p>
    <w:p w14:paraId="4D89FA7A" w14:textId="7104E124" w:rsidR="00FA23E2" w:rsidRDefault="00FA23E2" w:rsidP="00FA23E2">
      <w:pPr>
        <w:pStyle w:val="3"/>
        <w:numPr>
          <w:ilvl w:val="0"/>
          <w:numId w:val="7"/>
        </w:numPr>
      </w:pPr>
      <w:r>
        <w:rPr>
          <w:rFonts w:hint="eastAsia"/>
        </w:rPr>
        <w:t>模型二</w:t>
      </w:r>
    </w:p>
    <w:p w14:paraId="4693679B" w14:textId="6EB02985" w:rsidR="006A21C1" w:rsidRDefault="00BF495F" w:rsidP="006A21C1">
      <w:pPr>
        <w:keepNext/>
        <w:jc w:val="center"/>
      </w:pPr>
      <w:r w:rsidRPr="00BF495F">
        <w:rPr>
          <w:noProof/>
        </w:rPr>
        <w:drawing>
          <wp:inline distT="0" distB="0" distL="0" distR="0" wp14:anchorId="7735BD0A" wp14:editId="74EBDE94">
            <wp:extent cx="4487853" cy="3296239"/>
            <wp:effectExtent l="0" t="0" r="8255" b="0"/>
            <wp:docPr id="20260048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004891" name=""/>
                    <pic:cNvPicPr/>
                  </pic:nvPicPr>
                  <pic:blipFill>
                    <a:blip r:embed="rId20"/>
                    <a:stretch>
                      <a:fillRect/>
                    </a:stretch>
                  </pic:blipFill>
                  <pic:spPr>
                    <a:xfrm>
                      <a:off x="0" y="0"/>
                      <a:ext cx="4495747" cy="3302037"/>
                    </a:xfrm>
                    <a:prstGeom prst="rect">
                      <a:avLst/>
                    </a:prstGeom>
                  </pic:spPr>
                </pic:pic>
              </a:graphicData>
            </a:graphic>
          </wp:inline>
        </w:drawing>
      </w:r>
    </w:p>
    <w:p w14:paraId="0C044769" w14:textId="3C30151E" w:rsidR="006A21C1" w:rsidRPr="006A21C1" w:rsidRDefault="006A21C1" w:rsidP="006A21C1">
      <w:pPr>
        <w:pStyle w:val="a5"/>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5</w:t>
      </w:r>
      <w:r>
        <w:fldChar w:fldCharType="end"/>
      </w:r>
      <w:r>
        <w:rPr>
          <w:rFonts w:hint="eastAsia"/>
        </w:rPr>
        <w:t xml:space="preserve"> </w:t>
      </w:r>
      <w:r>
        <w:rPr>
          <w:rFonts w:hint="eastAsia"/>
        </w:rPr>
        <w:t>模型二训练结果</w:t>
      </w:r>
    </w:p>
    <w:p w14:paraId="14F0ABEF" w14:textId="1D6CAAF7" w:rsidR="00FA23E2" w:rsidRPr="00EB7267" w:rsidRDefault="00484CAA" w:rsidP="00EB7267">
      <w:pPr>
        <w:ind w:firstLineChars="200" w:firstLine="480"/>
        <w:rPr>
          <w:rFonts w:ascii="宋体" w:hAnsi="宋体"/>
        </w:rPr>
      </w:pPr>
      <w:r w:rsidRPr="00BA7E7B">
        <w:rPr>
          <w:rFonts w:ascii="宋体" w:hAnsi="宋体" w:hint="eastAsia"/>
        </w:rPr>
        <w:t>模型二的随机种子取值范围是43到52。</w:t>
      </w:r>
      <w:r w:rsidR="00F45FD9" w:rsidRPr="00BA7E7B">
        <w:rPr>
          <w:rFonts w:ascii="宋体" w:hAnsi="宋体" w:hint="eastAsia"/>
        </w:rPr>
        <w:t>表现与模型一类似，</w:t>
      </w:r>
      <w:r w:rsidR="00BA7E7B" w:rsidRPr="00BA7E7B">
        <w:rPr>
          <w:rFonts w:ascii="宋体" w:hAnsi="宋体" w:hint="eastAsia"/>
        </w:rPr>
        <w:t>但损失函数</w:t>
      </w:r>
      <w:r w:rsidR="00F45FD9" w:rsidRPr="00BA7E7B">
        <w:rPr>
          <w:rFonts w:ascii="宋体" w:hAnsi="宋体" w:hint="eastAsia"/>
        </w:rPr>
        <w:t>收敛水平略高于模型一</w:t>
      </w:r>
      <w:r w:rsidR="00BA7E7B" w:rsidRPr="00BA7E7B">
        <w:rPr>
          <w:rFonts w:ascii="宋体" w:hAnsi="宋体" w:hint="eastAsia"/>
        </w:rPr>
        <w:t>，</w:t>
      </w:r>
      <w:r w:rsidR="00F45FD9" w:rsidRPr="00BA7E7B">
        <w:rPr>
          <w:rFonts w:ascii="宋体" w:hAnsi="宋体" w:hint="eastAsia"/>
        </w:rPr>
        <w:t>为次优模型。</w:t>
      </w:r>
      <w:r w:rsidR="00BA7E7B" w:rsidRPr="00BA7E7B">
        <w:rPr>
          <w:rFonts w:ascii="宋体" w:hAnsi="宋体" w:hint="eastAsia"/>
        </w:rPr>
        <w:t>由于在实际场景中节点特征位置的情况更常见，因此节点随机编码方法仍然不失为一种可行方案。</w:t>
      </w:r>
    </w:p>
    <w:p w14:paraId="5E96D9DB" w14:textId="3935D651" w:rsidR="00FA23E2" w:rsidRDefault="00FA23E2" w:rsidP="00FA23E2">
      <w:pPr>
        <w:pStyle w:val="3"/>
        <w:numPr>
          <w:ilvl w:val="0"/>
          <w:numId w:val="7"/>
        </w:numPr>
      </w:pPr>
      <w:r>
        <w:rPr>
          <w:rFonts w:hint="eastAsia"/>
        </w:rPr>
        <w:t>模型三</w:t>
      </w:r>
    </w:p>
    <w:p w14:paraId="40BD091F" w14:textId="77777777" w:rsidR="006A21C1" w:rsidRDefault="00FA23E2" w:rsidP="006A21C1">
      <w:pPr>
        <w:keepNext/>
        <w:jc w:val="center"/>
      </w:pPr>
      <w:r>
        <w:rPr>
          <w:noProof/>
        </w:rPr>
        <w:drawing>
          <wp:inline distT="0" distB="0" distL="0" distR="0" wp14:anchorId="48C3F201" wp14:editId="4C191D6B">
            <wp:extent cx="3932481" cy="2529713"/>
            <wp:effectExtent l="0" t="0" r="0" b="4445"/>
            <wp:docPr id="11851608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160845" name=""/>
                    <pic:cNvPicPr/>
                  </pic:nvPicPr>
                  <pic:blipFill>
                    <a:blip r:embed="rId21"/>
                    <a:stretch>
                      <a:fillRect/>
                    </a:stretch>
                  </pic:blipFill>
                  <pic:spPr>
                    <a:xfrm>
                      <a:off x="0" y="0"/>
                      <a:ext cx="3952448" cy="2542558"/>
                    </a:xfrm>
                    <a:prstGeom prst="rect">
                      <a:avLst/>
                    </a:prstGeom>
                  </pic:spPr>
                </pic:pic>
              </a:graphicData>
            </a:graphic>
          </wp:inline>
        </w:drawing>
      </w:r>
    </w:p>
    <w:p w14:paraId="7D0D3EFB" w14:textId="0C1FF447" w:rsidR="00FA23E2" w:rsidRPr="00FA23E2" w:rsidRDefault="006A21C1" w:rsidP="006A21C1">
      <w:pPr>
        <w:pStyle w:val="a5"/>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6</w:t>
      </w:r>
      <w:r>
        <w:fldChar w:fldCharType="end"/>
      </w:r>
      <w:r>
        <w:rPr>
          <w:rFonts w:hint="eastAsia"/>
        </w:rPr>
        <w:t xml:space="preserve"> </w:t>
      </w:r>
      <w:r>
        <w:rPr>
          <w:rFonts w:hint="eastAsia"/>
        </w:rPr>
        <w:t>模型三训练结果</w:t>
      </w:r>
    </w:p>
    <w:p w14:paraId="64A1595B" w14:textId="70B8A90F" w:rsidR="00667F83" w:rsidRDefault="00FA23E2" w:rsidP="00760A7C">
      <w:pPr>
        <w:ind w:firstLineChars="200" w:firstLine="480"/>
        <w:rPr>
          <w:rFonts w:ascii="宋体" w:hAnsi="宋体"/>
        </w:rPr>
      </w:pPr>
      <w:r w:rsidRPr="00FA23E2">
        <w:rPr>
          <w:rFonts w:ascii="宋体" w:hAnsi="宋体" w:hint="eastAsia"/>
        </w:rPr>
        <w:t>模型三的随机种子</w:t>
      </w:r>
      <w:r w:rsidR="0040122D">
        <w:rPr>
          <w:rFonts w:ascii="宋体" w:hAnsi="宋体" w:hint="eastAsia"/>
        </w:rPr>
        <w:t>取值</w:t>
      </w:r>
      <w:r w:rsidRPr="00FA23E2">
        <w:rPr>
          <w:rFonts w:ascii="宋体" w:hAnsi="宋体" w:hint="eastAsia"/>
        </w:rPr>
        <w:t>范围是45</w:t>
      </w:r>
      <w:r>
        <w:rPr>
          <w:rFonts w:ascii="宋体" w:hAnsi="宋体" w:hint="eastAsia"/>
        </w:rPr>
        <w:t>到</w:t>
      </w:r>
      <w:r w:rsidRPr="00FA23E2">
        <w:rPr>
          <w:rFonts w:ascii="宋体" w:hAnsi="宋体" w:hint="eastAsia"/>
        </w:rPr>
        <w:t>49</w:t>
      </w:r>
      <w:r w:rsidR="0040122D">
        <w:rPr>
          <w:rFonts w:ascii="宋体" w:hAnsi="宋体" w:hint="eastAsia"/>
        </w:rPr>
        <w:t>，观察到模型同样可以平稳收敛，但</w:t>
      </w:r>
      <w:r w:rsidR="0040122D">
        <w:rPr>
          <w:rFonts w:ascii="宋体" w:hAnsi="宋体" w:hint="eastAsia"/>
        </w:rPr>
        <w:lastRenderedPageBreak/>
        <w:t>收敛位置高于前两种模型。由于该</w:t>
      </w:r>
      <w:r w:rsidR="00B17A60">
        <w:rPr>
          <w:rFonts w:ascii="宋体" w:hAnsi="宋体" w:hint="eastAsia"/>
        </w:rPr>
        <w:t>模型</w:t>
      </w:r>
      <w:r w:rsidR="0040122D">
        <w:rPr>
          <w:rFonts w:ascii="宋体" w:hAnsi="宋体" w:hint="eastAsia"/>
        </w:rPr>
        <w:t>实现采用与前两种模型不同的算法框架，且训练效果不及前两种模型，因此没有进一步计算其他指标。</w:t>
      </w:r>
    </w:p>
    <w:p w14:paraId="6BCDC863" w14:textId="418A9343" w:rsidR="00667F83" w:rsidRDefault="00667F83" w:rsidP="00667F83">
      <w:pPr>
        <w:pStyle w:val="2"/>
      </w:pPr>
      <w:r>
        <w:rPr>
          <w:rFonts w:hint="eastAsia"/>
        </w:rPr>
        <w:t>（三）模型意义</w:t>
      </w:r>
    </w:p>
    <w:p w14:paraId="468E980B" w14:textId="243EB414" w:rsidR="00667F83" w:rsidRPr="00667F83" w:rsidRDefault="00760A7C" w:rsidP="00667F83">
      <w:r>
        <w:rPr>
          <w:rFonts w:hint="eastAsia"/>
        </w:rPr>
        <w:t>【我就不写了。。】</w:t>
      </w:r>
    </w:p>
    <w:p w14:paraId="1D9B72D4" w14:textId="0B1B36C5" w:rsidR="005D2312" w:rsidRPr="005D2312" w:rsidRDefault="005D2312" w:rsidP="005D2312">
      <w:pPr>
        <w:pStyle w:val="1"/>
      </w:pPr>
      <w:r>
        <w:rPr>
          <w:rFonts w:hint="eastAsia"/>
        </w:rPr>
        <w:t>参考文献</w:t>
      </w:r>
    </w:p>
    <w:p w14:paraId="3E331BF1" w14:textId="157C5097" w:rsidR="00100DE5" w:rsidRDefault="00100DE5" w:rsidP="00280E6B">
      <w:pPr>
        <w:rPr>
          <w:rFonts w:ascii="宋体" w:hAnsi="宋体"/>
        </w:rPr>
      </w:pPr>
      <w:r w:rsidRPr="0050003F">
        <w:rPr>
          <w:rFonts w:ascii="宋体" w:hAnsi="宋体" w:hint="eastAsia"/>
        </w:rPr>
        <w:t xml:space="preserve">[1] </w:t>
      </w:r>
      <w:r w:rsidR="005D2312" w:rsidRPr="005D2312">
        <w:rPr>
          <w:rFonts w:ascii="宋体" w:hAnsi="宋体"/>
        </w:rPr>
        <w:t>SanchezLengeling, Reif B A, Pearce E A, et. al. A Gentle Introduction to Graph Neural Networks[J]. Distill, 2021.</w:t>
      </w:r>
    </w:p>
    <w:p w14:paraId="46654DA8" w14:textId="0015E75F" w:rsidR="005D2312" w:rsidRDefault="005D2312" w:rsidP="00280E6B">
      <w:pPr>
        <w:rPr>
          <w:rFonts w:ascii="宋体" w:hAnsi="宋体"/>
        </w:rPr>
      </w:pPr>
      <w:r>
        <w:rPr>
          <w:rFonts w:ascii="宋体" w:hAnsi="宋体" w:hint="eastAsia"/>
        </w:rPr>
        <w:t xml:space="preserve">[2] </w:t>
      </w:r>
      <w:r w:rsidRPr="005D2312">
        <w:rPr>
          <w:rFonts w:ascii="宋体" w:hAnsi="宋体"/>
        </w:rPr>
        <w:t>Schlichtkrull M, Kipf T N, Bloem P, et. al. Modeling Relational Data with Graph Convolutional Networks[J]. arXiv, 2017.</w:t>
      </w:r>
    </w:p>
    <w:p w14:paraId="22A0A5D3" w14:textId="3C024CF3" w:rsidR="00864770" w:rsidRPr="0050003F" w:rsidRDefault="00864770" w:rsidP="00280E6B">
      <w:pPr>
        <w:rPr>
          <w:rFonts w:ascii="宋体" w:hAnsi="宋体"/>
        </w:rPr>
      </w:pPr>
      <w:r>
        <w:rPr>
          <w:rFonts w:ascii="宋体" w:hAnsi="宋体" w:hint="eastAsia"/>
        </w:rPr>
        <w:t xml:space="preserve">[3] </w:t>
      </w:r>
      <w:r w:rsidRPr="00864770">
        <w:rPr>
          <w:rFonts w:ascii="宋体" w:hAnsi="宋体"/>
        </w:rPr>
        <w:t>Yang B, Yih W, He X, et</w:t>
      </w:r>
      <w:r w:rsidR="0035412F">
        <w:rPr>
          <w:rFonts w:ascii="宋体" w:hAnsi="宋体" w:hint="eastAsia"/>
        </w:rPr>
        <w:t xml:space="preserve"> </w:t>
      </w:r>
      <w:r w:rsidRPr="00864770">
        <w:rPr>
          <w:rFonts w:ascii="宋体" w:hAnsi="宋体"/>
        </w:rPr>
        <w:t>al. Embedding Entities and Relations for Learning and Inference in Knowledge[C]. //Yoshua Bengio, Yann LeCun.3rd International Conference on Learning Representations</w:t>
      </w:r>
      <w:r w:rsidR="009858BB">
        <w:rPr>
          <w:rFonts w:ascii="宋体" w:hAnsi="宋体" w:hint="eastAsia"/>
        </w:rPr>
        <w:t xml:space="preserve"> (</w:t>
      </w:r>
      <w:r w:rsidRPr="00864770">
        <w:rPr>
          <w:rFonts w:ascii="宋体" w:hAnsi="宋体"/>
        </w:rPr>
        <w:t>ICLR</w:t>
      </w:r>
      <w:r w:rsidR="009858BB">
        <w:rPr>
          <w:rFonts w:ascii="宋体" w:hAnsi="宋体" w:hint="eastAsia"/>
        </w:rPr>
        <w:t>)</w:t>
      </w:r>
      <w:r w:rsidRPr="00864770">
        <w:rPr>
          <w:rFonts w:ascii="宋体" w:hAnsi="宋体"/>
        </w:rPr>
        <w:t>, 2015.</w:t>
      </w:r>
    </w:p>
    <w:sectPr w:rsidR="00864770" w:rsidRPr="0050003F" w:rsidSect="00584253">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35033"/>
    <w:multiLevelType w:val="hybridMultilevel"/>
    <w:tmpl w:val="10223704"/>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40778F"/>
    <w:multiLevelType w:val="hybridMultilevel"/>
    <w:tmpl w:val="78BC2CA2"/>
    <w:lvl w:ilvl="0" w:tplc="52423E3C">
      <w:start w:val="1"/>
      <w:numFmt w:val="none"/>
      <w:lvlText w:val="一、"/>
      <w:lvlJc w:val="left"/>
      <w:pPr>
        <w:ind w:left="660" w:hanging="6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BDE548A"/>
    <w:multiLevelType w:val="hybridMultilevel"/>
    <w:tmpl w:val="6A165AE6"/>
    <w:lvl w:ilvl="0" w:tplc="B81CB64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F811CAE"/>
    <w:multiLevelType w:val="hybridMultilevel"/>
    <w:tmpl w:val="AB80C07E"/>
    <w:lvl w:ilvl="0" w:tplc="AEC8DAD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4D270DE6"/>
    <w:multiLevelType w:val="hybridMultilevel"/>
    <w:tmpl w:val="BD121652"/>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EC62654"/>
    <w:multiLevelType w:val="hybridMultilevel"/>
    <w:tmpl w:val="FFC4C6DA"/>
    <w:lvl w:ilvl="0" w:tplc="632E3F7C">
      <w:start w:val="1"/>
      <w:numFmt w:val="japaneseCounting"/>
      <w:lvlText w:val="%1、"/>
      <w:lvlJc w:val="left"/>
      <w:pPr>
        <w:ind w:left="870" w:hanging="87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F323F7C"/>
    <w:multiLevelType w:val="multilevel"/>
    <w:tmpl w:val="29E234FA"/>
    <w:lvl w:ilvl="0">
      <w:start w:val="1"/>
      <w:numFmt w:val="decimal"/>
      <w:lvlText w:val="%1."/>
      <w:lvlJc w:val="left"/>
      <w:pPr>
        <w:ind w:left="425" w:hanging="425"/>
      </w:pPr>
      <w:rPr>
        <w:rFonts w:hint="eastAsia"/>
        <w:sz w:val="30"/>
      </w:rPr>
    </w:lvl>
    <w:lvl w:ilvl="1">
      <w:start w:val="1"/>
      <w:numFmt w:val="decimal"/>
      <w:lvlText w:val="%1（一）"/>
      <w:lvlJc w:val="left"/>
      <w:pPr>
        <w:ind w:left="992" w:hanging="567"/>
      </w:pPr>
      <w:rPr>
        <w:rFonts w:eastAsia="楷体" w:hint="eastAsia"/>
        <w:sz w:val="28"/>
      </w:rPr>
    </w:lvl>
    <w:lvl w:ilvl="2">
      <w:start w:val="1"/>
      <w:numFmt w:val="none"/>
      <w:lvlText w:val="1."/>
      <w:lvlJc w:val="left"/>
      <w:pPr>
        <w:ind w:left="1418" w:hanging="567"/>
      </w:pPr>
      <w:rPr>
        <w:rFonts w:eastAsia="宋体" w:hint="eastAsia"/>
        <w:b/>
        <w:i w:val="0"/>
        <w:sz w:val="24"/>
      </w:rPr>
    </w:lvl>
    <w:lvl w:ilvl="3">
      <w:start w:val="1"/>
      <w:numFmt w:val="decimal"/>
      <w:lvlText w:val="%1①"/>
      <w:lvlJc w:val="left"/>
      <w:pPr>
        <w:ind w:left="1984" w:hanging="708"/>
      </w:pPr>
      <w:rPr>
        <w:rFonts w:eastAsia="宋体" w:hint="eastAsia"/>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645025A3"/>
    <w:multiLevelType w:val="hybridMultilevel"/>
    <w:tmpl w:val="0CB27910"/>
    <w:lvl w:ilvl="0" w:tplc="00E25B5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3215137">
    <w:abstractNumId w:val="5"/>
  </w:num>
  <w:num w:numId="2" w16cid:durableId="470438794">
    <w:abstractNumId w:val="1"/>
  </w:num>
  <w:num w:numId="3" w16cid:durableId="181406662">
    <w:abstractNumId w:val="6"/>
  </w:num>
  <w:num w:numId="4" w16cid:durableId="164247124">
    <w:abstractNumId w:val="7"/>
  </w:num>
  <w:num w:numId="5" w16cid:durableId="1387677869">
    <w:abstractNumId w:val="4"/>
  </w:num>
  <w:num w:numId="6" w16cid:durableId="359474144">
    <w:abstractNumId w:val="0"/>
  </w:num>
  <w:num w:numId="7" w16cid:durableId="1113937440">
    <w:abstractNumId w:val="3"/>
  </w:num>
  <w:num w:numId="8" w16cid:durableId="875580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653"/>
    <w:rsid w:val="00021C13"/>
    <w:rsid w:val="00043713"/>
    <w:rsid w:val="00073D52"/>
    <w:rsid w:val="000974CF"/>
    <w:rsid w:val="000C0AC2"/>
    <w:rsid w:val="000D46D7"/>
    <w:rsid w:val="000D5DD8"/>
    <w:rsid w:val="00100DE5"/>
    <w:rsid w:val="001028FD"/>
    <w:rsid w:val="001965D8"/>
    <w:rsid w:val="0021522C"/>
    <w:rsid w:val="00280E6B"/>
    <w:rsid w:val="002C17FE"/>
    <w:rsid w:val="002E6241"/>
    <w:rsid w:val="00302F58"/>
    <w:rsid w:val="00346EBA"/>
    <w:rsid w:val="0035412F"/>
    <w:rsid w:val="003629A6"/>
    <w:rsid w:val="003635C3"/>
    <w:rsid w:val="003B00C8"/>
    <w:rsid w:val="003B717C"/>
    <w:rsid w:val="0040122D"/>
    <w:rsid w:val="00404FC8"/>
    <w:rsid w:val="004379C1"/>
    <w:rsid w:val="00462B47"/>
    <w:rsid w:val="00484CAA"/>
    <w:rsid w:val="004D69B2"/>
    <w:rsid w:val="0050003F"/>
    <w:rsid w:val="00584253"/>
    <w:rsid w:val="005D2312"/>
    <w:rsid w:val="005D6FD1"/>
    <w:rsid w:val="00606423"/>
    <w:rsid w:val="00651971"/>
    <w:rsid w:val="00664466"/>
    <w:rsid w:val="00667F83"/>
    <w:rsid w:val="00687391"/>
    <w:rsid w:val="006A21C1"/>
    <w:rsid w:val="006B1218"/>
    <w:rsid w:val="006D0B05"/>
    <w:rsid w:val="006F3D11"/>
    <w:rsid w:val="00760A7C"/>
    <w:rsid w:val="007843C8"/>
    <w:rsid w:val="008056F3"/>
    <w:rsid w:val="0083795F"/>
    <w:rsid w:val="00864770"/>
    <w:rsid w:val="00872E1E"/>
    <w:rsid w:val="008962FF"/>
    <w:rsid w:val="008C3933"/>
    <w:rsid w:val="008F0434"/>
    <w:rsid w:val="008F415C"/>
    <w:rsid w:val="00906CDD"/>
    <w:rsid w:val="00931975"/>
    <w:rsid w:val="00937D34"/>
    <w:rsid w:val="009413A0"/>
    <w:rsid w:val="00956E9E"/>
    <w:rsid w:val="00982679"/>
    <w:rsid w:val="009858BB"/>
    <w:rsid w:val="009918EF"/>
    <w:rsid w:val="00996789"/>
    <w:rsid w:val="009A3482"/>
    <w:rsid w:val="00A04D5E"/>
    <w:rsid w:val="00A10AC4"/>
    <w:rsid w:val="00A31524"/>
    <w:rsid w:val="00AB1A14"/>
    <w:rsid w:val="00AD2AB1"/>
    <w:rsid w:val="00AD401D"/>
    <w:rsid w:val="00AD73F5"/>
    <w:rsid w:val="00AF4F2B"/>
    <w:rsid w:val="00B17A60"/>
    <w:rsid w:val="00B20C98"/>
    <w:rsid w:val="00B2337E"/>
    <w:rsid w:val="00B56D3D"/>
    <w:rsid w:val="00BA7E7B"/>
    <w:rsid w:val="00BC1200"/>
    <w:rsid w:val="00BD5022"/>
    <w:rsid w:val="00BF495F"/>
    <w:rsid w:val="00C24C56"/>
    <w:rsid w:val="00C26493"/>
    <w:rsid w:val="00C43653"/>
    <w:rsid w:val="00CF4BCA"/>
    <w:rsid w:val="00D00616"/>
    <w:rsid w:val="00D14D69"/>
    <w:rsid w:val="00D33D41"/>
    <w:rsid w:val="00DB5C23"/>
    <w:rsid w:val="00DB72A9"/>
    <w:rsid w:val="00DC3B79"/>
    <w:rsid w:val="00DC74B1"/>
    <w:rsid w:val="00E13B5A"/>
    <w:rsid w:val="00E75C0E"/>
    <w:rsid w:val="00E9055A"/>
    <w:rsid w:val="00EB7267"/>
    <w:rsid w:val="00EC2599"/>
    <w:rsid w:val="00F45FD9"/>
    <w:rsid w:val="00F4738D"/>
    <w:rsid w:val="00F624D8"/>
    <w:rsid w:val="00FA23E2"/>
    <w:rsid w:val="00FB4CD1"/>
    <w:rsid w:val="00FD2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F5EDA"/>
  <w15:chartTrackingRefBased/>
  <w15:docId w15:val="{EF5390AF-48CA-4682-9E86-A71E6A81C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4CAA"/>
    <w:pPr>
      <w:widowControl w:val="0"/>
      <w:jc w:val="both"/>
    </w:pPr>
    <w:rPr>
      <w:rFonts w:eastAsia="宋体"/>
      <w:sz w:val="24"/>
    </w:rPr>
  </w:style>
  <w:style w:type="paragraph" w:styleId="1">
    <w:name w:val="heading 1"/>
    <w:basedOn w:val="a"/>
    <w:next w:val="a"/>
    <w:link w:val="10"/>
    <w:uiPriority w:val="9"/>
    <w:qFormat/>
    <w:rsid w:val="00404FC8"/>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uiPriority w:val="9"/>
    <w:unhideWhenUsed/>
    <w:qFormat/>
    <w:rsid w:val="00043713"/>
    <w:pPr>
      <w:keepNext/>
      <w:keepLines/>
      <w:spacing w:before="260" w:after="260" w:line="416" w:lineRule="auto"/>
      <w:outlineLvl w:val="1"/>
    </w:pPr>
    <w:rPr>
      <w:rFonts w:asciiTheme="majorHAnsi" w:eastAsia="楷体" w:hAnsiTheme="majorHAnsi" w:cstheme="majorBidi"/>
      <w:b/>
      <w:bCs/>
      <w:sz w:val="28"/>
      <w:szCs w:val="32"/>
    </w:rPr>
  </w:style>
  <w:style w:type="paragraph" w:styleId="3">
    <w:name w:val="heading 3"/>
    <w:basedOn w:val="a"/>
    <w:next w:val="a"/>
    <w:link w:val="30"/>
    <w:uiPriority w:val="9"/>
    <w:unhideWhenUsed/>
    <w:qFormat/>
    <w:rsid w:val="00D14D69"/>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4365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4365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404FC8"/>
    <w:rPr>
      <w:rFonts w:eastAsia="黑体"/>
      <w:b/>
      <w:bCs/>
      <w:kern w:val="44"/>
      <w:sz w:val="30"/>
      <w:szCs w:val="44"/>
    </w:rPr>
  </w:style>
  <w:style w:type="character" w:customStyle="1" w:styleId="20">
    <w:name w:val="标题 2 字符"/>
    <w:basedOn w:val="a0"/>
    <w:link w:val="2"/>
    <w:uiPriority w:val="9"/>
    <w:rsid w:val="00043713"/>
    <w:rPr>
      <w:rFonts w:asciiTheme="majorHAnsi" w:eastAsia="楷体" w:hAnsiTheme="majorHAnsi" w:cstheme="majorBidi"/>
      <w:b/>
      <w:bCs/>
      <w:sz w:val="28"/>
      <w:szCs w:val="32"/>
    </w:rPr>
  </w:style>
  <w:style w:type="paragraph" w:styleId="a5">
    <w:name w:val="caption"/>
    <w:basedOn w:val="a"/>
    <w:next w:val="a"/>
    <w:uiPriority w:val="35"/>
    <w:unhideWhenUsed/>
    <w:qFormat/>
    <w:rsid w:val="0050003F"/>
    <w:rPr>
      <w:rFonts w:asciiTheme="majorHAnsi" w:eastAsia="黑体" w:hAnsiTheme="majorHAnsi" w:cstheme="majorBidi"/>
      <w:sz w:val="20"/>
      <w:szCs w:val="20"/>
    </w:rPr>
  </w:style>
  <w:style w:type="character" w:customStyle="1" w:styleId="30">
    <w:name w:val="标题 3 字符"/>
    <w:basedOn w:val="a0"/>
    <w:link w:val="3"/>
    <w:uiPriority w:val="9"/>
    <w:rsid w:val="00D14D69"/>
    <w:rPr>
      <w:rFonts w:eastAsia="宋体"/>
      <w:b/>
      <w:bCs/>
      <w:sz w:val="24"/>
      <w:szCs w:val="32"/>
    </w:rPr>
  </w:style>
  <w:style w:type="character" w:styleId="a6">
    <w:name w:val="Placeholder Text"/>
    <w:basedOn w:val="a0"/>
    <w:uiPriority w:val="99"/>
    <w:semiHidden/>
    <w:rsid w:val="00CF4BCA"/>
    <w:rPr>
      <w:color w:val="666666"/>
    </w:rPr>
  </w:style>
  <w:style w:type="table" w:styleId="a7">
    <w:name w:val="Table Grid"/>
    <w:basedOn w:val="a1"/>
    <w:uiPriority w:val="39"/>
    <w:rsid w:val="007843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35412F"/>
    <w:rPr>
      <w:sz w:val="21"/>
      <w:szCs w:val="21"/>
    </w:rPr>
  </w:style>
  <w:style w:type="paragraph" w:styleId="a9">
    <w:name w:val="annotation text"/>
    <w:basedOn w:val="a"/>
    <w:link w:val="aa"/>
    <w:uiPriority w:val="99"/>
    <w:semiHidden/>
    <w:unhideWhenUsed/>
    <w:rsid w:val="0035412F"/>
    <w:pPr>
      <w:jc w:val="left"/>
    </w:pPr>
  </w:style>
  <w:style w:type="character" w:customStyle="1" w:styleId="aa">
    <w:name w:val="批注文字 字符"/>
    <w:basedOn w:val="a0"/>
    <w:link w:val="a9"/>
    <w:uiPriority w:val="99"/>
    <w:semiHidden/>
    <w:rsid w:val="0035412F"/>
    <w:rPr>
      <w:rFonts w:eastAsia="宋体"/>
      <w:sz w:val="24"/>
    </w:rPr>
  </w:style>
  <w:style w:type="paragraph" w:styleId="ab">
    <w:name w:val="annotation subject"/>
    <w:basedOn w:val="a9"/>
    <w:next w:val="a9"/>
    <w:link w:val="ac"/>
    <w:uiPriority w:val="99"/>
    <w:semiHidden/>
    <w:unhideWhenUsed/>
    <w:rsid w:val="0035412F"/>
    <w:rPr>
      <w:b/>
      <w:bCs/>
    </w:rPr>
  </w:style>
  <w:style w:type="character" w:customStyle="1" w:styleId="ac">
    <w:name w:val="批注主题 字符"/>
    <w:basedOn w:val="aa"/>
    <w:link w:val="ab"/>
    <w:uiPriority w:val="99"/>
    <w:semiHidden/>
    <w:rsid w:val="0035412F"/>
    <w:rPr>
      <w:rFonts w:eastAsia="宋体"/>
      <w:b/>
      <w:bCs/>
      <w:sz w:val="24"/>
    </w:rPr>
  </w:style>
  <w:style w:type="paragraph" w:styleId="ad">
    <w:name w:val="List Paragraph"/>
    <w:basedOn w:val="a"/>
    <w:uiPriority w:val="34"/>
    <w:qFormat/>
    <w:rsid w:val="00484C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162131">
      <w:bodyDiv w:val="1"/>
      <w:marLeft w:val="0"/>
      <w:marRight w:val="0"/>
      <w:marTop w:val="0"/>
      <w:marBottom w:val="0"/>
      <w:divBdr>
        <w:top w:val="none" w:sz="0" w:space="0" w:color="auto"/>
        <w:left w:val="none" w:sz="0" w:space="0" w:color="auto"/>
        <w:bottom w:val="none" w:sz="0" w:space="0" w:color="auto"/>
        <w:right w:val="none" w:sz="0" w:space="0" w:color="auto"/>
      </w:divBdr>
    </w:div>
    <w:div w:id="856308657">
      <w:bodyDiv w:val="1"/>
      <w:marLeft w:val="0"/>
      <w:marRight w:val="0"/>
      <w:marTop w:val="0"/>
      <w:marBottom w:val="0"/>
      <w:divBdr>
        <w:top w:val="none" w:sz="0" w:space="0" w:color="auto"/>
        <w:left w:val="none" w:sz="0" w:space="0" w:color="auto"/>
        <w:bottom w:val="none" w:sz="0" w:space="0" w:color="auto"/>
        <w:right w:val="none" w:sz="0" w:space="0" w:color="auto"/>
      </w:divBdr>
    </w:div>
    <w:div w:id="900599155">
      <w:bodyDiv w:val="1"/>
      <w:marLeft w:val="0"/>
      <w:marRight w:val="0"/>
      <w:marTop w:val="0"/>
      <w:marBottom w:val="0"/>
      <w:divBdr>
        <w:top w:val="none" w:sz="0" w:space="0" w:color="auto"/>
        <w:left w:val="none" w:sz="0" w:space="0" w:color="auto"/>
        <w:bottom w:val="none" w:sz="0" w:space="0" w:color="auto"/>
        <w:right w:val="none" w:sz="0" w:space="0" w:color="auto"/>
      </w:divBdr>
    </w:div>
    <w:div w:id="1008287696">
      <w:bodyDiv w:val="1"/>
      <w:marLeft w:val="0"/>
      <w:marRight w:val="0"/>
      <w:marTop w:val="0"/>
      <w:marBottom w:val="0"/>
      <w:divBdr>
        <w:top w:val="none" w:sz="0" w:space="0" w:color="auto"/>
        <w:left w:val="none" w:sz="0" w:space="0" w:color="auto"/>
        <w:bottom w:val="none" w:sz="0" w:space="0" w:color="auto"/>
        <w:right w:val="none" w:sz="0" w:space="0" w:color="auto"/>
      </w:divBdr>
    </w:div>
    <w:div w:id="121354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wmf"/><Relationship Id="rId12" Type="http://schemas.openxmlformats.org/officeDocument/2006/relationships/image" Target="media/image5.wmf"/><Relationship Id="rId17" Type="http://schemas.openxmlformats.org/officeDocument/2006/relationships/image" Target="media/image8.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3681B-7F0C-4A85-8CA0-44D893CF6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7</Pages>
  <Words>679</Words>
  <Characters>3871</Characters>
  <Application>Microsoft Office Word</Application>
  <DocSecurity>0</DocSecurity>
  <Lines>32</Lines>
  <Paragraphs>9</Paragraphs>
  <ScaleCrop>false</ScaleCrop>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孙博闻 李</dc:creator>
  <cp:keywords/>
  <dc:description/>
  <cp:lastModifiedBy>孙博闻 李</cp:lastModifiedBy>
  <cp:revision>67</cp:revision>
  <dcterms:created xsi:type="dcterms:W3CDTF">2024-04-10T12:34:00Z</dcterms:created>
  <dcterms:modified xsi:type="dcterms:W3CDTF">2024-04-17T11:51:00Z</dcterms:modified>
</cp:coreProperties>
</file>