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00771ED7" w:rsidRDefault="00D701D2" w14:paraId="52CFD5BC" w14:textId="4B274240">
      <w:pPr>
        <w:pBdr>
          <w:top w:val="single" w:color="FF000000" w:sz="4" w:space="1"/>
          <w:bottom w:val="single" w:color="FF000000" w:sz="4" w:space="1"/>
        </w:pBdr>
        <w:rPr>
          <w:rFonts w:ascii="Consolas" w:hAnsi="Consolas"/>
          <w:sz w:val="22"/>
          <w:szCs w:val="22"/>
        </w:rPr>
      </w:pPr>
      <w:r w:rsidRPr="00771ED7" w:rsidR="1C290CC4">
        <w:rPr>
          <w:rFonts w:ascii="Consolas" w:hAnsi="Consolas"/>
          <w:sz w:val="22"/>
          <w:szCs w:val="22"/>
          <w:u w:val="single"/>
        </w:rPr>
        <w:t>Researcher Profile</w:t>
      </w:r>
      <w:r w:rsidRPr="00771ED7" w:rsidR="5C9704DA">
        <w:rPr>
          <w:rFonts w:ascii="Consolas" w:hAnsi="Consolas"/>
          <w:sz w:val="22"/>
          <w:szCs w:val="22"/>
          <w:u w:val="single"/>
        </w:rPr>
        <w:t>:</w:t>
      </w:r>
      <w:r w:rsidRPr="00771ED7" w:rsidR="5C9704DA">
        <w:rPr>
          <w:rFonts w:ascii="Consolas" w:hAnsi="Consolas"/>
          <w:sz w:val="22"/>
          <w:szCs w:val="22"/>
        </w:rPr>
        <w:t xml:space="preserve"> Dr. </w:t>
      </w:r>
      <w:r w:rsidRPr="00771ED7" w:rsidR="21392F56">
        <w:rPr>
          <w:rFonts w:ascii="Consolas" w:hAnsi="Consolas"/>
          <w:sz w:val="22"/>
          <w:szCs w:val="22"/>
        </w:rPr>
        <w:t>Michael R. Sladek</w:t>
      </w:r>
      <w:r>
        <w:br/>
      </w:r>
      <w:r w:rsidRPr="00771ED7" w:rsidR="5C9704DA">
        <w:rPr>
          <w:rFonts w:ascii="Consolas" w:hAnsi="Consolas"/>
          <w:sz w:val="22"/>
          <w:szCs w:val="22"/>
          <w:u w:val="single"/>
        </w:rPr>
        <w:t>Affiliation:</w:t>
      </w:r>
      <w:r w:rsidRPr="00771ED7" w:rsidR="5C9704DA">
        <w:rPr>
          <w:rFonts w:ascii="Consolas" w:hAnsi="Consolas"/>
          <w:sz w:val="22"/>
          <w:szCs w:val="22"/>
        </w:rPr>
        <w:t xml:space="preserve"> </w:t>
      </w:r>
      <w:r w:rsidRPr="00771ED7" w:rsidR="662B4184">
        <w:rPr>
          <w:rFonts w:ascii="Consolas" w:hAnsi="Consolas"/>
          <w:sz w:val="22"/>
          <w:szCs w:val="22"/>
        </w:rPr>
        <w:t>Department of Psychology</w:t>
      </w:r>
      <w:r w:rsidRPr="00771ED7" w:rsidR="2A9828D1">
        <w:rPr>
          <w:rFonts w:ascii="Consolas" w:hAnsi="Consolas"/>
          <w:sz w:val="22"/>
          <w:szCs w:val="22"/>
        </w:rPr>
        <w:t>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00771ED7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00771ED7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00771ED7" w:rsidRDefault="00762C5A" w14:paraId="72A1C48E" w14:textId="7722322F">
            <w:pPr>
              <w:pStyle w:val="Normal"/>
              <w:ind w:left="0"/>
              <w:rPr>
                <w:rFonts w:ascii="Consolas" w:hAnsi="Consolas"/>
                <w:sz w:val="24"/>
                <w:szCs w:val="24"/>
              </w:rPr>
            </w:pPr>
            <w:r w:rsidRPr="00771ED7" w:rsidR="0AFCA2D8">
              <w:rPr>
                <w:rFonts w:ascii="Consolas" w:hAnsi="Consolas"/>
                <w:sz w:val="24"/>
                <w:szCs w:val="24"/>
              </w:rPr>
              <w:t>- Developmental</w:t>
            </w:r>
            <w:r w:rsidRPr="00771ED7" w:rsidR="2635CFD3">
              <w:rPr>
                <w:rFonts w:ascii="Consolas" w:hAnsi="Consolas"/>
                <w:sz w:val="24"/>
                <w:szCs w:val="24"/>
              </w:rPr>
              <w:t xml:space="preserve"> Psychology- Ethnic-Racial Psychology- </w:t>
            </w:r>
            <w:r w:rsidRPr="00771ED7" w:rsidR="2E77AC67">
              <w:rPr>
                <w:rFonts w:ascii="Consolas" w:hAnsi="Consolas"/>
                <w:sz w:val="24"/>
                <w:szCs w:val="24"/>
              </w:rPr>
              <w:t>Educational Psychology- Adolescent Psychology- Prevention Science- S</w:t>
            </w:r>
            <w:r w:rsidRPr="00771ED7" w:rsidR="4CC53ACD">
              <w:rPr>
                <w:rFonts w:ascii="Consolas" w:hAnsi="Consolas"/>
                <w:sz w:val="24"/>
                <w:szCs w:val="24"/>
              </w:rPr>
              <w:t>ocial Psychology- Sociology</w:t>
            </w:r>
          </w:p>
        </w:tc>
      </w:tr>
      <w:tr w:rsidRPr="00D701D2" w:rsidR="00D701D2" w:rsidTr="00771ED7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5849C198" w14:textId="6D89101A">
            <w:pPr>
              <w:rPr>
                <w:rFonts w:ascii="Consolas" w:hAnsi="Consolas"/>
                <w:sz w:val="22"/>
                <w:szCs w:val="22"/>
              </w:rPr>
            </w:pPr>
            <w:r w:rsidRPr="00771ED7" w:rsidR="1C290CC4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00771ED7" w:rsidR="7F074EA1">
              <w:rPr>
                <w:rFonts w:ascii="Consolas" w:hAnsi="Consolas"/>
                <w:sz w:val="22"/>
                <w:szCs w:val="22"/>
              </w:rPr>
              <w:t>Academic Engagement Measure- Bias-Corrupted Bootstrapping- Center for Epidemiologic Studies Depression Scale- Chain Sequential Mediation Model</w:t>
            </w:r>
            <w:r w:rsidRPr="00771ED7" w:rsidR="146F4B54">
              <w:rPr>
                <w:rFonts w:ascii="Consolas" w:hAnsi="Consolas"/>
                <w:sz w:val="22"/>
                <w:szCs w:val="22"/>
              </w:rPr>
              <w:t>- Cluster Analysis- Community-Based Participatory Research- Confirmatory Factor Analysis- Consensual Qualitative Research- Cross-Analysis- Cross-Referencing- Daily Diary Methods- Database Searching- Ecological Momentary Assessment- Effect Size Calculation- Erikson Psychosoc</w:t>
            </w:r>
            <w:r w:rsidRPr="00771ED7" w:rsidR="653C270F">
              <w:rPr>
                <w:rFonts w:ascii="Consolas" w:hAnsi="Consolas"/>
                <w:sz w:val="22"/>
                <w:szCs w:val="22"/>
              </w:rPr>
              <w:t>ial Stage Inventory- Ethnic Identity Scale- Experience-Sampling Method- Family Ethnic Socialization Measure- Focus Group Interviews- Full Information Maximum Likelihood- Latent Difference Score Modeling- Little MCAR Test- Model Fit Evaluation- Multigr</w:t>
            </w:r>
            <w:r w:rsidRPr="00771ED7" w:rsidR="02AE60E9">
              <w:rPr>
                <w:rFonts w:ascii="Consolas" w:hAnsi="Consolas"/>
                <w:sz w:val="22"/>
                <w:szCs w:val="22"/>
              </w:rPr>
              <w:t xml:space="preserve">oup Modeling- PRISMA Systematic Review- Qualitative Study- Reflexive Thematic Analysis- Rosenberg Self-Esteem Scale- Self-Administered Surveys- Semi-Structured Interview Protocol- </w:t>
            </w:r>
            <w:r w:rsidRPr="00771ED7" w:rsidR="3659BD4B">
              <w:rPr>
                <w:rFonts w:ascii="Consolas" w:hAnsi="Consolas"/>
                <w:sz w:val="22"/>
                <w:szCs w:val="22"/>
              </w:rPr>
              <w:t>Sensitivity</w:t>
            </w:r>
            <w:r w:rsidRPr="00771ED7" w:rsidR="02AE60E9">
              <w:rPr>
                <w:rFonts w:ascii="Consolas" w:hAnsi="Consolas"/>
                <w:sz w:val="22"/>
                <w:szCs w:val="22"/>
              </w:rPr>
              <w:t xml:space="preserve"> Analysis- Stratified Sampling- Structural Equation modeling</w:t>
            </w:r>
            <w:r w:rsidRPr="00771ED7" w:rsidR="596A09BA">
              <w:rPr>
                <w:rFonts w:ascii="Consolas" w:hAnsi="Consolas"/>
                <w:sz w:val="22"/>
                <w:szCs w:val="22"/>
              </w:rPr>
              <w:t xml:space="preserve">- Consensual Qualitative Research- </w:t>
            </w:r>
          </w:p>
        </w:tc>
      </w:tr>
      <w:tr w:rsidRPr="00D701D2" w:rsidR="00D701D2" w:rsidTr="00771ED7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004561AD" w:rsidRDefault="009C5FD8" w14:paraId="7DF05BE8" w14:textId="7F380509">
            <w:pPr>
              <w:rPr>
                <w:rFonts w:ascii="Consolas" w:hAnsi="Consolas"/>
                <w:sz w:val="22"/>
                <w:szCs w:val="22"/>
              </w:rPr>
            </w:pPr>
            <w:r w:rsidRPr="00771ED7" w:rsidR="2FEC8104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00771ED7" w:rsidR="781E3420">
              <w:rPr>
                <w:rFonts w:ascii="Consolas" w:hAnsi="Consolas"/>
                <w:sz w:val="22"/>
                <w:szCs w:val="22"/>
              </w:rPr>
              <w:t xml:space="preserve">Self-collected datasets- APA </w:t>
            </w:r>
            <w:r w:rsidRPr="00771ED7" w:rsidR="781E3420">
              <w:rPr>
                <w:rFonts w:ascii="Consolas" w:hAnsi="Consolas"/>
                <w:sz w:val="22"/>
                <w:szCs w:val="22"/>
              </w:rPr>
              <w:t>PsycInfo</w:t>
            </w:r>
            <w:r w:rsidRPr="00771ED7" w:rsidR="781E3420">
              <w:rPr>
                <w:rFonts w:ascii="Consolas" w:hAnsi="Consolas"/>
                <w:sz w:val="22"/>
                <w:szCs w:val="22"/>
              </w:rPr>
              <w:t xml:space="preserve">- PubMed- </w:t>
            </w:r>
            <w:r w:rsidRPr="00771ED7" w:rsidR="781E3420">
              <w:rPr>
                <w:rFonts w:ascii="Consolas" w:hAnsi="Consolas"/>
                <w:sz w:val="22"/>
                <w:szCs w:val="22"/>
              </w:rPr>
              <w:t>Mplus</w:t>
            </w:r>
            <w:r w:rsidRPr="00771ED7" w:rsidR="781E3420">
              <w:rPr>
                <w:rFonts w:ascii="Consolas" w:hAnsi="Consolas"/>
                <w:sz w:val="22"/>
                <w:szCs w:val="22"/>
              </w:rPr>
              <w:t xml:space="preserve">- SPSS- </w:t>
            </w:r>
            <w:r w:rsidRPr="00771ED7" w:rsidR="781E3420">
              <w:rPr>
                <w:rFonts w:ascii="Consolas" w:hAnsi="Consolas"/>
                <w:sz w:val="22"/>
                <w:szCs w:val="22"/>
              </w:rPr>
              <w:t>Dedoose</w:t>
            </w:r>
            <w:r w:rsidRPr="00771ED7" w:rsidR="781E3420">
              <w:rPr>
                <w:rFonts w:ascii="Consolas" w:hAnsi="Consolas"/>
                <w:sz w:val="22"/>
                <w:szCs w:val="22"/>
              </w:rPr>
              <w:t>- Zoom</w:t>
            </w:r>
          </w:p>
        </w:tc>
      </w:tr>
      <w:tr w:rsidRPr="00D701D2" w:rsidR="00D701D2" w:rsidTr="00771ED7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9C5FD8" w14:paraId="2C7C0372" w14:textId="301436B8">
            <w:pPr>
              <w:rPr>
                <w:rFonts w:ascii="Consolas" w:hAnsi="Consolas"/>
                <w:sz w:val="22"/>
                <w:szCs w:val="22"/>
              </w:rPr>
            </w:pPr>
            <w:r w:rsidRPr="00771ED7" w:rsidR="2FEC8104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00771ED7" w:rsidR="2AC40C79">
              <w:rPr>
                <w:rFonts w:ascii="Consolas" w:hAnsi="Consolas"/>
                <w:sz w:val="22"/>
                <w:szCs w:val="22"/>
              </w:rPr>
              <w:t>Intervention Design and Dissemination- Education and Teacher Training- Health and Clinical Practice- Policy and Social Justice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342" w:type="dxa"/>
        <w:tblLook w:val="04A0" w:firstRow="1" w:lastRow="0" w:firstColumn="1" w:lastColumn="0" w:noHBand="0" w:noVBand="1"/>
      </w:tblPr>
      <w:tblGrid>
        <w:gridCol w:w="1440"/>
        <w:gridCol w:w="7902"/>
      </w:tblGrid>
      <w:tr w:rsidRPr="00D701D2" w:rsidR="00D800BD" w:rsidTr="00771ED7" w14:paraId="1347F5F3" w14:textId="77777777">
        <w:tc>
          <w:tcPr>
            <w:tcW w:w="1440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7902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00771ED7" w14:paraId="0753C370" w14:textId="77777777">
        <w:tc>
          <w:tcPr>
            <w:tcW w:w="1440" w:type="dxa"/>
            <w:tcMar/>
          </w:tcPr>
          <w:p w:rsidR="006D7B27" w:rsidP="004561AD" w:rsidRDefault="006D7B27" w14:paraId="61F17E2C" w14:textId="6ACA19D2">
            <w:pPr>
              <w:rPr>
                <w:rFonts w:ascii="Consolas" w:hAnsi="Consolas"/>
                <w:sz w:val="22"/>
                <w:szCs w:val="22"/>
              </w:rPr>
            </w:pPr>
            <w:r w:rsidRPr="00771ED7" w:rsidR="15BCA1DF">
              <w:rPr>
                <w:rFonts w:ascii="Consolas" w:hAnsi="Consolas"/>
                <w:sz w:val="22"/>
                <w:szCs w:val="22"/>
              </w:rPr>
              <w:t>Contextual and Ecological Systems Thinking</w:t>
            </w:r>
          </w:p>
        </w:tc>
        <w:tc>
          <w:tcPr>
            <w:tcW w:w="7902" w:type="dxa"/>
            <w:tcMar/>
          </w:tcPr>
          <w:p w:rsidR="004F21F7" w:rsidP="000C1B08" w:rsidRDefault="004F21F7" w14:paraId="08823C66" w14:textId="72D66AB4">
            <w:pPr>
              <w:rPr>
                <w:rFonts w:ascii="Consolas" w:hAnsi="Consolas"/>
                <w:sz w:val="22"/>
                <w:szCs w:val="22"/>
              </w:rPr>
            </w:pPr>
            <w:r w:rsidRPr="00771ED7" w:rsidR="7BBBE6BA">
              <w:rPr>
                <w:rFonts w:ascii="Consolas" w:hAnsi="Consolas"/>
                <w:sz w:val="22"/>
                <w:szCs w:val="22"/>
              </w:rPr>
              <w:t xml:space="preserve">Investigates how identity and discrimination are shaped by the interplay of multiple social contexts, from family to </w:t>
            </w:r>
            <w:r w:rsidRPr="00771ED7" w:rsidR="7BBBE6BA">
              <w:rPr>
                <w:rFonts w:ascii="Consolas" w:hAnsi="Consolas"/>
                <w:sz w:val="22"/>
                <w:szCs w:val="22"/>
              </w:rPr>
              <w:t>broder</w:t>
            </w:r>
            <w:r w:rsidRPr="00771ED7" w:rsidR="7BBBE6BA">
              <w:rPr>
                <w:rFonts w:ascii="Consolas" w:hAnsi="Consolas"/>
                <w:sz w:val="22"/>
                <w:szCs w:val="22"/>
              </w:rPr>
              <w:t xml:space="preserve"> systems of racial oppression (</w:t>
            </w:r>
            <w:r w:rsidRPr="00771ED7" w:rsidR="7BBBE6BA">
              <w:rPr>
                <w:rFonts w:ascii="Consolas" w:hAnsi="Consolas"/>
                <w:sz w:val="22"/>
                <w:szCs w:val="22"/>
              </w:rPr>
              <w:t>e.g.</w:t>
            </w:r>
            <w:r w:rsidRPr="00771ED7" w:rsidR="7BBBE6BA">
              <w:rPr>
                <w:rFonts w:ascii="Consolas" w:hAnsi="Consolas"/>
                <w:sz w:val="22"/>
                <w:szCs w:val="22"/>
              </w:rPr>
              <w:t xml:space="preserve"> led a study on intersecting contexts analyzing how </w:t>
            </w:r>
            <w:r w:rsidRPr="00771ED7" w:rsidR="7BBBE6BA">
              <w:rPr>
                <w:rFonts w:ascii="Consolas" w:hAnsi="Consolas"/>
                <w:sz w:val="22"/>
                <w:szCs w:val="22"/>
              </w:rPr>
              <w:t>family</w:t>
            </w:r>
            <w:r w:rsidRPr="00771ED7" w:rsidR="19723454">
              <w:rPr>
                <w:rFonts w:ascii="Consolas" w:hAnsi="Consolas"/>
                <w:sz w:val="22"/>
                <w:szCs w:val="22"/>
              </w:rPr>
              <w:t xml:space="preserve">, </w:t>
            </w:r>
            <w:r w:rsidRPr="00771ED7" w:rsidR="19723454">
              <w:rPr>
                <w:rFonts w:ascii="Consolas" w:hAnsi="Consolas"/>
                <w:sz w:val="22"/>
                <w:szCs w:val="22"/>
              </w:rPr>
              <w:t xml:space="preserve">school, peers, and media combine to influence adolescent identity). </w:t>
            </w:r>
          </w:p>
        </w:tc>
      </w:tr>
      <w:tr w:rsidRPr="00D701D2" w:rsidR="00D800BD" w:rsidTr="00771ED7" w14:paraId="39E55D6E" w14:textId="77777777">
        <w:tc>
          <w:tcPr>
            <w:tcW w:w="1440" w:type="dxa"/>
            <w:tcMar/>
          </w:tcPr>
          <w:p w:rsidR="004F21F7" w:rsidP="004561AD" w:rsidRDefault="004F21F7" w14:paraId="3FD9BBF4" w14:textId="2C33E27F">
            <w:pPr>
              <w:rPr>
                <w:rFonts w:ascii="Consolas" w:hAnsi="Consolas"/>
                <w:sz w:val="22"/>
                <w:szCs w:val="22"/>
              </w:rPr>
            </w:pPr>
            <w:r w:rsidRPr="00771ED7" w:rsidR="597ADBF4">
              <w:rPr>
                <w:rFonts w:ascii="Consolas" w:hAnsi="Consolas"/>
                <w:sz w:val="22"/>
                <w:szCs w:val="22"/>
              </w:rPr>
              <w:t>Bridging Theory, research, and Practice</w:t>
            </w:r>
          </w:p>
        </w:tc>
        <w:tc>
          <w:tcPr>
            <w:tcW w:w="7902" w:type="dxa"/>
            <w:tcMar/>
          </w:tcPr>
          <w:p w:rsidR="004F21F7" w:rsidP="000C1B08" w:rsidRDefault="004F21F7" w14:paraId="1F0C6758" w14:textId="4342A228">
            <w:pPr>
              <w:rPr>
                <w:rFonts w:ascii="Consolas" w:hAnsi="Consolas"/>
                <w:sz w:val="22"/>
                <w:szCs w:val="22"/>
              </w:rPr>
            </w:pPr>
            <w:r w:rsidRPr="00771ED7" w:rsidR="597ADBF4">
              <w:rPr>
                <w:rFonts w:ascii="Consolas" w:hAnsi="Consolas"/>
                <w:sz w:val="22"/>
                <w:szCs w:val="22"/>
              </w:rPr>
              <w:t>Translates developmental theories into school-based interventions and rigorously tests their real-world application by educators (</w:t>
            </w:r>
            <w:r w:rsidRPr="00771ED7" w:rsidR="597ADBF4">
              <w:rPr>
                <w:rFonts w:ascii="Consolas" w:hAnsi="Consolas"/>
                <w:sz w:val="22"/>
                <w:szCs w:val="22"/>
              </w:rPr>
              <w:t>e.g.</w:t>
            </w:r>
            <w:r w:rsidRPr="00771ED7" w:rsidR="597ADBF4">
              <w:rPr>
                <w:rFonts w:ascii="Consolas" w:hAnsi="Consolas"/>
                <w:sz w:val="22"/>
                <w:szCs w:val="22"/>
              </w:rPr>
              <w:t xml:space="preserve"> analyzed effectiveness of Identity Project when implemented by teachers and studied professional development that prepared them, bridging the gap between research and classroom practice).</w:t>
            </w:r>
          </w:p>
        </w:tc>
      </w:tr>
      <w:tr w:rsidRPr="00D701D2" w:rsidR="00D800BD" w:rsidTr="00771ED7" w14:paraId="3F160920" w14:textId="77777777">
        <w:tc>
          <w:tcPr>
            <w:tcW w:w="1440" w:type="dxa"/>
            <w:tcMar/>
          </w:tcPr>
          <w:p w:rsidR="004F21F7" w:rsidP="004561AD" w:rsidRDefault="004F21F7" w14:paraId="32FF0C5F" w14:textId="63BBC8E4">
            <w:pPr>
              <w:rPr>
                <w:rFonts w:ascii="Consolas" w:hAnsi="Consolas"/>
                <w:sz w:val="22"/>
                <w:szCs w:val="22"/>
              </w:rPr>
            </w:pPr>
            <w:r w:rsidRPr="00771ED7" w:rsidR="23AF41DF">
              <w:rPr>
                <w:rFonts w:ascii="Consolas" w:hAnsi="Consolas"/>
                <w:sz w:val="22"/>
                <w:szCs w:val="22"/>
              </w:rPr>
              <w:t>Dynamic, Process-Oriented Inquiry</w:t>
            </w:r>
          </w:p>
        </w:tc>
        <w:tc>
          <w:tcPr>
            <w:tcW w:w="7902" w:type="dxa"/>
            <w:tcMar/>
          </w:tcPr>
          <w:p w:rsidR="004F21F7" w:rsidP="000C1B08" w:rsidRDefault="004F21F7" w14:paraId="7D8A5619" w14:textId="59A15B1D">
            <w:pPr>
              <w:rPr>
                <w:rFonts w:ascii="Consolas" w:hAnsi="Consolas"/>
                <w:sz w:val="22"/>
                <w:szCs w:val="22"/>
              </w:rPr>
            </w:pPr>
            <w:r w:rsidRPr="00771ED7" w:rsidR="23AF41DF">
              <w:rPr>
                <w:rFonts w:ascii="Consolas" w:hAnsi="Consolas"/>
                <w:sz w:val="22"/>
                <w:szCs w:val="22"/>
              </w:rPr>
              <w:t>Uses methods that capture dynamic, fluctuating nature of ethnic-</w:t>
            </w:r>
            <w:r w:rsidRPr="00771ED7" w:rsidR="23AF41DF">
              <w:rPr>
                <w:rFonts w:ascii="Consolas" w:hAnsi="Consolas"/>
                <w:sz w:val="22"/>
                <w:szCs w:val="22"/>
              </w:rPr>
              <w:t>raciale</w:t>
            </w:r>
            <w:r w:rsidRPr="00771ED7" w:rsidR="23AF41DF">
              <w:rPr>
                <w:rFonts w:ascii="Consolas" w:hAnsi="Consolas"/>
                <w:sz w:val="22"/>
                <w:szCs w:val="22"/>
              </w:rPr>
              <w:t xml:space="preserve"> experiences and identity as they occur in daily life (</w:t>
            </w:r>
            <w:r w:rsidRPr="00771ED7" w:rsidR="23AF41DF">
              <w:rPr>
                <w:rFonts w:ascii="Consolas" w:hAnsi="Consolas"/>
                <w:sz w:val="22"/>
                <w:szCs w:val="22"/>
              </w:rPr>
              <w:t>e.g.</w:t>
            </w:r>
            <w:r w:rsidRPr="00771ED7" w:rsidR="23AF41DF">
              <w:rPr>
                <w:rFonts w:ascii="Consolas" w:hAnsi="Consolas"/>
                <w:sz w:val="22"/>
                <w:szCs w:val="22"/>
              </w:rPr>
              <w:t xml:space="preserve"> led a systematic review of daily process studies, using tools like daily diaries to measure discrimination and identity in real time, reducing retrospective bias).</w:t>
            </w:r>
          </w:p>
        </w:tc>
      </w:tr>
      <w:tr w:rsidR="00771ED7" w:rsidTr="00771ED7" w14:paraId="6EDCACB5">
        <w:trPr>
          <w:trHeight w:val="300"/>
        </w:trPr>
        <w:tc>
          <w:tcPr>
            <w:tcW w:w="1440" w:type="dxa"/>
            <w:tcMar/>
          </w:tcPr>
          <w:p w:rsidR="6FB64C50" w:rsidP="00771ED7" w:rsidRDefault="6FB64C50" w14:paraId="79558628" w14:textId="11747140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00771ED7" w:rsidR="6FB64C50">
              <w:rPr>
                <w:rFonts w:ascii="Consolas" w:hAnsi="Consolas"/>
                <w:sz w:val="22"/>
                <w:szCs w:val="22"/>
              </w:rPr>
              <w:t>Methodological Pluralism</w:t>
            </w:r>
          </w:p>
        </w:tc>
        <w:tc>
          <w:tcPr>
            <w:tcW w:w="7902" w:type="dxa"/>
            <w:tcMar/>
          </w:tcPr>
          <w:p w:rsidR="6FB64C50" w:rsidP="00771ED7" w:rsidRDefault="6FB64C50" w14:paraId="3FAE1F17" w14:textId="04AAA4D2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00771ED7" w:rsidR="6FB64C50">
              <w:rPr>
                <w:rFonts w:ascii="Consolas" w:hAnsi="Consolas"/>
                <w:sz w:val="22"/>
                <w:szCs w:val="22"/>
              </w:rPr>
              <w:t>Employs a diverse toolkit of qualitative, quantitative, and review methods to investigate identity from multiple angles (</w:t>
            </w:r>
            <w:r w:rsidRPr="00771ED7" w:rsidR="6FB64C50">
              <w:rPr>
                <w:rFonts w:ascii="Consolas" w:hAnsi="Consolas"/>
                <w:sz w:val="22"/>
                <w:szCs w:val="22"/>
              </w:rPr>
              <w:t>e.g.</w:t>
            </w:r>
            <w:r w:rsidRPr="00771ED7" w:rsidR="6FB64C50">
              <w:rPr>
                <w:rFonts w:ascii="Consolas" w:hAnsi="Consolas"/>
                <w:sz w:val="22"/>
                <w:szCs w:val="22"/>
              </w:rPr>
              <w:t xml:space="preserve"> led a systematic review, qualitative analysis, and coauthoring advanced quantitative analysis).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00771ED7" w:rsidR="08DD3F09">
        <w:rPr>
          <w:rFonts w:ascii="Consolas" w:hAnsi="Consolas"/>
          <w:sz w:val="22"/>
          <w:szCs w:val="22"/>
        </w:rPr>
        <w:t>Summary Description (for use as a KG node or metadata tag)</w:t>
      </w:r>
    </w:p>
    <w:p w:rsidR="44BD0E84" w:rsidP="00771ED7" w:rsidRDefault="44BD0E84" w14:paraId="38110C8B" w14:textId="7705AA03">
      <w:pPr>
        <w:spacing w:before="240" w:beforeAutospacing="off" w:after="240" w:afterAutospacing="off"/>
      </w:pPr>
      <w:r w:rsidRPr="00771ED7" w:rsidR="44BD0E8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Michael R. Sladek is a prominent researcher in developmental and ethnic-racial psychology, with a notable focus on how identity, discrimination, and socialization shape adolescent well-being in daily life. His work innovatively bridges developmental theories with the lived experiences of youth, championing dynamic methods like daily diaries to capture real-time social processes. Sladek’s research consistently features methodological pluralism, employing rigorous qualitative (CQR) and advanced quantitative (LDS modeling) techniques. He emphasizes exploring intersecting social contexts to </w:t>
      </w:r>
      <w:r w:rsidRPr="00771ED7" w:rsidR="44BD0E84">
        <w:rPr>
          <w:rFonts w:ascii="Consolas" w:hAnsi="Consolas" w:eastAsia="Consolas" w:cs="Consolas"/>
          <w:noProof w:val="0"/>
          <w:sz w:val="22"/>
          <w:szCs w:val="22"/>
          <w:lang w:val="en-US"/>
        </w:rPr>
        <w:t>provide</w:t>
      </w:r>
      <w:r w:rsidRPr="00771ED7" w:rsidR="44BD0E8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data-driven insights into identity development in dynamic, real-world settings like schools.</w:t>
      </w: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1e8df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6">
    <w:abstractNumId w:val="5"/>
  </w: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771ED7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1019BE9"/>
    <w:rsid w:val="02AE60E9"/>
    <w:rsid w:val="07AD3685"/>
    <w:rsid w:val="08DD3F09"/>
    <w:rsid w:val="0AFCA2D8"/>
    <w:rsid w:val="1148BABF"/>
    <w:rsid w:val="125E731E"/>
    <w:rsid w:val="146F4B54"/>
    <w:rsid w:val="15BCA1DF"/>
    <w:rsid w:val="19723454"/>
    <w:rsid w:val="1C290CC4"/>
    <w:rsid w:val="1CAA1DA4"/>
    <w:rsid w:val="1DC9463A"/>
    <w:rsid w:val="1DD0488B"/>
    <w:rsid w:val="1F532646"/>
    <w:rsid w:val="21392F56"/>
    <w:rsid w:val="23AF41DF"/>
    <w:rsid w:val="2635CFD3"/>
    <w:rsid w:val="2999DBA0"/>
    <w:rsid w:val="2A9828D1"/>
    <w:rsid w:val="2AC40C79"/>
    <w:rsid w:val="2B1A9C1E"/>
    <w:rsid w:val="2E246FAE"/>
    <w:rsid w:val="2E77AC67"/>
    <w:rsid w:val="2FEC8104"/>
    <w:rsid w:val="337151AC"/>
    <w:rsid w:val="3659BD4B"/>
    <w:rsid w:val="36BF2534"/>
    <w:rsid w:val="3C58B0EB"/>
    <w:rsid w:val="43CC91F5"/>
    <w:rsid w:val="44BD0E84"/>
    <w:rsid w:val="4CC53ACD"/>
    <w:rsid w:val="503226E6"/>
    <w:rsid w:val="5436C484"/>
    <w:rsid w:val="56BF48EE"/>
    <w:rsid w:val="57A76620"/>
    <w:rsid w:val="596A09BA"/>
    <w:rsid w:val="597ADBF4"/>
    <w:rsid w:val="5A964723"/>
    <w:rsid w:val="5B03EE87"/>
    <w:rsid w:val="5C9704DA"/>
    <w:rsid w:val="636B5B34"/>
    <w:rsid w:val="653C270F"/>
    <w:rsid w:val="662B4184"/>
    <w:rsid w:val="69286F20"/>
    <w:rsid w:val="6A08E203"/>
    <w:rsid w:val="6E633EA2"/>
    <w:rsid w:val="6FB64C50"/>
    <w:rsid w:val="75F1F9B5"/>
    <w:rsid w:val="781E3420"/>
    <w:rsid w:val="7BBBE6BA"/>
    <w:rsid w:val="7EB7DDDE"/>
    <w:rsid w:val="7F0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2025-10-15T04:01:47.4157649Z</dcterms:modified>
</coreProperties>
</file>