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3662" w:rsidP="0093175D" w:rsidRDefault="00D701D2" w14:paraId="52CFD5BC" w14:textId="268F6456">
      <w:pPr>
        <w:pBdr>
          <w:top w:val="single" w:color="auto" w:sz="4" w:space="1"/>
          <w:bottom w:val="single" w:color="auto" w:sz="4" w:space="1"/>
        </w:pBdr>
        <w:rPr>
          <w:rFonts w:ascii="Consolas" w:hAnsi="Consolas"/>
          <w:sz w:val="22"/>
          <w:szCs w:val="22"/>
        </w:rPr>
      </w:pPr>
      <w:r w:rsidRPr="00483662">
        <w:rPr>
          <w:rFonts w:ascii="Consolas" w:hAnsi="Consolas"/>
          <w:sz w:val="22"/>
          <w:szCs w:val="22"/>
          <w:u w:val="single"/>
        </w:rPr>
        <w:t>Researcher Profile</w:t>
      </w:r>
      <w:r w:rsidRPr="00483662" w:rsidR="008E0A92">
        <w:rPr>
          <w:rFonts w:ascii="Consolas" w:hAnsi="Consolas"/>
          <w:sz w:val="22"/>
          <w:szCs w:val="22"/>
          <w:u w:val="single"/>
        </w:rPr>
        <w:t>:</w:t>
      </w:r>
      <w:r w:rsidR="008E0A92">
        <w:rPr>
          <w:rFonts w:ascii="Consolas" w:hAnsi="Consolas"/>
          <w:sz w:val="22"/>
          <w:szCs w:val="22"/>
        </w:rPr>
        <w:t xml:space="preserve"> Dr. </w:t>
      </w:r>
      <w:r w:rsidR="000903CB">
        <w:rPr>
          <w:rFonts w:ascii="Consolas" w:hAnsi="Consolas"/>
          <w:sz w:val="22"/>
          <w:szCs w:val="22"/>
        </w:rPr>
        <w:t>Mark Yeary</w:t>
      </w:r>
      <w:r w:rsidR="008E0A92">
        <w:rPr>
          <w:rFonts w:ascii="Consolas" w:hAnsi="Consolas"/>
          <w:sz w:val="22"/>
          <w:szCs w:val="22"/>
        </w:rPr>
        <w:br/>
      </w:r>
      <w:r w:rsidRPr="00483662" w:rsidR="008E0A92">
        <w:rPr>
          <w:rFonts w:ascii="Consolas" w:hAnsi="Consolas"/>
          <w:sz w:val="22"/>
          <w:szCs w:val="22"/>
          <w:u w:val="single"/>
        </w:rPr>
        <w:t>Affiliation:</w:t>
      </w:r>
      <w:r w:rsidR="008E0A92">
        <w:rPr>
          <w:rFonts w:ascii="Consolas" w:hAnsi="Consolas"/>
          <w:sz w:val="22"/>
          <w:szCs w:val="22"/>
        </w:rPr>
        <w:t xml:space="preserve"> </w:t>
      </w:r>
      <w:r w:rsidR="00483662">
        <w:rPr>
          <w:rFonts w:ascii="Consolas" w:hAnsi="Consolas"/>
          <w:sz w:val="22"/>
          <w:szCs w:val="22"/>
        </w:rPr>
        <w:t>School of</w:t>
      </w:r>
      <w:r w:rsidR="00762C5A">
        <w:rPr>
          <w:rFonts w:ascii="Consolas" w:hAnsi="Consolas"/>
          <w:sz w:val="22"/>
          <w:szCs w:val="22"/>
        </w:rPr>
        <w:t xml:space="preserve"> </w:t>
      </w:r>
      <w:r w:rsidR="000903CB">
        <w:rPr>
          <w:rFonts w:ascii="Consolas" w:hAnsi="Consolas"/>
          <w:sz w:val="22"/>
          <w:szCs w:val="22"/>
        </w:rPr>
        <w:t>Electrical and Computer Engineering</w:t>
      </w:r>
      <w:r w:rsidR="00483662">
        <w:rPr>
          <w:rFonts w:ascii="Consolas" w:hAnsi="Consolas"/>
          <w:sz w:val="22"/>
          <w:szCs w:val="22"/>
        </w:rPr>
        <w:t>, University of Oklahoma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Pr="00D701D2" w:rsidR="00D701D2" w:rsidTr="00E92DFF" w14:paraId="219AAC8F" w14:textId="77777777">
        <w:tc>
          <w:tcPr>
            <w:tcW w:w="1547" w:type="dxa"/>
            <w:hideMark/>
          </w:tcPr>
          <w:p w:rsidRPr="00D701D2" w:rsidR="00D701D2" w:rsidP="004561AD" w:rsidRDefault="00D701D2" w14:paraId="4ED9407A" w14:textId="77777777">
            <w:pPr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Category</w:t>
            </w:r>
          </w:p>
        </w:tc>
        <w:tc>
          <w:tcPr>
            <w:tcW w:w="7803" w:type="dxa"/>
            <w:hideMark/>
          </w:tcPr>
          <w:p w:rsidRPr="00D701D2" w:rsidR="00D701D2" w:rsidP="004561AD" w:rsidRDefault="00D701D2" w14:paraId="7F8B647B" w14:textId="77777777">
            <w:pPr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Content</w:t>
            </w:r>
          </w:p>
        </w:tc>
      </w:tr>
      <w:tr w:rsidRPr="00D701D2" w:rsidR="00D701D2" w:rsidTr="00E92DFF" w14:paraId="42FE6F80" w14:textId="77777777">
        <w:tc>
          <w:tcPr>
            <w:tcW w:w="1547" w:type="dxa"/>
            <w:hideMark/>
          </w:tcPr>
          <w:p w:rsidRPr="00D701D2" w:rsidR="00D701D2" w:rsidP="004561AD" w:rsidRDefault="00D701D2" w14:paraId="45DAB6C0" w14:textId="77777777">
            <w:pPr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Research Domains</w:t>
            </w:r>
          </w:p>
        </w:tc>
        <w:tc>
          <w:tcPr>
            <w:tcW w:w="7803" w:type="dxa"/>
            <w:hideMark/>
          </w:tcPr>
          <w:p w:rsidRPr="000903CB" w:rsidR="00D701D2" w:rsidP="000903CB" w:rsidRDefault="000903CB" w14:paraId="72A1C48E" w14:textId="339F4CCE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 Digital Radar Systems- Phased Array Radar (PAR) Technology- Signal Processing- Atmospheric and Meteorological Sciences</w:t>
            </w:r>
          </w:p>
        </w:tc>
      </w:tr>
      <w:tr w:rsidRPr="00D701D2" w:rsidR="00D701D2" w:rsidTr="00E92DFF" w14:paraId="2094D271" w14:textId="77777777">
        <w:tc>
          <w:tcPr>
            <w:tcW w:w="1547" w:type="dxa"/>
            <w:hideMark/>
          </w:tcPr>
          <w:p w:rsidRPr="00D701D2" w:rsidR="00D701D2" w:rsidP="004561AD" w:rsidRDefault="00D701D2" w14:paraId="4867FC60" w14:textId="77777777">
            <w:pPr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Techniques Used</w:t>
            </w:r>
          </w:p>
        </w:tc>
        <w:tc>
          <w:tcPr>
            <w:tcW w:w="7803" w:type="dxa"/>
            <w:hideMark/>
          </w:tcPr>
          <w:p w:rsidRPr="00D701D2" w:rsidR="00D701D2" w:rsidP="004561AD" w:rsidRDefault="00D701D2" w14:paraId="5849C198" w14:textId="7F6D2ADF">
            <w:pPr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 xml:space="preserve">- </w:t>
            </w:r>
            <w:r w:rsidR="000903CB">
              <w:rPr>
                <w:rFonts w:ascii="Consolas" w:hAnsi="Consolas"/>
                <w:sz w:val="22"/>
                <w:szCs w:val="22"/>
              </w:rPr>
              <w:t>Bezier-Surface Parameterization- Cross-polar Canceller- Annulus Masking- Mutual coupling calibration- Near-field and far-field calibration- Phase-only beamforming- Digital beamforming- Genetic Algorithm</w:t>
            </w:r>
          </w:p>
        </w:tc>
      </w:tr>
      <w:tr w:rsidRPr="00D701D2" w:rsidR="00D701D2" w:rsidTr="00E92DFF" w14:paraId="0902E10D" w14:textId="77777777">
        <w:tc>
          <w:tcPr>
            <w:tcW w:w="1547" w:type="dxa"/>
            <w:hideMark/>
          </w:tcPr>
          <w:p w:rsidRPr="00D701D2" w:rsidR="00D701D2" w:rsidP="004561AD" w:rsidRDefault="00D701D2" w14:paraId="0859F3F3" w14:textId="77777777">
            <w:pPr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Data &amp; Platforms</w:t>
            </w:r>
          </w:p>
        </w:tc>
        <w:tc>
          <w:tcPr>
            <w:tcW w:w="7803" w:type="dxa"/>
            <w:hideMark/>
          </w:tcPr>
          <w:p w:rsidRPr="00D701D2" w:rsidR="000903CB" w:rsidP="004561AD" w:rsidRDefault="009C5FD8" w14:paraId="7DF05BE8" w14:textId="43497A95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- </w:t>
            </w:r>
            <w:r w:rsidR="000903CB">
              <w:rPr>
                <w:rFonts w:ascii="Consolas" w:hAnsi="Consolas"/>
                <w:sz w:val="22"/>
                <w:szCs w:val="22"/>
              </w:rPr>
              <w:t>Self-collected data from HORUS radar system- Public Datasets: KTLX WSR-88D, KCRI WSR-88D- Platforms: HORUS Radar System, MATLAB</w:t>
            </w:r>
          </w:p>
        </w:tc>
      </w:tr>
      <w:tr w:rsidRPr="00D701D2" w:rsidR="00D701D2" w:rsidTr="00E92DFF" w14:paraId="2C9CF1B9" w14:textId="77777777">
        <w:tc>
          <w:tcPr>
            <w:tcW w:w="1547" w:type="dxa"/>
            <w:hideMark/>
          </w:tcPr>
          <w:p w:rsidRPr="00D701D2" w:rsidR="00D701D2" w:rsidP="004561AD" w:rsidRDefault="00D701D2" w14:paraId="4E80564F" w14:textId="77777777">
            <w:pPr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Application Areas</w:t>
            </w:r>
          </w:p>
        </w:tc>
        <w:tc>
          <w:tcPr>
            <w:tcW w:w="7803" w:type="dxa"/>
            <w:hideMark/>
          </w:tcPr>
          <w:p w:rsidRPr="00D701D2" w:rsidR="00D701D2" w:rsidP="004561AD" w:rsidRDefault="009C5FD8" w14:paraId="2C7C0372" w14:textId="2E8E2789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- </w:t>
            </w:r>
            <w:r w:rsidR="000903CB">
              <w:rPr>
                <w:rFonts w:ascii="Consolas" w:hAnsi="Consolas"/>
                <w:sz w:val="22"/>
                <w:szCs w:val="22"/>
              </w:rPr>
              <w:t>Next-generation weather surveillance- Radar system design- Atmospheric Imaging- Aircraft Tracking</w:t>
            </w:r>
          </w:p>
        </w:tc>
      </w:tr>
    </w:tbl>
    <w:p w:rsidR="00B039A4" w:rsidP="000353BF" w:rsidRDefault="00B039A4" w14:paraId="4EED3101" w14:textId="77777777">
      <w:pPr>
        <w:spacing w:line="240" w:lineRule="auto"/>
        <w:rPr>
          <w:rFonts w:ascii="Consolas" w:hAnsi="Consolas"/>
          <w:sz w:val="22"/>
          <w:szCs w:val="22"/>
        </w:rPr>
      </w:pPr>
    </w:p>
    <w:p w:rsidR="00B039A4" w:rsidP="000353BF" w:rsidRDefault="00B039A4" w14:paraId="3C5FE243" w14:textId="7E741CCB">
      <w:pPr>
        <w:pBdr>
          <w:top w:val="single" w:color="auto" w:sz="6" w:space="1"/>
          <w:bottom w:val="single" w:color="auto" w:sz="6" w:space="1"/>
        </w:pBdr>
        <w:spacing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Key Research Thinking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2"/>
        <w:gridCol w:w="7248"/>
      </w:tblGrid>
      <w:tr w:rsidRPr="00D701D2" w:rsidR="002A557D" w:rsidTr="3C9490C4" w14:paraId="1347F5F3" w14:textId="77777777">
        <w:tc>
          <w:tcPr>
            <w:tcW w:w="0" w:type="auto"/>
            <w:tcMar/>
            <w:hideMark/>
          </w:tcPr>
          <w:p w:rsidRPr="00D701D2" w:rsidR="00B039A4" w:rsidP="004561AD" w:rsidRDefault="00B039A4" w14:paraId="234A5EC8" w14:textId="77777777">
            <w:pPr>
              <w:spacing w:after="160"/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Aspect</w:t>
            </w:r>
          </w:p>
        </w:tc>
        <w:tc>
          <w:tcPr>
            <w:tcW w:w="0" w:type="auto"/>
            <w:tcMar/>
            <w:hideMark/>
          </w:tcPr>
          <w:p w:rsidRPr="00D701D2" w:rsidR="00B039A4" w:rsidP="004561AD" w:rsidRDefault="00B039A4" w14:paraId="7722F618" w14:textId="77777777">
            <w:pPr>
              <w:spacing w:after="160"/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Detail</w:t>
            </w:r>
          </w:p>
        </w:tc>
      </w:tr>
      <w:tr w:rsidRPr="00D701D2" w:rsidR="002A557D" w:rsidTr="3C9490C4" w14:paraId="0753C370" w14:textId="77777777">
        <w:tc>
          <w:tcPr>
            <w:tcW w:w="0" w:type="auto"/>
            <w:tcMar/>
          </w:tcPr>
          <w:p w:rsidR="006D7B27" w:rsidP="004561AD" w:rsidRDefault="002A557D" w14:paraId="61F17E2C" w14:textId="7912522D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Comparative Evaluation</w:t>
            </w:r>
          </w:p>
        </w:tc>
        <w:tc>
          <w:tcPr>
            <w:tcW w:w="0" w:type="auto"/>
            <w:tcMar/>
          </w:tcPr>
          <w:p w:rsidR="004F21F7" w:rsidP="000C1B08" w:rsidRDefault="002A557D" w14:paraId="08823C66" w14:textId="52C50C97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Systematically compares metrics of the proposed solutions to established standards to properly assess performance (e.g., Horus radar data to WSR-88D data, comparing different beamforming techniques).</w:t>
            </w:r>
          </w:p>
        </w:tc>
      </w:tr>
      <w:tr w:rsidRPr="00D701D2" w:rsidR="002A557D" w:rsidTr="3C9490C4" w14:paraId="39E55D6E" w14:textId="77777777">
        <w:tc>
          <w:tcPr>
            <w:tcW w:w="0" w:type="auto"/>
            <w:tcMar/>
          </w:tcPr>
          <w:p w:rsidR="004F21F7" w:rsidP="004561AD" w:rsidRDefault="002A557D" w14:paraId="3FD9BBF4" w14:textId="5D7D1BEB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Optimization-Driven</w:t>
            </w:r>
          </w:p>
        </w:tc>
        <w:tc>
          <w:tcPr>
            <w:tcW w:w="0" w:type="auto"/>
            <w:tcMar/>
          </w:tcPr>
          <w:p w:rsidR="004F21F7" w:rsidP="000C1B08" w:rsidRDefault="002A557D" w14:paraId="1F0C6758" w14:textId="334AAC69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Employs optimization algorithms and other mathematical frameworks to achieve the ideal performance for radar functionalities (e.g., Genetic Algorithm and Bezier Surface Parameterization to optimize beamforming).</w:t>
            </w:r>
          </w:p>
        </w:tc>
      </w:tr>
      <w:tr w:rsidRPr="00D701D2" w:rsidR="002A557D" w:rsidTr="3C9490C4" w14:paraId="3F160920" w14:textId="77777777">
        <w:tc>
          <w:tcPr>
            <w:tcW w:w="0" w:type="auto"/>
            <w:tcMar/>
          </w:tcPr>
          <w:p w:rsidR="004F21F7" w:rsidP="004561AD" w:rsidRDefault="002A557D" w14:paraId="32FF0C5F" w14:textId="6CF54D02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Designing for Scalability</w:t>
            </w:r>
          </w:p>
        </w:tc>
        <w:tc>
          <w:tcPr>
            <w:tcW w:w="0" w:type="auto"/>
            <w:tcMar/>
          </w:tcPr>
          <w:p w:rsidR="004F21F7" w:rsidP="000C1B08" w:rsidRDefault="002A557D" w14:paraId="7D8A5619" w14:textId="6C2A7155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Intentionally allows for modular design principles into his proposed solutions to allow for future expansion and broader application (e.g., Horus radar’s architecture being digital allows for scalable elements).</w:t>
            </w:r>
          </w:p>
        </w:tc>
      </w:tr>
      <w:tr w:rsidRPr="00D701D2" w:rsidR="002A557D" w:rsidTr="3C9490C4" w14:paraId="445F2134" w14:textId="77777777">
        <w:tc>
          <w:tcPr>
            <w:tcW w:w="0" w:type="auto"/>
            <w:tcMar/>
          </w:tcPr>
          <w:p w:rsidR="002A557D" w:rsidP="004561AD" w:rsidRDefault="002A557D" w14:paraId="4B1AA5BA" w14:textId="4EDAC0FC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Collaborative Research</w:t>
            </w:r>
          </w:p>
        </w:tc>
        <w:tc>
          <w:tcPr>
            <w:tcW w:w="0" w:type="auto"/>
            <w:tcMar/>
          </w:tcPr>
          <w:p w:rsidR="002A557D" w:rsidP="000C1B08" w:rsidRDefault="002A557D" w14:paraId="5854B2E0" w14:textId="14B483A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Actively pursues partners and other institutions for coordinated experiments and data to reach for research objectives (e.g., Collaboration with DARPA, MIT-Lincoln Laboratory, Johns Hopskins).</w:t>
            </w:r>
          </w:p>
        </w:tc>
      </w:tr>
    </w:tbl>
    <w:p w:rsidR="00B039A4" w:rsidP="000353BF" w:rsidRDefault="00B039A4" w14:paraId="1B970E78" w14:textId="77777777">
      <w:pPr>
        <w:spacing w:line="240" w:lineRule="auto"/>
        <w:rPr>
          <w:rFonts w:ascii="Consolas" w:hAnsi="Consolas"/>
          <w:sz w:val="22"/>
          <w:szCs w:val="22"/>
        </w:rPr>
      </w:pPr>
    </w:p>
    <w:p w:rsidR="00B039A4" w:rsidP="000353BF" w:rsidRDefault="00B039A4" w14:paraId="32175422" w14:textId="09964D28">
      <w:pPr>
        <w:pBdr>
          <w:top w:val="single" w:color="auto" w:sz="6" w:space="1"/>
          <w:bottom w:val="single" w:color="auto" w:sz="6" w:space="1"/>
        </w:pBdr>
        <w:spacing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Knowledge Graph Sketch (Hierarchical View)</w:t>
      </w:r>
    </w:p>
    <w:p w:rsidRPr="00B039A4" w:rsidR="00B039A4" w:rsidP="000C1B08" w:rsidRDefault="00A66DCC" w14:paraId="39E26960" w14:textId="1F9D95F2">
      <w:pPr>
        <w:spacing w:after="0"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TBD</w:t>
      </w:r>
      <w:r w:rsidR="00B039A4">
        <w:rPr>
          <w:rFonts w:ascii="Consolas" w:hAnsi="Consolas"/>
          <w:sz w:val="22"/>
          <w:szCs w:val="22"/>
        </w:rPr>
        <w:br/>
      </w:r>
    </w:p>
    <w:p w:rsidR="00B039A4" w:rsidP="000353BF" w:rsidRDefault="00B039A4" w14:paraId="219235B3" w14:textId="6DEDD4A6">
      <w:pPr>
        <w:pBdr>
          <w:top w:val="single" w:color="auto" w:sz="6" w:space="1"/>
          <w:bottom w:val="single" w:color="auto" w:sz="6" w:space="1"/>
        </w:pBdr>
        <w:spacing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Summary Description (for use as a KG node or metadata tag)</w:t>
      </w:r>
    </w:p>
    <w:p w:rsidRPr="00B039A4" w:rsidR="00B039A4" w:rsidP="00F06684" w:rsidRDefault="002A557D" w14:paraId="480B2B42" w14:textId="477213E4">
      <w:pPr>
        <w:spacing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Mark Yeary is a researcher focusing in advanced radar systems with a particular focus towards digital phased array radars like the Horus system. Their work focuses on</w:t>
      </w:r>
      <w:r w:rsidR="00E83704">
        <w:rPr>
          <w:rFonts w:ascii="Consolas" w:hAnsi="Consolas"/>
          <w:sz w:val="22"/>
          <w:szCs w:val="22"/>
        </w:rPr>
        <w:t xml:space="preserve"> developing and improving radar performance. They introduce innovative techniques regarding signal processing and beamforming, </w:t>
      </w:r>
      <w:r w:rsidR="00E83704">
        <w:rPr>
          <w:rFonts w:ascii="Consolas" w:hAnsi="Consolas"/>
          <w:sz w:val="22"/>
          <w:szCs w:val="22"/>
        </w:rPr>
        <w:lastRenderedPageBreak/>
        <w:t xml:space="preserve">allowing for self-calibration within radar systems to become more advanced. Their contributions reflect a strong emphasis on systematic analysis and persistent optimization on proposed solutions, leading to more scalable and larger projects in the future. </w:t>
      </w:r>
    </w:p>
    <w:sectPr w:rsidRPr="00B039A4" w:rsidR="00B039A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E7FA0" w:rsidP="0093175D" w:rsidRDefault="003E7FA0" w14:paraId="0A21E35A" w14:textId="77777777">
      <w:pPr>
        <w:spacing w:after="0" w:line="240" w:lineRule="auto"/>
      </w:pPr>
      <w:r>
        <w:separator/>
      </w:r>
    </w:p>
  </w:endnote>
  <w:endnote w:type="continuationSeparator" w:id="0">
    <w:p w:rsidR="003E7FA0" w:rsidP="0093175D" w:rsidRDefault="003E7FA0" w14:paraId="2ED1BEA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E7FA0" w:rsidP="0093175D" w:rsidRDefault="003E7FA0" w14:paraId="7ECC6620" w14:textId="77777777">
      <w:pPr>
        <w:spacing w:after="0" w:line="240" w:lineRule="auto"/>
      </w:pPr>
      <w:r>
        <w:separator/>
      </w:r>
    </w:p>
  </w:footnote>
  <w:footnote w:type="continuationSeparator" w:id="0">
    <w:p w:rsidR="003E7FA0" w:rsidP="0093175D" w:rsidRDefault="003E7FA0" w14:paraId="26A613B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C64F8"/>
    <w:multiLevelType w:val="hybridMultilevel"/>
    <w:tmpl w:val="82383274"/>
    <w:lvl w:ilvl="0" w:tplc="2A80B55E">
      <w:numFmt w:val="bullet"/>
      <w:lvlText w:val="-"/>
      <w:lvlJc w:val="left"/>
      <w:pPr>
        <w:ind w:left="720" w:hanging="360"/>
      </w:pPr>
      <w:rPr>
        <w:rFonts w:hint="default" w:ascii="Consolas" w:hAnsi="Consola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8C6276"/>
    <w:multiLevelType w:val="hybridMultilevel"/>
    <w:tmpl w:val="81643F98"/>
    <w:lvl w:ilvl="0" w:tplc="87F41E6C">
      <w:numFmt w:val="bullet"/>
      <w:lvlText w:val="-"/>
      <w:lvlJc w:val="left"/>
      <w:pPr>
        <w:ind w:left="720" w:hanging="360"/>
      </w:pPr>
      <w:rPr>
        <w:rFonts w:hint="default" w:ascii="Consolas" w:hAnsi="Consola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BE4EB4"/>
    <w:multiLevelType w:val="hybridMultilevel"/>
    <w:tmpl w:val="98FC7C3E"/>
    <w:lvl w:ilvl="0" w:tplc="7D2EDDA4">
      <w:numFmt w:val="bullet"/>
      <w:lvlText w:val="-"/>
      <w:lvlJc w:val="left"/>
      <w:pPr>
        <w:ind w:left="720" w:hanging="360"/>
      </w:pPr>
      <w:rPr>
        <w:rFonts w:hint="default" w:ascii="Consolas" w:hAnsi="Consola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A90B1A"/>
    <w:multiLevelType w:val="hybridMultilevel"/>
    <w:tmpl w:val="0D98EC44"/>
    <w:lvl w:ilvl="0" w:tplc="5C5E0CA2">
      <w:numFmt w:val="bullet"/>
      <w:lvlText w:val="-"/>
      <w:lvlJc w:val="left"/>
      <w:pPr>
        <w:ind w:left="720" w:hanging="360"/>
      </w:pPr>
      <w:rPr>
        <w:rFonts w:hint="default" w:ascii="Consolas" w:hAnsi="Consola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1E272E6"/>
    <w:multiLevelType w:val="hybridMultilevel"/>
    <w:tmpl w:val="DAA6CF06"/>
    <w:lvl w:ilvl="0" w:tplc="9EE086EE">
      <w:numFmt w:val="bullet"/>
      <w:lvlText w:val="-"/>
      <w:lvlJc w:val="left"/>
      <w:pPr>
        <w:ind w:left="720" w:hanging="360"/>
      </w:pPr>
      <w:rPr>
        <w:rFonts w:hint="default" w:ascii="Consolas" w:hAnsi="Consola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D1550C7"/>
    <w:multiLevelType w:val="hybridMultilevel"/>
    <w:tmpl w:val="0C6E2910"/>
    <w:lvl w:ilvl="0" w:tplc="C4A2F7B8">
      <w:numFmt w:val="bullet"/>
      <w:lvlText w:val="-"/>
      <w:lvlJc w:val="left"/>
      <w:pPr>
        <w:ind w:left="720" w:hanging="360"/>
      </w:pPr>
      <w:rPr>
        <w:rFonts w:hint="default" w:ascii="Consolas" w:hAnsi="Consola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E7433C2"/>
    <w:multiLevelType w:val="multilevel"/>
    <w:tmpl w:val="9068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007878">
    <w:abstractNumId w:val="6"/>
  </w:num>
  <w:num w:numId="2" w16cid:durableId="2019039523">
    <w:abstractNumId w:val="0"/>
  </w:num>
  <w:num w:numId="3" w16cid:durableId="1446267627">
    <w:abstractNumId w:val="4"/>
  </w:num>
  <w:num w:numId="4" w16cid:durableId="976446228">
    <w:abstractNumId w:val="1"/>
  </w:num>
  <w:num w:numId="5" w16cid:durableId="1166095752">
    <w:abstractNumId w:val="5"/>
  </w:num>
  <w:num w:numId="6" w16cid:durableId="441534963">
    <w:abstractNumId w:val="2"/>
  </w:num>
  <w:num w:numId="7" w16cid:durableId="505170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94"/>
    <w:rsid w:val="000176D9"/>
    <w:rsid w:val="000353BF"/>
    <w:rsid w:val="0007402E"/>
    <w:rsid w:val="000903CB"/>
    <w:rsid w:val="000C1B08"/>
    <w:rsid w:val="00185871"/>
    <w:rsid w:val="001A71B4"/>
    <w:rsid w:val="001B2E28"/>
    <w:rsid w:val="001F758D"/>
    <w:rsid w:val="00261A17"/>
    <w:rsid w:val="002A3452"/>
    <w:rsid w:val="002A557D"/>
    <w:rsid w:val="002D0A42"/>
    <w:rsid w:val="00345128"/>
    <w:rsid w:val="00395D98"/>
    <w:rsid w:val="003E7FA0"/>
    <w:rsid w:val="00483662"/>
    <w:rsid w:val="004F21F7"/>
    <w:rsid w:val="005820BE"/>
    <w:rsid w:val="0061325C"/>
    <w:rsid w:val="006218A7"/>
    <w:rsid w:val="006244E3"/>
    <w:rsid w:val="006D07A0"/>
    <w:rsid w:val="006D7B27"/>
    <w:rsid w:val="00723C44"/>
    <w:rsid w:val="00762C5A"/>
    <w:rsid w:val="00800BF4"/>
    <w:rsid w:val="00883234"/>
    <w:rsid w:val="0088556D"/>
    <w:rsid w:val="00893086"/>
    <w:rsid w:val="008E0A92"/>
    <w:rsid w:val="00922891"/>
    <w:rsid w:val="00924D71"/>
    <w:rsid w:val="0093175D"/>
    <w:rsid w:val="009C5FD8"/>
    <w:rsid w:val="009F78C2"/>
    <w:rsid w:val="00A66DCC"/>
    <w:rsid w:val="00AC7D65"/>
    <w:rsid w:val="00B039A4"/>
    <w:rsid w:val="00B152AB"/>
    <w:rsid w:val="00B7086C"/>
    <w:rsid w:val="00BA5482"/>
    <w:rsid w:val="00C42814"/>
    <w:rsid w:val="00CA448D"/>
    <w:rsid w:val="00CC3992"/>
    <w:rsid w:val="00D701D2"/>
    <w:rsid w:val="00D800BD"/>
    <w:rsid w:val="00DA648A"/>
    <w:rsid w:val="00DB7243"/>
    <w:rsid w:val="00E03794"/>
    <w:rsid w:val="00E43614"/>
    <w:rsid w:val="00E5441F"/>
    <w:rsid w:val="00E83704"/>
    <w:rsid w:val="00E92DFF"/>
    <w:rsid w:val="00E93EC3"/>
    <w:rsid w:val="00EB188B"/>
    <w:rsid w:val="00ED66F0"/>
    <w:rsid w:val="00F06684"/>
    <w:rsid w:val="3C949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1E65"/>
  <w15:chartTrackingRefBased/>
  <w15:docId w15:val="{1E3E5B62-FB2A-4405-A680-8D4C7DFD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79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79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0379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0379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0379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0379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0379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0379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0379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0379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03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79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0379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03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79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03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79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03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7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175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3175D"/>
  </w:style>
  <w:style w:type="paragraph" w:styleId="Footer">
    <w:name w:val="footer"/>
    <w:basedOn w:val="Normal"/>
    <w:link w:val="FooterChar"/>
    <w:uiPriority w:val="99"/>
    <w:unhideWhenUsed/>
    <w:rsid w:val="0093175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3175D"/>
  </w:style>
  <w:style w:type="table" w:styleId="TableGrid">
    <w:name w:val="Table Grid"/>
    <w:basedOn w:val="TableNormal"/>
    <w:uiPriority w:val="39"/>
    <w:rsid w:val="00BA54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800B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B6841-DAB1-4B6F-AEF4-EC5590CEA1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Lee</dc:creator>
  <keywords/>
  <dc:description/>
  <lastModifiedBy>Lee, Alexander</lastModifiedBy>
  <revision>12</revision>
  <dcterms:created xsi:type="dcterms:W3CDTF">2025-07-04T20:30:00.0000000Z</dcterms:created>
  <dcterms:modified xsi:type="dcterms:W3CDTF">2025-07-30T19:49:00.8398286Z</dcterms:modified>
</coreProperties>
</file>