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Q2: Build an ego-graph of the linear modelled robot. Select the best trajectory with the model and cost function enclosed.</w:t>
      </w:r>
    </w:p>
    <w:p>
      <w:pPr>
        <w:pStyle w:val="ListParagraph"/>
        <w:numPr>
          <w:ilvl w:val="0"/>
          <w:numId w:val="1"/>
        </w:numPr>
        <w:rPr/>
      </w:pPr>
      <w:r>
        <w:rPr/>
        <w:t>Integration</w:t>
      </w:r>
    </w:p>
    <w:p>
      <w:pPr>
        <w:pStyle w:val="Normal"/>
        <w:ind w:left="720" w:hanging="0"/>
        <w:rPr>
          <w:rFonts w:cs="Manga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left="720" w:hanging="0"/>
        <w:rPr>
          <w:rFonts w:cs="Manga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ind w:left="720" w:hanging="0"/>
        <w:rPr>
          <w:rFonts w:cs="Manga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</w:p>
    <w:p>
      <w:pPr>
        <w:pStyle w:val="ListParagraph"/>
        <w:numPr>
          <w:ilvl w:val="0"/>
          <w:numId w:val="1"/>
        </w:numPr>
        <w:rPr/>
      </w:pPr>
      <w:r>
        <w:rPr/>
        <w:t>Optimal s</w:t>
      </w:r>
      <w:bookmarkStart w:id="0" w:name="_GoBack"/>
      <w:bookmarkEnd w:id="0"/>
      <w:r>
        <w:rPr/>
        <w:t>olution</w:t>
      </w:r>
    </w:p>
    <w:p>
      <w:pPr>
        <w:pStyle w:val="ListParagraph"/>
        <w:rPr/>
      </w:pPr>
      <w:r>
        <w:rPr/>
        <w:t>The solution process is shown in the enclosed ‘chap4_2.mlx’.</w:t>
      </w:r>
    </w:p>
    <w:p>
      <w:pPr>
        <w:pStyle w:val="ListParagraph"/>
        <w:rPr/>
      </w:pPr>
      <w:r>
        <w:rPr/>
        <w:t>First, get the cost function with single variable T, and known parameters P0, Pt, V0.</w:t>
      </w:r>
    </w:p>
    <w:p>
      <w:pPr>
        <w:pStyle w:val="ListParagraph"/>
        <w:rPr/>
      </w:pPr>
      <w:r>
        <w:rPr/>
        <w:t>Then get the first order differential of dJ(T)/dT = 0.</w:t>
      </w:r>
    </w:p>
    <w:p>
      <w:pPr>
        <w:pStyle w:val="ListParagraph"/>
        <w:rPr/>
      </w:pPr>
      <w:r>
        <w:rPr/>
        <w:t>The result is a 4</w:t>
      </w:r>
      <w:r>
        <w:rPr>
          <w:vertAlign w:val="superscript"/>
        </w:rPr>
        <w:t>th</w:t>
      </w:r>
      <w:r>
        <w:rPr/>
        <w:t xml:space="preserve"> order polynomial equation. </w:t>
      </w:r>
    </w:p>
    <w:p>
      <w:pPr>
        <w:pStyle w:val="ListParagraph"/>
        <w:rPr/>
      </w:pPr>
      <w:r>
        <w:rPr/>
        <w:t>I select to solve it by computing the eigenvalue of the companion matrix. The algorithm is shown here: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349885</wp:posOffset>
            </wp:positionH>
            <wp:positionV relativeFrom="paragraph">
              <wp:posOffset>112395</wp:posOffset>
            </wp:positionV>
            <wp:extent cx="5662930" cy="29337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t>and the excurate result is here: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349885</wp:posOffset>
            </wp:positionH>
            <wp:positionV relativeFrom="paragraph">
              <wp:posOffset>2424430</wp:posOffset>
            </wp:positionV>
            <wp:extent cx="5662930" cy="35896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f182c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6f182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91</Words>
  <Characters>454</Characters>
  <CharactersWithSpaces>535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2019-10-31T16:58:00Z</dcterms:created>
  <dc:creator/>
  <dc:description/>
  <dc:language>en-GB</dc:language>
  <cp:lastModifiedBy/>
  <dcterms:modified xsi:type="dcterms:W3CDTF">2019-11-07T10:01:09Z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