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13627C">
      <w:pPr>
        <w:pStyle w:val="37"/>
        <w:numPr>
          <w:ilvl w:val="0"/>
          <w:numId w:val="1"/>
        </w:numPr>
      </w:pPr>
      <w:r>
        <w:drawing>
          <wp:inline distT="0" distB="0" distL="0" distR="0">
            <wp:extent cx="5274310" cy="284480"/>
            <wp:effectExtent l="0" t="0" r="2540" b="1270"/>
            <wp:docPr id="13151067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06764" name="图片 1"/>
                    <pic:cNvPicPr>
                      <a:picLocks noChangeAspect="1"/>
                    </pic:cNvPicPr>
                  </pic:nvPicPr>
                  <pic:blipFill>
                    <a:blip r:embed="rId8"/>
                    <a:stretch>
                      <a:fillRect/>
                    </a:stretch>
                  </pic:blipFill>
                  <pic:spPr>
                    <a:xfrm>
                      <a:off x="0" y="0"/>
                      <a:ext cx="5274310" cy="284480"/>
                    </a:xfrm>
                    <a:prstGeom prst="rect">
                      <a:avLst/>
                    </a:prstGeom>
                  </pic:spPr>
                </pic:pic>
              </a:graphicData>
            </a:graphic>
          </wp:inline>
        </w:drawing>
      </w:r>
    </w:p>
    <w:p w14:paraId="0006FEB6">
      <w:r>
        <w:rPr>
          <w:rFonts w:hint="eastAsia"/>
        </w:rPr>
        <w:t>这上面的目录改成三个：你好，屏幕里的童年；一个网红儿童的诞生；让爱回到现实，分别对应的是开头，</w:t>
      </w:r>
      <w:r>
        <w:drawing>
          <wp:inline distT="0" distB="0" distL="0" distR="0">
            <wp:extent cx="3536950" cy="1022350"/>
            <wp:effectExtent l="0" t="0" r="6350" b="6350"/>
            <wp:docPr id="1883743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43228" name="图片 1"/>
                    <pic:cNvPicPr>
                      <a:picLocks noChangeAspect="1"/>
                    </pic:cNvPicPr>
                  </pic:nvPicPr>
                  <pic:blipFill>
                    <a:blip r:embed="rId9"/>
                    <a:stretch>
                      <a:fillRect/>
                    </a:stretch>
                  </pic:blipFill>
                  <pic:spPr>
                    <a:xfrm>
                      <a:off x="0" y="0"/>
                      <a:ext cx="3582223" cy="1035623"/>
                    </a:xfrm>
                    <a:prstGeom prst="rect">
                      <a:avLst/>
                    </a:prstGeom>
                  </pic:spPr>
                </pic:pic>
              </a:graphicData>
            </a:graphic>
          </wp:inline>
        </w:drawing>
      </w:r>
      <w:r>
        <w:rPr>
          <w:rFonts w:hint="eastAsia"/>
        </w:rPr>
        <w:t>和</w:t>
      </w:r>
      <w:bookmarkStart w:id="0" w:name="_GoBack"/>
      <w:bookmarkEnd w:id="0"/>
      <w:r>
        <w:drawing>
          <wp:inline distT="0" distB="0" distL="0" distR="0">
            <wp:extent cx="5274310" cy="993775"/>
            <wp:effectExtent l="0" t="0" r="2540" b="0"/>
            <wp:docPr id="8031698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69843" name="图片 1"/>
                    <pic:cNvPicPr>
                      <a:picLocks noChangeAspect="1"/>
                    </pic:cNvPicPr>
                  </pic:nvPicPr>
                  <pic:blipFill>
                    <a:blip r:embed="rId10"/>
                    <a:stretch>
                      <a:fillRect/>
                    </a:stretch>
                  </pic:blipFill>
                  <pic:spPr>
                    <a:xfrm>
                      <a:off x="0" y="0"/>
                      <a:ext cx="5274310" cy="993775"/>
                    </a:xfrm>
                    <a:prstGeom prst="rect">
                      <a:avLst/>
                    </a:prstGeom>
                  </pic:spPr>
                </pic:pic>
              </a:graphicData>
            </a:graphic>
          </wp:inline>
        </w:drawing>
      </w:r>
      <w:r>
        <w:rPr>
          <w:rFonts w:hint="eastAsia"/>
        </w:rPr>
        <w:t>分别对应这几个页面。</w:t>
      </w:r>
    </w:p>
    <w:p w14:paraId="6B3BF810"/>
    <w:p w14:paraId="35FD738C">
      <w:pPr>
        <w:pStyle w:val="37"/>
        <w:numPr>
          <w:ilvl w:val="0"/>
          <w:numId w:val="1"/>
        </w:numPr>
      </w:pPr>
      <w:r>
        <w:drawing>
          <wp:inline distT="0" distB="0" distL="0" distR="0">
            <wp:extent cx="4114800" cy="1588135"/>
            <wp:effectExtent l="0" t="0" r="0" b="0"/>
            <wp:docPr id="20864564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6465" name="图片 1"/>
                    <pic:cNvPicPr>
                      <a:picLocks noChangeAspect="1"/>
                    </pic:cNvPicPr>
                  </pic:nvPicPr>
                  <pic:blipFill>
                    <a:blip r:embed="rId11"/>
                    <a:stretch>
                      <a:fillRect/>
                    </a:stretch>
                  </pic:blipFill>
                  <pic:spPr>
                    <a:xfrm>
                      <a:off x="0" y="0"/>
                      <a:ext cx="4124076" cy="1592332"/>
                    </a:xfrm>
                    <a:prstGeom prst="rect">
                      <a:avLst/>
                    </a:prstGeom>
                  </pic:spPr>
                </pic:pic>
              </a:graphicData>
            </a:graphic>
          </wp:inline>
        </w:drawing>
      </w:r>
      <w:r>
        <w:drawing>
          <wp:inline distT="0" distB="0" distL="0" distR="0">
            <wp:extent cx="4533900" cy="1229995"/>
            <wp:effectExtent l="0" t="0" r="0" b="8255"/>
            <wp:docPr id="837853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53035" name="图片 1"/>
                    <pic:cNvPicPr>
                      <a:picLocks noChangeAspect="1"/>
                    </pic:cNvPicPr>
                  </pic:nvPicPr>
                  <pic:blipFill>
                    <a:blip r:embed="rId12"/>
                    <a:stretch>
                      <a:fillRect/>
                    </a:stretch>
                  </pic:blipFill>
                  <pic:spPr>
                    <a:xfrm>
                      <a:off x="0" y="0"/>
                      <a:ext cx="4545261" cy="1233448"/>
                    </a:xfrm>
                    <a:prstGeom prst="rect">
                      <a:avLst/>
                    </a:prstGeom>
                  </pic:spPr>
                </pic:pic>
              </a:graphicData>
            </a:graphic>
          </wp:inline>
        </w:drawing>
      </w:r>
    </w:p>
    <w:p w14:paraId="0935D6D0">
      <w:pPr>
        <w:pStyle w:val="37"/>
        <w:ind w:left="360"/>
      </w:pPr>
      <w:r>
        <w:rPr>
          <w:rFonts w:hint="eastAsia"/>
        </w:rPr>
        <w:t>这两个问题间隔大一点，现在是划到“你每天有多少时间在和小小的屏幕接触“这个问题的时候能看到下面的问题，然后这里的效果做成：滑到这个问题的时候，这个问题会变大。</w:t>
      </w:r>
    </w:p>
    <w:p w14:paraId="602724B5">
      <w:pPr>
        <w:rPr>
          <w:sz w:val="18"/>
          <w:szCs w:val="18"/>
        </w:rPr>
      </w:pPr>
      <w:r>
        <w:rPr>
          <w:rFonts w:hint="eastAsia"/>
          <w:color w:val="EE0000"/>
        </w:rPr>
        <w:t>3</w:t>
      </w:r>
      <w:r>
        <w:rPr>
          <w:rFonts w:hint="eastAsia"/>
        </w:rPr>
        <w:t>.</w:t>
      </w:r>
      <w:r>
        <w:t xml:space="preserve"> </w:t>
      </w:r>
      <w:r>
        <w:drawing>
          <wp:inline distT="0" distB="0" distL="0" distR="0">
            <wp:extent cx="4413250" cy="1532890"/>
            <wp:effectExtent l="0" t="0" r="6350" b="0"/>
            <wp:docPr id="831710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10937" name="图片 1"/>
                    <pic:cNvPicPr>
                      <a:picLocks noChangeAspect="1"/>
                    </pic:cNvPicPr>
                  </pic:nvPicPr>
                  <pic:blipFill>
                    <a:blip r:embed="rId13"/>
                    <a:stretch>
                      <a:fillRect/>
                    </a:stretch>
                  </pic:blipFill>
                  <pic:spPr>
                    <a:xfrm>
                      <a:off x="0" y="0"/>
                      <a:ext cx="4421847" cy="1536413"/>
                    </a:xfrm>
                    <a:prstGeom prst="rect">
                      <a:avLst/>
                    </a:prstGeom>
                  </pic:spPr>
                </pic:pic>
              </a:graphicData>
            </a:graphic>
          </wp:inline>
        </w:drawing>
      </w:r>
      <w:r>
        <w:rPr>
          <w:rFonts w:hint="eastAsia"/>
        </w:rPr>
        <w:t>这个地方缺了几句话，缺的话我用红字标出来，原文是这样：“</w:t>
      </w:r>
      <w:r>
        <w:rPr>
          <w:rFonts w:hint="eastAsia"/>
          <w:sz w:val="18"/>
          <w:szCs w:val="18"/>
        </w:rPr>
        <w:t>英国学者福克斯在《数字劳动与马克思》(2014)一书中将“数字劳工’定义为:数字劳工是电子媒介生存，使用以及应用这样集体劳动力中的一部分，他们不是一个确定的职业，他们服务的产业定义了他们，在这个产业中，他们受资本的剥削。</w:t>
      </w:r>
    </w:p>
    <w:p w14:paraId="58B81532">
      <w:pPr>
        <w:ind w:firstLine="180" w:firstLineChars="100"/>
        <w:rPr>
          <w:sz w:val="18"/>
          <w:szCs w:val="18"/>
        </w:rPr>
      </w:pPr>
      <w:r>
        <w:rPr>
          <w:rFonts w:hint="eastAsia"/>
          <w:sz w:val="18"/>
          <w:szCs w:val="18"/>
        </w:rPr>
        <w:t>简单来说就是在互联网世界里，为平台创造价值却可能得不到相应报酬的“隐形打工人”。平台通过算法和规则，让用户不知不觉投入时间精力，最终把这些变成流量和商业利益。</w:t>
      </w:r>
      <w:r>
        <w:rPr>
          <w:rFonts w:hint="eastAsia"/>
          <w:color w:val="EE0000"/>
          <w:sz w:val="18"/>
          <w:szCs w:val="18"/>
        </w:rPr>
        <w:t>不管是在社交媒体上观看、点赞，还是发内容评论，只要你的劳动被平台用来赚钱，而你没有获得合理回报，都属于数字劳工的范畴。</w:t>
      </w:r>
    </w:p>
    <w:p w14:paraId="05B983F2">
      <w:pPr>
        <w:pStyle w:val="11"/>
        <w:rPr>
          <w:sz w:val="18"/>
          <w:szCs w:val="18"/>
        </w:rPr>
      </w:pPr>
      <w:r>
        <w:rPr>
          <w:rFonts w:hint="eastAsia"/>
          <w:sz w:val="18"/>
          <w:szCs w:val="18"/>
        </w:rPr>
        <w:t>在平台上还有一个特殊群体更值得关注，</w:t>
      </w:r>
    </w:p>
    <w:p w14:paraId="7D8FCB75">
      <w:pPr>
        <w:pStyle w:val="11"/>
        <w:rPr>
          <w:color w:val="EE0000"/>
        </w:rPr>
      </w:pPr>
    </w:p>
    <w:p w14:paraId="5F6673CB">
      <w:pPr>
        <w:pStyle w:val="11"/>
      </w:pPr>
      <w:r>
        <w:rPr>
          <w:rFonts w:hint="eastAsia"/>
          <w:color w:val="EE0000"/>
        </w:rPr>
        <w:t>4</w:t>
      </w:r>
      <w:r>
        <w:rPr>
          <w:rFonts w:hint="eastAsia"/>
        </w:rPr>
        <w:t>.</w:t>
      </w:r>
      <w:r>
        <w:drawing>
          <wp:inline distT="0" distB="0" distL="0" distR="0">
            <wp:extent cx="2731135" cy="2101850"/>
            <wp:effectExtent l="0" t="0" r="0" b="0"/>
            <wp:docPr id="3060189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18932" name="图片 1"/>
                    <pic:cNvPicPr>
                      <a:picLocks noChangeAspect="1"/>
                    </pic:cNvPicPr>
                  </pic:nvPicPr>
                  <pic:blipFill>
                    <a:blip r:embed="rId14"/>
                    <a:stretch>
                      <a:fillRect/>
                    </a:stretch>
                  </pic:blipFill>
                  <pic:spPr>
                    <a:xfrm>
                      <a:off x="0" y="0"/>
                      <a:ext cx="2733187" cy="2103363"/>
                    </a:xfrm>
                    <a:prstGeom prst="rect">
                      <a:avLst/>
                    </a:prstGeom>
                  </pic:spPr>
                </pic:pic>
              </a:graphicData>
            </a:graphic>
          </wp:inline>
        </w:drawing>
      </w:r>
      <w:r>
        <w:rPr>
          <w:rFonts w:hint="eastAsia"/>
        </w:rPr>
        <w:t>下面的这个占比的饼图，改成这个桑基图，这个图如果很难做的话可以让我同学手动做出来然后添加进来，这个桑基图和上面的柱状图也是两个横向排列。</w:t>
      </w:r>
      <w:r>
        <w:drawing>
          <wp:inline distT="0" distB="0" distL="0" distR="0">
            <wp:extent cx="5274310" cy="1545590"/>
            <wp:effectExtent l="0" t="0" r="2540" b="0"/>
            <wp:docPr id="4549092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09277" name="图片 1"/>
                    <pic:cNvPicPr>
                      <a:picLocks noChangeAspect="1"/>
                    </pic:cNvPicPr>
                  </pic:nvPicPr>
                  <pic:blipFill>
                    <a:blip r:embed="rId15"/>
                    <a:stretch>
                      <a:fillRect/>
                    </a:stretch>
                  </pic:blipFill>
                  <pic:spPr>
                    <a:xfrm>
                      <a:off x="0" y="0"/>
                      <a:ext cx="5274310" cy="1545590"/>
                    </a:xfrm>
                    <a:prstGeom prst="rect">
                      <a:avLst/>
                    </a:prstGeom>
                  </pic:spPr>
                </pic:pic>
              </a:graphicData>
            </a:graphic>
          </wp:inline>
        </w:drawing>
      </w:r>
    </w:p>
    <w:p w14:paraId="06DC597B">
      <w:pPr>
        <w:pStyle w:val="11"/>
        <w:rPr>
          <w:rFonts w:hint="eastAsia"/>
          <w:color w:val="EE0000"/>
        </w:rPr>
      </w:pPr>
      <w:r>
        <w:rPr>
          <w:rFonts w:hint="eastAsia"/>
          <w:color w:val="EE0000"/>
        </w:rPr>
        <w:t>5.</w:t>
      </w:r>
      <w:r>
        <w:t xml:space="preserve"> </w:t>
      </w:r>
      <w:r>
        <w:drawing>
          <wp:inline distT="0" distB="0" distL="0" distR="0">
            <wp:extent cx="4448810" cy="922020"/>
            <wp:effectExtent l="0" t="0" r="0" b="0"/>
            <wp:docPr id="18563188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18842" name="图片 1"/>
                    <pic:cNvPicPr>
                      <a:picLocks noChangeAspect="1"/>
                    </pic:cNvPicPr>
                  </pic:nvPicPr>
                  <pic:blipFill>
                    <a:blip r:embed="rId16"/>
                    <a:stretch>
                      <a:fillRect/>
                    </a:stretch>
                  </pic:blipFill>
                  <pic:spPr>
                    <a:xfrm>
                      <a:off x="0" y="0"/>
                      <a:ext cx="4529209" cy="938996"/>
                    </a:xfrm>
                    <a:prstGeom prst="rect">
                      <a:avLst/>
                    </a:prstGeom>
                  </pic:spPr>
                </pic:pic>
              </a:graphicData>
            </a:graphic>
          </wp:inline>
        </w:drawing>
      </w:r>
      <w:r>
        <w:rPr>
          <w:rFonts w:hint="eastAsia"/>
        </w:rPr>
        <w:t>这个地方也是少了几句话，少的话我用红字标出来，原文是：</w:t>
      </w:r>
      <w:r>
        <w:rPr>
          <w:rFonts w:hint="eastAsia"/>
          <w:color w:val="000000" w:themeColor="text1"/>
          <w:sz w:val="18"/>
          <w:szCs w:val="18"/>
          <w14:textFill>
            <w14:solidFill>
              <w14:schemeClr w14:val="tx1"/>
            </w14:solidFill>
          </w14:textFill>
        </w:rPr>
        <w:t>截至2023年底，我国未成年网民规模达 1.96 亿，未成年人互联网普及率高达 97.3%</w:t>
      </w:r>
      <w:r>
        <w:rPr>
          <w:rFonts w:ascii="Segoe UI" w:hAnsi="Segoe UI" w:eastAsia="Segoe UI" w:cs="Segoe UI"/>
          <w:color w:val="333333"/>
          <w:spacing w:val="6"/>
          <w:szCs w:val="21"/>
          <w:shd w:val="clear" w:color="auto" w:fill="FFFFFF"/>
        </w:rPr>
        <w:t>。</w:t>
      </w:r>
      <w:r>
        <w:rPr>
          <w:rFonts w:hint="eastAsia"/>
          <w:color w:val="EE0000"/>
          <w:sz w:val="18"/>
          <w:szCs w:val="18"/>
        </w:rPr>
        <w:t>未成年人的互联网普及率已基本达到饱和状态。他们很早就开始使用数字设备，已经是重要的互联网用户群。</w:t>
      </w:r>
    </w:p>
    <w:p w14:paraId="2A3B949D">
      <w:pPr>
        <w:pStyle w:val="11"/>
        <w:rPr>
          <w:sz w:val="18"/>
          <w:szCs w:val="18"/>
        </w:rPr>
      </w:pPr>
    </w:p>
    <w:p w14:paraId="64C13226">
      <w:pPr>
        <w:widowControl/>
        <w:rPr>
          <w:sz w:val="18"/>
          <w:szCs w:val="18"/>
        </w:rPr>
      </w:pPr>
      <w:r>
        <w:rPr>
          <w:rFonts w:hint="eastAsia"/>
          <w:color w:val="EE0000"/>
          <w:sz w:val="21"/>
          <w:szCs w:val="21"/>
        </w:rPr>
        <w:t>6.</w:t>
      </w:r>
      <w:r>
        <w:t xml:space="preserve"> </w:t>
      </w:r>
      <w:r>
        <w:drawing>
          <wp:inline distT="0" distB="0" distL="0" distR="0">
            <wp:extent cx="4425315" cy="1822450"/>
            <wp:effectExtent l="0" t="0" r="0" b="6350"/>
            <wp:docPr id="1520313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13478" name="图片 1"/>
                    <pic:cNvPicPr>
                      <a:picLocks noChangeAspect="1"/>
                    </pic:cNvPicPr>
                  </pic:nvPicPr>
                  <pic:blipFill>
                    <a:blip r:embed="rId17"/>
                    <a:stretch>
                      <a:fillRect/>
                    </a:stretch>
                  </pic:blipFill>
                  <pic:spPr>
                    <a:xfrm>
                      <a:off x="0" y="0"/>
                      <a:ext cx="4432723" cy="1825709"/>
                    </a:xfrm>
                    <a:prstGeom prst="rect">
                      <a:avLst/>
                    </a:prstGeom>
                  </pic:spPr>
                </pic:pic>
              </a:graphicData>
            </a:graphic>
          </wp:inline>
        </w:drawing>
      </w:r>
      <w:r>
        <w:rPr>
          <w:rFonts w:hint="eastAsia"/>
        </w:rPr>
        <w:t>这个地方，有些文本也要加上，</w:t>
      </w:r>
      <w:r>
        <w:rPr>
          <w:rFonts w:hint="eastAsia"/>
          <w:sz w:val="18"/>
          <w:szCs w:val="18"/>
        </w:rPr>
        <w:t>作为媒介接触型数字童工的代表 ，短视频社交媒体平台中的数字童工可大致分为两类 ：一类是学龄前儿童，年龄在 2 ～ 6 岁 ，他们以短视频的浏览为主要的使用形式 ，自身并不具备独立使用电子设备进行拍摄视频的能力 ，主要由监护人进行拍摄、发布 ；第二类是正处于学龄阶段的儿童和青少年 ，其本身不仅具有浏览能力 ，而且也有视频内容生产的能力。身体参与型是指仍以体力劳动为主要的劳动形式 ，且劳动有着他人推动或是控制的原因的数字童工 ，诸如童模。</w:t>
      </w:r>
    </w:p>
    <w:p w14:paraId="1B9A29AF">
      <w:pPr>
        <w:ind w:firstLine="210" w:firstLineChars="100"/>
        <w:rPr>
          <w:color w:val="EE0000"/>
          <w:sz w:val="18"/>
          <w:szCs w:val="18"/>
        </w:rPr>
      </w:pPr>
      <w:r>
        <w:rPr>
          <w:rFonts w:hint="eastAsia"/>
          <w:color w:val="EE0000"/>
          <w:sz w:val="21"/>
          <w:szCs w:val="21"/>
        </w:rPr>
        <w:t>7.</w:t>
      </w:r>
      <w:r>
        <w:t xml:space="preserve"> </w:t>
      </w:r>
      <w:r>
        <w:drawing>
          <wp:inline distT="0" distB="0" distL="0" distR="0">
            <wp:extent cx="5274310" cy="925195"/>
            <wp:effectExtent l="0" t="0" r="2540" b="8255"/>
            <wp:docPr id="1811718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18171" name="图片 1"/>
                    <pic:cNvPicPr>
                      <a:picLocks noChangeAspect="1"/>
                    </pic:cNvPicPr>
                  </pic:nvPicPr>
                  <pic:blipFill>
                    <a:blip r:embed="rId18"/>
                    <a:stretch>
                      <a:fillRect/>
                    </a:stretch>
                  </pic:blipFill>
                  <pic:spPr>
                    <a:xfrm>
                      <a:off x="0" y="0"/>
                      <a:ext cx="5274310" cy="925195"/>
                    </a:xfrm>
                    <a:prstGeom prst="rect">
                      <a:avLst/>
                    </a:prstGeom>
                  </pic:spPr>
                </pic:pic>
              </a:graphicData>
            </a:graphic>
          </wp:inline>
        </w:drawing>
      </w:r>
      <w:r>
        <w:rPr>
          <w:rFonts w:hint="eastAsia"/>
        </w:rPr>
        <w:t>这个地方的文本也要加上，缺少的话我用红字标注出来，文本如下：</w:t>
      </w:r>
      <w:r>
        <w:rPr>
          <w:rFonts w:hint="eastAsia"/>
          <w:sz w:val="18"/>
          <w:szCs w:val="18"/>
        </w:rPr>
        <w:t>传统童工数量大幅下降，而新型童工——数字童工开始显现，尤其是其中的“网红儿童”更应引起人们重视。</w:t>
      </w:r>
      <w:r>
        <w:rPr>
          <w:color w:val="EE0000"/>
          <w:sz w:val="18"/>
          <w:szCs w:val="18"/>
        </w:rPr>
        <w:t>当孩子们开始赚钱，或者当他们在成年人指导下对着镜头说特定的内容时，这种行为就不再只是游戏或爱好，而是工作</w:t>
      </w:r>
      <w:r>
        <w:rPr>
          <w:rFonts w:hint="eastAsia"/>
          <w:color w:val="EE0000"/>
          <w:sz w:val="18"/>
          <w:szCs w:val="18"/>
        </w:rPr>
        <w:t>。</w:t>
      </w:r>
    </w:p>
    <w:p w14:paraId="043DDA25">
      <w:pPr>
        <w:ind w:firstLine="186" w:firstLineChars="100"/>
        <w:rPr>
          <w:rFonts w:ascii="Segoe UI" w:hAnsi="Segoe UI" w:cs="Segoe UI"/>
          <w:color w:val="EE0000"/>
          <w:spacing w:val="-2"/>
          <w:sz w:val="19"/>
          <w:szCs w:val="19"/>
          <w:shd w:val="clear" w:color="auto" w:fill="FFFFFF"/>
        </w:rPr>
      </w:pPr>
      <w:r>
        <w:rPr>
          <w:rFonts w:ascii="Segoe UI" w:hAnsi="Segoe UI" w:eastAsia="Segoe UI" w:cs="Segoe UI"/>
          <w:color w:val="EE0000"/>
          <w:spacing w:val="-2"/>
          <w:sz w:val="19"/>
          <w:szCs w:val="19"/>
          <w:shd w:val="clear" w:color="auto" w:fill="FFFFFF"/>
        </w:rPr>
        <w:t>有调查发现，部分平台上粉丝量超20万的“</w:t>
      </w:r>
      <w:r>
        <w:rPr>
          <w:rFonts w:hint="eastAsia" w:ascii="Segoe UI" w:hAnsi="Segoe UI" w:eastAsia="宋体" w:cs="Segoe UI"/>
          <w:color w:val="EE0000"/>
          <w:spacing w:val="-2"/>
          <w:sz w:val="19"/>
          <w:szCs w:val="19"/>
          <w:shd w:val="clear" w:color="auto" w:fill="FFFFFF"/>
        </w:rPr>
        <w:t>亲子</w:t>
      </w:r>
      <w:r>
        <w:rPr>
          <w:rFonts w:ascii="Segoe UI" w:hAnsi="Segoe UI" w:eastAsia="Segoe UI" w:cs="Segoe UI"/>
          <w:color w:val="EE0000"/>
          <w:spacing w:val="-2"/>
          <w:sz w:val="19"/>
          <w:szCs w:val="19"/>
          <w:shd w:val="clear" w:color="auto" w:fill="FFFFFF"/>
        </w:rPr>
        <w:t>类”账号，其视频中儿童出镜时间占比普遍在70%以上，多数甚至超过95%。这直观反映了儿童</w:t>
      </w:r>
      <w:r>
        <w:rPr>
          <w:rFonts w:hint="eastAsia" w:ascii="Segoe UI" w:hAnsi="Segoe UI" w:eastAsia="宋体" w:cs="Segoe UI"/>
          <w:color w:val="EE0000"/>
          <w:spacing w:val="-2"/>
          <w:sz w:val="19"/>
          <w:szCs w:val="19"/>
          <w:shd w:val="clear" w:color="auto" w:fill="FFFFFF"/>
        </w:rPr>
        <w:t>才</w:t>
      </w:r>
      <w:r>
        <w:rPr>
          <w:rFonts w:ascii="Segoe UI" w:hAnsi="Segoe UI" w:eastAsia="Segoe UI" w:cs="Segoe UI"/>
          <w:color w:val="EE0000"/>
          <w:spacing w:val="-2"/>
          <w:sz w:val="19"/>
          <w:szCs w:val="19"/>
          <w:shd w:val="clear" w:color="auto" w:fill="FFFFFF"/>
        </w:rPr>
        <w:t>是这些账号的绝对主角。且这些账号发布短视频的频率较高，有不少保持日更节奏，有时甚至日更两条。</w:t>
      </w:r>
    </w:p>
    <w:p w14:paraId="1CC40E24">
      <w:pPr>
        <w:rPr>
          <w:rFonts w:ascii="Segoe UI" w:hAnsi="Segoe UI" w:cs="Segoe UI"/>
          <w:color w:val="EE0000"/>
          <w:spacing w:val="-2"/>
          <w:sz w:val="19"/>
          <w:szCs w:val="19"/>
          <w:shd w:val="clear" w:color="auto" w:fill="FFFFFF"/>
        </w:rPr>
      </w:pPr>
    </w:p>
    <w:p w14:paraId="5E74F7DD">
      <w:pPr>
        <w:rPr>
          <w:rFonts w:hint="eastAsia"/>
          <w:color w:val="EE0000"/>
          <w:sz w:val="21"/>
          <w:szCs w:val="21"/>
        </w:rPr>
      </w:pPr>
      <w:r>
        <w:rPr>
          <w:rFonts w:hint="eastAsia" w:ascii="Segoe UI" w:hAnsi="Segoe UI" w:cs="Segoe UI"/>
          <w:color w:val="EE0000"/>
          <w:spacing w:val="-2"/>
          <w:sz w:val="19"/>
          <w:szCs w:val="19"/>
          <w:shd w:val="clear" w:color="auto" w:fill="FFFFFF"/>
        </w:rPr>
        <w:t>8.</w:t>
      </w:r>
      <w:r>
        <w:t xml:space="preserve"> </w:t>
      </w:r>
      <w:r>
        <w:drawing>
          <wp:inline distT="0" distB="0" distL="0" distR="0">
            <wp:extent cx="2672715" cy="2000885"/>
            <wp:effectExtent l="0" t="0" r="0" b="0"/>
            <wp:docPr id="356118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18791" name="图片 1"/>
                    <pic:cNvPicPr>
                      <a:picLocks noChangeAspect="1"/>
                    </pic:cNvPicPr>
                  </pic:nvPicPr>
                  <pic:blipFill>
                    <a:blip r:embed="rId19"/>
                    <a:stretch>
                      <a:fillRect/>
                    </a:stretch>
                  </pic:blipFill>
                  <pic:spPr>
                    <a:xfrm>
                      <a:off x="0" y="0"/>
                      <a:ext cx="2679171" cy="2005669"/>
                    </a:xfrm>
                    <a:prstGeom prst="rect">
                      <a:avLst/>
                    </a:prstGeom>
                  </pic:spPr>
                </pic:pic>
              </a:graphicData>
            </a:graphic>
          </wp:inline>
        </w:drawing>
      </w:r>
      <w:r>
        <w:rPr>
          <w:rFonts w:hint="eastAsia"/>
        </w:rPr>
        <w:t>这个地方的排版有些不太对，正确的顺序在原先发的策划案里头，先是这个地图</w:t>
      </w:r>
      <w:r>
        <w:drawing>
          <wp:inline distT="0" distB="0" distL="0" distR="0">
            <wp:extent cx="2491105" cy="1633220"/>
            <wp:effectExtent l="0" t="0" r="4445" b="5080"/>
            <wp:docPr id="1283732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32415" name="图片 1"/>
                    <pic:cNvPicPr>
                      <a:picLocks noChangeAspect="1"/>
                    </pic:cNvPicPr>
                  </pic:nvPicPr>
                  <pic:blipFill>
                    <a:blip r:embed="rId20"/>
                    <a:stretch>
                      <a:fillRect/>
                    </a:stretch>
                  </pic:blipFill>
                  <pic:spPr>
                    <a:xfrm>
                      <a:off x="0" y="0"/>
                      <a:ext cx="2501238" cy="1640289"/>
                    </a:xfrm>
                    <a:prstGeom prst="rect">
                      <a:avLst/>
                    </a:prstGeom>
                  </pic:spPr>
                </pic:pic>
              </a:graphicData>
            </a:graphic>
          </wp:inline>
        </w:drawing>
      </w:r>
      <w:r>
        <w:rPr>
          <w:rFonts w:hint="eastAsia"/>
        </w:rPr>
        <w:t>，这个地图旁边放那个小孩子的剪影，就是这个的小孩</w:t>
      </w:r>
      <w:r>
        <w:drawing>
          <wp:inline distT="0" distB="0" distL="0" distR="0">
            <wp:extent cx="1974850" cy="1131570"/>
            <wp:effectExtent l="0" t="0" r="6350" b="0"/>
            <wp:docPr id="1654509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09283" name="图片 1"/>
                    <pic:cNvPicPr>
                      <a:picLocks noChangeAspect="1"/>
                    </pic:cNvPicPr>
                  </pic:nvPicPr>
                  <pic:blipFill>
                    <a:blip r:embed="rId21"/>
                    <a:stretch>
                      <a:fillRect/>
                    </a:stretch>
                  </pic:blipFill>
                  <pic:spPr>
                    <a:xfrm>
                      <a:off x="0" y="0"/>
                      <a:ext cx="1986749" cy="1138326"/>
                    </a:xfrm>
                    <a:prstGeom prst="rect">
                      <a:avLst/>
                    </a:prstGeom>
                  </pic:spPr>
                </pic:pic>
              </a:graphicData>
            </a:graphic>
          </wp:inline>
        </w:drawing>
      </w:r>
      <w:r>
        <w:rPr>
          <w:rFonts w:hint="eastAsia"/>
        </w:rPr>
        <w:t>再是下面这些，其中这个蓝色标注的第五个图片要做成类似我发的这个截图中的折线图，做个一样的，颜色什么的可以改，其他要一样。</w:t>
      </w:r>
      <w:r>
        <w:drawing>
          <wp:inline distT="0" distB="0" distL="0" distR="0">
            <wp:extent cx="5274310" cy="3937635"/>
            <wp:effectExtent l="0" t="0" r="2540" b="5715"/>
            <wp:docPr id="18351353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35383" name="图片 1"/>
                    <pic:cNvPicPr>
                      <a:picLocks noChangeAspect="1"/>
                    </pic:cNvPicPr>
                  </pic:nvPicPr>
                  <pic:blipFill>
                    <a:blip r:embed="rId22"/>
                    <a:stretch>
                      <a:fillRect/>
                    </a:stretch>
                  </pic:blipFill>
                  <pic:spPr>
                    <a:xfrm>
                      <a:off x="0" y="0"/>
                      <a:ext cx="5274310" cy="3937635"/>
                    </a:xfrm>
                    <a:prstGeom prst="rect">
                      <a:avLst/>
                    </a:prstGeom>
                  </pic:spPr>
                </pic:pic>
              </a:graphicData>
            </a:graphic>
          </wp:inline>
        </w:drawing>
      </w:r>
    </w:p>
    <w:p w14:paraId="553115F9">
      <w:r>
        <w:drawing>
          <wp:inline distT="0" distB="0" distL="0" distR="0">
            <wp:extent cx="3206750" cy="1394460"/>
            <wp:effectExtent l="0" t="0" r="0" b="0"/>
            <wp:docPr id="11582030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03065" name="图片 1"/>
                    <pic:cNvPicPr>
                      <a:picLocks noChangeAspect="1"/>
                    </pic:cNvPicPr>
                  </pic:nvPicPr>
                  <pic:blipFill>
                    <a:blip r:embed="rId23"/>
                    <a:stretch>
                      <a:fillRect/>
                    </a:stretch>
                  </pic:blipFill>
                  <pic:spPr>
                    <a:xfrm>
                      <a:off x="0" y="0"/>
                      <a:ext cx="3209476" cy="1396079"/>
                    </a:xfrm>
                    <a:prstGeom prst="rect">
                      <a:avLst/>
                    </a:prstGeom>
                  </pic:spPr>
                </pic:pic>
              </a:graphicData>
            </a:graphic>
          </wp:inline>
        </w:drawing>
      </w:r>
      <w:r>
        <w:rPr>
          <w:rFonts w:hint="eastAsia"/>
        </w:rPr>
        <w:t>这个图不属于这里，是属于观众</w:t>
      </w:r>
    </w:p>
    <w:p w14:paraId="11670188">
      <w:r>
        <w:rPr>
          <w:rFonts w:hint="eastAsia"/>
          <w:color w:val="EE0000"/>
        </w:rPr>
        <w:t>9.</w:t>
      </w:r>
      <w:r>
        <w:t xml:space="preserve"> </w:t>
      </w:r>
      <w:r>
        <w:drawing>
          <wp:inline distT="0" distB="0" distL="0" distR="0">
            <wp:extent cx="4413250" cy="2715895"/>
            <wp:effectExtent l="0" t="0" r="6350" b="8255"/>
            <wp:docPr id="14833065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06594" name="图片 1"/>
                    <pic:cNvPicPr>
                      <a:picLocks noChangeAspect="1"/>
                    </pic:cNvPicPr>
                  </pic:nvPicPr>
                  <pic:blipFill>
                    <a:blip r:embed="rId24"/>
                    <a:stretch>
                      <a:fillRect/>
                    </a:stretch>
                  </pic:blipFill>
                  <pic:spPr>
                    <a:xfrm>
                      <a:off x="0" y="0"/>
                      <a:ext cx="4424083" cy="2722308"/>
                    </a:xfrm>
                    <a:prstGeom prst="rect">
                      <a:avLst/>
                    </a:prstGeom>
                  </pic:spPr>
                </pic:pic>
              </a:graphicData>
            </a:graphic>
          </wp:inline>
        </w:drawing>
      </w:r>
    </w:p>
    <w:p w14:paraId="7CC90687">
      <w:pPr>
        <w:rPr>
          <w:rFonts w:hint="eastAsia"/>
          <w:color w:val="EE0000"/>
        </w:rPr>
      </w:pPr>
      <w:r>
        <w:rPr>
          <w:rFonts w:hint="eastAsia"/>
        </w:rPr>
        <w:t>这个页面把他放到父母里面，就是点开父母之后往下滑到最后是这个，“儿童认知发展阶段论”</w:t>
      </w:r>
      <w:r>
        <w:drawing>
          <wp:inline distT="0" distB="0" distL="0" distR="0">
            <wp:extent cx="2131060" cy="1828800"/>
            <wp:effectExtent l="0" t="0" r="2540" b="0"/>
            <wp:docPr id="2122784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84773" name="图片 1"/>
                    <pic:cNvPicPr>
                      <a:picLocks noChangeAspect="1"/>
                    </pic:cNvPicPr>
                  </pic:nvPicPr>
                  <pic:blipFill>
                    <a:blip r:embed="rId25"/>
                    <a:stretch>
                      <a:fillRect/>
                    </a:stretch>
                  </pic:blipFill>
                  <pic:spPr>
                    <a:xfrm>
                      <a:off x="0" y="0"/>
                      <a:ext cx="2134126" cy="1830939"/>
                    </a:xfrm>
                    <a:prstGeom prst="rect">
                      <a:avLst/>
                    </a:prstGeom>
                  </pic:spPr>
                </pic:pic>
              </a:graphicData>
            </a:graphic>
          </wp:inline>
        </w:drawing>
      </w:r>
    </w:p>
    <w:p w14:paraId="097948EE">
      <w:pPr>
        <w:rPr>
          <w:color w:val="EE0000"/>
        </w:rPr>
      </w:pPr>
    </w:p>
    <w:p w14:paraId="5B374244">
      <w:pPr>
        <w:rPr>
          <w:rFonts w:hint="eastAsia"/>
          <w:color w:val="EE0000"/>
        </w:rPr>
      </w:pPr>
      <w:r>
        <w:rPr>
          <w:rFonts w:hint="eastAsia"/>
          <w:color w:val="EE0000"/>
        </w:rPr>
        <w:t>10.</w:t>
      </w:r>
      <w:r>
        <w:t xml:space="preserve"> </w:t>
      </w:r>
      <w:r>
        <w:drawing>
          <wp:inline distT="0" distB="0" distL="0" distR="0">
            <wp:extent cx="5274310" cy="1896745"/>
            <wp:effectExtent l="0" t="0" r="2540" b="8255"/>
            <wp:docPr id="11459618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61823" name="图片 1"/>
                    <pic:cNvPicPr>
                      <a:picLocks noChangeAspect="1"/>
                    </pic:cNvPicPr>
                  </pic:nvPicPr>
                  <pic:blipFill>
                    <a:blip r:embed="rId26"/>
                    <a:stretch>
                      <a:fillRect/>
                    </a:stretch>
                  </pic:blipFill>
                  <pic:spPr>
                    <a:xfrm>
                      <a:off x="0" y="0"/>
                      <a:ext cx="5274310" cy="1896745"/>
                    </a:xfrm>
                    <a:prstGeom prst="rect">
                      <a:avLst/>
                    </a:prstGeom>
                  </pic:spPr>
                </pic:pic>
              </a:graphicData>
            </a:graphic>
          </wp:inline>
        </w:drawing>
      </w:r>
    </w:p>
    <w:p w14:paraId="05EDFC1D">
      <w:pPr>
        <w:rPr>
          <w:rFonts w:hint="eastAsia"/>
        </w:rPr>
      </w:pPr>
      <w:r>
        <w:rPr>
          <w:rFonts w:hint="eastAsia"/>
        </w:rPr>
        <w:t>这四个图片放进儿童里面，就是被MCN,观众，父母，平台围起来的那个儿童，点开之后看到这四个图片。</w:t>
      </w:r>
    </w:p>
    <w:p w14:paraId="54A31725">
      <w:pPr>
        <w:rPr>
          <w:color w:val="EE0000"/>
        </w:rPr>
      </w:pPr>
    </w:p>
    <w:p w14:paraId="016CC26D">
      <w:pPr>
        <w:rPr>
          <w:rFonts w:hint="eastAsia"/>
          <w:color w:val="EE0000"/>
        </w:rPr>
      </w:pPr>
      <w:r>
        <w:rPr>
          <w:rFonts w:hint="eastAsia"/>
          <w:color w:val="EE0000"/>
        </w:rPr>
        <w:t>11.</w:t>
      </w:r>
      <w:r>
        <w:t xml:space="preserve"> </w:t>
      </w:r>
      <w:r>
        <w:drawing>
          <wp:inline distT="0" distB="0" distL="0" distR="0">
            <wp:extent cx="3874135" cy="1899285"/>
            <wp:effectExtent l="0" t="0" r="0" b="5715"/>
            <wp:docPr id="1553498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98952" name="图片 1"/>
                    <pic:cNvPicPr>
                      <a:picLocks noChangeAspect="1"/>
                    </pic:cNvPicPr>
                  </pic:nvPicPr>
                  <pic:blipFill>
                    <a:blip r:embed="rId27"/>
                    <a:stretch>
                      <a:fillRect/>
                    </a:stretch>
                  </pic:blipFill>
                  <pic:spPr>
                    <a:xfrm>
                      <a:off x="0" y="0"/>
                      <a:ext cx="3878353" cy="1901355"/>
                    </a:xfrm>
                    <a:prstGeom prst="rect">
                      <a:avLst/>
                    </a:prstGeom>
                  </pic:spPr>
                </pic:pic>
              </a:graphicData>
            </a:graphic>
          </wp:inline>
        </w:drawing>
      </w:r>
      <w:r>
        <w:rPr>
          <w:rFonts w:hint="eastAsia"/>
        </w:rPr>
        <w:t>MCN里面缺了这两个图表。这两个图表就是在第一句话的下面，就是我方框这个地方。</w:t>
      </w:r>
      <w:r>
        <w:drawing>
          <wp:inline distT="0" distB="0" distL="0" distR="0">
            <wp:extent cx="5274310" cy="1513840"/>
            <wp:effectExtent l="0" t="0" r="2540" b="0"/>
            <wp:docPr id="16972913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91338" name="图片 1"/>
                    <pic:cNvPicPr>
                      <a:picLocks noChangeAspect="1"/>
                    </pic:cNvPicPr>
                  </pic:nvPicPr>
                  <pic:blipFill>
                    <a:blip r:embed="rId28"/>
                    <a:stretch>
                      <a:fillRect/>
                    </a:stretch>
                  </pic:blipFill>
                  <pic:spPr>
                    <a:xfrm>
                      <a:off x="0" y="0"/>
                      <a:ext cx="5274310" cy="1513840"/>
                    </a:xfrm>
                    <a:prstGeom prst="rect">
                      <a:avLst/>
                    </a:prstGeom>
                  </pic:spPr>
                </pic:pic>
              </a:graphicData>
            </a:graphic>
          </wp:inline>
        </w:drawing>
      </w:r>
    </w:p>
    <w:p w14:paraId="3288B562">
      <w:r>
        <w:rPr>
          <w:rFonts w:hint="eastAsia"/>
          <w:color w:val="EE0000"/>
        </w:rPr>
        <w:t>12.</w:t>
      </w:r>
      <w:r>
        <w:t xml:space="preserve"> </w:t>
      </w:r>
      <w:r>
        <w:drawing>
          <wp:inline distT="0" distB="0" distL="0" distR="0">
            <wp:extent cx="2954020" cy="985520"/>
            <wp:effectExtent l="0" t="0" r="0" b="5080"/>
            <wp:docPr id="11021687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68723" name="图片 1"/>
                    <pic:cNvPicPr>
                      <a:picLocks noChangeAspect="1"/>
                    </pic:cNvPicPr>
                  </pic:nvPicPr>
                  <pic:blipFill>
                    <a:blip r:embed="rId29"/>
                    <a:stretch>
                      <a:fillRect/>
                    </a:stretch>
                  </pic:blipFill>
                  <pic:spPr>
                    <a:xfrm>
                      <a:off x="0" y="0"/>
                      <a:ext cx="2962866" cy="988811"/>
                    </a:xfrm>
                    <a:prstGeom prst="rect">
                      <a:avLst/>
                    </a:prstGeom>
                  </pic:spPr>
                </pic:pic>
              </a:graphicData>
            </a:graphic>
          </wp:inline>
        </w:drawing>
      </w:r>
      <w:r>
        <w:rPr>
          <w:rFonts w:hint="eastAsia"/>
        </w:rPr>
        <w:t>这个文本放在“MCN合作模式与分成比例的上面，也就是我标出来的地方。”</w:t>
      </w:r>
      <w:r>
        <w:drawing>
          <wp:inline distT="0" distB="0" distL="0" distR="0">
            <wp:extent cx="3821430" cy="2352040"/>
            <wp:effectExtent l="0" t="0" r="7620" b="0"/>
            <wp:docPr id="1373454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54670" name="图片 1"/>
                    <pic:cNvPicPr>
                      <a:picLocks noChangeAspect="1"/>
                    </pic:cNvPicPr>
                  </pic:nvPicPr>
                  <pic:blipFill>
                    <a:blip r:embed="rId30"/>
                    <a:stretch>
                      <a:fillRect/>
                    </a:stretch>
                  </pic:blipFill>
                  <pic:spPr>
                    <a:xfrm>
                      <a:off x="0" y="0"/>
                      <a:ext cx="3859444" cy="2375329"/>
                    </a:xfrm>
                    <a:prstGeom prst="rect">
                      <a:avLst/>
                    </a:prstGeom>
                  </pic:spPr>
                </pic:pic>
              </a:graphicData>
            </a:graphic>
          </wp:inline>
        </w:drawing>
      </w:r>
    </w:p>
    <w:p w14:paraId="5BA10EF5"/>
    <w:p w14:paraId="62B2DAAE">
      <w:r>
        <w:rPr>
          <w:rFonts w:hint="eastAsia"/>
          <w:color w:val="EE0000"/>
        </w:rPr>
        <w:t>13.</w:t>
      </w:r>
      <w:r>
        <w:t xml:space="preserve"> </w:t>
      </w:r>
      <w:r>
        <w:drawing>
          <wp:inline distT="0" distB="0" distL="0" distR="0">
            <wp:extent cx="2595880" cy="1087755"/>
            <wp:effectExtent l="0" t="0" r="0" b="0"/>
            <wp:docPr id="1224073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73542" name="图片 1"/>
                    <pic:cNvPicPr>
                      <a:picLocks noChangeAspect="1"/>
                    </pic:cNvPicPr>
                  </pic:nvPicPr>
                  <pic:blipFill>
                    <a:blip r:embed="rId31"/>
                    <a:stretch>
                      <a:fillRect/>
                    </a:stretch>
                  </pic:blipFill>
                  <pic:spPr>
                    <a:xfrm>
                      <a:off x="0" y="0"/>
                      <a:ext cx="2599463" cy="1089421"/>
                    </a:xfrm>
                    <a:prstGeom prst="rect">
                      <a:avLst/>
                    </a:prstGeom>
                  </pic:spPr>
                </pic:pic>
              </a:graphicData>
            </a:graphic>
          </wp:inline>
        </w:drawing>
      </w:r>
    </w:p>
    <w:p w14:paraId="027C2D37">
      <w:r>
        <w:rPr>
          <w:rFonts w:hint="eastAsia"/>
        </w:rPr>
        <w:t>这里改成那种循环弹幕，弹幕类似B站的那种弹幕一样，就是一直循环这几句话，数字高亮：</w:t>
      </w:r>
    </w:p>
    <w:p w14:paraId="70DF4EF3">
      <w:pPr>
        <w:pStyle w:val="15"/>
        <w:widowControl/>
        <w:ind w:left="248" w:hanging="248" w:hangingChars="100"/>
        <w:rPr>
          <w:rFonts w:ascii="微软雅黑" w:hAnsi="微软雅黑" w:eastAsia="微软雅黑" w:cs="微软雅黑"/>
          <w:color w:val="3E3E3E"/>
          <w:spacing w:val="24"/>
          <w:sz w:val="20"/>
          <w:szCs w:val="20"/>
          <w:shd w:val="clear" w:color="auto" w:fill="FFFFFF"/>
        </w:rPr>
      </w:pPr>
      <w:r>
        <w:rPr>
          <w:rFonts w:ascii="Segoe UI" w:hAnsi="Segoe UI" w:eastAsia="Segoe UI" w:cs="Segoe UI"/>
          <w:color w:val="3E3E3E"/>
          <w:spacing w:val="24"/>
          <w:sz w:val="20"/>
          <w:szCs w:val="20"/>
          <w:shd w:val="clear" w:color="auto" w:fill="FFFFFF"/>
        </w:rPr>
        <w:t>主播未经同意在非指定平台表演，违规一次需承担合同期内单月最高流水</w:t>
      </w:r>
      <w:r>
        <w:rPr>
          <w:rFonts w:hint="eastAsia" w:ascii="微软雅黑" w:hAnsi="微软雅黑" w:eastAsia="微软雅黑" w:cs="微软雅黑"/>
          <w:color w:val="3E3E3E"/>
          <w:spacing w:val="24"/>
          <w:sz w:val="20"/>
          <w:szCs w:val="20"/>
          <w:shd w:val="clear" w:color="auto" w:fill="FFFFFF"/>
        </w:rPr>
        <w:t>收</w:t>
      </w:r>
      <w:r>
        <w:rPr>
          <w:rFonts w:ascii="Segoe UI" w:hAnsi="Segoe UI" w:eastAsia="Segoe UI" w:cs="Segoe UI"/>
          <w:color w:val="3E3E3E"/>
          <w:spacing w:val="24"/>
          <w:sz w:val="20"/>
          <w:szCs w:val="20"/>
          <w:shd w:val="clear" w:color="auto" w:fill="FFFFFF"/>
        </w:rPr>
        <w:t>入的24倍赔偿</w:t>
      </w:r>
      <w:r>
        <w:rPr>
          <w:rFonts w:hint="eastAsia" w:ascii="微软雅黑" w:hAnsi="微软雅黑" w:eastAsia="微软雅黑" w:cs="微软雅黑"/>
          <w:color w:val="3E3E3E"/>
          <w:spacing w:val="24"/>
          <w:sz w:val="20"/>
          <w:szCs w:val="20"/>
          <w:shd w:val="clear" w:color="auto" w:fill="FFFFFF"/>
        </w:rPr>
        <w:t>。</w:t>
      </w:r>
    </w:p>
    <w:p w14:paraId="41E4B46B">
      <w:pPr>
        <w:pStyle w:val="15"/>
        <w:widowControl/>
        <w:ind w:left="248" w:hanging="248" w:hangingChars="100"/>
        <w:rPr>
          <w:rFonts w:ascii="微软雅黑" w:hAnsi="微软雅黑" w:eastAsia="微软雅黑" w:cs="微软雅黑"/>
          <w:color w:val="3E3E3E"/>
          <w:spacing w:val="24"/>
          <w:sz w:val="20"/>
          <w:szCs w:val="20"/>
          <w:shd w:val="clear" w:color="auto" w:fill="FFFFFF"/>
        </w:rPr>
      </w:pPr>
      <w:r>
        <w:rPr>
          <w:rFonts w:ascii="Segoe UI" w:hAnsi="Segoe UI" w:eastAsia="Segoe UI" w:cs="Segoe UI"/>
          <w:color w:val="3E3E3E"/>
          <w:spacing w:val="24"/>
          <w:sz w:val="20"/>
          <w:szCs w:val="20"/>
          <w:shd w:val="clear" w:color="auto" w:fill="FFFFFF"/>
        </w:rPr>
        <w:t>未经同意擅自接第三方活动的，发生一次须赔偿公司50万元</w:t>
      </w:r>
      <w:r>
        <w:rPr>
          <w:rFonts w:hint="eastAsia" w:ascii="微软雅黑" w:hAnsi="微软雅黑" w:eastAsia="微软雅黑" w:cs="微软雅黑"/>
          <w:color w:val="3E3E3E"/>
          <w:spacing w:val="24"/>
          <w:sz w:val="20"/>
          <w:szCs w:val="20"/>
          <w:shd w:val="clear" w:color="auto" w:fill="FFFFFF"/>
        </w:rPr>
        <w:t>。</w:t>
      </w:r>
    </w:p>
    <w:p w14:paraId="7DEA4C40">
      <w:pPr>
        <w:pStyle w:val="15"/>
        <w:widowControl/>
        <w:ind w:left="248" w:hanging="248" w:hangingChars="100"/>
        <w:rPr>
          <w:rFonts w:ascii="微软雅黑" w:hAnsi="微软雅黑" w:eastAsia="微软雅黑" w:cs="微软雅黑"/>
          <w:color w:val="3E3E3E"/>
          <w:spacing w:val="24"/>
          <w:sz w:val="20"/>
          <w:szCs w:val="20"/>
          <w:shd w:val="clear" w:color="auto" w:fill="FFFFFF"/>
        </w:rPr>
      </w:pPr>
      <w:r>
        <w:rPr>
          <w:rFonts w:ascii="Segoe UI" w:hAnsi="Segoe UI" w:eastAsia="Segoe UI" w:cs="Segoe UI"/>
          <w:color w:val="3E3E3E"/>
          <w:spacing w:val="24"/>
          <w:sz w:val="20"/>
          <w:szCs w:val="20"/>
          <w:shd w:val="clear" w:color="auto" w:fill="FFFFFF"/>
        </w:rPr>
        <w:t>未经同意擅自带公司平台的消费者去其他平台消费的，发生一次，需承担最高单月流水收入的24倍赔偿</w:t>
      </w:r>
      <w:r>
        <w:rPr>
          <w:rFonts w:hint="eastAsia" w:ascii="微软雅黑" w:hAnsi="微软雅黑" w:eastAsia="微软雅黑" w:cs="微软雅黑"/>
          <w:color w:val="3E3E3E"/>
          <w:spacing w:val="24"/>
          <w:sz w:val="20"/>
          <w:szCs w:val="20"/>
          <w:shd w:val="clear" w:color="auto" w:fill="FFFFFF"/>
        </w:rPr>
        <w:t>。</w:t>
      </w:r>
    </w:p>
    <w:p w14:paraId="207C3C39">
      <w:pPr>
        <w:pStyle w:val="15"/>
        <w:widowControl/>
        <w:ind w:left="248" w:hanging="248" w:hangingChars="100"/>
        <w:rPr>
          <w:rFonts w:ascii="微软雅黑" w:hAnsi="微软雅黑" w:eastAsia="微软雅黑" w:cs="微软雅黑"/>
          <w:color w:val="3E3E3E"/>
          <w:spacing w:val="24"/>
          <w:sz w:val="20"/>
          <w:szCs w:val="20"/>
          <w:shd w:val="clear" w:color="auto" w:fill="FFFFFF"/>
        </w:rPr>
      </w:pPr>
      <w:r>
        <w:rPr>
          <w:rFonts w:ascii="Segoe UI" w:hAnsi="Segoe UI" w:eastAsia="Segoe UI" w:cs="Segoe UI"/>
          <w:color w:val="3E3E3E"/>
          <w:spacing w:val="24"/>
          <w:sz w:val="20"/>
          <w:szCs w:val="20"/>
          <w:shd w:val="clear" w:color="auto" w:fill="FFFFFF"/>
        </w:rPr>
        <w:t>主播擅自提取账号佣金的，需赔偿不低于50万元</w:t>
      </w:r>
      <w:r>
        <w:rPr>
          <w:rFonts w:hint="eastAsia" w:ascii="微软雅黑" w:hAnsi="微软雅黑" w:eastAsia="微软雅黑" w:cs="微软雅黑"/>
          <w:color w:val="3E3E3E"/>
          <w:spacing w:val="24"/>
          <w:sz w:val="20"/>
          <w:szCs w:val="20"/>
          <w:shd w:val="clear" w:color="auto" w:fill="FFFFFF"/>
        </w:rPr>
        <w:t>。</w:t>
      </w:r>
    </w:p>
    <w:p w14:paraId="591F0BAE">
      <w:pPr>
        <w:pStyle w:val="15"/>
        <w:widowControl/>
        <w:ind w:left="248" w:hanging="248" w:hangingChars="100"/>
      </w:pPr>
      <w:r>
        <w:rPr>
          <w:rFonts w:ascii="Segoe UI" w:hAnsi="Segoe UI" w:eastAsia="Segoe UI" w:cs="Segoe UI"/>
          <w:color w:val="3E3E3E"/>
          <w:spacing w:val="24"/>
          <w:sz w:val="20"/>
          <w:szCs w:val="20"/>
          <w:shd w:val="clear" w:color="auto" w:fill="FFFFFF"/>
        </w:rPr>
        <w:t>劝诱、帮助其他员工及合作伙伴离职、终止合作的，公司可解除合同并索赔不低于50万元。</w:t>
      </w:r>
    </w:p>
    <w:p w14:paraId="78A374B7">
      <w:pPr>
        <w:pStyle w:val="15"/>
        <w:widowControl/>
        <w:ind w:left="240" w:hanging="240" w:hangingChars="100"/>
      </w:pPr>
      <w:r>
        <w:rPr>
          <w:rFonts w:hint="eastAsia"/>
          <w:color w:val="EE0000"/>
        </w:rPr>
        <w:t>14.</w:t>
      </w:r>
      <w:r>
        <w:rPr>
          <w:rFonts w:hint="eastAsia"/>
        </w:rPr>
        <w:t xml:space="preserve"> “这促使着父母不得不将儿童账号的商业性提高。“这句话放到点开MCN之后窗口的最下方。</w:t>
      </w:r>
    </w:p>
    <w:p w14:paraId="06DA9643">
      <w:pPr>
        <w:pStyle w:val="15"/>
        <w:widowControl/>
      </w:pPr>
      <w:r>
        <w:rPr>
          <w:rFonts w:hint="eastAsia"/>
          <w:color w:val="EE0000"/>
        </w:rPr>
        <w:t>15.</w:t>
      </w:r>
      <w:r>
        <w:t xml:space="preserve"> </w:t>
      </w:r>
      <w:r>
        <w:drawing>
          <wp:inline distT="0" distB="0" distL="0" distR="0">
            <wp:extent cx="2820670" cy="4582795"/>
            <wp:effectExtent l="0" t="0" r="0" b="8255"/>
            <wp:docPr id="16846880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88075" name="图片 1"/>
                    <pic:cNvPicPr>
                      <a:picLocks noChangeAspect="1"/>
                    </pic:cNvPicPr>
                  </pic:nvPicPr>
                  <pic:blipFill>
                    <a:blip r:embed="rId32"/>
                    <a:stretch>
                      <a:fillRect/>
                    </a:stretch>
                  </pic:blipFill>
                  <pic:spPr>
                    <a:xfrm>
                      <a:off x="0" y="0"/>
                      <a:ext cx="2833857" cy="4604250"/>
                    </a:xfrm>
                    <a:prstGeom prst="rect">
                      <a:avLst/>
                    </a:prstGeom>
                  </pic:spPr>
                </pic:pic>
              </a:graphicData>
            </a:graphic>
          </wp:inline>
        </w:drawing>
      </w:r>
      <w:r>
        <w:rPr>
          <w:rFonts w:hint="eastAsia"/>
        </w:rPr>
        <w:t>这些都是在上面的“观众”窗口里面，然后这里整个的顺序是原先的文案里的。我再粘贴一次。里面的批注和以前发的版本不一样，哥你注意看一下。</w:t>
      </w:r>
    </w:p>
    <w:p w14:paraId="0087FCDA">
      <w:pPr>
        <w:pStyle w:val="15"/>
        <w:widowControl/>
      </w:pPr>
      <w:r>
        <w:rPr>
          <w:rFonts w:hint="eastAsia"/>
          <w:b/>
          <w:bCs/>
        </w:rPr>
        <w:t>点击旁观者：</w:t>
      </w:r>
    </w:p>
    <w:p w14:paraId="0A77D963">
      <w:pPr>
        <w:widowControl/>
        <w:numPr>
          <w:ilvl w:val="0"/>
          <w:numId w:val="2"/>
        </w:numPr>
        <w:spacing w:after="0" w:line="240" w:lineRule="auto"/>
        <w:rPr>
          <w:rFonts w:ascii="宋体" w:hAnsi="宋体" w:eastAsia="宋体" w:cs="宋体"/>
          <w:color w:val="0000F7"/>
          <w:sz w:val="24"/>
        </w:rPr>
      </w:pPr>
      <w:r>
        <w:rPr>
          <w:rFonts w:hint="eastAsia" w:ascii="宋体" w:hAnsi="宋体" w:eastAsia="宋体" w:cs="宋体"/>
          <w:sz w:val="24"/>
        </w:rPr>
        <w:t>地域分布</w:t>
      </w:r>
      <w:r>
        <w:fldChar w:fldCharType="begin"/>
      </w:r>
      <w:r>
        <w:instrText xml:space="preserve"> HYPERLINK "https://trendinsight.oceanengine.com/arithmetic-index/analysis?keyword=%E5%AE%9D%E5%AE%9D%E7%9A%84%E6%97%A5%E5%B8%B8&amp;tab=crowd&amp;appName=aweme" </w:instrText>
      </w:r>
      <w:r>
        <w:fldChar w:fldCharType="separate"/>
      </w:r>
      <w:r>
        <w:rPr>
          <w:rStyle w:val="21"/>
          <w:rFonts w:ascii="宋体" w:hAnsi="宋体" w:eastAsia="宋体" w:cs="宋体"/>
          <w:sz w:val="24"/>
        </w:rPr>
        <w:t>算数指数-巨量算数</w:t>
      </w:r>
      <w:r>
        <w:rPr>
          <w:rStyle w:val="21"/>
          <w:rFonts w:ascii="宋体" w:hAnsi="宋体" w:eastAsia="宋体" w:cs="宋体"/>
          <w:sz w:val="24"/>
        </w:rPr>
        <w:fldChar w:fldCharType="end"/>
      </w:r>
      <w:r>
        <w:rPr>
          <w:rFonts w:hint="eastAsia" w:ascii="宋体" w:hAnsi="宋体" w:eastAsia="宋体" w:cs="宋体"/>
          <w:color w:val="0000F7"/>
          <w:sz w:val="24"/>
        </w:rPr>
        <w:t>做这样的：</w:t>
      </w:r>
      <w:r>
        <w:rPr>
          <w:rFonts w:ascii="宋体" w:hAnsi="宋体" w:eastAsia="宋体" w:cs="宋体"/>
          <w:color w:val="0000F7"/>
          <w:sz w:val="24"/>
        </w:rPr>
        <w:t xml:space="preserve"> </w:t>
      </w:r>
      <w:r>
        <w:rPr>
          <w:rFonts w:hint="eastAsia" w:ascii="宋体" w:hAnsi="宋体" w:eastAsia="宋体" w:cs="宋体"/>
          <w:color w:val="0000F7"/>
          <w:sz w:val="24"/>
        </w:rPr>
        <w:t>鼠标停留可查看具体数值，然后这里只需要做年龄分布和性别分布就好，就是下面截图的这两个，但不要直接截图然后展示在网页上，而是这两个图表做的和网站中的一样，鼠标放上去能交互就好</w:t>
      </w:r>
    </w:p>
    <w:p w14:paraId="32DB50CE">
      <w:pPr>
        <w:widowControl/>
      </w:pPr>
    </w:p>
    <w:p w14:paraId="22B7BE43">
      <w:pPr>
        <w:widowControl/>
        <w:ind w:left="210"/>
      </w:pPr>
      <w:commentRangeStart w:id="0"/>
      <w:r>
        <w:rPr>
          <w:rFonts w:hint="eastAsia"/>
        </w:rPr>
        <w:t>观看萌娃类短视频的观众中，</w:t>
      </w:r>
      <w:r>
        <w:t>广东</w:t>
      </w:r>
      <w:r>
        <w:rPr>
          <w:rFonts w:hint="eastAsia"/>
        </w:rPr>
        <w:t>占比最高，辽宁偏好度（TGI指数）最高</w:t>
      </w:r>
      <w:commentRangeEnd w:id="0"/>
      <w:r>
        <w:rPr>
          <w:rStyle w:val="23"/>
          <w14:ligatures w14:val="none"/>
        </w:rPr>
        <w:commentReference w:id="0"/>
      </w:r>
    </w:p>
    <w:p w14:paraId="7E0AD87E">
      <w:pPr>
        <w:widowControl/>
        <w:ind w:left="210"/>
        <w:rPr>
          <w:rFonts w:ascii="微软雅黑" w:hAnsi="微软雅黑" w:eastAsia="微软雅黑" w:cs="微软雅黑"/>
          <w:color w:val="0000FF"/>
          <w:sz w:val="14"/>
          <w:szCs w:val="14"/>
        </w:rPr>
      </w:pPr>
      <w:r>
        <w:rPr>
          <w:rFonts w:hint="eastAsia" w:ascii="微软雅黑" w:hAnsi="微软雅黑" w:eastAsia="微软雅黑" w:cs="微软雅黑"/>
          <w:color w:val="0000FF"/>
          <w:sz w:val="14"/>
          <w:szCs w:val="14"/>
        </w:rPr>
        <w:t>19年龄分布 20性别分布</w:t>
      </w:r>
    </w:p>
    <w:p w14:paraId="012056E8">
      <w:pPr>
        <w:widowControl/>
        <w:ind w:left="210"/>
      </w:pPr>
      <w:r>
        <w:drawing>
          <wp:inline distT="0" distB="0" distL="114300" distR="114300">
            <wp:extent cx="4746625" cy="1802765"/>
            <wp:effectExtent l="0" t="0" r="8255" b="10795"/>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33"/>
                    <a:stretch>
                      <a:fillRect/>
                    </a:stretch>
                  </pic:blipFill>
                  <pic:spPr>
                    <a:xfrm>
                      <a:off x="0" y="0"/>
                      <a:ext cx="4746625" cy="1802765"/>
                    </a:xfrm>
                    <a:prstGeom prst="rect">
                      <a:avLst/>
                    </a:prstGeom>
                    <a:noFill/>
                    <a:ln>
                      <a:noFill/>
                    </a:ln>
                  </pic:spPr>
                </pic:pic>
              </a:graphicData>
            </a:graphic>
          </wp:inline>
        </w:drawing>
      </w:r>
    </w:p>
    <w:p w14:paraId="50B2C2F2">
      <w:pPr>
        <w:widowControl/>
        <w:ind w:left="210"/>
      </w:pPr>
    </w:p>
    <w:p w14:paraId="74ED8E63">
      <w:pPr>
        <w:widowControl/>
        <w:ind w:left="210"/>
      </w:pPr>
      <w:commentRangeStart w:id="1"/>
      <w:r>
        <w:t>观看者中不乏真正喜爱孩子、通过视频获得情感慰藉的用户。一个有趣的现象是，不少头部萌娃账号的粉丝中</w:t>
      </w:r>
      <w:r>
        <w:rPr>
          <w:rFonts w:hint="eastAsia"/>
        </w:rPr>
        <w:t>，18-23岁的年轻人对萌娃视频的偏好度最高。</w:t>
      </w:r>
    </w:p>
    <w:p w14:paraId="587C546A">
      <w:pPr>
        <w:widowControl/>
        <w:spacing w:after="120"/>
        <w:ind w:left="-360" w:firstLine="558" w:firstLineChars="300"/>
        <w:textAlignment w:val="baseline"/>
        <w:rPr>
          <w:rFonts w:ascii="Segoe UI" w:hAnsi="Segoe UI" w:cs="Segoe UI"/>
          <w:color w:val="000000"/>
          <w:spacing w:val="-2"/>
          <w:sz w:val="19"/>
          <w:szCs w:val="19"/>
          <w:shd w:val="clear" w:color="auto" w:fill="FFFFFF"/>
        </w:rPr>
      </w:pPr>
      <w:r>
        <w:rPr>
          <w:rFonts w:ascii="Segoe UI" w:hAnsi="Segoe UI" w:eastAsia="Segoe UI" w:cs="Segoe UI"/>
          <w:color w:val="000000"/>
          <w:spacing w:val="-2"/>
          <w:sz w:val="19"/>
          <w:szCs w:val="19"/>
          <w:shd w:val="clear" w:color="auto" w:fill="FFFFFF"/>
        </w:rPr>
        <w:t>从进化心理学角度解释，</w:t>
      </w:r>
      <w:r>
        <w:rPr>
          <w:rFonts w:hint="eastAsia" w:ascii="Segoe UI" w:hAnsi="Segoe UI" w:eastAsia="宋体" w:cs="Segoe UI"/>
          <w:color w:val="000000"/>
          <w:spacing w:val="-2"/>
          <w:sz w:val="19"/>
          <w:szCs w:val="19"/>
          <w:shd w:val="clear" w:color="auto" w:fill="FFFFFF"/>
        </w:rPr>
        <w:t>这种现象是因为</w:t>
      </w:r>
      <w:r>
        <w:rPr>
          <w:rFonts w:ascii="Segoe UI" w:hAnsi="Segoe UI" w:eastAsia="Segoe UI" w:cs="Segoe UI"/>
          <w:color w:val="000000"/>
          <w:spacing w:val="-2"/>
          <w:sz w:val="19"/>
          <w:szCs w:val="19"/>
          <w:shd w:val="clear" w:color="auto" w:fill="FFFFFF"/>
        </w:rPr>
        <w:t>人类天生会对具有“婴儿图式”（如圆脸、大眼等特征）的幼崽产生保护欲和亲密感</w:t>
      </w:r>
      <w:r>
        <w:rPr>
          <w:rFonts w:hint="eastAsia" w:ascii="Segoe UI" w:hAnsi="Segoe UI" w:eastAsia="宋体" w:cs="Segoe UI"/>
          <w:color w:val="000000"/>
          <w:spacing w:val="-2"/>
          <w:sz w:val="19"/>
          <w:szCs w:val="19"/>
          <w:shd w:val="clear" w:color="auto" w:fill="FFFFFF"/>
        </w:rPr>
        <w:t>，</w:t>
      </w:r>
      <w:r>
        <w:rPr>
          <w:rFonts w:ascii="Segoe UI" w:hAnsi="Segoe UI" w:eastAsia="Segoe UI" w:cs="Segoe UI"/>
          <w:color w:val="000000"/>
          <w:spacing w:val="-2"/>
          <w:sz w:val="19"/>
          <w:szCs w:val="19"/>
          <w:shd w:val="clear" w:color="auto" w:fill="FFFFFF"/>
        </w:rPr>
        <w:t>这是一种本能反应，而女性通常对此更为敏感。萌娃们天真无邪的言行和温馨的家庭互动场景，为年轻观众提供了一个逃离现实压力、获得情绪疗愈的窗口。观看这些内容能有效缓解焦虑，带来轻松和快乐。</w:t>
      </w:r>
    </w:p>
    <w:p w14:paraId="34BF4871">
      <w:pPr>
        <w:widowControl/>
        <w:spacing w:after="120"/>
        <w:textAlignment w:val="baseline"/>
        <w:rPr>
          <w:rFonts w:ascii="Segoe UI" w:hAnsi="Segoe UI" w:eastAsia="Segoe UI" w:cs="Segoe UI"/>
          <w:color w:val="000000"/>
          <w:spacing w:val="-2"/>
          <w:sz w:val="19"/>
          <w:szCs w:val="19"/>
          <w:shd w:val="clear" w:color="auto" w:fill="FFFFFF"/>
        </w:rPr>
      </w:pPr>
      <w:r>
        <w:rPr>
          <w:color w:val="000000" w:themeColor="text1"/>
          <w14:textFill>
            <w14:solidFill>
              <w14:schemeClr w14:val="tx1"/>
            </w14:solidFill>
          </w14:textFill>
        </w:rPr>
        <w:t>“啃娃逻辑” 正在逐渐被更多人接受。</w:t>
      </w:r>
      <w:r>
        <w:rPr>
          <w:rFonts w:hint="eastAsia"/>
          <w:color w:val="000000" w:themeColor="text1"/>
          <w14:textFill>
            <w14:solidFill>
              <w14:schemeClr w14:val="tx1"/>
            </w14:solidFill>
          </w14:textFill>
        </w:rPr>
        <w:t>甚至</w:t>
      </w:r>
      <w:r>
        <w:rPr>
          <w:rFonts w:hint="eastAsia"/>
        </w:rPr>
        <w:t>出现了一批“母婴博主陪跑”“宝妈专业运营”等专门教导家长如何打造“小网红”的账号。相关视频</w:t>
      </w:r>
      <w:r>
        <w:rPr>
          <w:color w:val="000000" w:themeColor="text1"/>
          <w14:textFill>
            <w14:solidFill>
              <w14:schemeClr w14:val="tx1"/>
            </w14:solidFill>
          </w14:textFill>
        </w:rPr>
        <w:t>评论区里，对幼童擦边内容的追捧、对</w:t>
      </w:r>
      <w:r>
        <w:rPr>
          <w:rFonts w:hint="eastAsia"/>
          <w:color w:val="000000" w:themeColor="text1"/>
          <w14:textFill>
            <w14:solidFill>
              <w14:schemeClr w14:val="tx1"/>
            </w14:solidFill>
          </w14:textFill>
        </w:rPr>
        <w:t>儿童</w:t>
      </w:r>
      <w:r>
        <w:rPr>
          <w:color w:val="000000" w:themeColor="text1"/>
          <w14:textFill>
            <w14:solidFill>
              <w14:schemeClr w14:val="tx1"/>
            </w14:solidFill>
          </w14:textFill>
        </w:rPr>
        <w:t xml:space="preserve"> “小小年纪挣大钱” 的羡慕</w:t>
      </w:r>
      <w:r>
        <w:rPr>
          <w:rFonts w:hint="eastAsia"/>
          <w:color w:val="000000" w:themeColor="text1"/>
          <w14:textFill>
            <w14:solidFill>
              <w14:schemeClr w14:val="tx1"/>
            </w14:solidFill>
          </w14:textFill>
        </w:rPr>
        <w:t>。</w:t>
      </w:r>
      <w:commentRangeEnd w:id="1"/>
      <w:r>
        <w:rPr>
          <w:rStyle w:val="23"/>
          <w14:ligatures w14:val="none"/>
        </w:rPr>
        <w:commentReference w:id="1"/>
      </w:r>
    </w:p>
    <w:p w14:paraId="294ADA0A">
      <w:pPr>
        <w:widowControl/>
        <w:ind w:left="210"/>
        <w:rPr>
          <w:color w:val="1D41D5"/>
        </w:rPr>
      </w:pPr>
      <w:commentRangeStart w:id="2"/>
      <w:r>
        <w:rPr>
          <w:rFonts w:hint="eastAsia"/>
          <w:color w:val="1D41D5"/>
        </w:rPr>
        <w:t>21.评论区词云（1）</w:t>
      </w:r>
    </w:p>
    <w:p w14:paraId="379B73F2">
      <w:pPr>
        <w:widowControl/>
        <w:ind w:left="210"/>
        <w:rPr>
          <w:color w:val="1D41D5"/>
        </w:rPr>
      </w:pPr>
      <w:r>
        <w:rPr>
          <w:rFonts w:hint="eastAsia"/>
          <w:color w:val="1D41D5"/>
        </w:rPr>
        <w:t>炫娃，摆拍，离谱，虚伪，利用孩子，演戏，刻意，僵硬，可爱，宝宝，漂亮，小孩，女儿，妹妹，喜欢，萌，家长，妈妈，天真，快乐，天使，幸福，温柔，精致，小裙子，好看，抱抱，打扮，舞蹈，童年，治愈</w:t>
      </w:r>
      <w:commentRangeEnd w:id="2"/>
      <w:r>
        <w:rPr>
          <w:rStyle w:val="23"/>
          <w14:ligatures w14:val="none"/>
        </w:rPr>
        <w:commentReference w:id="2"/>
      </w:r>
    </w:p>
    <w:p w14:paraId="61BBDB3C">
      <w:pPr>
        <w:widowControl/>
        <w:ind w:left="210"/>
      </w:pPr>
      <w:commentRangeStart w:id="3"/>
      <w:r>
        <w:rPr>
          <w:rFonts w:hint="eastAsia"/>
        </w:rPr>
        <w:t>萌娃的天然流量优势再加之粉丝追捧，“晒娃”行为在相关平台越烧越旺。</w:t>
      </w:r>
      <w:r>
        <w:rPr>
          <w:rFonts w:hint="eastAsia"/>
        </w:rPr>
        <w:drawing>
          <wp:inline distT="0" distB="0" distL="114300" distR="114300">
            <wp:extent cx="1059180" cy="1705610"/>
            <wp:effectExtent l="0" t="0" r="7620" b="1270"/>
            <wp:docPr id="25" name="图片 25" descr="ca68a51698a8a9882c5d2a59729d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ca68a51698a8a9882c5d2a59729d6198"/>
                    <pic:cNvPicPr>
                      <a:picLocks noChangeAspect="1"/>
                    </pic:cNvPicPr>
                  </pic:nvPicPr>
                  <pic:blipFill>
                    <a:blip r:embed="rId34"/>
                    <a:srcRect t="9680" b="15954"/>
                    <a:stretch>
                      <a:fillRect/>
                    </a:stretch>
                  </pic:blipFill>
                  <pic:spPr>
                    <a:xfrm>
                      <a:off x="0" y="0"/>
                      <a:ext cx="1059180" cy="1705610"/>
                    </a:xfrm>
                    <a:prstGeom prst="rect">
                      <a:avLst/>
                    </a:prstGeom>
                  </pic:spPr>
                </pic:pic>
              </a:graphicData>
            </a:graphic>
          </wp:inline>
        </w:drawing>
      </w:r>
      <w:commentRangeEnd w:id="3"/>
      <w:r>
        <w:rPr>
          <w:rStyle w:val="23"/>
          <w14:ligatures w14:val="none"/>
        </w:rPr>
        <w:commentReference w:id="3"/>
      </w:r>
    </w:p>
    <w:p w14:paraId="7ED68235">
      <w:pPr>
        <w:widowControl/>
        <w:ind w:left="210"/>
      </w:pPr>
      <w:r>
        <w:rPr>
          <w:rFonts w:hint="eastAsia" w:ascii="Segoe UI" w:hAnsi="Segoe UI" w:eastAsia="宋体" w:cs="Segoe UI"/>
          <w:color w:val="000000"/>
          <w:spacing w:val="-2"/>
          <w:sz w:val="16"/>
          <w:szCs w:val="16"/>
          <w:shd w:val="clear" w:color="auto" w:fill="FFFFFF"/>
        </w:rPr>
        <w:t>某</w:t>
      </w:r>
      <w:r>
        <w:rPr>
          <w:rFonts w:ascii="Segoe UI" w:hAnsi="Segoe UI" w:eastAsia="Segoe UI" w:cs="Segoe UI"/>
          <w:color w:val="000000"/>
          <w:spacing w:val="-2"/>
          <w:sz w:val="16"/>
          <w:szCs w:val="16"/>
          <w:shd w:val="clear" w:color="auto" w:fill="FFFFFF"/>
        </w:rPr>
        <w:t>千万级网红父母为其新生儿“光速”注册账号</w:t>
      </w:r>
      <w:r>
        <w:rPr>
          <w:rFonts w:hint="eastAsia" w:ascii="Segoe UI" w:hAnsi="Segoe UI" w:eastAsia="宋体" w:cs="Segoe UI"/>
          <w:color w:val="000000"/>
          <w:spacing w:val="-2"/>
          <w:sz w:val="16"/>
          <w:szCs w:val="16"/>
          <w:shd w:val="clear" w:color="auto" w:fill="FFFFFF"/>
        </w:rPr>
        <w:t>。仅</w:t>
      </w:r>
      <w:r>
        <w:rPr>
          <w:rFonts w:hint="eastAsia" w:ascii="Segoe UI" w:hAnsi="Segoe UI" w:eastAsia="Segoe UI" w:cs="Segoe UI"/>
          <w:color w:val="000000"/>
          <w:spacing w:val="-2"/>
          <w:kern w:val="0"/>
          <w:sz w:val="16"/>
          <w:szCs w:val="16"/>
          <w:lang w:bidi="ar"/>
        </w:rPr>
        <w:t>1</w:t>
      </w:r>
      <w:r>
        <w:rPr>
          <w:rFonts w:ascii="Segoe UI" w:hAnsi="Segoe UI" w:eastAsia="Segoe UI" w:cs="Segoe UI"/>
          <w:color w:val="000000"/>
          <w:spacing w:val="-2"/>
          <w:kern w:val="0"/>
          <w:sz w:val="16"/>
          <w:szCs w:val="16"/>
          <w:lang w:bidi="ar"/>
        </w:rPr>
        <w:t>条视频，抖音吸粉</w:t>
      </w:r>
      <w:r>
        <w:rPr>
          <w:rStyle w:val="20"/>
          <w:rFonts w:ascii="Segoe UI" w:hAnsi="Segoe UI" w:eastAsia="Segoe UI" w:cs="Segoe UI"/>
          <w:color w:val="000000"/>
          <w:spacing w:val="-2"/>
          <w:kern w:val="0"/>
          <w:sz w:val="16"/>
          <w:szCs w:val="16"/>
          <w:lang w:bidi="ar"/>
        </w:rPr>
        <w:t>十几万</w:t>
      </w:r>
      <w:r>
        <w:rPr>
          <w:rFonts w:ascii="Segoe UI" w:hAnsi="Segoe UI" w:eastAsia="Segoe UI" w:cs="Segoe UI"/>
          <w:color w:val="000000"/>
          <w:spacing w:val="-2"/>
          <w:kern w:val="0"/>
          <w:sz w:val="16"/>
          <w:szCs w:val="16"/>
          <w:lang w:bidi="ar"/>
        </w:rPr>
        <w:t>，点赞超</w:t>
      </w:r>
      <w:r>
        <w:rPr>
          <w:rStyle w:val="20"/>
          <w:rFonts w:hint="eastAsia" w:ascii="Segoe UI" w:hAnsi="Segoe UI" w:eastAsia="Segoe UI" w:cs="Segoe UI"/>
          <w:color w:val="000000"/>
          <w:spacing w:val="-2"/>
          <w:kern w:val="0"/>
          <w:sz w:val="16"/>
          <w:szCs w:val="16"/>
          <w:lang w:bidi="ar"/>
        </w:rPr>
        <w:t>3</w:t>
      </w:r>
      <w:r>
        <w:rPr>
          <w:rStyle w:val="20"/>
          <w:rFonts w:ascii="Segoe UI" w:hAnsi="Segoe UI" w:eastAsia="Segoe UI" w:cs="Segoe UI"/>
          <w:color w:val="000000"/>
          <w:spacing w:val="-2"/>
          <w:kern w:val="0"/>
          <w:sz w:val="16"/>
          <w:szCs w:val="16"/>
          <w:lang w:bidi="ar"/>
        </w:rPr>
        <w:t>0万</w:t>
      </w:r>
      <w:r>
        <w:rPr>
          <w:rStyle w:val="20"/>
          <w:rFonts w:hint="eastAsia" w:ascii="Segoe UI" w:hAnsi="Segoe UI" w:eastAsia="Segoe UI" w:cs="Segoe UI"/>
          <w:color w:val="000000"/>
          <w:spacing w:val="-2"/>
          <w:kern w:val="0"/>
          <w:sz w:val="16"/>
          <w:szCs w:val="16"/>
          <w:lang w:bidi="ar"/>
        </w:rPr>
        <w:t>。</w:t>
      </w:r>
      <w:r>
        <w:rPr>
          <w:rFonts w:ascii="Segoe UI" w:hAnsi="Segoe UI" w:eastAsia="Segoe UI" w:cs="Segoe UI"/>
          <w:color w:val="000000"/>
          <w:spacing w:val="-2"/>
          <w:kern w:val="0"/>
          <w:sz w:val="16"/>
          <w:szCs w:val="16"/>
          <w:lang w:bidi="ar"/>
        </w:rPr>
        <w:t>​</w:t>
      </w:r>
    </w:p>
    <w:p w14:paraId="013DF621">
      <w:pPr>
        <w:pStyle w:val="15"/>
        <w:widowControl/>
        <w:ind w:left="240" w:hanging="240" w:hangingChars="100"/>
        <w:rPr>
          <w:color w:val="EE0000"/>
        </w:rPr>
      </w:pPr>
    </w:p>
    <w:p w14:paraId="41A000A6">
      <w:pPr>
        <w:pStyle w:val="15"/>
        <w:widowControl/>
      </w:pPr>
      <w:r>
        <w:rPr>
          <w:rFonts w:hint="eastAsia"/>
          <w:color w:val="EE0000"/>
        </w:rPr>
        <w:t>16.</w:t>
      </w:r>
      <w:r>
        <w:t xml:space="preserve"> </w:t>
      </w:r>
      <w:r>
        <w:drawing>
          <wp:inline distT="0" distB="0" distL="0" distR="0">
            <wp:extent cx="3545840" cy="1764665"/>
            <wp:effectExtent l="0" t="0" r="0" b="6985"/>
            <wp:docPr id="2083639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39788" name="图片 1"/>
                    <pic:cNvPicPr>
                      <a:picLocks noChangeAspect="1"/>
                    </pic:cNvPicPr>
                  </pic:nvPicPr>
                  <pic:blipFill>
                    <a:blip r:embed="rId35"/>
                    <a:stretch>
                      <a:fillRect/>
                    </a:stretch>
                  </pic:blipFill>
                  <pic:spPr>
                    <a:xfrm>
                      <a:off x="0" y="0"/>
                      <a:ext cx="3548636" cy="1766200"/>
                    </a:xfrm>
                    <a:prstGeom prst="rect">
                      <a:avLst/>
                    </a:prstGeom>
                  </pic:spPr>
                </pic:pic>
              </a:graphicData>
            </a:graphic>
          </wp:inline>
        </w:drawing>
      </w:r>
      <w:r>
        <w:rPr>
          <w:rFonts w:hint="eastAsia"/>
        </w:rPr>
        <w:t>这个地方的文本也少了，原文如下：这个左右对比的效果做得很好，但不要删掉文本。哥你看着再加上删掉的那些。原文如下：</w:t>
      </w:r>
    </w:p>
    <w:p w14:paraId="720559FC">
      <w:pPr>
        <w:pStyle w:val="15"/>
        <w:widowControl/>
        <w:rPr>
          <w:rFonts w:ascii="宋体" w:hAnsi="宋体" w:eastAsia="宋体" w:cs="宋体"/>
          <w:b/>
          <w:bCs/>
          <w:color w:val="000000"/>
          <w:kern w:val="0"/>
          <w:lang w:bidi="ar"/>
        </w:rPr>
      </w:pPr>
      <w:r>
        <w:rPr>
          <w:rFonts w:ascii="宋体" w:hAnsi="宋体" w:eastAsia="宋体" w:cs="宋体"/>
          <w:kern w:val="0"/>
          <w:lang w:bidi="ar"/>
        </w:rPr>
        <w:t>“晒娃”行为并非由单一因素驱动，而是家长心理、儿童意愿与社会压力三方互动的结果</w:t>
      </w:r>
      <w:r>
        <w:rPr>
          <w:rFonts w:hint="eastAsia" w:ascii="宋体" w:hAnsi="宋体" w:eastAsia="宋体" w:cs="宋体"/>
          <w:kern w:val="0"/>
          <w:lang w:bidi="ar"/>
        </w:rPr>
        <w:t>。</w:t>
      </w:r>
    </w:p>
    <w:p w14:paraId="525A1A66">
      <w:pPr>
        <w:widowControl/>
        <w:spacing w:after="120"/>
        <w:ind w:left="-360"/>
        <w:textAlignment w:val="baseline"/>
        <w:rPr>
          <w:rFonts w:ascii="宋体" w:hAnsi="宋体" w:eastAsia="宋体" w:cs="宋体"/>
          <w:kern w:val="0"/>
          <w:sz w:val="24"/>
          <w:lang w:bidi="ar"/>
        </w:rPr>
      </w:pPr>
      <w:r>
        <w:rPr>
          <w:rFonts w:ascii="宋体" w:hAnsi="宋体" w:eastAsia="宋体" w:cs="宋体"/>
          <w:kern w:val="0"/>
          <w:sz w:val="24"/>
          <w:lang w:bidi="ar"/>
        </w:rPr>
        <w:t>当行为主要由“记录成长”、“自我表达”和“亲子陪伴”驱动时，它更多地表现为才华展示与亲子互动，守护了童年的本真。</w:t>
      </w:r>
    </w:p>
    <w:p w14:paraId="1209B416">
      <w:pPr>
        <w:widowControl/>
        <w:spacing w:after="120"/>
        <w:ind w:left="-360"/>
        <w:textAlignment w:val="baseline"/>
        <w:rPr>
          <w:rFonts w:ascii="宋体" w:hAnsi="宋体" w:eastAsia="宋体" w:cs="宋体"/>
          <w:kern w:val="0"/>
          <w:sz w:val="24"/>
          <w:lang w:bidi="ar"/>
        </w:rPr>
      </w:pPr>
      <w:r>
        <w:rPr>
          <w:rFonts w:hint="eastAsia" w:ascii="宋体" w:hAnsi="宋体" w:eastAsia="宋体" w:cs="宋体"/>
          <w:kern w:val="0"/>
          <w:sz w:val="24"/>
          <w:lang w:bidi="ar"/>
        </w:rPr>
        <w:t>而</w:t>
      </w:r>
      <w:r>
        <w:rPr>
          <w:rFonts w:ascii="宋体" w:hAnsi="宋体" w:eastAsia="宋体" w:cs="宋体"/>
          <w:kern w:val="0"/>
          <w:sz w:val="24"/>
          <w:lang w:bidi="ar"/>
        </w:rPr>
        <w:t>当“经济压力”和“MCN机构”</w:t>
      </w:r>
      <w:r>
        <w:rPr>
          <w:rFonts w:hint="eastAsia" w:ascii="宋体" w:hAnsi="宋体" w:eastAsia="宋体" w:cs="宋体"/>
          <w:kern w:val="0"/>
          <w:sz w:val="24"/>
          <w:lang w:bidi="ar"/>
        </w:rPr>
        <w:t>等</w:t>
      </w:r>
      <w:r>
        <w:rPr>
          <w:rFonts w:ascii="宋体" w:hAnsi="宋体" w:eastAsia="宋体" w:cs="宋体"/>
          <w:kern w:val="0"/>
          <w:sz w:val="24"/>
          <w:lang w:bidi="ar"/>
        </w:rPr>
        <w:t>商业驱动成为主导力量时，“晒娃”就容易异化为表演，最终导向</w:t>
      </w:r>
      <w:r>
        <w:rPr>
          <w:rFonts w:hint="eastAsia" w:ascii="宋体" w:hAnsi="宋体" w:eastAsia="宋体" w:cs="宋体"/>
          <w:kern w:val="0"/>
          <w:sz w:val="24"/>
          <w:lang w:bidi="ar"/>
        </w:rPr>
        <w:t>消费童年</w:t>
      </w:r>
      <w:r>
        <w:rPr>
          <w:rFonts w:ascii="宋体" w:hAnsi="宋体" w:eastAsia="宋体" w:cs="宋体"/>
          <w:kern w:val="0"/>
          <w:sz w:val="24"/>
          <w:lang w:bidi="ar"/>
        </w:rPr>
        <w:t>的负面结局。</w:t>
      </w:r>
    </w:p>
    <w:p w14:paraId="6C5F5055">
      <w:pPr>
        <w:widowControl/>
        <w:spacing w:after="120"/>
        <w:ind w:left="-360"/>
        <w:textAlignment w:val="baseline"/>
      </w:pPr>
      <w:r>
        <w:rPr>
          <w:rFonts w:hint="eastAsia" w:ascii="宋体" w:hAnsi="宋体" w:eastAsia="宋体" w:cs="宋体"/>
          <w:color w:val="EE0000"/>
          <w:kern w:val="0"/>
          <w:sz w:val="24"/>
          <w:lang w:bidi="ar"/>
        </w:rPr>
        <w:t>17.</w:t>
      </w:r>
      <w:r>
        <w:t xml:space="preserve"> </w:t>
      </w:r>
      <w:r>
        <w:drawing>
          <wp:inline distT="0" distB="0" distL="0" distR="0">
            <wp:extent cx="3792220" cy="1920240"/>
            <wp:effectExtent l="0" t="0" r="0" b="3810"/>
            <wp:docPr id="4074432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43292" name="图片 1"/>
                    <pic:cNvPicPr>
                      <a:picLocks noChangeAspect="1"/>
                    </pic:cNvPicPr>
                  </pic:nvPicPr>
                  <pic:blipFill>
                    <a:blip r:embed="rId36"/>
                    <a:stretch>
                      <a:fillRect/>
                    </a:stretch>
                  </pic:blipFill>
                  <pic:spPr>
                    <a:xfrm>
                      <a:off x="0" y="0"/>
                      <a:ext cx="3796306" cy="1922834"/>
                    </a:xfrm>
                    <a:prstGeom prst="rect">
                      <a:avLst/>
                    </a:prstGeom>
                  </pic:spPr>
                </pic:pic>
              </a:graphicData>
            </a:graphic>
          </wp:inline>
        </w:drawing>
      </w:r>
      <w:r>
        <w:rPr>
          <w:rFonts w:hint="eastAsia"/>
        </w:rPr>
        <w:t>这个地方交互可能没做好，电脑上点不动，但我在手机上能点，哥你再优化一下，然后背景图片可以换成相关的，比如大学教授说的话，背景就变成大学的图片。</w:t>
      </w:r>
    </w:p>
    <w:p w14:paraId="7008F580">
      <w:pPr>
        <w:widowControl/>
        <w:spacing w:after="120"/>
        <w:textAlignment w:val="baseline"/>
        <w:rPr>
          <w:rFonts w:ascii="宋体" w:hAnsi="宋体" w:eastAsia="宋体" w:cs="宋体"/>
          <w:kern w:val="0"/>
          <w:sz w:val="24"/>
          <w:lang w:bidi="ar"/>
        </w:rPr>
      </w:pPr>
      <w:r>
        <w:rPr>
          <w:rFonts w:hint="eastAsia" w:ascii="宋体" w:hAnsi="宋体" w:eastAsia="宋体" w:cs="宋体"/>
          <w:color w:val="EE0000"/>
          <w:kern w:val="0"/>
          <w:sz w:val="24"/>
          <w:lang w:bidi="ar"/>
        </w:rPr>
        <w:t>18.</w:t>
      </w:r>
      <w:r>
        <w:rPr>
          <w:rFonts w:hint="eastAsia" w:ascii="宋体" w:hAnsi="宋体" w:eastAsia="宋体" w:cs="宋体"/>
          <w:kern w:val="0"/>
          <w:sz w:val="24"/>
          <w:lang w:bidi="ar"/>
        </w:rPr>
        <w:t xml:space="preserve"> 这个专家的话下面还缺了文本，文本是：平台可</w:t>
      </w:r>
      <w:r>
        <w:rPr>
          <w:rFonts w:ascii="宋体" w:hAnsi="宋体" w:eastAsia="宋体" w:cs="宋体"/>
          <w:kern w:val="0"/>
          <w:sz w:val="24"/>
          <w:lang w:bidi="ar"/>
        </w:rPr>
        <w:t>从儿童出镜频率、账号收益中儿童贡献的比例、商业化内容占比等维度建立量化标准来识别</w:t>
      </w:r>
      <w:r>
        <w:rPr>
          <w:rFonts w:hint="eastAsia" w:ascii="宋体" w:hAnsi="宋体" w:eastAsia="宋体" w:cs="宋体"/>
          <w:kern w:val="0"/>
          <w:sz w:val="24"/>
          <w:lang w:bidi="ar"/>
        </w:rPr>
        <w:t>是分享还是牟利；推流机制要在法律范围内，</w:t>
      </w:r>
      <w:r>
        <w:rPr>
          <w:rFonts w:ascii="宋体" w:hAnsi="宋体" w:eastAsia="宋体" w:cs="宋体"/>
          <w:kern w:val="0"/>
          <w:sz w:val="24"/>
          <w:lang w:bidi="ar"/>
        </w:rPr>
        <w:t>减少对可能损害儿童权益内容的流量倾斜。</w:t>
      </w:r>
    </w:p>
    <w:p w14:paraId="22BF2524">
      <w:pPr>
        <w:widowControl/>
        <w:spacing w:after="120"/>
        <w:textAlignment w:val="baseline"/>
        <w:rPr>
          <w:rFonts w:ascii="宋体" w:hAnsi="宋体" w:eastAsia="宋体" w:cs="宋体"/>
          <w:color w:val="000000"/>
          <w:kern w:val="0"/>
          <w:sz w:val="24"/>
          <w:lang w:bidi="ar"/>
        </w:rPr>
      </w:pPr>
      <w:r>
        <w:rPr>
          <w:rFonts w:hint="eastAsia" w:ascii="宋体" w:hAnsi="宋体" w:eastAsia="宋体" w:cs="宋体"/>
          <w:kern w:val="0"/>
          <w:sz w:val="24"/>
          <w:lang w:bidi="ar"/>
        </w:rPr>
        <w:t>在法律层面，</w:t>
      </w:r>
      <w:r>
        <w:rPr>
          <w:rFonts w:hint="eastAsia"/>
          <w:sz w:val="24"/>
        </w:rPr>
        <w:t>未来应探索出台未成年人网络保护实施细则和行为规范，进一步优化年龄段治理模式。借鉴国外治理经验，</w:t>
      </w:r>
      <w:r>
        <w:rPr>
          <w:rFonts w:ascii="宋体" w:hAnsi="宋体" w:eastAsia="宋体" w:cs="宋体"/>
          <w:color w:val="000000"/>
          <w:kern w:val="0"/>
          <w:sz w:val="24"/>
          <w:lang w:bidi="ar"/>
        </w:rPr>
        <w:t>孩子们必须获取相关执照才能成为“网红”，而他们因此获得的收入，必须存入一个专门的银行账户，供他们年满16岁后使用。</w:t>
      </w:r>
    </w:p>
    <w:p w14:paraId="35769793">
      <w:r>
        <w:rPr>
          <w:rFonts w:hint="eastAsia" w:ascii="宋体" w:hAnsi="宋体" w:eastAsia="宋体" w:cs="宋体"/>
          <w:color w:val="EE0000"/>
          <w:kern w:val="0"/>
          <w:sz w:val="24"/>
          <w:lang w:bidi="ar"/>
        </w:rPr>
        <w:t>19.</w:t>
      </w:r>
      <w:r>
        <w:rPr>
          <w:rFonts w:hint="eastAsia" w:ascii="宋体" w:hAnsi="宋体" w:eastAsia="宋体" w:cs="宋体"/>
          <w:kern w:val="0"/>
          <w:sz w:val="24"/>
          <w:lang w:bidi="ar"/>
        </w:rPr>
        <w:t>上面的文本下面还有个表格和文字缺了，是这样：</w:t>
      </w:r>
      <w:r>
        <w:drawing>
          <wp:inline distT="0" distB="0" distL="0" distR="0">
            <wp:extent cx="5274310" cy="1784985"/>
            <wp:effectExtent l="0" t="0" r="2540" b="5715"/>
            <wp:docPr id="1883417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17907" name="图片 1"/>
                    <pic:cNvPicPr>
                      <a:picLocks noChangeAspect="1"/>
                    </pic:cNvPicPr>
                  </pic:nvPicPr>
                  <pic:blipFill>
                    <a:blip r:embed="rId37"/>
                    <a:stretch>
                      <a:fillRect/>
                    </a:stretch>
                  </pic:blipFill>
                  <pic:spPr>
                    <a:xfrm>
                      <a:off x="0" y="0"/>
                      <a:ext cx="5274310" cy="1784985"/>
                    </a:xfrm>
                    <a:prstGeom prst="rect">
                      <a:avLst/>
                    </a:prstGeom>
                  </pic:spPr>
                </pic:pic>
              </a:graphicData>
            </a:graphic>
          </wp:inline>
        </w:drawing>
      </w:r>
      <w:r>
        <w:rPr>
          <w:rFonts w:hint="eastAsia" w:ascii="宋体" w:hAnsi="宋体" w:eastAsia="宋体" w:cs="宋体"/>
          <w:color w:val="EE0000"/>
          <w:kern w:val="0"/>
          <w:sz w:val="24"/>
          <w:lang w:bidi="ar"/>
        </w:rPr>
        <w:t>20.</w:t>
      </w:r>
      <w:r>
        <w:rPr>
          <w:rFonts w:hint="eastAsia"/>
        </w:rPr>
        <w:t xml:space="preserve"> 然后最后那个罐子效果好像也不太适配电脑，我再手机上看的还可以，哥你再优化下。</w:t>
      </w:r>
    </w:p>
    <w:p w14:paraId="5ACDEBDB"/>
    <w:p w14:paraId="28DE1E55">
      <w:r>
        <w:rPr>
          <w:rFonts w:hint="eastAsia"/>
          <w:color w:val="EE0000"/>
        </w:rPr>
        <w:t>21．</w:t>
      </w:r>
      <w:r>
        <w:rPr>
          <w:rFonts w:hint="eastAsia"/>
        </w:rPr>
        <w:t>然后所有带图表的数据来源都放到图表里面，就是放到这个方框里面：</w:t>
      </w:r>
      <w:r>
        <w:drawing>
          <wp:inline distT="0" distB="0" distL="0" distR="0">
            <wp:extent cx="2633980" cy="1481455"/>
            <wp:effectExtent l="0" t="0" r="0" b="4445"/>
            <wp:docPr id="4214954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95476" name="图片 1"/>
                    <pic:cNvPicPr>
                      <a:picLocks noChangeAspect="1"/>
                    </pic:cNvPicPr>
                  </pic:nvPicPr>
                  <pic:blipFill>
                    <a:blip r:embed="rId38"/>
                    <a:stretch>
                      <a:fillRect/>
                    </a:stretch>
                  </pic:blipFill>
                  <pic:spPr>
                    <a:xfrm>
                      <a:off x="0" y="0"/>
                      <a:ext cx="2642174" cy="1485865"/>
                    </a:xfrm>
                    <a:prstGeom prst="rect">
                      <a:avLst/>
                    </a:prstGeom>
                  </pic:spPr>
                </pic:pic>
              </a:graphicData>
            </a:graphic>
          </wp:inline>
        </w:drawing>
      </w:r>
    </w:p>
    <w:p w14:paraId="6C3E5A53">
      <w:r>
        <w:rPr>
          <w:rFonts w:hint="eastAsia"/>
        </w:rPr>
        <w:t>还有就是文案尽量不要在只有几个字的时候打断，比如</w:t>
      </w:r>
      <w:r>
        <w:drawing>
          <wp:inline distT="0" distB="0" distL="0" distR="0">
            <wp:extent cx="5274310" cy="621665"/>
            <wp:effectExtent l="0" t="0" r="2540" b="6985"/>
            <wp:docPr id="934318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18548" name="图片 1"/>
                    <pic:cNvPicPr>
                      <a:picLocks noChangeAspect="1"/>
                    </pic:cNvPicPr>
                  </pic:nvPicPr>
                  <pic:blipFill>
                    <a:blip r:embed="rId39"/>
                    <a:stretch>
                      <a:fillRect/>
                    </a:stretch>
                  </pic:blipFill>
                  <pic:spPr>
                    <a:xfrm>
                      <a:off x="0" y="0"/>
                      <a:ext cx="5274310" cy="621665"/>
                    </a:xfrm>
                    <a:prstGeom prst="rect">
                      <a:avLst/>
                    </a:prstGeom>
                  </pic:spPr>
                </pic:pic>
              </a:graphicData>
            </a:graphic>
          </wp:inline>
        </w:drawing>
      </w:r>
      <w:r>
        <w:t xml:space="preserve"> </w:t>
      </w:r>
      <w:r>
        <w:drawing>
          <wp:inline distT="0" distB="0" distL="0" distR="0">
            <wp:extent cx="5274310" cy="483235"/>
            <wp:effectExtent l="0" t="0" r="2540" b="0"/>
            <wp:docPr id="3846757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75727" name="图片 1"/>
                    <pic:cNvPicPr>
                      <a:picLocks noChangeAspect="1"/>
                    </pic:cNvPicPr>
                  </pic:nvPicPr>
                  <pic:blipFill>
                    <a:blip r:embed="rId40"/>
                    <a:stretch>
                      <a:fillRect/>
                    </a:stretch>
                  </pic:blipFill>
                  <pic:spPr>
                    <a:xfrm>
                      <a:off x="0" y="0"/>
                      <a:ext cx="5274310" cy="483235"/>
                    </a:xfrm>
                    <a:prstGeom prst="rect">
                      <a:avLst/>
                    </a:prstGeom>
                  </pic:spPr>
                </pic:pic>
              </a:graphicData>
            </a:graphic>
          </wp:inline>
        </w:drawing>
      </w:r>
      <w:r>
        <w:t xml:space="preserve"> </w:t>
      </w:r>
      <w:r>
        <w:drawing>
          <wp:inline distT="0" distB="0" distL="0" distR="0">
            <wp:extent cx="5274310" cy="432435"/>
            <wp:effectExtent l="0" t="0" r="2540" b="5715"/>
            <wp:docPr id="4616944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94446" name="图片 1"/>
                    <pic:cNvPicPr>
                      <a:picLocks noChangeAspect="1"/>
                    </pic:cNvPicPr>
                  </pic:nvPicPr>
                  <pic:blipFill>
                    <a:blip r:embed="rId41"/>
                    <a:stretch>
                      <a:fillRect/>
                    </a:stretch>
                  </pic:blipFill>
                  <pic:spPr>
                    <a:xfrm>
                      <a:off x="0" y="0"/>
                      <a:ext cx="5274310" cy="432435"/>
                    </a:xfrm>
                    <a:prstGeom prst="rect">
                      <a:avLst/>
                    </a:prstGeom>
                  </pic:spPr>
                </pic:pic>
              </a:graphicData>
            </a:graphic>
          </wp:inline>
        </w:drawing>
      </w:r>
    </w:p>
    <w:p w14:paraId="2F1C0BE1">
      <w:r>
        <w:rPr>
          <w:rFonts w:hint="eastAsia"/>
        </w:rPr>
        <w:t>这种的都稍微排一下版，尽量不在中间打断。</w:t>
      </w:r>
    </w:p>
    <w:p w14:paraId="44C0CC34">
      <w:pPr>
        <w:rPr>
          <w:rFonts w:hint="eastAsia"/>
          <w:color w:val="EE0000"/>
        </w:rPr>
      </w:pPr>
    </w:p>
    <w:p w14:paraId="687D694F">
      <w:pPr>
        <w:widowControl/>
        <w:spacing w:after="120"/>
        <w:textAlignment w:val="baseline"/>
        <w:rPr>
          <w:rFonts w:hint="eastAsia" w:ascii="宋体" w:hAnsi="宋体" w:eastAsia="宋体" w:cs="宋体"/>
          <w:kern w:val="0"/>
          <w:sz w:val="24"/>
          <w:lang w:bidi="ar"/>
        </w:rPr>
      </w:pPr>
    </w:p>
    <w:p w14:paraId="69229192">
      <w:pPr>
        <w:widowControl/>
        <w:spacing w:after="120"/>
        <w:textAlignment w:val="baseline"/>
        <w:rPr>
          <w:rFonts w:ascii="宋体" w:hAnsi="宋体" w:eastAsia="宋体" w:cs="宋体"/>
          <w:color w:val="000000"/>
          <w:kern w:val="0"/>
          <w:sz w:val="24"/>
          <w:lang w:bidi="ar"/>
        </w:rPr>
      </w:pPr>
    </w:p>
    <w:p w14:paraId="09029ADC">
      <w:pPr>
        <w:widowControl/>
        <w:spacing w:after="120"/>
        <w:ind w:left="-360"/>
        <w:textAlignment w:val="baseline"/>
        <w:rPr>
          <w:rFonts w:hint="eastAsia" w:ascii="宋体" w:hAnsi="宋体" w:eastAsia="宋体" w:cs="宋体"/>
          <w:color w:val="EE0000"/>
          <w:kern w:val="0"/>
          <w:sz w:val="24"/>
          <w:lang w:bidi="ar"/>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宇祖 庄" w:date="2025-11-03T00:07:00Z" w:initials="宇庄">
    <w:p w14:paraId="135401F0">
      <w:pPr>
        <w:pStyle w:val="11"/>
      </w:pPr>
      <w:r>
        <w:t>这里的文本不要少</w:t>
      </w:r>
    </w:p>
  </w:comment>
  <w:comment w:id="1" w:author="宇祖 庄" w:date="2025-11-03T00:07:00Z" w:initials="宇庄">
    <w:p w14:paraId="36D96554">
      <w:pPr>
        <w:pStyle w:val="11"/>
      </w:pPr>
      <w:r>
        <w:t>这里的文本也不要少</w:t>
      </w:r>
    </w:p>
  </w:comment>
  <w:comment w:id="2" w:author="宇祖 庄" w:date="2025-11-03T00:08:00Z" w:initials="宇庄">
    <w:p w14:paraId="4FB74153">
      <w:pPr>
        <w:pStyle w:val="11"/>
      </w:pPr>
      <w:r>
        <w:t>这里的整体的词云加上个形状，比如手机或者小孩的玩具之类的都可以</w:t>
      </w:r>
    </w:p>
  </w:comment>
  <w:comment w:id="3" w:author="宇祖 庄" w:date="2025-11-03T00:08:00Z" w:initials="宇庄">
    <w:p w14:paraId="7B3BBE60">
      <w:pPr>
        <w:pStyle w:val="11"/>
      </w:pPr>
      <w:r>
        <w:t>这里的文本和图片也不要少</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35401F0" w15:done="0"/>
  <w15:commentEx w15:paraId="36D96554" w15:done="0"/>
  <w15:commentEx w15:paraId="4FB74153" w15:done="0"/>
  <w15:commentEx w15:paraId="7B3BBE6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Segoe UI">
    <w:altName w:val="苹方-简"/>
    <w:panose1 w:val="020B0502040204020203"/>
    <w:charset w:val="00"/>
    <w:family w:val="swiss"/>
    <w:pitch w:val="default"/>
    <w:sig w:usb0="00000000" w:usb1="00000000" w:usb2="00000009" w:usb3="00000000" w:csb0="000001FF" w:csb1="00000000"/>
  </w:font>
  <w:font w:name="微软雅黑">
    <w:altName w:val="汉仪旗黑"/>
    <w:panose1 w:val="020B0503020204020204"/>
    <w:charset w:val="86"/>
    <w:family w:val="swiss"/>
    <w:pitch w:val="default"/>
    <w:sig w:usb0="00000000" w:usb1="00000000" w:usb2="00000016" w:usb3="00000000" w:csb0="0004001F" w:csb1="00000000"/>
  </w:font>
  <w:font w:name="汉仪中等线KW">
    <w:panose1 w:val="01010104010101010101"/>
    <w:charset w:val="86"/>
    <w:family w:val="auto"/>
    <w:pitch w:val="default"/>
    <w:sig w:usb0="800002BF" w:usb1="004F7CFA" w:usb2="00000000" w:usb3="00000000" w:csb0="00040001"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等线 Light">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儷宋 Pro">
    <w:panose1 w:val="02020300000000000000"/>
    <w:charset w:val="88"/>
    <w:family w:val="auto"/>
    <w:pitch w:val="default"/>
    <w:sig w:usb0="80000001" w:usb1="28091800" w:usb2="00000016" w:usb3="00000000" w:csb0="001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4636B4"/>
    <w:multiLevelType w:val="multilevel"/>
    <w:tmpl w:val="164636B4"/>
    <w:lvl w:ilvl="0" w:tentative="0">
      <w:start w:val="1"/>
      <w:numFmt w:val="decimal"/>
      <w:lvlText w:val="%1."/>
      <w:lvlJc w:val="left"/>
      <w:pPr>
        <w:ind w:left="360" w:hanging="360"/>
      </w:pPr>
      <w:rPr>
        <w:rFonts w:hint="default"/>
        <w:color w:val="EE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2F9DBC13"/>
    <w:multiLevelType w:val="singleLevel"/>
    <w:tmpl w:val="2F9DBC13"/>
    <w:lvl w:ilvl="0" w:tentative="0">
      <w:start w:val="18"/>
      <w:numFmt w:val="decimal"/>
      <w:lvlText w:val="%1."/>
      <w:lvlJc w:val="left"/>
      <w:pPr>
        <w:tabs>
          <w:tab w:val="left" w:pos="312"/>
        </w:tabs>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宇祖 庄">
    <w15:presenceInfo w15:providerId="Windows Live" w15:userId="c52982f00ced5e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49B3"/>
    <w:rsid w:val="00085261"/>
    <w:rsid w:val="00090A53"/>
    <w:rsid w:val="000C6684"/>
    <w:rsid w:val="000E329B"/>
    <w:rsid w:val="000E4C56"/>
    <w:rsid w:val="000F1E35"/>
    <w:rsid w:val="00106CF0"/>
    <w:rsid w:val="00137A0C"/>
    <w:rsid w:val="00150CBA"/>
    <w:rsid w:val="00162A0C"/>
    <w:rsid w:val="00171F1C"/>
    <w:rsid w:val="00174269"/>
    <w:rsid w:val="001761A8"/>
    <w:rsid w:val="0018131F"/>
    <w:rsid w:val="001833E3"/>
    <w:rsid w:val="001A0DBB"/>
    <w:rsid w:val="001C5750"/>
    <w:rsid w:val="00234B16"/>
    <w:rsid w:val="00255969"/>
    <w:rsid w:val="002623FE"/>
    <w:rsid w:val="00263258"/>
    <w:rsid w:val="00263F95"/>
    <w:rsid w:val="00330244"/>
    <w:rsid w:val="00331154"/>
    <w:rsid w:val="00360624"/>
    <w:rsid w:val="00385FA8"/>
    <w:rsid w:val="0040523E"/>
    <w:rsid w:val="004330AF"/>
    <w:rsid w:val="004A048D"/>
    <w:rsid w:val="004C795E"/>
    <w:rsid w:val="004E2954"/>
    <w:rsid w:val="00503275"/>
    <w:rsid w:val="00515121"/>
    <w:rsid w:val="00556E59"/>
    <w:rsid w:val="00591713"/>
    <w:rsid w:val="005973D4"/>
    <w:rsid w:val="005D07CB"/>
    <w:rsid w:val="005E28FB"/>
    <w:rsid w:val="0061215E"/>
    <w:rsid w:val="0061454C"/>
    <w:rsid w:val="00633F18"/>
    <w:rsid w:val="00643E5B"/>
    <w:rsid w:val="00667B4F"/>
    <w:rsid w:val="00675775"/>
    <w:rsid w:val="006A4E54"/>
    <w:rsid w:val="006D4637"/>
    <w:rsid w:val="007539C6"/>
    <w:rsid w:val="007E565C"/>
    <w:rsid w:val="007F5725"/>
    <w:rsid w:val="0083695D"/>
    <w:rsid w:val="00844EC4"/>
    <w:rsid w:val="00856C28"/>
    <w:rsid w:val="008706EA"/>
    <w:rsid w:val="00872573"/>
    <w:rsid w:val="00875E7D"/>
    <w:rsid w:val="00891047"/>
    <w:rsid w:val="008E7B6B"/>
    <w:rsid w:val="00914687"/>
    <w:rsid w:val="009160E7"/>
    <w:rsid w:val="009372D2"/>
    <w:rsid w:val="00960D8A"/>
    <w:rsid w:val="00972BED"/>
    <w:rsid w:val="00A43F63"/>
    <w:rsid w:val="00A961F1"/>
    <w:rsid w:val="00AD33A5"/>
    <w:rsid w:val="00B07F8B"/>
    <w:rsid w:val="00B14B8F"/>
    <w:rsid w:val="00B36865"/>
    <w:rsid w:val="00B50CD2"/>
    <w:rsid w:val="00B5162F"/>
    <w:rsid w:val="00B549B3"/>
    <w:rsid w:val="00B93333"/>
    <w:rsid w:val="00B9509B"/>
    <w:rsid w:val="00BE360D"/>
    <w:rsid w:val="00C0074C"/>
    <w:rsid w:val="00C07D54"/>
    <w:rsid w:val="00C94764"/>
    <w:rsid w:val="00C9714E"/>
    <w:rsid w:val="00CA09A0"/>
    <w:rsid w:val="00CF65AA"/>
    <w:rsid w:val="00D368B1"/>
    <w:rsid w:val="00D754D3"/>
    <w:rsid w:val="00DD6A37"/>
    <w:rsid w:val="00DE5CB7"/>
    <w:rsid w:val="00DE5D3D"/>
    <w:rsid w:val="00E07995"/>
    <w:rsid w:val="00E214C3"/>
    <w:rsid w:val="00E316C4"/>
    <w:rsid w:val="00EB7764"/>
    <w:rsid w:val="00ED6F1E"/>
    <w:rsid w:val="00F32E98"/>
    <w:rsid w:val="00F34D66"/>
    <w:rsid w:val="00F35212"/>
    <w:rsid w:val="00F53BEA"/>
    <w:rsid w:val="00F7206D"/>
    <w:rsid w:val="00FE6EAB"/>
    <w:rsid w:val="00FF2178"/>
    <w:rsid w:val="7E3FC7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4"/>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5"/>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6"/>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7"/>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9"/>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30"/>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9">
    <w:name w:val="Default Paragraph Font"/>
    <w:unhideWhenUsed/>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11">
    <w:name w:val="annotation text"/>
    <w:basedOn w:val="1"/>
    <w:link w:val="44"/>
    <w:qFormat/>
    <w:uiPriority w:val="0"/>
    <w:pPr>
      <w:spacing w:after="0" w:line="240" w:lineRule="auto"/>
    </w:pPr>
    <w:rPr>
      <w:sz w:val="21"/>
      <w14:ligatures w14:val="none"/>
    </w:rPr>
  </w:style>
  <w:style w:type="paragraph" w:styleId="12">
    <w:name w:val="footer"/>
    <w:basedOn w:val="1"/>
    <w:link w:val="43"/>
    <w:unhideWhenUsed/>
    <w:uiPriority w:val="99"/>
    <w:pPr>
      <w:tabs>
        <w:tab w:val="center" w:pos="4153"/>
        <w:tab w:val="right" w:pos="8306"/>
      </w:tabs>
      <w:snapToGrid w:val="0"/>
      <w:spacing w:line="240" w:lineRule="auto"/>
    </w:pPr>
    <w:rPr>
      <w:sz w:val="18"/>
      <w:szCs w:val="18"/>
    </w:rPr>
  </w:style>
  <w:style w:type="paragraph" w:styleId="13">
    <w:name w:val="header"/>
    <w:basedOn w:val="1"/>
    <w:link w:val="42"/>
    <w:unhideWhenUsed/>
    <w:uiPriority w:val="99"/>
    <w:pPr>
      <w:tabs>
        <w:tab w:val="center" w:pos="4153"/>
        <w:tab w:val="right" w:pos="8306"/>
      </w:tabs>
      <w:snapToGrid w:val="0"/>
      <w:spacing w:line="240" w:lineRule="auto"/>
      <w:jc w:val="center"/>
    </w:pPr>
    <w:rPr>
      <w:sz w:val="18"/>
      <w:szCs w:val="18"/>
    </w:rPr>
  </w:style>
  <w:style w:type="paragraph" w:styleId="14">
    <w:name w:val="Subtitle"/>
    <w:basedOn w:val="1"/>
    <w:next w:val="1"/>
    <w:link w:val="34"/>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Normal (Web)"/>
    <w:basedOn w:val="1"/>
    <w:qFormat/>
    <w:uiPriority w:val="0"/>
    <w:pPr>
      <w:spacing w:after="0" w:line="240" w:lineRule="auto"/>
      <w:jc w:val="both"/>
    </w:pPr>
    <w:rPr>
      <w:sz w:val="24"/>
      <w14:ligatures w14:val="none"/>
    </w:rPr>
  </w:style>
  <w:style w:type="paragraph" w:styleId="16">
    <w:name w:val="Title"/>
    <w:basedOn w:val="1"/>
    <w:next w:val="1"/>
    <w:link w:val="33"/>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7">
    <w:name w:val="annotation subject"/>
    <w:basedOn w:val="11"/>
    <w:next w:val="11"/>
    <w:link w:val="46"/>
    <w:semiHidden/>
    <w:unhideWhenUsed/>
    <w:uiPriority w:val="99"/>
    <w:pPr>
      <w:spacing w:after="160" w:line="278" w:lineRule="auto"/>
    </w:pPr>
    <w:rPr>
      <w:b/>
      <w:bCs/>
      <w:sz w:val="22"/>
      <w14:ligatures w14:val="standardContextual"/>
    </w:rPr>
  </w:style>
  <w:style w:type="character" w:styleId="20">
    <w:name w:val="Strong"/>
    <w:basedOn w:val="19"/>
    <w:qFormat/>
    <w:uiPriority w:val="22"/>
    <w:rPr>
      <w:b/>
      <w:bCs/>
    </w:rPr>
  </w:style>
  <w:style w:type="character" w:styleId="21">
    <w:name w:val="FollowedHyperlink"/>
    <w:basedOn w:val="19"/>
    <w:uiPriority w:val="0"/>
    <w:rPr>
      <w:color w:val="800080"/>
      <w:u w:val="single"/>
    </w:rPr>
  </w:style>
  <w:style w:type="character" w:styleId="22">
    <w:name w:val="Hyperlink"/>
    <w:basedOn w:val="19"/>
    <w:unhideWhenUsed/>
    <w:uiPriority w:val="99"/>
    <w:rPr>
      <w:color w:val="467886" w:themeColor="hyperlink"/>
      <w:u w:val="single"/>
      <w14:textFill>
        <w14:solidFill>
          <w14:schemeClr w14:val="hlink"/>
        </w14:solidFill>
      </w14:textFill>
    </w:rPr>
  </w:style>
  <w:style w:type="character" w:styleId="23">
    <w:name w:val="annotation reference"/>
    <w:basedOn w:val="19"/>
    <w:qFormat/>
    <w:uiPriority w:val="0"/>
    <w:rPr>
      <w:sz w:val="21"/>
      <w:szCs w:val="21"/>
    </w:rPr>
  </w:style>
  <w:style w:type="character" w:customStyle="1" w:styleId="24">
    <w:name w:val="标题 1 字符"/>
    <w:basedOn w:val="19"/>
    <w:link w:val="2"/>
    <w:uiPriority w:val="9"/>
    <w:rPr>
      <w:rFonts w:asciiTheme="majorHAnsi" w:hAnsiTheme="majorHAnsi" w:eastAsiaTheme="majorEastAsia" w:cstheme="majorBidi"/>
      <w:color w:val="104862" w:themeColor="accent1" w:themeShade="BF"/>
      <w:sz w:val="48"/>
      <w:szCs w:val="48"/>
    </w:rPr>
  </w:style>
  <w:style w:type="character" w:customStyle="1" w:styleId="25">
    <w:name w:val="标题 2 字符"/>
    <w:basedOn w:val="19"/>
    <w:link w:val="3"/>
    <w:semiHidden/>
    <w:uiPriority w:val="9"/>
    <w:rPr>
      <w:rFonts w:asciiTheme="majorHAnsi" w:hAnsiTheme="majorHAnsi" w:eastAsiaTheme="majorEastAsia" w:cstheme="majorBidi"/>
      <w:color w:val="104862" w:themeColor="accent1" w:themeShade="BF"/>
      <w:sz w:val="40"/>
      <w:szCs w:val="40"/>
    </w:rPr>
  </w:style>
  <w:style w:type="character" w:customStyle="1" w:styleId="26">
    <w:name w:val="标题 3 字符"/>
    <w:basedOn w:val="19"/>
    <w:link w:val="4"/>
    <w:semiHidden/>
    <w:uiPriority w:val="9"/>
    <w:rPr>
      <w:rFonts w:asciiTheme="majorHAnsi" w:hAnsiTheme="majorHAnsi" w:eastAsiaTheme="majorEastAsia" w:cstheme="majorBidi"/>
      <w:color w:val="104862" w:themeColor="accent1" w:themeShade="BF"/>
      <w:sz w:val="32"/>
      <w:szCs w:val="32"/>
    </w:rPr>
  </w:style>
  <w:style w:type="character" w:customStyle="1" w:styleId="27">
    <w:name w:val="标题 4 字符"/>
    <w:basedOn w:val="19"/>
    <w:link w:val="5"/>
    <w:semiHidden/>
    <w:uiPriority w:val="9"/>
    <w:rPr>
      <w:rFonts w:cstheme="majorBidi"/>
      <w:color w:val="104862" w:themeColor="accent1" w:themeShade="BF"/>
      <w:sz w:val="28"/>
      <w:szCs w:val="28"/>
    </w:rPr>
  </w:style>
  <w:style w:type="character" w:customStyle="1" w:styleId="28">
    <w:name w:val="标题 5 字符"/>
    <w:basedOn w:val="19"/>
    <w:link w:val="6"/>
    <w:semiHidden/>
    <w:uiPriority w:val="9"/>
    <w:rPr>
      <w:rFonts w:cstheme="majorBidi"/>
      <w:color w:val="104862" w:themeColor="accent1" w:themeShade="BF"/>
      <w:sz w:val="24"/>
    </w:rPr>
  </w:style>
  <w:style w:type="character" w:customStyle="1" w:styleId="29">
    <w:name w:val="标题 6 字符"/>
    <w:basedOn w:val="19"/>
    <w:link w:val="7"/>
    <w:semiHidden/>
    <w:uiPriority w:val="9"/>
    <w:rPr>
      <w:rFonts w:cstheme="majorBidi"/>
      <w:b/>
      <w:bCs/>
      <w:color w:val="104862" w:themeColor="accent1" w:themeShade="BF"/>
    </w:rPr>
  </w:style>
  <w:style w:type="character" w:customStyle="1" w:styleId="30">
    <w:name w:val="标题 7 字符"/>
    <w:basedOn w:val="19"/>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19"/>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19"/>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19"/>
    <w:link w:val="16"/>
    <w:uiPriority w:val="10"/>
    <w:rPr>
      <w:rFonts w:asciiTheme="majorHAnsi" w:hAnsiTheme="majorHAnsi" w:eastAsiaTheme="majorEastAsia" w:cstheme="majorBidi"/>
      <w:spacing w:val="-10"/>
      <w:kern w:val="28"/>
      <w:sz w:val="56"/>
      <w:szCs w:val="56"/>
    </w:rPr>
  </w:style>
  <w:style w:type="character" w:customStyle="1" w:styleId="34">
    <w:name w:val="副标题 字符"/>
    <w:basedOn w:val="19"/>
    <w:link w:val="14"/>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19"/>
    <w:link w:val="35"/>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Intense Emphasis"/>
    <w:basedOn w:val="19"/>
    <w:qFormat/>
    <w:uiPriority w:val="21"/>
    <w:rPr>
      <w:i/>
      <w:iCs/>
      <w:color w:val="104862"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明显引用 字符"/>
    <w:basedOn w:val="19"/>
    <w:link w:val="39"/>
    <w:uiPriority w:val="30"/>
    <w:rPr>
      <w:i/>
      <w:iCs/>
      <w:color w:val="104862" w:themeColor="accent1" w:themeShade="BF"/>
    </w:rPr>
  </w:style>
  <w:style w:type="character" w:customStyle="1" w:styleId="41">
    <w:name w:val="Intense Reference"/>
    <w:basedOn w:val="19"/>
    <w:qFormat/>
    <w:uiPriority w:val="32"/>
    <w:rPr>
      <w:b/>
      <w:bCs/>
      <w:smallCaps/>
      <w:color w:val="104862" w:themeColor="accent1" w:themeShade="BF"/>
      <w:spacing w:val="5"/>
    </w:rPr>
  </w:style>
  <w:style w:type="character" w:customStyle="1" w:styleId="42">
    <w:name w:val="页眉 字符"/>
    <w:basedOn w:val="19"/>
    <w:link w:val="13"/>
    <w:uiPriority w:val="99"/>
    <w:rPr>
      <w:sz w:val="18"/>
      <w:szCs w:val="18"/>
    </w:rPr>
  </w:style>
  <w:style w:type="character" w:customStyle="1" w:styleId="43">
    <w:name w:val="页脚 字符"/>
    <w:basedOn w:val="19"/>
    <w:link w:val="12"/>
    <w:uiPriority w:val="99"/>
    <w:rPr>
      <w:sz w:val="18"/>
      <w:szCs w:val="18"/>
    </w:rPr>
  </w:style>
  <w:style w:type="character" w:customStyle="1" w:styleId="44">
    <w:name w:val="批注文字 字符"/>
    <w:basedOn w:val="19"/>
    <w:link w:val="11"/>
    <w:qFormat/>
    <w:uiPriority w:val="0"/>
    <w:rPr>
      <w:sz w:val="21"/>
      <w14:ligatures w14:val="none"/>
    </w:rPr>
  </w:style>
  <w:style w:type="character" w:customStyle="1" w:styleId="45">
    <w:name w:val="Unresolved Mention"/>
    <w:basedOn w:val="19"/>
    <w:semiHidden/>
    <w:unhideWhenUsed/>
    <w:uiPriority w:val="99"/>
    <w:rPr>
      <w:color w:val="605E5C"/>
      <w:shd w:val="clear" w:color="auto" w:fill="E1DFDD"/>
    </w:rPr>
  </w:style>
  <w:style w:type="character" w:customStyle="1" w:styleId="46">
    <w:name w:val="批注主题 字符"/>
    <w:basedOn w:val="44"/>
    <w:link w:val="17"/>
    <w:semiHidden/>
    <w:uiPriority w:val="99"/>
    <w:rPr>
      <w:b/>
      <w:bCs/>
      <w:sz w:val="21"/>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4" Type="http://schemas.microsoft.com/office/2011/relationships/people" Target="people.xml"/><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image" Target="media/image34.png"/><Relationship Id="rId40" Type="http://schemas.openxmlformats.org/officeDocument/2006/relationships/image" Target="media/image33.png"/><Relationship Id="rId4" Type="http://schemas.microsoft.com/office/2011/relationships/commentsExtended" Target="commentsExtended.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jpe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comments" Target="comment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2953</Words>
  <Characters>382</Characters>
  <Lines>27</Lines>
  <Paragraphs>104</Paragraphs>
  <TotalTime>70</TotalTime>
  <ScaleCrop>false</ScaleCrop>
  <LinksUpToDate>false</LinksUpToDate>
  <CharactersWithSpaces>3231</CharactersWithSpaces>
  <Application>WPS Office_12.1.23141.23141_F1E327BC-269C-435d-A152-05C5408002CA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2025-11-02T23:02:00Z</dcterms:created>
  <dc:creator>宇祖 庄</dc:creator>
  <cp:lastModifiedBy>Aelan–</cp:lastModifiedBy>
  <dcterms:modified xsi:type="dcterms:W3CDTF">2025-11-03T08:17:24Z</dcterms:modified>
  <cp:revision>93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2052-12.1.23141.23141</vt:lpwstr>
  </property>
  <property fmtid="{D5CDD505-2E9C-101B-9397-08002B2CF9AE}" pid="3" name="ICV">
    <vt:lpwstr>C76AE9D63778671A94F40769A3817EAD_42</vt:lpwstr>
  </property>
</Properties>
</file>