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Rule="auto"/>
        <w:jc w:val="center"/>
        <w:rPr>
          <w:sz w:val="80"/>
          <w:szCs w:val="80"/>
        </w:rPr>
      </w:pPr>
      <w:bookmarkStart w:colFirst="0" w:colLast="0" w:name="_gjdgxs" w:id="0"/>
      <w:bookmarkEnd w:id="0"/>
      <w:r w:rsidDel="00000000" w:rsidR="00000000" w:rsidRPr="00000000">
        <w:rPr>
          <w:sz w:val="80"/>
          <w:szCs w:val="80"/>
          <w:rtl w:val="0"/>
        </w:rPr>
        <w:t xml:space="preserve">Aeon-X: Unlocking The Power of Web 3, Crypto, and AI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(Whitepaper)</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2"/>
        <w:spacing w:after="200" w:lineRule="auto"/>
        <w:rPr/>
      </w:pPr>
      <w:bookmarkStart w:colFirst="0" w:colLast="0" w:name="_30j0zll"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Aeon-X Platform</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Introduction</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What Problems Does It Solve?</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How Is It Different?</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Aeon Chain</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IBC Protocol</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Tendermint</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EVM Compatibility</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WASM</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Artificial Intelligence Proof of Stake Consensus (AiPOS)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Aeon Chain: Manage &amp; Delivery Services</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Developer Grant Program</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Tokenomics</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Investors</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ICO Phases</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ICO Investor Unlock Days/Milestones</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Phase 8</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ICO Schedule</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Other Stakeholders</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VCs</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CEX #1 Token Launch</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Marketing &amp; Development</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Team</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Pre-ICO</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Aeon Xchange: Trading Reimagined</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Advanced vs. Simplified Mode</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Advanced Mode</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Simplified Mode</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4.1.2.1 A Differentiating Feature: One-Button Easy Swap</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AI-Powered Trading and Collaborations</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yPredict</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GT Protocol</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Launchpad</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Security</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Aeon Mastercard</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AeoN-X Special Edition Lambo SVJ63 Smart Wallet by HyperCar (Hyperion)</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Aeon App</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Aeon Xperience</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Entertainment Platforms</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Gaming Platform</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5.1.1.1 Aeon X Gaming Platform Capabilities</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5.1.1.2 Possibilities</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Movie platform</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5.1.2.1 Capabilities</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5.1.2.2 Possibilities</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Developers Platform</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Capabilities</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Possibilities</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App Marketplace</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Capabilities</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Possibilities</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Social Lounges</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Content Creation for Social Lounges</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Potential Use Case Domains</w:t>
              <w:tab/>
              <w:t xml:space="preserve">29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5.4.2.1 Business</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5.4.2.2 Entertainment</w:t>
              <w:tab/>
              <w:t xml:space="preserve">30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5.4.2.3 Gaming</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5.4.2.4 Education</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5.4.2.5 Healthcare</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5.4.2.5 Influencers</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Aeon Xperience “2Earn” Breakdown</w:t>
              <w:tab/>
              <w:t xml:space="preserve">31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Tiered Subscription Fees Sharing</w:t>
              <w:tab/>
              <w:t xml:space="preserve">31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Lounge Generated Ad Revenue Sharing</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App Market Revenue Shared</w:t>
              <w:tab/>
              <w:t xml:space="preserve">33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5.5.4 Platform Subscription Fee</w:t>
              <w:tab/>
              <w:t xml:space="preserve">33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Roadmap</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Our Team</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gqyanv5k6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Developer Teams</w:t>
              <w:tab/>
              <w:t xml:space="preserve">37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n17hwygtx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Technical Execution Schematics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spacing w:after="200" w:lineRule="auto"/>
        <w:rPr/>
      </w:pPr>
      <w:bookmarkStart w:colFirst="0" w:colLast="0" w:name="_1fob9te" w:id="2"/>
      <w:bookmarkEnd w:id="2"/>
      <w:r w:rsidDel="00000000" w:rsidR="00000000" w:rsidRPr="00000000">
        <w:rPr>
          <w:rtl w:val="0"/>
        </w:rPr>
        <w:t xml:space="preserve">1. Aeon-X Platform </w:t>
      </w:r>
    </w:p>
    <w:p w:rsidR="00000000" w:rsidDel="00000000" w:rsidP="00000000" w:rsidRDefault="00000000" w:rsidRPr="00000000" w14:paraId="0000004C">
      <w:pPr>
        <w:pStyle w:val="Heading2"/>
        <w:spacing w:after="200" w:lineRule="auto"/>
        <w:rPr/>
      </w:pPr>
      <w:bookmarkStart w:colFirst="0" w:colLast="0" w:name="_3znysh7" w:id="3"/>
      <w:bookmarkEnd w:id="3"/>
      <w:r w:rsidDel="00000000" w:rsidR="00000000" w:rsidRPr="00000000">
        <w:rPr>
          <w:rtl w:val="0"/>
        </w:rPr>
        <w:t xml:space="preserve">1.1 Introduction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Aeon-X is a Web 3.0 crypto trading, content-creation, and social networking platform powered by AI and a proprietary, sustainable, and fast blockchain. It represents the next step in the evolution of AI-powered blockchain technology, AR/VR-infused social networking, and content creation.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three core pillars of the Aeon-X platform are: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Aeon Chain: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the AI-powered blockchain that serves as the foundation of the crypto exchange, native token, and the overall economic model of the platform (from staking to revenue sharing).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Aeon Xchange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(Exchange): A crypto exchange that leverages the characteristic strengths of Aeon Chain and revolutionizes crypto trading - by making it more accessible and intuitive for novice traders while simultaneously offering granular trading control to seasoned traders.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Aeon Xperience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(Experience): A “To-Earn” content-creation and social networking platform powered by Augmented Reality (AR) and Virtual Reality (VR). Its “virtual spaces” (called lounges) offer endless social, entertainment, and business opportunities. </w:t>
      </w:r>
    </w:p>
    <w:p w:rsidR="00000000" w:rsidDel="00000000" w:rsidP="00000000" w:rsidRDefault="00000000" w:rsidRPr="00000000" w14:paraId="00000052">
      <w:pPr>
        <w:pStyle w:val="Heading2"/>
        <w:spacing w:after="200" w:lineRule="auto"/>
        <w:rPr/>
      </w:pPr>
      <w:bookmarkStart w:colFirst="0" w:colLast="0" w:name="_2et92p0" w:id="4"/>
      <w:bookmarkEnd w:id="4"/>
      <w:r w:rsidDel="00000000" w:rsidR="00000000" w:rsidRPr="00000000">
        <w:rPr>
          <w:rtl w:val="0"/>
        </w:rPr>
        <w:t xml:space="preserve">1.2 What Problems Does It Solve?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Aeon-X solves problems prevailing in all three realms it operates in:</w:t>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blockchain, which uses an AI-based Proof-of-Stake consensus mechanism, is a powerful and developer-friendly alternative to existing bloated, slow, and costly blockchains. </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though crypto (as an asset) has democratized trading on an unprecedented level, it's still inaccessible to the masses due to its complexity. Aeon Xchange has the potential to solve this problem, and it can do crypto-trading like Robinhood did for stock trading and investing.</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Despite the maturity of AR/VR technologies and their integration with established digital realms, the majority of content creators, influencers, and their viewers/subscribers remain grounded in conventional social networking platforms. Aeon Xperience solves this by incentivizing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every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participant and stakeholder, and its lounges can emerge as the first Web 3.0 digital spaces that truly blur the lines between real and virtual, whether it's for entertainment, business, or social connections. </w:t>
      </w:r>
      <w:r w:rsidDel="00000000" w:rsidR="00000000" w:rsidRPr="00000000">
        <w:rPr>
          <w:rtl w:val="0"/>
        </w:rPr>
      </w:r>
    </w:p>
    <w:p w:rsidR="00000000" w:rsidDel="00000000" w:rsidP="00000000" w:rsidRDefault="00000000" w:rsidRPr="00000000" w14:paraId="00000057">
      <w:pPr>
        <w:pStyle w:val="Heading2"/>
        <w:spacing w:after="200" w:lineRule="auto"/>
        <w:rPr/>
      </w:pPr>
      <w:bookmarkStart w:colFirst="0" w:colLast="0" w:name="_tyjcwt" w:id="5"/>
      <w:bookmarkEnd w:id="5"/>
      <w:r w:rsidDel="00000000" w:rsidR="00000000" w:rsidRPr="00000000">
        <w:rPr>
          <w:rtl w:val="0"/>
        </w:rPr>
        <w:t xml:space="preserve">1.3 How Is It Different?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X is the first crypto platform to fully leverage the power of AI - from consensus to portfolio management. It has consolidated a wide array of mature AI tools and functionalities, cutting-edge AI algorithms, and AR and VR technologies and has partnered with pioneers in various complementary and overarching ecosystems like Web 3 to build a next-generation AI-powered crypto and social networking platform. This consolidation is what makes it unique. Many of the most significant strengths of the platform come from tools and technologies that have been in the market for years, but collectively, they open the door to endless possibilities. For more details, please refer to the Technical Execution Schematics (last segment of this document).</w:t>
      </w:r>
    </w:p>
    <w:p w:rsidR="00000000" w:rsidDel="00000000" w:rsidP="00000000" w:rsidRDefault="00000000" w:rsidRPr="00000000" w14:paraId="00000059">
      <w:pPr>
        <w:pStyle w:val="Heading1"/>
        <w:spacing w:after="200" w:lineRule="auto"/>
        <w:rPr/>
      </w:pPr>
      <w:bookmarkStart w:colFirst="0" w:colLast="0" w:name="_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spacing w:after="200" w:lineRule="auto"/>
        <w:rPr/>
      </w:pPr>
      <w:bookmarkStart w:colFirst="0" w:colLast="0" w:name="_1t3h5sf" w:id="7"/>
      <w:bookmarkEnd w:id="7"/>
      <w:r w:rsidDel="00000000" w:rsidR="00000000" w:rsidRPr="00000000">
        <w:rPr>
          <w:rtl w:val="0"/>
        </w:rPr>
        <w:t xml:space="preserve">2. Aeon Chain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AI-powered blockchains or, more accurately, AI-enabled consensus mechanisms are not new ideas. They have been discussed and tested for at least a couple of years, but even in 2024, the number of blockchains using any AI-based consensus algorithm (not just proof of stake) is negligible, if not zero.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makes Aeon Chain a pioneer in the field. It has incorporated almost all the previously hypothesized and theorized benefits of an AI-enabled blockchain and paves the way for new possibilities.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Aeon Chain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an L1 (Layer-1) blockchain built upon an L0 (Layer-0) blockchain called Cosmos. As a L0 blockchain, Cosmos is inherently scalable and focuses on the interoperability of various blockchains built on top of that. It's also safe, sustainable, fast, and significantly more affordable in terms of transaction fees. This makes Cosmos more than just an L0 blockchain, and it's positioning itself as the "internet of blockchains."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Four Cosmos elements that are key to understanding Aeon Chain’s functionality and strengths.</w:t>
      </w:r>
    </w:p>
    <w:p w:rsidR="00000000" w:rsidDel="00000000" w:rsidP="00000000" w:rsidRDefault="00000000" w:rsidRPr="00000000" w14:paraId="0000005F">
      <w:pPr>
        <w:pStyle w:val="Heading2"/>
        <w:spacing w:after="200" w:lineRule="auto"/>
        <w:rPr/>
      </w:pPr>
      <w:bookmarkStart w:colFirst="0" w:colLast="0" w:name="_4d34og8" w:id="8"/>
      <w:bookmarkEnd w:id="8"/>
      <w:r w:rsidDel="00000000" w:rsidR="00000000" w:rsidRPr="00000000">
        <w:rPr>
          <w:rtl w:val="0"/>
        </w:rPr>
        <w:t xml:space="preserve">2.1 IBC Protocol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Inter-blockchain communication Protocol (IBC) facilitates interconnectivity and data exchange between two or more heterogeneous chains, which may have their unique consensus algorithms and tokens.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IBC protocol is: </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Connection-oriented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establishes a connection between two chains before authentication and data transfer can take place. It's a more streamlined system of inter-chain connectivity compared to the connectionless state, where each communication and authentication instance is treated individually, increasing the resource overhead. </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Stateful: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ensures that blockchains maintain and retain information pertaining to the connection and current communication state and leads to proper tracking of each communication instance and the proper sequence of messages. </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Permissionless: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permissionless protocol, IBC allows all blockchains in the ecosystem to connect with each other without a central authority intermediating or authenticating the connection and communication that takes place once it’s established. This is key to Cosmos’s interoperability and decentralization. </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several security layers built into the cosmos blockchain, like authentication and encryption-based confidentiality, that ensure secure communication between blockchains. </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like TCP/IP governs communication over the internet, IBC protocol governs communication among different blockchains in the Cosmos ecosystem, which is one of the rationales behind its title “internet of blockchains.”</w:t>
      </w:r>
    </w:p>
    <w:p w:rsidR="00000000" w:rsidDel="00000000" w:rsidP="00000000" w:rsidRDefault="00000000" w:rsidRPr="00000000" w14:paraId="00000067">
      <w:pPr>
        <w:pStyle w:val="Heading2"/>
        <w:spacing w:after="200" w:lineRule="auto"/>
        <w:rPr/>
      </w:pPr>
      <w:bookmarkStart w:colFirst="0" w:colLast="0" w:name="_2s8eyo1" w:id="9"/>
      <w:bookmarkEnd w:id="9"/>
      <w:r w:rsidDel="00000000" w:rsidR="00000000" w:rsidRPr="00000000">
        <w:rPr>
          <w:rtl w:val="0"/>
        </w:rPr>
        <w:t xml:space="preserve">2.2 Tendermint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Tendermint is a Byzantine Fault Tolerant (BFT) consensus engine. As the name suggests, a BFT consensus engine ensures that even if some of the nodes in a blockchain are down, unreliable, or malicious, a consensus can still be reached through the majority of the reliable nodes that are up. The fault tolerance and the faster consensus speeds this system </w:t>
      </w:r>
      <w:r w:rsidDel="00000000" w:rsidR="00000000" w:rsidRPr="00000000">
        <w:rPr>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makes the engine more reliable, scalable, and quicker than alternatives.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tendermint can serve as both a consensus engine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consensus algorithm, Aeon-X uses it primarily as a consensus engine, leveraging and even complimenting its lightning-fast speed with its AI-based consensus algorithm.</w:t>
      </w:r>
    </w:p>
    <w:p w:rsidR="00000000" w:rsidDel="00000000" w:rsidP="00000000" w:rsidRDefault="00000000" w:rsidRPr="00000000" w14:paraId="0000006A">
      <w:pPr>
        <w:pStyle w:val="Heading2"/>
        <w:spacing w:after="200" w:lineRule="auto"/>
        <w:rPr/>
      </w:pPr>
      <w:bookmarkStart w:colFirst="0" w:colLast="0" w:name="_17dp8vu" w:id="10"/>
      <w:bookmarkEnd w:id="10"/>
      <w:r w:rsidDel="00000000" w:rsidR="00000000" w:rsidRPr="00000000">
        <w:rPr>
          <w:rtl w:val="0"/>
        </w:rPr>
        <w:t xml:space="preserve">2.3 EVM Compatibility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 Blockchains built on top of L0 Cosmos also benefit from the compatibility of the Ethereum Virtual Machine (EVM), which can be achieved through tools like Ethermint. The EVM compatibility allows these Cosmos-based blockchains to process and execute Ethereum-based smart contracts. So, this compatibility bridges the gap between a Cosmos-based blockchain and Ethereum, where the bulk of the world's smart contracts are created and executed. </w:t>
      </w:r>
    </w:p>
    <w:p w:rsidR="00000000" w:rsidDel="00000000" w:rsidP="00000000" w:rsidRDefault="00000000" w:rsidRPr="00000000" w14:paraId="0000006C">
      <w:pPr>
        <w:pStyle w:val="Heading2"/>
        <w:spacing w:after="200" w:lineRule="auto"/>
        <w:rPr/>
      </w:pPr>
      <w:bookmarkStart w:colFirst="0" w:colLast="0" w:name="_3rdcrjn" w:id="11"/>
      <w:bookmarkEnd w:id="11"/>
      <w:r w:rsidDel="00000000" w:rsidR="00000000" w:rsidRPr="00000000">
        <w:rPr>
          <w:rtl w:val="0"/>
        </w:rPr>
        <w:t xml:space="preserve">2.4 WASM</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WASM or WebAssembly is a portable compilation target for programming languages that allows programs written in certain high-level languages like Rust, C/C++, and C# to be translated and executed in a browser or another sandbox environment with near-native performance. This ability to support multiple languages without compromising on performance is what allows WASM to open up native programming environments to a wide range of developers. Since Cosmos SDK, which is the framework for building application-specific blockchains on Cosmos, natively supports WASM, blockchains built on top of Cosmos inherit this strength. This makes these blockchains more developer-friendly.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Chain benefits from all these underlying strengths of the Cosmos ecosystem and base blockchain. It also adds to them with its proprietary AI-powered consensus algorithm. </w:t>
      </w:r>
    </w:p>
    <w:p w:rsidR="00000000" w:rsidDel="00000000" w:rsidP="00000000" w:rsidRDefault="00000000" w:rsidRPr="00000000" w14:paraId="0000006F">
      <w:pPr>
        <w:pStyle w:val="Heading2"/>
        <w:spacing w:after="200" w:lineRule="auto"/>
        <w:rPr/>
      </w:pPr>
      <w:bookmarkStart w:colFirst="0" w:colLast="0" w:name="_26in1rg" w:id="12"/>
      <w:bookmarkEnd w:id="12"/>
      <w:r w:rsidDel="00000000" w:rsidR="00000000" w:rsidRPr="00000000">
        <w:rPr>
          <w:rtl w:val="0"/>
        </w:rPr>
        <w:t xml:space="preserve">2.5 Artificial Intelligence Proof of Stake Consensus (AiPOS)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Chain will be the first mainstream example of an AI-powered Proof of Stake consensus, which is a significant improvement over the conventional PoS, which itself is a major improvement over the Proof of Work (PoW) consensus algorithm that's power-hungry and unsustainable. In a conventional PoS consensus, selecting validators from participating nodes relies predominantly on their stake. The AiPOS Aeon Chain leverages AI to make the validator selection process more efficient and secure. This enhances the sustainability strength of a PoS consensus algorithm, compared to the PoW consensus, while achieving a significantly better balance of efficiency and security thanks to AI.</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characteristic strengths of the Aeon Chain are: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Versatility: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an L1 blockchain that allows the development of several high-level languages, the Aeon Chain may allow for far more complexity and versatility when it comes to blockchain apps.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Developer-Friendliness: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Supporting various high-level languages also allows not just the platform but the blockchain to attract a comprehensive range of developers interested in building blockchain apps directly on L1. It may also facilitate the development of a new generation of L2 and side chains for a variety of use cases.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Low Fee: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average transaction fee of $0.01 is the lowest in the industry, mimicking the fee of the underlying Cosmos blockchain.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Fast Transactions: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average time to finality is seven seconds, which is two seconds lower than the nine seconds required for "instantaneous finality."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more details, please refer to the Technical Execution Schematics (last segment of this document).</w:t>
      </w:r>
    </w:p>
    <w:p w:rsidR="00000000" w:rsidDel="00000000" w:rsidP="00000000" w:rsidRDefault="00000000" w:rsidRPr="00000000" w14:paraId="00000077">
      <w:pPr>
        <w:pStyle w:val="Heading2"/>
        <w:spacing w:after="200" w:lineRule="auto"/>
        <w:rPr/>
      </w:pPr>
      <w:bookmarkStart w:colFirst="0" w:colLast="0" w:name="_lnxbz9" w:id="13"/>
      <w:bookmarkEnd w:id="13"/>
      <w:r w:rsidDel="00000000" w:rsidR="00000000" w:rsidRPr="00000000">
        <w:rPr>
          <w:rtl w:val="0"/>
        </w:rPr>
        <w:t xml:space="preserve">2.6 Aeon Chain: Manage &amp; Delivery Services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Aeon-Chain-based "Manage and Delivery" service marries our expertise and root-level understanding of Aeon Chain to our project management capabilities. We offer a versatile, powerful, and developer-friendly L1 blockchain for businesses with in-house development capabilities to develop and publish their business applications and developers a way to expand their portfolio (and new revenue streams). However, we also cater to the needs of individuals and businesses that may wish to leverage our blockchain capabilities but do not possess the requisite skills or development teams.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can avail the Manage and Delivery service, which includes putting together a team from the ground up (while choosing from the top 3% of the talent pool available). The team will then work closely with you to understand your business needs and develop, publish, and manage applications built upon our blockchain. The team can even help businesses develop their own secondary chains (L2) over our L1 Aeon Chain if needed. This end-to-end project management can help you leverage the power of Aeon Chain to unleash your business's full potential. </w:t>
      </w:r>
      <w:r w:rsidDel="00000000" w:rsidR="00000000" w:rsidRPr="00000000">
        <w:rPr>
          <w:rtl w:val="0"/>
        </w:rPr>
      </w:r>
    </w:p>
    <w:p w:rsidR="00000000" w:rsidDel="00000000" w:rsidP="00000000" w:rsidRDefault="00000000" w:rsidRPr="00000000" w14:paraId="0000007A">
      <w:pPr>
        <w:pStyle w:val="Heading2"/>
        <w:spacing w:after="200" w:lineRule="auto"/>
        <w:rPr/>
      </w:pPr>
      <w:bookmarkStart w:colFirst="0" w:colLast="0" w:name="_35nkun2" w:id="14"/>
      <w:bookmarkEnd w:id="14"/>
      <w:r w:rsidDel="00000000" w:rsidR="00000000" w:rsidRPr="00000000">
        <w:rPr>
          <w:rtl w:val="0"/>
        </w:rPr>
        <w:t xml:space="preserve">2.7 Developer Grant Program</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also working on launching a developer grant program to encourage a wide range of developers interested in our project and to encourage the growth of an ecosystem of applications built over our blockchain. Once launched, this program will allow developers to pitch ideas and development plans to seek funding (partial or full) to finance the program. We are waiting for the initial engagement and feedback from the developer community on our blockchain and the platform as a whole to fine-tune and then formally launch the grant program.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spacing w:after="200" w:line="276" w:lineRule="auto"/>
        <w:rPr>
          <w:highlight w:val="white"/>
        </w:rPr>
      </w:pPr>
      <w:bookmarkStart w:colFirst="0" w:colLast="0" w:name="_1ksv4uv" w:id="15"/>
      <w:bookmarkEnd w:id="15"/>
      <w:r w:rsidDel="00000000" w:rsidR="00000000" w:rsidRPr="00000000">
        <w:rPr>
          <w:highlight w:val="white"/>
          <w:rtl w:val="0"/>
        </w:rPr>
        <w:t xml:space="preserve">3. Tokenomics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As per the current plan, the total supply of tokens in circulation will be 86,900,000. An additional 10 million can be added to the circulation via another phase of public ICO if needed.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 distribution is as follows:</w:t>
      </w:r>
      <w:r w:rsidDel="00000000" w:rsidR="00000000" w:rsidRPr="00000000">
        <w:rPr>
          <w:rtl w:val="0"/>
        </w:rPr>
      </w:r>
    </w:p>
    <w:tbl>
      <w:tblPr>
        <w:tblStyle w:val="Table1"/>
        <w:tblW w:w="4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1620"/>
      </w:tblGrid>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Stakeholder/Use Case</w:t>
            </w:r>
          </w:p>
        </w:tc>
        <w:tc>
          <w:tcPr>
            <w:tcBorders>
              <w:top w:color="000000" w:space="0" w:sz="7" w:val="single"/>
              <w:left w:color="cccccc" w:space="0" w:sz="7" w:val="single"/>
              <w:bottom w:color="000000" w:space="0" w:sz="7" w:val="single"/>
              <w:right w:color="000000" w:space="0" w:sz="7" w:val="single"/>
            </w:tcBorders>
            <w:tcMar>
              <w:top w:w="40.0" w:type="dxa"/>
              <w:left w:w="0.0" w:type="dxa"/>
              <w:bottom w:w="40.0" w:type="dxa"/>
              <w:right w:w="0.0" w:type="dxa"/>
            </w:tcMar>
            <w:vAlign w:val="bottom"/>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Tokens Allocated</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Investors (through ICOs)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50,000,000</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VCs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20,000,000</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CEX #1 Token Launch</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6,000,000</w:t>
            </w:r>
          </w:p>
        </w:tc>
      </w:tr>
      <w:tr>
        <w:trPr>
          <w:cantSplit w:val="0"/>
          <w:trHeight w:val="54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&amp; Development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6,000,000</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4,000,000</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900,000</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86,900,000</w:t>
            </w:r>
          </w:p>
        </w:tc>
      </w:tr>
    </w:tbl>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5">
      <w:pPr>
        <w:pStyle w:val="Heading2"/>
        <w:spacing w:after="200" w:line="276" w:lineRule="auto"/>
        <w:rPr/>
      </w:pPr>
      <w:bookmarkStart w:colFirst="0" w:colLast="0" w:name="_44sinio" w:id="16"/>
      <w:bookmarkEnd w:id="16"/>
      <w:r w:rsidDel="00000000" w:rsidR="00000000" w:rsidRPr="00000000">
        <w:rPr>
          <w:rtl w:val="0"/>
        </w:rPr>
        <w:t xml:space="preserve">3.1 Investors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Tokens Allocated: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 million</w:t>
      </w:r>
    </w:p>
    <w:p w:rsidR="00000000" w:rsidDel="00000000" w:rsidP="00000000" w:rsidRDefault="00000000" w:rsidRPr="00000000" w14:paraId="00000097">
      <w:pPr>
        <w:pStyle w:val="Heading3"/>
        <w:spacing w:after="200" w:line="276" w:lineRule="auto"/>
        <w:rPr/>
      </w:pPr>
      <w:bookmarkStart w:colFirst="0" w:colLast="0" w:name="_2jxsxqh" w:id="17"/>
      <w:bookmarkEnd w:id="17"/>
      <w:r w:rsidDel="00000000" w:rsidR="00000000" w:rsidRPr="00000000">
        <w:rPr>
          <w:rtl w:val="0"/>
        </w:rPr>
        <w:t xml:space="preserve">3.1.1 ICO Phases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initial number of ICO phases is set to seven. However, another phase may be conducted if certain predefined conditions are met. The phases are: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Tokens released</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Price (Cents)</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5,000,000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0.0825</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6,000,000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0.085</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7,000,000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0.0875</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8,000,000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0.09</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8,000,000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0.0925</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8,000,000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0.095</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8,000,000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0.0975</w:t>
            </w:r>
            <w:r w:rsidDel="00000000" w:rsidR="00000000" w:rsidRPr="00000000">
              <w:rPr>
                <w:rtl w:val="0"/>
              </w:rPr>
            </w:r>
          </w:p>
        </w:tc>
      </w:tr>
    </w:tb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pStyle w:val="Heading3"/>
        <w:spacing w:after="200" w:line="276" w:lineRule="auto"/>
        <w:rPr/>
      </w:pPr>
      <w:bookmarkStart w:colFirst="0" w:colLast="0" w:name="_z337ya" w:id="18"/>
      <w:bookmarkEnd w:id="18"/>
      <w:r w:rsidDel="00000000" w:rsidR="00000000" w:rsidRPr="00000000">
        <w:rPr>
          <w:rtl w:val="0"/>
        </w:rPr>
        <w:t xml:space="preserve">3.1.2 ICO Investor Unlock Days/Milestones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each ICO, the unlock period is divided into five intervals/milestones, and 20% of the total supply will be unlocked at each interval. </w:t>
      </w:r>
    </w:p>
    <w:tbl>
      <w:tblPr>
        <w:tblStyle w:val="Table3"/>
        <w:tblW w:w="4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500"/>
        <w:gridCol w:w="1500"/>
      </w:tblGrid>
      <w:tr>
        <w:trPr>
          <w:cantSplit w:val="0"/>
          <w:trHeight w:val="78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Unlock Interval</w:t>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of the Supply</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Unlocked</w:t>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Total Supply</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Unlocked</w:t>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Days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Days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 Days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 Days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150 Days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w:t>
            </w:r>
          </w:p>
        </w:tc>
      </w:tr>
    </w:tbl>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3"/>
        <w:spacing w:after="200" w:line="276" w:lineRule="auto"/>
        <w:rPr/>
      </w:pPr>
      <w:bookmarkStart w:colFirst="0" w:colLast="0" w:name="_3j2qqm3" w:id="19"/>
      <w:bookmarkEnd w:id="19"/>
      <w:r w:rsidDel="00000000" w:rsidR="00000000" w:rsidRPr="00000000">
        <w:rPr>
          <w:rtl w:val="0"/>
        </w:rPr>
        <w:t xml:space="preserve">3.1.3 Phase 8</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will be a phase 8 only if any of the tokens allocated to VCs (from a total of 20 million) remain unsold.</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are eight million or fewer tokens left from the VC allotment, there will be a phase-8 ICO for eight million (max) at 0.10 cents.</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are more than eight million tokens remaining from the VC allotment, they would be burned in 5 equal parts on the same ICO token unlock periods, i.e., at 30, 60, 90, 120, and 150-day intervals to help offset the ICO token unlock dates.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Example Scenarios: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Scenario-1: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Only four million of the 20 million tokens allocated to VCs have been sold, with 16 million remaining. Eight million would be sold off in a phase 8 ICO while the remaining eight million would be burnt in five equal intervals: 1.6 million tokens burnt at 30, 60, 90, 120, and 150-day marks.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Scenario-2: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About 15 million of the 20 million tokens allocated to VCs have been sold. The remaining five million will be pushed into the market through a phase 8 ICO, with no tokens left to be burnt. </w:t>
      </w:r>
    </w:p>
    <w:p w:rsidR="00000000" w:rsidDel="00000000" w:rsidP="00000000" w:rsidRDefault="00000000" w:rsidRPr="00000000" w14:paraId="000000D1">
      <w:pPr>
        <w:pStyle w:val="Heading3"/>
        <w:spacing w:after="200" w:line="276" w:lineRule="auto"/>
        <w:rPr/>
      </w:pPr>
      <w:bookmarkStart w:colFirst="0" w:colLast="0" w:name="_1y810tw" w:id="20"/>
      <w:bookmarkEnd w:id="20"/>
      <w:r w:rsidDel="00000000" w:rsidR="00000000" w:rsidRPr="00000000">
        <w:rPr>
          <w:rtl w:val="0"/>
        </w:rPr>
        <w:t xml:space="preserve">3.1.4 ICO Schedule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ICO phase schedule will be determined by the number of tokens sold. If the tokens are sold swiftly, the time gap between the two subsequent phases would be minimal. The new ICO phase will take place once the supply of the previous phase has been exhausted. </w:t>
      </w:r>
    </w:p>
    <w:p w:rsidR="00000000" w:rsidDel="00000000" w:rsidP="00000000" w:rsidRDefault="00000000" w:rsidRPr="00000000" w14:paraId="000000D3">
      <w:pPr>
        <w:pStyle w:val="Heading2"/>
        <w:spacing w:after="200" w:line="276" w:lineRule="auto"/>
        <w:rPr/>
      </w:pPr>
      <w:bookmarkStart w:colFirst="0" w:colLast="0" w:name="_4i7ojhp" w:id="21"/>
      <w:bookmarkEnd w:id="21"/>
      <w:r w:rsidDel="00000000" w:rsidR="00000000" w:rsidRPr="00000000">
        <w:rPr>
          <w:rtl w:val="0"/>
        </w:rPr>
        <w:t xml:space="preserve">3.2 Other Stakeholders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most other stakeholders and use cases, the most significant milestone is the launch. For VCs and teams, there are four major milestones when it comes to token releases:</w:t>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Months</w:t>
      </w:r>
    </w:p>
    <w:p w:rsidR="00000000" w:rsidDel="00000000" w:rsidP="00000000" w:rsidRDefault="00000000" w:rsidRPr="00000000" w14:paraId="000000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Months</w:t>
      </w:r>
    </w:p>
    <w:p w:rsidR="00000000" w:rsidDel="00000000" w:rsidP="00000000" w:rsidRDefault="00000000" w:rsidRPr="00000000" w14:paraId="000000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Months</w:t>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Months </w:t>
      </w:r>
    </w:p>
    <w:p w:rsidR="00000000" w:rsidDel="00000000" w:rsidP="00000000" w:rsidRDefault="00000000" w:rsidRPr="00000000" w14:paraId="000000D9">
      <w:pPr>
        <w:pStyle w:val="Heading3"/>
        <w:spacing w:after="200" w:line="276" w:lineRule="auto"/>
        <w:rPr/>
      </w:pPr>
      <w:bookmarkStart w:colFirst="0" w:colLast="0" w:name="_2xcytpi" w:id="22"/>
      <w:bookmarkEnd w:id="22"/>
      <w:r w:rsidDel="00000000" w:rsidR="00000000" w:rsidRPr="00000000">
        <w:rPr>
          <w:rtl w:val="0"/>
        </w:rPr>
        <w:t xml:space="preserve">3.2.1 VCs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Tokens Allocated: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million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VC token supply will be unlocked in four phases (regardless of the number of tokens bought by the VCs). </w:t>
      </w:r>
    </w:p>
    <w:tbl>
      <w:tblPr>
        <w:tblStyle w:val="Table4"/>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
      <w:tr>
        <w:trPr>
          <w:cantSplit w:val="0"/>
          <w:trHeight w:val="82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Unlock Interval</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of the Supply</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Unlocked</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Total Supply</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Unlocked</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Months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Months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Months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Months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w:t>
            </w:r>
            <w:r w:rsidDel="00000000" w:rsidR="00000000" w:rsidRPr="00000000">
              <w:rPr>
                <w:rtl w:val="0"/>
              </w:rPr>
            </w:r>
          </w:p>
        </w:tc>
      </w:tr>
    </w:tb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unsold VC tokens are under eight million, they will be sold in another ICO phase. If there are more than eight million, the remaining will be burned at five equal 30-day intervals.</w:t>
      </w:r>
    </w:p>
    <w:p w:rsidR="00000000" w:rsidDel="00000000" w:rsidP="00000000" w:rsidRDefault="00000000" w:rsidRPr="00000000" w14:paraId="000000EF">
      <w:pPr>
        <w:pStyle w:val="Heading3"/>
        <w:spacing w:after="200" w:line="276" w:lineRule="auto"/>
        <w:rPr/>
      </w:pPr>
      <w:bookmarkStart w:colFirst="0" w:colLast="0" w:name="_1ci93xb" w:id="23"/>
      <w:bookmarkEnd w:id="23"/>
      <w:r w:rsidDel="00000000" w:rsidR="00000000" w:rsidRPr="00000000">
        <w:rPr>
          <w:rtl w:val="0"/>
        </w:rPr>
        <w:t xml:space="preserve">3.2.2 CEX #1 Token Launch</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Tokens Allocated: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million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six million tokens that are to be placed on Aeon Xchange will be released at the time of the launch. </w:t>
      </w:r>
    </w:p>
    <w:p w:rsidR="00000000" w:rsidDel="00000000" w:rsidP="00000000" w:rsidRDefault="00000000" w:rsidRPr="00000000" w14:paraId="000000F2">
      <w:pPr>
        <w:pStyle w:val="Heading3"/>
        <w:spacing w:after="200" w:line="276" w:lineRule="auto"/>
        <w:rPr/>
      </w:pPr>
      <w:bookmarkStart w:colFirst="0" w:colLast="0" w:name="_3whwml4" w:id="24"/>
      <w:bookmarkEnd w:id="24"/>
      <w:r w:rsidDel="00000000" w:rsidR="00000000" w:rsidRPr="00000000">
        <w:rPr>
          <w:rtl w:val="0"/>
        </w:rPr>
        <w:t xml:space="preserve">3.2.3 Marketing &amp; Development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Tokens Allocated: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 million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and Development wallets will be unlocked in two phases: 50% at launch and the other 50% at 180 days/after the six-month period. These are funds set aside to further develop partnerships such as SteamVR, Meta, BigScreen, etc. They will also be allocated to further develop the platform for earning capabilities, gaming avenues, entertainment options, etc.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to further creator earning capacity since our 2Earn platform subscription fees go to Creators and Developers first (70%). Driving in more subscribers will be key to Aeon Xperience's success. Unlike standard social platforms, Xperience marketing will work to provide equal benefits for every stakeholder.</w:t>
      </w:r>
    </w:p>
    <w:p w:rsidR="00000000" w:rsidDel="00000000" w:rsidP="00000000" w:rsidRDefault="00000000" w:rsidRPr="00000000" w14:paraId="000000F6">
      <w:pPr>
        <w:pStyle w:val="Heading3"/>
        <w:spacing w:after="200" w:line="276" w:lineRule="auto"/>
        <w:rPr/>
      </w:pPr>
      <w:bookmarkStart w:colFirst="0" w:colLast="0" w:name="_2bn6wsx" w:id="25"/>
      <w:bookmarkEnd w:id="25"/>
      <w:r w:rsidDel="00000000" w:rsidR="00000000" w:rsidRPr="00000000">
        <w:rPr>
          <w:rtl w:val="0"/>
        </w:rPr>
        <w:t xml:space="preserve">3.2.4 Team</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Tokens Allocated: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million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tokens allocated to team members will be unlocked following the same pattern as VCs: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
      <w:tr>
        <w:trPr>
          <w:cantSplit w:val="0"/>
          <w:trHeight w:val="82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Unlock Interval</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of the Supply</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Unlocked</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Total Supply</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Unlocked</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Months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Months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Months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rPr>
                <w:rtl w:val="0"/>
              </w:rPr>
            </w:r>
          </w:p>
        </w:tc>
      </w:tr>
      <w:tr>
        <w:trPr>
          <w:cantSplit w:val="0"/>
          <w:trHeight w:val="3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Months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w:t>
            </w:r>
            <w:r w:rsidDel="00000000" w:rsidR="00000000" w:rsidRPr="00000000">
              <w:rPr>
                <w:rtl w:val="0"/>
              </w:rPr>
            </w:r>
          </w:p>
        </w:tc>
      </w:tr>
    </w:tbl>
    <w:p w:rsidR="00000000" w:rsidDel="00000000" w:rsidP="00000000" w:rsidRDefault="00000000" w:rsidRPr="00000000" w14:paraId="0000010B">
      <w:pPr>
        <w:pStyle w:val="Heading3"/>
        <w:spacing w:after="200" w:line="276" w:lineRule="auto"/>
        <w:rPr/>
      </w:pPr>
      <w:bookmarkStart w:colFirst="0" w:colLast="0" w:name="_qsh70q" w:id="26"/>
      <w:bookmarkEnd w:id="26"/>
      <w:r w:rsidDel="00000000" w:rsidR="00000000" w:rsidRPr="00000000">
        <w:rPr>
          <w:rtl w:val="0"/>
        </w:rPr>
        <w:t xml:space="preserve">3.2.5 Pre-ICO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Tokens Allocated: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900,000</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900,000 coins will be kept for staking and will be released six months after the launch.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more details, please refer to the Technical Execution Schematics (last segment of this document).</w:t>
      </w:r>
    </w:p>
    <w:p w:rsidR="00000000" w:rsidDel="00000000" w:rsidP="00000000" w:rsidRDefault="00000000" w:rsidRPr="00000000" w14:paraId="0000010F">
      <w:pPr>
        <w:pStyle w:val="Heading1"/>
        <w:spacing w:after="200" w:lineRule="auto"/>
        <w:rPr/>
      </w:pPr>
      <w:bookmarkStart w:colFirst="0" w:colLast="0" w:name="_3as4poj" w:id="27"/>
      <w:bookmarkEnd w:id="27"/>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spacing w:after="200" w:lineRule="auto"/>
        <w:rPr/>
      </w:pPr>
      <w:bookmarkStart w:colFirst="0" w:colLast="0" w:name="_1pxezwc" w:id="28"/>
      <w:bookmarkEnd w:id="28"/>
      <w:r w:rsidDel="00000000" w:rsidR="00000000" w:rsidRPr="00000000">
        <w:rPr>
          <w:rtl w:val="0"/>
        </w:rPr>
        <w:t xml:space="preserve">4. Aeon Xchange: Trading Reimagined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Xchange is a hybrid crypto exchange that incorporates the best features of both Centralized (CEX) and Decentralized (DEX) crypto exchanges in one. It brings together the transparency and security of a blockchain-based decentralized exchange with the simplicity and support of a Centralized exchange. The exchange is offered in two modes: Simplified vs. Advanced, which allows it to cater to the full spectrum of crypto traders and investors - from novices to seasoned and professional traders.  </w:t>
      </w:r>
    </w:p>
    <w:p w:rsidR="00000000" w:rsidDel="00000000" w:rsidP="00000000" w:rsidRDefault="00000000" w:rsidRPr="00000000" w14:paraId="00000112">
      <w:pPr>
        <w:pStyle w:val="Heading2"/>
        <w:spacing w:after="200" w:lineRule="auto"/>
        <w:rPr/>
      </w:pPr>
      <w:bookmarkStart w:colFirst="0" w:colLast="0" w:name="_49x2ik5" w:id="29"/>
      <w:bookmarkEnd w:id="29"/>
      <w:r w:rsidDel="00000000" w:rsidR="00000000" w:rsidRPr="00000000">
        <w:rPr>
          <w:rtl w:val="0"/>
        </w:rPr>
        <w:t xml:space="preserve">4.1 Advanced vs. Simplified Mode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primary idea behind offering two modes of Aeon Xchange is accessibility to a wider range of beginner-level crypto investors with AI-powered features, filling in the gap in their experience and expertise without compromising the level of control more advanced traders require on their trading platform. </w:t>
      </w:r>
    </w:p>
    <w:p w:rsidR="00000000" w:rsidDel="00000000" w:rsidP="00000000" w:rsidRDefault="00000000" w:rsidRPr="00000000" w14:paraId="00000114">
      <w:pPr>
        <w:pStyle w:val="Heading3"/>
        <w:spacing w:after="200" w:lineRule="auto"/>
        <w:rPr/>
      </w:pPr>
      <w:bookmarkStart w:colFirst="0" w:colLast="0" w:name="_2p2csry" w:id="30"/>
      <w:bookmarkEnd w:id="30"/>
      <w:r w:rsidDel="00000000" w:rsidR="00000000" w:rsidRPr="00000000">
        <w:rPr>
          <w:rtl w:val="0"/>
        </w:rPr>
        <w:t xml:space="preserve">4.1.1 Advanced Mode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advanced mode was inspired by Binance and offers more seasoned and experienced crypto traders all the tools and information they need to plan and execute complex trading strategies. This includes Stop-loss orders that allow traders to preset value or percentages (trailing) to automatically sell their crypto assets, limit orders that place a cap on maximum buying or minimum selling price, and futures trading, where investors speculate and invest based on how they perceive a cryptocurrency moving up or down in the coming hours, days, weeks, or even months.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advanced mode allows a trader to manage not just specific traders but their entire portfolio of holdings on the exchange as specifically as they need. The interface facilitates and augments the execution of complex trades and investment strategies by offering relevant, real-time market information to the traders. It also allows for more sophisticated charting and tracking of different assets and a trader's current holdings (or the portfolio as a whole) so they can fine-tune and adjust with precision.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what some of the crypto exchanges and trading platforms that are designed for advanced crypto traders already offer, although we have strived to improve upon that, especially in terms of the User Experience (UX) and User Interface (UI) of the platform. But Aeon Xchange's advanced mode goes a step beyond this to include a variety of AI-powered features, arming crypto traders with more tools and more information so they can make more impactful trading and investment decisions. For more details, please refer to the Technical Execution Schematics (last segment of this document).</w:t>
      </w:r>
    </w:p>
    <w:p w:rsidR="00000000" w:rsidDel="00000000" w:rsidP="00000000" w:rsidRDefault="00000000" w:rsidRPr="00000000" w14:paraId="00000118">
      <w:pPr>
        <w:pStyle w:val="Heading3"/>
        <w:spacing w:after="200" w:lineRule="auto"/>
        <w:rPr/>
      </w:pPr>
      <w:bookmarkStart w:colFirst="0" w:colLast="0" w:name="_147n2zr" w:id="31"/>
      <w:bookmarkEnd w:id="31"/>
      <w:r w:rsidDel="00000000" w:rsidR="00000000" w:rsidRPr="00000000">
        <w:rPr>
          <w:rtl w:val="0"/>
        </w:rPr>
        <w:t xml:space="preserve">4.1.2 Simplified Mode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simplified version was inspired by beginner-friendly crypto trading platforms like Coinbase and by platforms like Robinhood that democratized investing, albeit in a different way than Aeon Xchange is attempting to do. Robinhood empowered millions of people to start investing by introducing commission-free trading and, essentially, removing brokerages from between the people and stock markets.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Crypto trading doesn't face such a barrier, but there is another that has unfortunately relegated it to a niche within the realm of investing - the learning curve. Crypto trading is relatively complex, and the inherent volatility of the crypto market, along with ever-changing variables like margins and transaction fees, make it difficult for investors to fully grasp the investment costs and how it impacts their profit margins. Strategies like crypto swaps that allow traders to swap among cryptocurrencies to avoid fees are difficult for novice investors to execute.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simplified mode of Aeon Xchange aims to counter all these issues and make crypto trading easier for everyone. It's not just a simplified UI; it's an AI-infused version of a sophisticated crypto trading platform where several different AI features and third-party tools are operating in the background to present a simplified and optimized trading experience to the users. In the simplified mode, the platform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makes up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what traders (users of the platform) lack in experience and knowledge of the crypto market. </w:t>
      </w:r>
    </w:p>
    <w:p w:rsidR="00000000" w:rsidDel="00000000" w:rsidP="00000000" w:rsidRDefault="00000000" w:rsidRPr="00000000" w14:paraId="0000011C">
      <w:pPr>
        <w:pStyle w:val="Heading4"/>
        <w:spacing w:after="200" w:lineRule="auto"/>
        <w:rPr/>
      </w:pPr>
      <w:bookmarkStart w:colFirst="0" w:colLast="0" w:name="_3o7alnk" w:id="32"/>
      <w:bookmarkEnd w:id="32"/>
      <w:r w:rsidDel="00000000" w:rsidR="00000000" w:rsidRPr="00000000">
        <w:rPr>
          <w:rtl w:val="0"/>
        </w:rPr>
        <w:t xml:space="preserve">4.1.2.1 A Differentiating Feature: One-Button Easy Swap</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differentiating feature of Aeon Xchange that's available in the simplified mode is the One-Button Easy Swap.</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trading cryptocurrencies, swapping is the act of directly exchanging one cryptocurrency without going through the fiat stage, i.e., exchanging crypto for a fiat currency (USD) and then using the fiat to buy another crypto while paying fees for both conversions. Swapping is quicker and more economical. However, identifying the right crypto-pair for swapping may be challenging for novice traders and time-consuming for advanced traders. Specific ecosystems like Ethereum and Binance have solved this problem (at least partially) with their fungible tokens like ERC-20 and BEP-20. We are offering a more comprehensive, efficient, and easy-to-execute solution in the form of our one-button easy swap. This AI-powered feature, enhanced through our collaborations with other players in the Web 3.0 arena, like Pulsar Finance and Multichain, takes care of swapping in the background. They identify the optimal swap pair based on gas fees, liquidity, and some other variables, leaving the trader free to focus on the trade itself. This feature alone cuts hours, if not days, of the crypto-trading learning curve while ensuring that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cost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investment remains low. </w:t>
      </w:r>
    </w:p>
    <w:p w:rsidR="00000000" w:rsidDel="00000000" w:rsidP="00000000" w:rsidRDefault="00000000" w:rsidRPr="00000000" w14:paraId="0000011F">
      <w:pPr>
        <w:pStyle w:val="Heading2"/>
        <w:spacing w:after="200" w:lineRule="auto"/>
        <w:rPr/>
      </w:pPr>
      <w:bookmarkStart w:colFirst="0" w:colLast="0" w:name="_23ckvvd" w:id="33"/>
      <w:bookmarkEnd w:id="33"/>
      <w:r w:rsidDel="00000000" w:rsidR="00000000" w:rsidRPr="00000000">
        <w:rPr>
          <w:rtl w:val="0"/>
        </w:rPr>
        <w:t xml:space="preserve">4.2 AI-Powered Trading and Collaborations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numerous AI-powered trading tools, technologies, and features, including the ones dedicated to crypto trading, available in the market. They each serve distinct purposes and cater to their niche target audiences.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Xchange has consolidated many of these AI technologies and features into a powerful trading stack. The platform has brought these AI technologies to the front end, where it can serve crypto traders in unprecedented and practical ways.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includes AI-powered deep marketing analysis. AI goes beyond traditional analysis and incorporates both on-chain data (transactions and activity on the blockchain) and off-chain data (news, social media sentiment, etc.). This comprehensive approach provides a deeper understanding of market dynamics and may allow traders to uncover unique trading opportunities.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AI-powered algorithmic auto-trading, especially with comprehensive rule and condition setting functionalities, allows traders, both beginners and advanced, to leave at least a segment of their portfolio in the care of a powerful AI trading model. This allows them to capitalize on unique, time-sensitive opportunities even when they are not actively trading, automatically reduces the probability of human error, and removes emotionality from trading/investing. All these decisions are data-driven, and the best part is that, as an AI model, it learns from its mistakes and only gets better over time.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even if traders wish to remain in control while still leveraging AI’s power in trading and market study, they can use AI-powered buy/sell signals to identify the right time to enter or exit positions in the right crypto assets.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power of AI has been extended to portfolio management within Aeon Xchange, which may include rebalancing the portfolio at preset intervals based on your preferences/investment goals or creating a personalized experience.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many of the AI features of Aeon Xchange have been developed and deployed in-house, the platform has also been integrated with mature AI technologies that have been in the market for some time now, have proven their mettle, and have evolved beyond their initial limitations. The two most significant collaborations are:</w:t>
      </w:r>
    </w:p>
    <w:p w:rsidR="00000000" w:rsidDel="00000000" w:rsidP="00000000" w:rsidRDefault="00000000" w:rsidRPr="00000000" w14:paraId="00000127">
      <w:pPr>
        <w:pStyle w:val="Heading3"/>
        <w:spacing w:after="200" w:lineRule="auto"/>
        <w:rPr/>
      </w:pPr>
      <w:bookmarkStart w:colFirst="0" w:colLast="0" w:name="_ihv636" w:id="34"/>
      <w:bookmarkEnd w:id="34"/>
      <w:r w:rsidDel="00000000" w:rsidR="00000000" w:rsidRPr="00000000">
        <w:rPr>
          <w:rtl w:val="0"/>
        </w:rPr>
        <w:t xml:space="preserve">4.2.1 yPredict</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leveraging yPredict's crypto prediction model, which leverages historical data and machine learning models trained on that data. It incorporates both technical analysis and sentiment analysis to predict the movements of cryptocurrencies. The model is constantly being improved, and yPredict is expected to expand its range to include a wider range of crypto market analysis tools. Our collaboration agreement with yPredict promises us access to these tools, and we can integrate them into Aeon Xchange to facilitate our users. </w:t>
      </w:r>
    </w:p>
    <w:p w:rsidR="00000000" w:rsidDel="00000000" w:rsidP="00000000" w:rsidRDefault="00000000" w:rsidRPr="00000000" w14:paraId="00000129">
      <w:pPr>
        <w:pStyle w:val="Heading3"/>
        <w:spacing w:after="200" w:lineRule="auto"/>
        <w:rPr/>
      </w:pPr>
      <w:bookmarkStart w:colFirst="0" w:colLast="0" w:name="_32hioqz" w:id="35"/>
      <w:bookmarkEnd w:id="35"/>
      <w:r w:rsidDel="00000000" w:rsidR="00000000" w:rsidRPr="00000000">
        <w:rPr>
          <w:rtl w:val="0"/>
        </w:rPr>
        <w:t xml:space="preserve">4.2.2 GT Protocol</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Protocol is one of the pioneers of AI combined with crypto trading and offers a wide range of crypto trading functionalities, predominantly in the Web 3.0 domain. While our collaboration with them is quite comprehensive in nature, the primary reason (currently) is their voice-command execution layer, which makes trading as easy as talking to digital assistants like Siri and Alexa. </w:t>
      </w:r>
    </w:p>
    <w:p w:rsidR="00000000" w:rsidDel="00000000" w:rsidP="00000000" w:rsidRDefault="00000000" w:rsidRPr="00000000" w14:paraId="0000012B">
      <w:pPr>
        <w:pStyle w:val="Heading2"/>
        <w:spacing w:after="200" w:lineRule="auto"/>
        <w:rPr/>
      </w:pPr>
      <w:bookmarkStart w:colFirst="0" w:colLast="0" w:name="_1hmsyys" w:id="36"/>
      <w:bookmarkEnd w:id="36"/>
      <w:r w:rsidDel="00000000" w:rsidR="00000000" w:rsidRPr="00000000">
        <w:rPr>
          <w:rtl w:val="0"/>
        </w:rPr>
        <w:t xml:space="preserve">4.3 Launchpad</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Launchpad-X is a sub-platform under the Aeon-X umbrella that facilitates initial coin offerings (ICOs), initial public offerings (IPOs), and security token offerings (STOs). Launchpad-X solves one of the most pressing problems plaguing the crypto industry right now, and it's that the bulk of new crypto projects and tokens offered in the market nowadays are scams. The current estimate is at 94%, leaving only 6% legitimate projects. This makes retail investors and venture capitalists (VCs) reasonably wary of all new projects, and this sentiment significantly harms the legitimate launches out there. It also alienates other stakeholders who may connect with, endorse, or contribute to the project in any way.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multiple strategic partnerships and several layers of security in place, Aeon-X can ensure that only legitimate crypto projects are launched from the Launchpad-X platform. We have partnered with Assure DeFi, the gold standard in the crypto project KYC Verification. With them in our KYC verification stack, there are three key security layers. </w:t>
      </w:r>
    </w:p>
    <w:p w:rsidR="00000000" w:rsidDel="00000000" w:rsidP="00000000" w:rsidRDefault="00000000" w:rsidRPr="00000000" w14:paraId="000001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individuals responsible for the ICO have to submit an IC for the verification process interceded by Assure DeFi.</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video interview would be scheduled with the responsible individual during which the company will access the location data of the device (the process will be explained in advance, and consent will be obtained) to ensure that it matches the address provided for the project registration.</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most similar initiatives that leverage the services of Assure DeFi, these two steps are enough for them to earn the verification NFT token. However, Launchpad-X has added another layer of security through the biometric process.</w:t>
      </w:r>
    </w:p>
    <w:p w:rsidR="00000000" w:rsidDel="00000000" w:rsidP="00000000" w:rsidRDefault="00000000" w:rsidRPr="00000000" w14:paraId="000001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biometric verification of the individual responsible for the project will take place before their project gets green-lit for Launchpad-X. </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process ensures that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scam projects get approved by the platform, and VCs and investors can rest easy knowing that any token that has been verified by Aeon-X or any other crypto project that has been launched with Launchpad-X is one hundred percent legitimate. These checks also ensure that Launchpad-X has enough data to reach out to relevant authorities in case the project threatens to harm its users/VCs in any way.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stringent security measures can help establish Launchpad-X as the premier Web 3 platform for launching crypto projects. For more details, please refer to the Technical Execution Schematics (last segment of this document).</w:t>
      </w:r>
    </w:p>
    <w:p w:rsidR="00000000" w:rsidDel="00000000" w:rsidP="00000000" w:rsidRDefault="00000000" w:rsidRPr="00000000" w14:paraId="00000134">
      <w:pPr>
        <w:pStyle w:val="Heading2"/>
        <w:spacing w:after="200" w:lineRule="auto"/>
        <w:rPr/>
      </w:pPr>
      <w:bookmarkStart w:colFirst="0" w:colLast="0" w:name="_41mghml" w:id="37"/>
      <w:bookmarkEnd w:id="37"/>
      <w:r w:rsidDel="00000000" w:rsidR="00000000" w:rsidRPr="00000000">
        <w:rPr>
          <w:rtl w:val="0"/>
        </w:rPr>
        <w:t xml:space="preserve">4.4 Security</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was a key consideration during the development of the Aeon-X platform. Investor, VC, and data safety are primary concerns in Aeon Xchange as well, and the safeguards we have placed on Launchpad-X are a testament to this commitment to security.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Aeon-X team has extensive experience with crypto security. It has an older sister business called Crypto Intelligence Agency, which is dedicated to making crypto and blockchain secure. From mapping new vulnerabilities to devising strategies, the team has leveraged years of experience in crypto security when developing the Aeon-X platform.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have an additional security layer that requires users to execute fingerprint authentication before a transaction is sent. So, even if a scammer has sent a malicious signature to clear your wallet, you will have to authenticate with a fingerprint to finalize the transaction as an additional security measure. </w:t>
      </w:r>
    </w:p>
    <w:p w:rsidR="00000000" w:rsidDel="00000000" w:rsidP="00000000" w:rsidRDefault="00000000" w:rsidRPr="00000000" w14:paraId="00000138">
      <w:pPr>
        <w:pStyle w:val="Heading2"/>
        <w:spacing w:after="200" w:lineRule="auto"/>
        <w:rPr/>
      </w:pPr>
      <w:bookmarkStart w:colFirst="0" w:colLast="0" w:name="_2grqrue" w:id="38"/>
      <w:bookmarkEnd w:id="38"/>
      <w:r w:rsidDel="00000000" w:rsidR="00000000" w:rsidRPr="00000000">
        <w:rPr>
          <w:rtl w:val="0"/>
        </w:rPr>
        <w:t xml:space="preserve">4.5 Aeon Mastercard</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Mastercard ties the Aeon Xchange trading platform to real-world convenience. It makes financial transactions significantly simpler for platform users across the world and can be used anywhere around the globe where a conventional Mastercard can be used. Since conversion takes place on the platform, the users of this card don't have to pay exchange or conversion fees, leading to significant savings over time. The key features of Aeon Mastercard are:</w:t>
      </w:r>
    </w:p>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Automatic Fiat conversion based on country (and local currency). </w:t>
      </w:r>
    </w:p>
    <w:p w:rsidR="00000000" w:rsidDel="00000000" w:rsidP="00000000" w:rsidRDefault="00000000" w:rsidRPr="00000000" w14:paraId="000001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Accepted in over 160 countries (and counting)</w:t>
      </w:r>
    </w:p>
    <w:p w:rsidR="00000000" w:rsidDel="00000000" w:rsidP="00000000" w:rsidRDefault="00000000" w:rsidRPr="00000000" w14:paraId="000001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can toggle to Aeon XPerience 2Earn wallet for additional spending and earning opportunities. </w:t>
      </w:r>
    </w:p>
    <w:p w:rsidR="00000000" w:rsidDel="00000000" w:rsidP="00000000" w:rsidRDefault="00000000" w:rsidRPr="00000000" w14:paraId="000001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mimics the functionality of conventional debit cards/bank accounts like direct deposit for paychecks (from various financial institutions), automatic bill pay dashboards, etc. </w:t>
      </w:r>
    </w:p>
    <w:p w:rsidR="00000000" w:rsidDel="00000000" w:rsidP="00000000" w:rsidRDefault="00000000" w:rsidRPr="00000000" w14:paraId="000001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checking and saving accounts can benefit from staking and its rewards. </w:t>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can toggle between a staking reward wallet and a spending account (using $ANX) with ease. The fiat transferred to your Aeon account can be stored as fiat for spending, or it can be staked as a staking reward. When you spend, the amount in $ANX will be converted directly to fiat (based on the current rate) for spending. </w:t>
      </w:r>
    </w:p>
    <w:p w:rsidR="00000000" w:rsidDel="00000000" w:rsidP="00000000" w:rsidRDefault="00000000" w:rsidRPr="00000000" w14:paraId="00000140">
      <w:pPr>
        <w:pStyle w:val="Heading2"/>
        <w:spacing w:after="200" w:lineRule="auto"/>
        <w:rPr/>
      </w:pPr>
      <w:bookmarkStart w:colFirst="0" w:colLast="0" w:name="_vx1227" w:id="39"/>
      <w:bookmarkEnd w:id="39"/>
      <w:r w:rsidDel="00000000" w:rsidR="00000000" w:rsidRPr="00000000">
        <w:rPr>
          <w:rtl w:val="0"/>
        </w:rPr>
        <w:t xml:space="preserve">4.6 AeoN-X Special Edition Lambo SVJ63 Smart Wallet by HyperCar (Hyperion)</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collaborated with HyperCar (Hyperion) to develop a one-of-a-kind Smart Wallet that blends cutting-edge technical features with a stylish and practical design. Some key features/strengths of the Smart Wallet include: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Durable Build: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built from spacecraft-grade aluminum and titanium for durability and longevity despite its lightweight. The durability is further augmented by a carbon-fiber chassis that supports the metal exterior from within.</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Styling and Customization: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card's design is inspired by a Lamborghini and offers its characteristic beauty and aesthetics. There are multiple faceplate options, along with custom faceplates, that can be interchanged quite easily.</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Cold Storage Capability: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smart wallet, it offers cold storage capabilities for your crypto assets. The functionality is similar to that of Trust Wallet or MetaMask.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One Card To Replace Them All: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Smart Wallet also acts as an all-purpose credit/debit card that allows you to “Store” up to 17 different credit/debit cards on a single device. This offers the convenience of leaving all your cards at home and carrying just one device.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Tracking and Lifetime Warranty: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easily track your smart wallet with the Aeon Mobile app. It also comes with a lifetime warranty for all electronic and mechanical elements.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Add-on Features:</w:t>
      </w:r>
    </w:p>
    <w:p w:rsidR="00000000" w:rsidDel="00000000" w:rsidP="00000000" w:rsidRDefault="00000000" w:rsidRPr="00000000" w14:paraId="0000014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 fingerprint authentication on the wallet can serve as an additional security layer.</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wallet can also serve as a universal car key fob.</w:t>
      </w:r>
    </w:p>
    <w:p w:rsidR="00000000" w:rsidDel="00000000" w:rsidP="00000000" w:rsidRDefault="00000000" w:rsidRPr="00000000" w14:paraId="0000014A">
      <w:pPr>
        <w:pStyle w:val="Heading2"/>
        <w:spacing w:after="200" w:lineRule="auto"/>
        <w:rPr/>
      </w:pPr>
      <w:bookmarkStart w:colFirst="0" w:colLast="0" w:name="_3fwokq0" w:id="40"/>
      <w:bookmarkEnd w:id="40"/>
      <w:r w:rsidDel="00000000" w:rsidR="00000000" w:rsidRPr="00000000">
        <w:rPr>
          <w:rtl w:val="0"/>
        </w:rPr>
        <w:t xml:space="preserve">4.7 Aeon App</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Aeon mobile app offers all the features of the Aeon X platform's desktop app with the added convenience of mobility. You can execute trades, manage your portfolio, and interact with the Aeon Xperience platform (most features) from your mobile app. This includes functionalities like: </w:t>
      </w:r>
    </w:p>
    <w:p w:rsidR="00000000" w:rsidDel="00000000" w:rsidP="00000000" w:rsidRDefault="00000000" w:rsidRPr="00000000" w14:paraId="000001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 chatbot with a voice command execution layer that may allow you to issue trading commands as simply as sending someone a voice note. The AI integration with the app is not limited to the chatbot, and you can leverage all AI-powered trading features like buy and sell signals and AI-based portfolio management through the mobile app.</w:t>
      </w:r>
    </w:p>
    <w:p w:rsidR="00000000" w:rsidDel="00000000" w:rsidP="00000000" w:rsidRDefault="00000000" w:rsidRPr="00000000" w14:paraId="000001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mobile app can help you stake your funds/tokens with a simple toggle button and leverage lucrative rewards.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spacing w:after="200" w:lineRule="auto"/>
        <w:rPr>
          <w:sz w:val="22"/>
          <w:szCs w:val="22"/>
        </w:rPr>
      </w:pPr>
      <w:bookmarkStart w:colFirst="0" w:colLast="0" w:name="_1v1yuxt" w:id="41"/>
      <w:bookmarkEnd w:id="41"/>
      <w:r w:rsidDel="00000000" w:rsidR="00000000" w:rsidRPr="00000000">
        <w:rPr>
          <w:rtl w:val="0"/>
        </w:rPr>
        <w:t xml:space="preserve">5. Aeon Xperience </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Xperience is where Aeon-X combines AI, Augmented Reality (AR), Virtual Reality (VR), and crypto into a bold new world of content creation and social networking set inside the Web 3 universe. The DNA of the platform is a Web3 "2Earn" Platform, with lucrative earning potential for a wide range of stakeholders.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most significant aspect of Aeon-Xperience is that it's an AR and VR-powered platform. It's not a new idea and has already been implemented in several different ways by tech giants like Meta, which already had access to a massive user base. The team behind Aeon-X has learned from the failure of Metaverse and other similar initiatives and has developed a platform that not only facilitates the use of these technologies but also incentivizes participation and creation.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four major aspects of the Aeon Xperience platform, each with its own range of opportunities for various stakeholders:</w:t>
      </w:r>
    </w:p>
    <w:p w:rsidR="00000000" w:rsidDel="00000000" w:rsidP="00000000" w:rsidRDefault="00000000" w:rsidRPr="00000000" w14:paraId="000001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Entertainment Platforms</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Gaming Platform</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Movie platform</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Developers Platform</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Marketplace</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 Lounges</w:t>
      </w:r>
      <w:r w:rsidDel="00000000" w:rsidR="00000000" w:rsidRPr="00000000">
        <w:rPr>
          <w:rtl w:val="0"/>
        </w:rPr>
      </w:r>
    </w:p>
    <w:p w:rsidR="00000000" w:rsidDel="00000000" w:rsidP="00000000" w:rsidRDefault="00000000" w:rsidRPr="00000000" w14:paraId="00000159">
      <w:pPr>
        <w:pStyle w:val="Heading2"/>
        <w:spacing w:after="200" w:lineRule="auto"/>
        <w:rPr/>
      </w:pPr>
      <w:bookmarkStart w:colFirst="0" w:colLast="0" w:name="_4f1mdlm" w:id="42"/>
      <w:bookmarkEnd w:id="42"/>
      <w:r w:rsidDel="00000000" w:rsidR="00000000" w:rsidRPr="00000000">
        <w:rPr>
          <w:rtl w:val="0"/>
        </w:rPr>
        <w:t xml:space="preserve">5.1 Entertainment Platforms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Xperience can serve as a powerful entertainment platform, and two sub-platforms, one for gaming and one for movies, are integrated into the core functionality of the overarching platform. This separates them from gaming activities and content creation (similar to Twitch) that may take place within Aeon Xperience's lounges. The same is true for a movie platform, which may evolve into a powerful streaming service over the coming years.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take a deep dive into the two platforms, their capabilities, and the possibilities they offer.</w:t>
      </w:r>
    </w:p>
    <w:p w:rsidR="00000000" w:rsidDel="00000000" w:rsidP="00000000" w:rsidRDefault="00000000" w:rsidRPr="00000000" w14:paraId="0000015C">
      <w:pPr>
        <w:pStyle w:val="Heading3"/>
        <w:spacing w:after="200" w:lineRule="auto"/>
        <w:rPr/>
      </w:pPr>
      <w:bookmarkStart w:colFirst="0" w:colLast="0" w:name="_2u6wntf" w:id="43"/>
      <w:bookmarkEnd w:id="43"/>
      <w:r w:rsidDel="00000000" w:rsidR="00000000" w:rsidRPr="00000000">
        <w:rPr>
          <w:rtl w:val="0"/>
        </w:rPr>
        <w:t xml:space="preserve">5.1.1 Gaming Platform</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Aeon X ecosystem combines four powerful tech domains into one powerful platform - Blockchain (with a native cryptocurrency), Artificial Intelligence (AI), AR/VR, and Web3. This equips its gaming platform with a compelling set of capabilities. The platform allows for a wide range of gaming activities, including game creation for developers/studios, online gaming, immersive gaming, shared gaming experience with AR/VR, etc. </w:t>
      </w:r>
    </w:p>
    <w:p w:rsidR="00000000" w:rsidDel="00000000" w:rsidP="00000000" w:rsidRDefault="00000000" w:rsidRPr="00000000" w14:paraId="0000015E">
      <w:pPr>
        <w:pStyle w:val="Heading4"/>
        <w:spacing w:after="200" w:line="276" w:lineRule="auto"/>
        <w:rPr/>
      </w:pPr>
      <w:bookmarkStart w:colFirst="0" w:colLast="0" w:name="_19c6y18" w:id="44"/>
      <w:bookmarkEnd w:id="44"/>
      <w:r w:rsidDel="00000000" w:rsidR="00000000" w:rsidRPr="00000000">
        <w:rPr>
          <w:rtl w:val="0"/>
        </w:rPr>
        <w:t xml:space="preserve">5.1.1.1 Aeon X Gaming Platform Capabilities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core capabilities of the Aeon X gaming platform are rooted in the underlying technologies and their respective strengths.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6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Blockchain: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Aeon Chain offers several crypto-specific capabilities to the Aeon Xperience gaming platform, including:</w:t>
      </w:r>
    </w:p>
    <w:p w:rsidR="00000000" w:rsidDel="00000000" w:rsidP="00000000" w:rsidRDefault="00000000" w:rsidRPr="00000000" w14:paraId="0000016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00" w:before="6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 ownership of in-game assets. Blockchain allows for secure transactions and traceable ownership of in-game assets via NFTs. </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Native cryptocurrency can be used for in-game purchases and rewards. It’s cheaper and much quicker for a global gamer base. </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for in-game assets and player data to work across different games within the platform.</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Blockchain can help create an immutable game history, preventing cheating or manipulation.</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00" w:before="6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decentralized nature of blockchain can lead to a gaming marketplace that empowers gamers instead of studios. </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6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AR/VR Integration: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AR and VR gaming are rapidly evolving with new headgear and more advanced immersive technologies. Our platform is integratable with most VR headsets, and our mobile application will support AR gaming as well. We are also working on a custom VR solution to complement the Aeon X platform. For developers, we will also offer tools and resources for creating immersive AR/VR games.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6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platform is equipped with state-of-the-art security features, and while the original rationale behind these features was secure trading, the strength can be expanded to the realm of gaming. This will lead to secure and trusted storage of user data and in-game assets. We have also adapted robust measures to prevent fraud and hacking. We will also work with developers using our platforms to build AR/VR games to ensure that the games and the immersive experiences they offer are safe for players.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Developer Friendly: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developer-friendly nature of our gaming platform, which is an extension of this Aeon X platform’s characteristic, would allow a comprehensive range of game developers and studios to leverage our platform for their games.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 Capabilities:</w:t>
      </w:r>
    </w:p>
    <w:p w:rsidR="00000000" w:rsidDel="00000000" w:rsidP="00000000" w:rsidRDefault="00000000" w:rsidRPr="00000000" w14:paraId="000001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00" w:before="60" w:line="276" w:lineRule="auto"/>
        <w:ind w:left="72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Scalability: Ability to handle a large number of concurrent users without performance issues.</w:t>
      </w:r>
    </w:p>
    <w:p w:rsidR="00000000" w:rsidDel="00000000" w:rsidP="00000000" w:rsidRDefault="00000000" w:rsidRPr="00000000" w14:paraId="000001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00" w:before="0" w:line="276" w:lineRule="auto"/>
        <w:ind w:left="72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Marketplace: A secure platform for players to buy, sell, and trade in-game items (NFTs).</w:t>
      </w:r>
    </w:p>
    <w:p w:rsidR="00000000" w:rsidDel="00000000" w:rsidP="00000000" w:rsidRDefault="00000000" w:rsidRPr="00000000" w14:paraId="000001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00" w:before="0" w:line="276" w:lineRule="auto"/>
        <w:ind w:left="72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 Features: Tools for communication and collaboration between players, like guilds, chat systems, and virtual spaces.</w:t>
      </w:r>
    </w:p>
    <w:p w:rsidR="00000000" w:rsidDel="00000000" w:rsidP="00000000" w:rsidRDefault="00000000" w:rsidRPr="00000000" w14:paraId="000001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00" w:before="60" w:line="276" w:lineRule="auto"/>
        <w:ind w:left="72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Creation Tools: Allowing players to create their own game content or mods.</w:t>
      </w:r>
    </w:p>
    <w:p w:rsidR="00000000" w:rsidDel="00000000" w:rsidP="00000000" w:rsidRDefault="00000000" w:rsidRPr="00000000" w14:paraId="0000016E">
      <w:pPr>
        <w:pStyle w:val="Heading4"/>
        <w:spacing w:after="200" w:line="276" w:lineRule="auto"/>
        <w:rPr/>
      </w:pPr>
      <w:bookmarkStart w:colFirst="0" w:colLast="0" w:name="_3tbugp1" w:id="45"/>
      <w:bookmarkEnd w:id="45"/>
      <w:r w:rsidDel="00000000" w:rsidR="00000000" w:rsidRPr="00000000">
        <w:rPr>
          <w:rtl w:val="0"/>
        </w:rPr>
        <w:t xml:space="preserve">5.1.1.2 Possibilities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following are just some of the few possibilities we have identified for our gaming platform:</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 Games: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 games that leverage the features of mobile devices (via our mobile application). The most famous example of this is Pokemon Go, and we hope our platform will host the new generation of AR games. </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Interactive VR Experiences: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This is already a focal point for us with our lounges. Imagine players exploring sprawling landscapes, competing in virtual arenas, and in-game events, and interacting with other players in real-time while all of their critical transactions and interactions are interceded by a blockchain (irrefutable logs).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Blended Reality Games: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Games that seamlessly combine physical and virtual elements, allowing players to interact with virtual objects in their real-world environment.</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In-game transactions and virtual ownership are already a huge element of the gaming industry. Our platform can take it to another level thanks to a native blockchain and crypto token that may allow users to transfer their assets, earnings, and achievements in and out of the game and into the real world seamlessly. </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In-game Assets As NFTs: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Players can own unique in-game items like weapons, vehicles, or avatars as NFTs, allowing them to trade, sell, or rent them to other players using the platform's cryptocurrency.</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Earn While You Play: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Players can earn rewards in the form of the platform's cryptocurrency by completing quests, participating in tournaments, or contributing to the game's development.</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Decentralized Governance: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Players might be able to use their cryptocurrency holdings to vote on game development decisions, creating a more community-driven experience.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platform like ours, which is powered/augmented by a blockchain that promotes interoperability, will also offer a diverse range of engagement, socialization, and earning possibilities. This may include: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Cross-game Compatibility: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Players could potentially use their earned cryptocurrency and NFTs across different games within the platform, fostering a larger in-game economy.</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Virtual Marketplaces: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Players can create and sell their own in-game creations or virtual goods using the platform's marketplace, further enriching the experience.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Play-and-Earn Guilds: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Communities could form where players collaborate and earn together, potentially renting out NFTs or sharing resources.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possibilities include: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Interoperable Avatars: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Players might be able to use their avatars across different VR experiences within the platform, fostering a sense of continuity.</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Educational Games: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 platform could be used to develop educational games that leverage AR/VR technology for a more engaging learning experience.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these are just some of the possibilities we have identified, and we believe that with enough traction and a large enough ecosystem of applications and complementary technologies, our platform will play an important role in the further evolution of the gaming industry. </w:t>
      </w:r>
    </w:p>
    <w:p w:rsidR="00000000" w:rsidDel="00000000" w:rsidP="00000000" w:rsidRDefault="00000000" w:rsidRPr="00000000" w14:paraId="0000017F">
      <w:pPr>
        <w:pStyle w:val="Heading3"/>
        <w:spacing w:after="200" w:lineRule="auto"/>
        <w:rPr/>
      </w:pPr>
      <w:bookmarkStart w:colFirst="0" w:colLast="0" w:name="_28h4qwu" w:id="46"/>
      <w:bookmarkEnd w:id="46"/>
      <w:r w:rsidDel="00000000" w:rsidR="00000000" w:rsidRPr="00000000">
        <w:rPr>
          <w:rtl w:val="0"/>
        </w:rPr>
        <w:t xml:space="preserve">5.1.2 Movie platform</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developed a movie or, more broadly, a video platform that incorporates features and characteristics from classic streaming services like Netflix or Amazon Prime and YouTube video-sharing services. It will be a movie platform that is purpose-built for AR and VR. </w:t>
      </w:r>
    </w:p>
    <w:p w:rsidR="00000000" w:rsidDel="00000000" w:rsidP="00000000" w:rsidRDefault="00000000" w:rsidRPr="00000000" w14:paraId="00000181">
      <w:pPr>
        <w:pStyle w:val="Heading3"/>
        <w:spacing w:after="200" w:line="276" w:lineRule="auto"/>
        <w:rPr/>
      </w:pPr>
      <w:bookmarkStart w:colFirst="0" w:colLast="0" w:name="_nmf14n" w:id="47"/>
      <w:bookmarkEnd w:id="47"/>
      <w:r w:rsidDel="00000000" w:rsidR="00000000" w:rsidRPr="00000000">
        <w:rPr>
          <w:rtl w:val="0"/>
        </w:rPr>
        <w:t xml:space="preserve">5.1.2.1 Capabilities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the capabilities of Aeon Xperience’s movie platform that we have developed or are working towards are: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Immersive and Interactive Movie Experience: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platform, connected to the VR headset, would allow our users to enjoy an immersive movie experience. This is a standard VR feature, so we are planning on expanding it with capabilities (and content) like branching narratives, which may differ based on your interactions and directions.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 Integration: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Augmented Reality can help you turn any venue into the movie experience of your preference, like streaming movies or video content on a massive screen while you are sitting on a beach chair or creating a 360-degree screen. It can also be a powerful tool for educational movies and videos, which might be beneficial for users to interact with the content/elements of the content being streamed.</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Interactive Ads: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 can superimpose virtual objects onto real-world scenes. Imagine watching a show or movie, and when you point your device at a character’s clothing, an AR overlay displays information like the brand, price, and where to buy it.</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NFT Sales: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creators and studios can launch NFT sales in parallel to their content, like character NFTs.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AI-Based Movie Enhancement: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 can be used to enhance the movie experience, i.e., modifying image contrast and brightness for some scenes or based on changes in your environment, and improve the streaming experience in several imperceptible ways.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 Content Creation: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movie platform will allow users and content creators to create movies or complimentary resources like fan fiction/fan movies and videos. </w:t>
      </w:r>
      <w:r w:rsidDel="00000000" w:rsidR="00000000" w:rsidRPr="00000000">
        <w:rPr>
          <w:rtl w:val="0"/>
        </w:rPr>
      </w:r>
    </w:p>
    <w:p w:rsidR="00000000" w:rsidDel="00000000" w:rsidP="00000000" w:rsidRDefault="00000000" w:rsidRPr="00000000" w14:paraId="00000189">
      <w:pPr>
        <w:pStyle w:val="Heading3"/>
        <w:spacing w:after="200" w:line="276" w:lineRule="auto"/>
        <w:rPr/>
      </w:pPr>
      <w:bookmarkStart w:colFirst="0" w:colLast="0" w:name="_37m2jsg" w:id="48"/>
      <w:bookmarkEnd w:id="48"/>
      <w:r w:rsidDel="00000000" w:rsidR="00000000" w:rsidRPr="00000000">
        <w:rPr>
          <w:rtl w:val="0"/>
        </w:rPr>
        <w:t xml:space="preserve">5.1.2.2 Possibilities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Group Streaming Experience: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platform may allow users to watch movies together with their friends and interact with them.</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Interactive Content Creation: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sharing our platform's capabilities with content creators and film studios, we can encourage the development of interactive and immersive content and add to this budding entertainment avenue.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NFT-based Movie Ownership: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Imagine co-owning a movie through NFTs, granting voting rights on future sequels or content creation. This is something our movie platform will allow watchers/users to do.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Community-Driven Movie Creation: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Blockchain can be used to facilitate collaborative movie creation projects. Players can contribute ideas, vote on concepts, and even own virtual sets or props used in the movie.</w:t>
      </w:r>
    </w:p>
    <w:p w:rsidR="00000000" w:rsidDel="00000000" w:rsidP="00000000" w:rsidRDefault="00000000" w:rsidRPr="00000000" w14:paraId="0000018E">
      <w:pPr>
        <w:pStyle w:val="Heading2"/>
        <w:spacing w:after="200" w:line="276" w:lineRule="auto"/>
        <w:rPr/>
      </w:pPr>
      <w:bookmarkStart w:colFirst="0" w:colLast="0" w:name="_1mrcu09" w:id="49"/>
      <w:bookmarkEnd w:id="49"/>
      <w:r w:rsidDel="00000000" w:rsidR="00000000" w:rsidRPr="00000000">
        <w:rPr>
          <w:rtl w:val="0"/>
        </w:rPr>
        <w:t xml:space="preserve">5.2 Developers Platform</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Developers are going to be among the most critical stakeholders in the Aeon Xperience platform. While Aeon X's own team of developers will make most mission-critical applications rooted in the core functionality of the platform to allow content creators and users to start using the platform for their various needs, we would encourage the broader developer community to build an entire ecosystem of applications around the Xperience platform. The developers (and designers) will also have the opportunity to develop lounges for content creators and their subscribers. The primary attraction for developers would be our incentive structure, i.e., Dev2Earn. However, we have also ensured that our developer's platform is both powerful and user-friendly enough to make the process of development (solo or in collaboration) seamless.</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platform is sufficiently modular enough to accommodate a wide range of developers, including beginners or hobbyists, as well as content creators who wish to delve into developing their own resources, applications, and lounges with pre-built components. However, it also offers granular access to more experienced developers so they can build more complex applications, leveraging the strengths and functionalities of the platform.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developers on this platform will also receive prompt support from our in-house development team, and we will share comprehensive documentation, whitepapers, guides, and other useful resources to help developers understand our platform and Xperience environments better, making the development process easier. The overarching goal of this platform is to empower developers to blend the powerful mix of technologies the Aeon X platform is built upon (or leverages), i.e., Web3, blockchain, AR/VR, and AI, to develop a new generation of applications. For more details, please refer to the Technical Execution Schematics (last segment of this document).</w:t>
      </w:r>
    </w:p>
    <w:p w:rsidR="00000000" w:rsidDel="00000000" w:rsidP="00000000" w:rsidRDefault="00000000" w:rsidRPr="00000000" w14:paraId="00000192">
      <w:pPr>
        <w:pStyle w:val="Heading3"/>
        <w:spacing w:after="200" w:line="276" w:lineRule="auto"/>
        <w:rPr/>
      </w:pPr>
      <w:bookmarkStart w:colFirst="0" w:colLast="0" w:name="_46r0co2" w:id="50"/>
      <w:bookmarkEnd w:id="50"/>
      <w:r w:rsidDel="00000000" w:rsidR="00000000" w:rsidRPr="00000000">
        <w:rPr>
          <w:rtl w:val="0"/>
        </w:rPr>
        <w:t xml:space="preserve">5.2.1 Capabilities</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developer's platform is constantly being enhanced and will expand to meet the needs of the developer community using it, but for now, its capabilities include the following:</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Blockchain Development: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developer platform will allow for blockchain and blockchain application development. The L1 Aeon Chain will allow developers to build their own L2 chain either as independent projects or for specific business needs. Our AI-driven consensus mechanism makes the underlying blockchain extremely fast, and if we factor in the flexibility of the blockchain, it will allow developers to build more powerful blockchain applications for a much wider variety of use cases than conventional bloated blockchains allow for.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Smart Contract Development: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offer templates and frameworks for building smart contracts on the Aeon Chain that can be integrated into a wide range of applications the developers create. This may include games, business applications, content-creation tools, etc.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AR/VR Development and Integrations: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Xperience leans heavily towards AR and VR. These technologies are a critical part of our entertainment segments of the platform (both movie and gaming), and by providing comprehensive Software Development Kits (SDKs) for AR/VR development and integrations, we will encourage developers to create applications that leverage these technologies.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AI/ML Integrations: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developer's platform will allow for seamless integration with AI/ML-based development tools like Copilot and Devin. We will also facilitate integrating the code/applications created on our native development platform with AI/ML tools from outside the environment for more complex applications.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Monetization Tools: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offer easy monetization capabilities within the developer's platform, primarily using our own token, but we also allow for monetization using fiat currencies. By leveraging the same conversion principle that Aeon Mastercard uses, we may be able to offer slightly higher profit margins to developers than other monetization environments.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Analytics: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Developers will have comprehensive access and visibility to the usage of their applications, including any revenue generation, in real time.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and Deployment: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developed a robust testing environment for developers to test out their applications before deploying them/releasing them to the marketplace. </w:t>
      </w:r>
    </w:p>
    <w:p w:rsidR="00000000" w:rsidDel="00000000" w:rsidP="00000000" w:rsidRDefault="00000000" w:rsidRPr="00000000" w14:paraId="0000019B">
      <w:pPr>
        <w:pStyle w:val="Heading3"/>
        <w:spacing w:after="200" w:line="276" w:lineRule="auto"/>
        <w:rPr/>
      </w:pPr>
      <w:bookmarkStart w:colFirst="0" w:colLast="0" w:name="_2lwamvv" w:id="51"/>
      <w:bookmarkEnd w:id="51"/>
      <w:r w:rsidDel="00000000" w:rsidR="00000000" w:rsidRPr="00000000">
        <w:rPr>
          <w:rtl w:val="0"/>
        </w:rPr>
        <w:t xml:space="preserve">5.2.2 Possibilities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Next-Gen Applications: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strongly believe that Aeon Xperience and its development platform can become an important catalyst for the next generation of applications, particularly for gaming, content creation, and virtual spaces. Applications that can simultaneously leverage features and strengths of blockchain, AR/VR, and Web3 may allow developers to take advantage of untapped markets and market segments.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User-Centric Development: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Xperience, especially our lounges, may allow developers to collaborate in more comprehensive and ingenious ways, and this can be extended to the user base as well. Users can be involved in the development of the process through early access, testing, or even ideas, and this can lead to highly user-centric development.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Interoperability (Within the Ecosystem):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Interoperability is a core feature of the Aeon Chain and the L0 blockchain (Cosmos). It's built upon and can be expanded to application development as well. Developers will be able to create applications that can be used across multiple blockchains or in different environments within the Aeon ecosystem, tapping into multiple target markets and market segments.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Unique Monetization Opportunities: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benefit of the developer's platform being part of the broader Aeon X Web3 platform is access to its blockchain and native tokens, which may allow for several unique monetization opportunities. This may include in-app purchases, additional features, limited access, or even leasing app resources while the payment is handled natively in Aeon Token. </w:t>
      </w:r>
    </w:p>
    <w:p w:rsidR="00000000" w:rsidDel="00000000" w:rsidP="00000000" w:rsidRDefault="00000000" w:rsidRPr="00000000" w14:paraId="000001A0">
      <w:pPr>
        <w:pStyle w:val="Heading2"/>
        <w:spacing w:after="200" w:line="276" w:lineRule="auto"/>
        <w:rPr/>
      </w:pPr>
      <w:bookmarkStart w:colFirst="0" w:colLast="0" w:name="_111kx3o" w:id="52"/>
      <w:bookmarkEnd w:id="52"/>
      <w:r w:rsidDel="00000000" w:rsidR="00000000" w:rsidRPr="00000000">
        <w:rPr>
          <w:rtl w:val="0"/>
        </w:rPr>
        <w:t xml:space="preserve">5.3 App Marketplace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 marketplace will be where content creators and users will interact with developers' creations. For users, the interactions will mostly focus on the gaming side of Aeon Xperience, where they will be able to buy, play, or share games and gaming resources developed by Aeon X's in-house development team or the developers contributing to our ecosystem. However, the primary target market for most developers will be the content creators, i.e., individuals and businesses that use our platform to create and engage with a subscriber base. This may range from a doctor establishing a virtual practice to a manufacturing company holding a training session in an AR-augmented lounge.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creating applications and lounges that facilitate these interactions, developers will cater to the needs of content creators on the platform. More imaginative developers may also enhance it and offer solutions and resources that may allow content creators to leverage the Aeon Xperience platform in unique and innovative ways. </w:t>
      </w:r>
    </w:p>
    <w:p w:rsidR="00000000" w:rsidDel="00000000" w:rsidP="00000000" w:rsidRDefault="00000000" w:rsidRPr="00000000" w14:paraId="000001A3">
      <w:pPr>
        <w:pStyle w:val="Heading3"/>
        <w:spacing w:after="200" w:line="276" w:lineRule="auto"/>
        <w:rPr/>
      </w:pPr>
      <w:bookmarkStart w:colFirst="0" w:colLast="0" w:name="_3l18frh" w:id="53"/>
      <w:bookmarkEnd w:id="53"/>
      <w:r w:rsidDel="00000000" w:rsidR="00000000" w:rsidRPr="00000000">
        <w:rPr>
          <w:rtl w:val="0"/>
        </w:rPr>
        <w:t xml:space="preserve">5.3.1 Capabilities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capabilities for developers include: </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Easy Publishing: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made the process of publishing an app quite seamless and easy to follow. There are clear guidelines about app publishing, and if developers face any problems, we offer prompt support.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Multiple Monetization Options: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Developers can monetize their apps in multiple ways, including subscriptions, one-time purchases, and in-app purchases.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Promotions: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working on various promotion models for developers that are not limited to higher search result rankings in the app store.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content creators/users, the capabilities include: </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 Augmented Search and Curation: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app search option will allow content creators to search for the right match based on various elements like desired features, capabilities, scope, etc. We will also curate a list of recommendations based on their behavior and needs.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Safe Transactions: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transaction safety features that are a highlight of our trading app will also apply here, offering content creators and users peace of mind when making purchases in the app marketplace or within the apps.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 Management: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will be apps that allow content creators to share or publish their content on the marketplace either under the app's banner or independently. We will make sure that managing and publishing this content is an easy and intuitive process for content creators.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review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functionality is relevant to both entities involved in a transaction in the app marketplace. Users and content creators will be able to leave and read reviews to make an informed decision about an app on the marketplace. Developers will be able to engage users via these reviews.</w:t>
      </w:r>
    </w:p>
    <w:p w:rsidR="00000000" w:rsidDel="00000000" w:rsidP="00000000" w:rsidRDefault="00000000" w:rsidRPr="00000000" w14:paraId="000001AD">
      <w:pPr>
        <w:pStyle w:val="Heading3"/>
        <w:spacing w:after="200" w:line="276" w:lineRule="auto"/>
        <w:rPr/>
      </w:pPr>
      <w:bookmarkStart w:colFirst="0" w:colLast="0" w:name="_206ipza" w:id="54"/>
      <w:bookmarkEnd w:id="54"/>
      <w:r w:rsidDel="00000000" w:rsidR="00000000" w:rsidRPr="00000000">
        <w:rPr>
          <w:rtl w:val="0"/>
        </w:rPr>
        <w:t xml:space="preserve">5.3.2 Possibilities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flexible, customizable, and fully supported marketplace will offer several conventional and unique opportunities to both developers and content creators. Developers will have the ability to create and publish individual apps, create app families, engage in collaboration with content creators, target specific content creator niches with their apps, etc. With comprehensive analytics, the app marketplace will serve not just as a place where they sell their apps and lounges but as a place to understand, engage, and connect with their audience as well.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content creators and users, the marketplace will be more than just a place to find the desired apps within the Aeon X ecosystem. It might also serve as a revenue source.</w:t>
      </w:r>
    </w:p>
    <w:p w:rsidR="00000000" w:rsidDel="00000000" w:rsidP="00000000" w:rsidRDefault="00000000" w:rsidRPr="00000000" w14:paraId="000001B0">
      <w:pPr>
        <w:pStyle w:val="Heading2"/>
        <w:spacing w:after="200" w:line="276" w:lineRule="auto"/>
        <w:rPr/>
      </w:pPr>
      <w:bookmarkStart w:colFirst="0" w:colLast="0" w:name="_4k668n3" w:id="55"/>
      <w:bookmarkEnd w:id="55"/>
      <w:r w:rsidDel="00000000" w:rsidR="00000000" w:rsidRPr="00000000">
        <w:rPr>
          <w:rtl w:val="0"/>
        </w:rPr>
        <w:t xml:space="preserve">5.4 Social Lounges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Lounges are the very core of Aeon Xperience. A lounge in Aeon Xperience is basically a digital space that can be crafted, modified, or augmented in any way or any scale. It can be a small virtual office where a real estate agent meets with their clients and takes them on virtual tours of the properties or a grand arena where a musical concert takes place with a few hundred thousand attendees enjoying it live, using their VR headsets for cell phones. In every lounge, there are three key stakeholders:</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Creator: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creator of the lounge is the developer or team that builds it for a specific use case or simply to put it on our marketplace, which allows them to earn money upfront and through royalties when it’s being used.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Owner: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owner can also be the creator of the lounge or simply the individual or entity that buys/leases a lounge to connect with their audiences.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Subscriber: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subscribers are the audiences that will subscribe to a lounge to connect with the owner. They will pay a flat fee for each lounge they subscribe to.</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two key strengths of Aeon Xperience lounges:</w:t>
      </w:r>
    </w:p>
    <w:p w:rsidR="00000000" w:rsidDel="00000000" w:rsidP="00000000" w:rsidRDefault="00000000" w:rsidRPr="00000000" w14:paraId="000001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Versatility: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lounge can be literally anything you want it to be, which opens the door to an unimaginable range of use cases. It can be a cozy space where you can spend time with your loved ones (living at a distance) and engage in activities like watching movies or playing board games. And it can also be a digital office, where team members from different corners of the world collaborate and communicate, and everything in between. </w:t>
      </w: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Control: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owners of the lounge will have complete control over these virtual spaces as long as they adhere to the ethical code of conduct outlined by Aeon-X. They can instill any level of oversight over participants/subscribers as they want or create a tiered subscription model where different subscribers have different levels of access to lounge resources and content. </w:t>
      </w:r>
      <w:r w:rsidDel="00000000" w:rsidR="00000000" w:rsidRPr="00000000">
        <w:rPr>
          <w:rtl w:val="0"/>
        </w:rPr>
      </w:r>
    </w:p>
    <w:p w:rsidR="00000000" w:rsidDel="00000000" w:rsidP="00000000" w:rsidRDefault="00000000" w:rsidRPr="00000000" w14:paraId="000001B8">
      <w:pPr>
        <w:pStyle w:val="Heading3"/>
        <w:spacing w:after="200" w:lineRule="auto"/>
        <w:rPr/>
      </w:pPr>
      <w:bookmarkStart w:colFirst="0" w:colLast="0" w:name="_2zbgiuw" w:id="56"/>
      <w:bookmarkEnd w:id="56"/>
      <w:r w:rsidDel="00000000" w:rsidR="00000000" w:rsidRPr="00000000">
        <w:rPr>
          <w:rtl w:val="0"/>
        </w:rPr>
        <w:t xml:space="preserve">5.4.1 Content Creation for Social Lounges</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platform like Aeon Xperience requires a healthy proportion of both content creators (owners) and subscribers to succeed, and the inability to do so is why many such platforms fail in the initial stages. Aeon Xchange has forestalled this potential issue by creating a revenue-sharing model that favors both content creators and subscribers to ensure that a significant influx of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platform will also include ads, and the ad revenue will be shared between three entities: The platform, the owner, and the subscriber. While both the platform and owner will get direct financial incentives from the ads, the subscribers will get subsidized subscription rates.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Xperience also benefits from AI integration, which is similar to the rest of the platform. The primary AI integration currently boosting content creation in Aeon Xperience is Limewire. The Limewire AI Studio allows users to generate images, music, and audio using the power of AI, and even though AI-powered content creation was one of the main reasons behind this collaboration, the revenue-sharing model of Limewire was also a significant reason behind this collaboration. Limewire AI allows content creators to earn up to 90% of what their assets make. </w:t>
      </w:r>
    </w:p>
    <w:p w:rsidR="00000000" w:rsidDel="00000000" w:rsidP="00000000" w:rsidRDefault="00000000" w:rsidRPr="00000000" w14:paraId="000001BC">
      <w:pPr>
        <w:pStyle w:val="Heading3"/>
        <w:spacing w:after="200" w:lineRule="auto"/>
        <w:rPr/>
      </w:pPr>
      <w:bookmarkStart w:colFirst="0" w:colLast="0" w:name="_1egqt2p" w:id="57"/>
      <w:bookmarkEnd w:id="57"/>
      <w:r w:rsidDel="00000000" w:rsidR="00000000" w:rsidRPr="00000000">
        <w:rPr>
          <w:rtl w:val="0"/>
        </w:rPr>
        <w:t xml:space="preserve">5.4.2 Potential Use Case Domains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 lounge can be used to tie up the real world to the virtual world is limited only by the imagination of users, creators, and lounge owners. However, based on existing trends and projections regarding AR/VR and Web 3, the team behind Aeon-X predicts the following use-case domains. </w:t>
      </w:r>
    </w:p>
    <w:p w:rsidR="00000000" w:rsidDel="00000000" w:rsidP="00000000" w:rsidRDefault="00000000" w:rsidRPr="00000000" w14:paraId="000001BE">
      <w:pPr>
        <w:pStyle w:val="Heading4"/>
        <w:spacing w:after="200" w:lineRule="auto"/>
        <w:rPr/>
      </w:pPr>
      <w:bookmarkStart w:colFirst="0" w:colLast="0" w:name="_3ygebqi" w:id="58"/>
      <w:bookmarkEnd w:id="58"/>
      <w:r w:rsidDel="00000000" w:rsidR="00000000" w:rsidRPr="00000000">
        <w:rPr>
          <w:rtl w:val="0"/>
        </w:rPr>
        <w:t xml:space="preserve">5.4.2.1 Business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online e-commerce stores where consumers can interact with virtual sales agents to companies holding meetings in a virtual space leveraging an entirely new dimension of collaboration, there are numerous use cases for a wide variety of businesses. The flexibility of the lounges, the underlying Aeon chain that connects both crypto and blockchain to e-commerce, and the level of control offered by Aeon Xperience to owners/creators can inspire a comprehensive range of use cases for a variety of businesses. </w:t>
      </w:r>
    </w:p>
    <w:p w:rsidR="00000000" w:rsidDel="00000000" w:rsidP="00000000" w:rsidRDefault="00000000" w:rsidRPr="00000000" w14:paraId="000001C0">
      <w:pPr>
        <w:pStyle w:val="Heading4"/>
        <w:spacing w:after="200" w:lineRule="auto"/>
        <w:rPr/>
      </w:pPr>
      <w:bookmarkStart w:colFirst="0" w:colLast="0" w:name="_2dlolyb" w:id="59"/>
      <w:bookmarkEnd w:id="59"/>
      <w:r w:rsidDel="00000000" w:rsidR="00000000" w:rsidRPr="00000000">
        <w:rPr>
          <w:rtl w:val="0"/>
        </w:rPr>
        <w:t xml:space="preserve">5.4.2.2 Entertainment</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Artists, musicians, content creators, filmmakers, bands, comedians, and a wide range of other stakeholders in the entertainment industry can use these lounges to put on private shows or AR-powered shows that may allow for unbounded creativity, which is impossible in the existing media. This can also lead to exclusivity in entertainment (private venues, small audiences) with a fraction of the overhead needed in the real world. </w:t>
      </w:r>
    </w:p>
    <w:p w:rsidR="00000000" w:rsidDel="00000000" w:rsidP="00000000" w:rsidRDefault="00000000" w:rsidRPr="00000000" w14:paraId="000001C2">
      <w:pPr>
        <w:pStyle w:val="Heading4"/>
        <w:spacing w:after="200" w:lineRule="auto"/>
        <w:rPr/>
      </w:pPr>
      <w:bookmarkStart w:colFirst="0" w:colLast="0" w:name="_sqyw64" w:id="60"/>
      <w:bookmarkEnd w:id="60"/>
      <w:r w:rsidDel="00000000" w:rsidR="00000000" w:rsidRPr="00000000">
        <w:rPr>
          <w:rtl w:val="0"/>
        </w:rPr>
        <w:t xml:space="preserve">5.4.2.3 Gaming</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Gaming has already evolved as a stand-alone entertainment category, and platforms like Twitch have attracted content creators dedicated to gaming. Aeon Xperience's lounges can take it a step further by involving subscribers (en masse or in limited numbers) in the content creation process. </w:t>
      </w:r>
    </w:p>
    <w:p w:rsidR="00000000" w:rsidDel="00000000" w:rsidP="00000000" w:rsidRDefault="00000000" w:rsidRPr="00000000" w14:paraId="000001C4">
      <w:pPr>
        <w:pStyle w:val="Heading4"/>
        <w:spacing w:after="200" w:lineRule="auto"/>
        <w:rPr/>
      </w:pPr>
      <w:bookmarkStart w:colFirst="0" w:colLast="0" w:name="_3cqmetx" w:id="61"/>
      <w:bookmarkEnd w:id="61"/>
      <w:r w:rsidDel="00000000" w:rsidR="00000000" w:rsidRPr="00000000">
        <w:rPr>
          <w:rtl w:val="0"/>
        </w:rPr>
        <w:t xml:space="preserve">5.4.2.4 Education</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Remote education has started gaining traction since the COVID, and the trend has yet to slow down. Aeon Xperience lounges can serve as educational spaces that are not just alternatives to physical learning spaces but incorporate elements and experiences that are impossible in the physical world or even in video calling. Imagine students taking a history lesson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prehistoric cave or engineering students learning about a machine while exploring its 3-D model in real time. </w:t>
      </w:r>
    </w:p>
    <w:p w:rsidR="00000000" w:rsidDel="00000000" w:rsidP="00000000" w:rsidRDefault="00000000" w:rsidRPr="00000000" w14:paraId="000001C6">
      <w:pPr>
        <w:pStyle w:val="Heading4"/>
        <w:spacing w:after="200" w:lineRule="auto"/>
        <w:rPr/>
      </w:pPr>
      <w:bookmarkStart w:colFirst="0" w:colLast="0" w:name="_1rvwp1q" w:id="62"/>
      <w:bookmarkEnd w:id="62"/>
      <w:r w:rsidDel="00000000" w:rsidR="00000000" w:rsidRPr="00000000">
        <w:rPr>
          <w:rtl w:val="0"/>
        </w:rPr>
        <w:t xml:space="preserve">5.4.2.5 Healthcare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Telehealth is another avenue that's evolving since the pandemic, and while virtual clinics cannot yet facilitate physical examinations, they can be great venues for consultations, discussions, and therapies. The lounges will offer complete privacy, and we will ensure data transfer between patients and healthcare professionals adheres to HIPAA privacy laws. </w:t>
      </w:r>
    </w:p>
    <w:p w:rsidR="00000000" w:rsidDel="00000000" w:rsidP="00000000" w:rsidRDefault="00000000" w:rsidRPr="00000000" w14:paraId="000001C8">
      <w:pPr>
        <w:pStyle w:val="Heading4"/>
        <w:spacing w:after="200" w:lineRule="auto"/>
        <w:rPr/>
      </w:pPr>
      <w:bookmarkStart w:colFirst="0" w:colLast="0" w:name="_4bvk7pj" w:id="63"/>
      <w:bookmarkEnd w:id="63"/>
      <w:r w:rsidDel="00000000" w:rsidR="00000000" w:rsidRPr="00000000">
        <w:rPr>
          <w:rtl w:val="0"/>
        </w:rPr>
        <w:t xml:space="preserve">5.4.2.5 Influencers</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Lastly, our lounges can attract a wide range of influencers who may wish to create and share exclusive spaces with some segments of their user base. This includes crypto traders on Aeon Xchange who may wish to create an additional revenue stream by creating trading content useful for their target audience. </w:t>
      </w:r>
    </w:p>
    <w:p w:rsidR="00000000" w:rsidDel="00000000" w:rsidP="00000000" w:rsidRDefault="00000000" w:rsidRPr="00000000" w14:paraId="000001CA">
      <w:pPr>
        <w:pStyle w:val="Heading2"/>
        <w:spacing w:after="200" w:line="276" w:lineRule="auto"/>
        <w:rPr/>
      </w:pPr>
      <w:bookmarkStart w:colFirst="0" w:colLast="0" w:name="_2r0uhxc" w:id="64"/>
      <w:bookmarkEnd w:id="64"/>
      <w:r w:rsidDel="00000000" w:rsidR="00000000" w:rsidRPr="00000000">
        <w:rPr>
          <w:rtl w:val="0"/>
        </w:rPr>
        <w:t xml:space="preserve">5.5 Aeon Xperience “2Earn” Breakdown</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Aeon Xperience is a Web3 "2Earn" Platform at its core and aims to incentivize a wide range of stakeholders in a number of different ways. The five most noteworthy stakeholders are: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Creators (Create2Earn):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Creators earn a share of subscription fees from their lounges.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can also potentially earn through custom lounge ad revenue and app market revenue (if applicable).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Developers (Dev2Earn):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Developers gain revenue through app market sales and a share of platform subscription fees for published apps. They can also potentially earn a portion of custom lounge ad revenue for lounges they develop.</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Subscribers (Subscribe2Earn):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Subscribers benefit from subsidized subscription rates through platform subscription fees and ad revenue sharing. They can also potentially earn a share of app market revenue and Watch2Earn rewards.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Subscribers Engaging With Entertainment Content (Watch2Earn):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Subscribers who actively engage with entertainment content can earn rewards based on watch time.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Platform: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platform will get its share for facilitating the creation of content, development of necessary applications, and bringing all the other stakeholders together while ensuring seamless and safe interactions. The platform also facilitates the transaction/exchange of monetary, entertainment, and educational value between stakeholders.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it’s important to note that creators and developers can use the lounges and applications they have created without any restrictions and limitations. </w:t>
      </w:r>
    </w:p>
    <w:p w:rsidR="00000000" w:rsidDel="00000000" w:rsidP="00000000" w:rsidRDefault="00000000" w:rsidRPr="00000000" w14:paraId="000001D3">
      <w:pPr>
        <w:pStyle w:val="Heading3"/>
        <w:spacing w:after="200" w:line="276" w:lineRule="auto"/>
        <w:rPr/>
      </w:pPr>
      <w:bookmarkStart w:colFirst="0" w:colLast="0" w:name="_1664s55" w:id="65"/>
      <w:bookmarkEnd w:id="65"/>
      <w:r w:rsidDel="00000000" w:rsidR="00000000" w:rsidRPr="00000000">
        <w:rPr>
          <w:rtl w:val="0"/>
        </w:rPr>
        <w:t xml:space="preserve">5.5.1 Tiered Subscription Fees Sharing</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three stakeholder categories for which this is relevant are Creators, Developers, Subscribers, and Platform. This includes any form of content creators like artists, influencers, professionals, etc., and their subscribers. Developers would be part of this financial ecosystem through the lounges they create and any other application that is created on or used in creator-subscriber interaction.</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subscription fee per lounge is based on how many subscribers have already joined that lounge, which is a testament to its popularity. However, we have capped the fees at $5. Here is the breakdown:</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3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500"/>
      </w:tblGrid>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d0d0d"/>
                <w:sz w:val="22"/>
                <w:szCs w:val="22"/>
                <w:u w:val="none"/>
                <w:shd w:fill="auto" w:val="clear"/>
                <w:vertAlign w:val="baseline"/>
                <w:rtl w:val="0"/>
              </w:rPr>
              <w:t xml:space="preserve">Number of Subscribers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d0d0d"/>
                <w:sz w:val="22"/>
                <w:szCs w:val="22"/>
                <w:u w:val="none"/>
                <w:shd w:fill="auto" w:val="clear"/>
                <w:vertAlign w:val="baseline"/>
                <w:rtl w:val="0"/>
              </w:rPr>
              <w:t xml:space="preserve">Monthly Fee</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1-999k</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$1.00</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1M-1.999M</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$2.00</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2M-2.999M</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$3.00</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3M-3.999M</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$4.00</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4M+</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$5.00</w:t>
            </w:r>
            <w:r w:rsidDel="00000000" w:rsidR="00000000" w:rsidRPr="00000000">
              <w:rPr>
                <w:rtl w:val="0"/>
              </w:rPr>
            </w:r>
          </w:p>
        </w:tc>
      </w:tr>
    </w:tb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how the revenue would be shared among different stakeholders:</w:t>
      </w:r>
    </w:p>
    <w:p w:rsidR="00000000" w:rsidDel="00000000" w:rsidP="00000000" w:rsidRDefault="00000000" w:rsidRPr="00000000" w14:paraId="000001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Creators: 60%</w:t>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Platform: 20%</w:t>
      </w: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Subscribers: 10%</w:t>
      </w: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Developers: 10% (applicable only if the developer creates the lounge used). If it's owned by the creator, they will get this 10%, or the platform will get this share of the revenue if the creators are using a lounge owned by the platform.</w:t>
      </w:r>
      <w:r w:rsidDel="00000000" w:rsidR="00000000" w:rsidRPr="00000000">
        <w:rPr>
          <w:rtl w:val="0"/>
        </w:rPr>
      </w:r>
    </w:p>
    <w:p w:rsidR="00000000" w:rsidDel="00000000" w:rsidP="00000000" w:rsidRDefault="00000000" w:rsidRPr="00000000" w14:paraId="000001E9">
      <w:pPr>
        <w:pStyle w:val="Heading3"/>
        <w:spacing w:after="200" w:line="276" w:lineRule="auto"/>
        <w:rPr/>
      </w:pPr>
      <w:bookmarkStart w:colFirst="0" w:colLast="0" w:name="_3q5sasy" w:id="66"/>
      <w:bookmarkEnd w:id="66"/>
      <w:r w:rsidDel="00000000" w:rsidR="00000000" w:rsidRPr="00000000">
        <w:rPr>
          <w:rtl w:val="0"/>
        </w:rPr>
        <w:t xml:space="preserve">5.5.2 Lounge Generated Ad Revenue Sharing</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platform handles all ad management, which includes ads during movies and other entertainment content, their placement, frequency, etc. However, the platform also accommodates custom ad requests by content creators, which may be handled on a case-by-case basis.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most cases, the ad revenue generated by each lounge will be shared among the platform, subscribers, creators, and developers. For subscribers, creators, and developers, the revenue sharing will pertain only to the ads played in the lounges they have a stake in.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developers, that would be the lounges they have developed. Some of their lounges may have a higher number of ads based on the nature of the content and total subscribers, so they are likely to generate more ad revenue compared to others, which are less used.</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subscribers, their share of the ad revenue will be influenced primarily by two variables, i.e., the revenue generated (which itself is reliant upon ad frequency, quality, subscribers, etc.) and number of subscribers, since that will determine how many individuals will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share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 revenue.</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creators, the ad revenue will depend upon subscribers and the content itself. Some pieces of content might accommodate a higher number of ads, while others, more exclusive interactions like classes or consultations, may not allow for any ad generation from the lounge.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 revenue will be shared equally among the four stakeholders:</w:t>
      </w:r>
    </w:p>
    <w:p w:rsidR="00000000" w:rsidDel="00000000" w:rsidP="00000000" w:rsidRDefault="00000000" w:rsidRPr="00000000" w14:paraId="000001F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Platform: 25%</w:t>
      </w: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Subscribers: 25% </w:t>
      </w: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Creators: 25% </w:t>
      </w: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Developers: 25% </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if it’s a platform-owned lounge, the developer’s 25% will go to the platform, making its ad revenue share 50%.</w:t>
      </w:r>
    </w:p>
    <w:p w:rsidR="00000000" w:rsidDel="00000000" w:rsidP="00000000" w:rsidRDefault="00000000" w:rsidRPr="00000000" w14:paraId="000001F5">
      <w:pPr>
        <w:pStyle w:val="Heading3"/>
        <w:spacing w:after="200" w:line="276" w:lineRule="auto"/>
        <w:rPr/>
      </w:pPr>
      <w:bookmarkStart w:colFirst="0" w:colLast="0" w:name="_25b2l0r" w:id="67"/>
      <w:bookmarkEnd w:id="67"/>
      <w:r w:rsidDel="00000000" w:rsidR="00000000" w:rsidRPr="00000000">
        <w:rPr>
          <w:rtl w:val="0"/>
        </w:rPr>
        <w:t xml:space="preserve">5.5.3 App Market Revenue Shared</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revenue stream pertains exclusively to revenue generated by the apps sold on the app marketplace. This doesn’t include lounges, even though they may also be created by developers and have their own revenue models.</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three primary stakeholders in this revenue sharing are the developer, platform, and subscriber, though the creators engaged in the application or engaged in the promotion of an application may also have a share.</w:t>
      </w:r>
    </w:p>
    <w:p w:rsidR="00000000" w:rsidDel="00000000" w:rsidP="00000000" w:rsidRDefault="00000000" w:rsidRPr="00000000" w14:paraId="000001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Developers: 50% (From the revenue of each app they have published on the marketplace)</w:t>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Platform: 30%</w:t>
      </w: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Subscribers: 10% (divided by the total number of subscribers. </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Creators (Bonus): 10% (prorated based on owned lounges)</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there are two stipulations to this revenue-sharing arrangement. If the app is developed and published by the platform, it would retain 80% of the total revenue share. Similarly, if there is no involvement of the content creator, their share may be diverted to the developer and platform.</w:t>
      </w:r>
    </w:p>
    <w:p w:rsidR="00000000" w:rsidDel="00000000" w:rsidP="00000000" w:rsidRDefault="00000000" w:rsidRPr="00000000" w14:paraId="000001FD">
      <w:pPr>
        <w:pStyle w:val="Heading3"/>
        <w:spacing w:after="200" w:line="276" w:lineRule="auto"/>
        <w:rPr/>
      </w:pPr>
      <w:bookmarkStart w:colFirst="0" w:colLast="0" w:name="_kgcv8k" w:id="68"/>
      <w:bookmarkEnd w:id="68"/>
      <w:r w:rsidDel="00000000" w:rsidR="00000000" w:rsidRPr="00000000">
        <w:rPr>
          <w:rtl w:val="0"/>
        </w:rPr>
        <w:t xml:space="preserve">5.5.4 Platform Subscription Fee</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platform subscription fee is different from the fees users pay to subscribe to a specific lounge. Three stakeholders pay this fee: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Creators: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$5/Month/lounge (per 1M Subscribers)</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Developers: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$1.00/Month/App/Lounge (published under the monetized category)</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Users - Entertainment/Xperience Subscription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$25/Month to have free access to games available on the platform, movies published and shared on the platform, and several other entertainment categories that may not be exclusively limited to certain lounges.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revenue will be shared as follows:</w:t>
      </w:r>
    </w:p>
    <w:p w:rsidR="00000000" w:rsidDel="00000000" w:rsidP="00000000" w:rsidRDefault="00000000" w:rsidRPr="00000000" w14:paraId="000002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Platform: 60%</w:t>
      </w: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Developers: 10% (prorated per published app/lounge)</w:t>
      </w: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Creators: 10% (prorated per owned lounge)</w:t>
      </w: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Subscribers: 10% (prorated per subscribed lounge)</w:t>
      </w: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Watch2Earn: 10% (prorated based on watch time in the Entertainment category)</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Watch2Earn revenue share is exclusive to users paying $25 a month entertainment/Xperience subscription, regardless of whether or not they have subscribed to a specific lounge or not.</w:t>
      </w: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spacing w:after="200" w:line="276" w:lineRule="auto"/>
        <w:rPr/>
      </w:pPr>
      <w:bookmarkStart w:colFirst="0" w:colLast="0" w:name="_34g0dwd" w:id="69"/>
      <w:bookmarkEnd w:id="69"/>
      <w:r w:rsidDel="00000000" w:rsidR="00000000" w:rsidRPr="00000000">
        <w:rPr>
          <w:rtl w:val="0"/>
        </w:rPr>
        <w:t xml:space="preserve">6. Roadmap </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(Coming Soon)</w:t>
      </w: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spacing w:after="200" w:line="276" w:lineRule="auto"/>
        <w:rPr/>
      </w:pPr>
      <w:bookmarkStart w:colFirst="0" w:colLast="0" w:name="_1jlao46" w:id="70"/>
      <w:bookmarkEnd w:id="70"/>
      <w:r w:rsidDel="00000000" w:rsidR="00000000" w:rsidRPr="00000000">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1346835</wp:posOffset>
            </wp:positionV>
            <wp:extent cx="5800369" cy="819721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00369" cy="8197215"/>
                    </a:xfrm>
                    <a:prstGeom prst="rect"/>
                    <a:ln/>
                  </pic:spPr>
                </pic:pic>
              </a:graphicData>
            </a:graphic>
          </wp:anchor>
        </w:drawing>
      </w:r>
      <w:r w:rsidDel="00000000" w:rsidR="00000000" w:rsidRPr="00000000">
        <w:rPr>
          <w:rtl w:val="0"/>
        </w:rPr>
        <w:t xml:space="preserve">7. Our Team</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2"/>
        <w:spacing w:after="200" w:lineRule="auto"/>
        <w:rPr/>
      </w:pPr>
      <w:bookmarkStart w:colFirst="0" w:colLast="0" w:name="_1gqyanv5k6ut" w:id="71"/>
      <w:bookmarkEnd w:id="71"/>
      <w:r w:rsidDel="00000000" w:rsidR="00000000" w:rsidRPr="00000000">
        <w:rPr>
          <w:rtl w:val="0"/>
        </w:rPr>
        <w:t xml:space="preserve">Our Developer Teams</w:t>
      </w:r>
    </w:p>
    <w:p w:rsidR="00000000" w:rsidDel="00000000" w:rsidP="00000000" w:rsidRDefault="00000000" w:rsidRPr="00000000" w14:paraId="0000020E">
      <w:pPr>
        <w:spacing w:after="200" w:lineRule="auto"/>
        <w:rPr/>
      </w:pPr>
      <w:r w:rsidDel="00000000" w:rsidR="00000000" w:rsidRPr="00000000">
        <w:rPr>
          <w:rtl w:val="0"/>
        </w:rPr>
        <w:t xml:space="preserve">We have hired developers from the top three percent of the global talent - the best of the best. The highlights of our development teams are:</w:t>
      </w:r>
    </w:p>
    <w:p w:rsidR="00000000" w:rsidDel="00000000" w:rsidP="00000000" w:rsidRDefault="00000000" w:rsidRPr="00000000" w14:paraId="0000020F">
      <w:pPr>
        <w:spacing w:after="200" w:lineRule="auto"/>
        <w:rPr/>
      </w:pPr>
      <w:r w:rsidDel="00000000" w:rsidR="00000000" w:rsidRPr="00000000">
        <w:rPr/>
        <w:drawing>
          <wp:inline distB="114300" distT="114300" distL="114300" distR="114300">
            <wp:extent cx="5943600" cy="6861810"/>
            <wp:effectExtent b="0" l="0" r="0" t="0"/>
            <wp:docPr id="2" name="image1.png"/>
            <a:graphic>
              <a:graphicData uri="http://schemas.openxmlformats.org/drawingml/2006/picture">
                <pic:pic>
                  <pic:nvPicPr>
                    <pic:cNvPr id="0" name="image1.png"/>
                    <pic:cNvPicPr preferRelativeResize="0"/>
                  </pic:nvPicPr>
                  <pic:blipFill>
                    <a:blip r:embed="rId7"/>
                    <a:srcRect b="0" l="0" r="0" t="18414"/>
                    <a:stretch>
                      <a:fillRect/>
                    </a:stretch>
                  </pic:blipFill>
                  <pic:spPr>
                    <a:xfrm>
                      <a:off x="0" y="0"/>
                      <a:ext cx="5943600" cy="68618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0">
      <w:pPr>
        <w:pStyle w:val="Heading1"/>
        <w:spacing w:after="200" w:line="276" w:lineRule="auto"/>
        <w:rPr/>
      </w:pPr>
      <w:bookmarkStart w:colFirst="0" w:colLast="0" w:name="_pn17hwygtxsa" w:id="72"/>
      <w:bookmarkEnd w:id="72"/>
      <w:r w:rsidDel="00000000" w:rsidR="00000000" w:rsidRPr="00000000">
        <w:rPr>
          <w:rtl w:val="0"/>
        </w:rPr>
        <w:t xml:space="preserve">8. Technical Execution Schematics</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(Coming Soon)</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