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6743E" w14:textId="77777777" w:rsidR="00E139F8" w:rsidRDefault="00000000">
      <w:pPr>
        <w:jc w:val="right"/>
        <w:rPr>
          <w:rFonts w:ascii="华文行楷" w:eastAsia="华文行楷"/>
          <w:bCs/>
          <w:color w:val="000000" w:themeColor="text1"/>
          <w:sz w:val="84"/>
        </w:rPr>
      </w:pPr>
      <w:r>
        <w:rPr>
          <w:rFonts w:ascii="宋体" w:hAnsi="宋体"/>
          <w:b/>
          <w:bCs/>
          <w:noProof/>
          <w:color w:val="000000" w:themeColor="text1"/>
          <w:sz w:val="52"/>
          <w:szCs w:val="48"/>
        </w:rPr>
        <w:drawing>
          <wp:inline distT="0" distB="0" distL="0" distR="0" wp14:anchorId="3BA92C55" wp14:editId="6416823B">
            <wp:extent cx="1085850" cy="1085850"/>
            <wp:effectExtent l="0" t="0" r="0" b="0"/>
            <wp:docPr id="1" name="图片 1" descr="四川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四川大学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85850" cy="1085850"/>
                    </a:xfrm>
                    <a:prstGeom prst="rect">
                      <a:avLst/>
                    </a:prstGeom>
                    <a:noFill/>
                    <a:ln>
                      <a:noFill/>
                    </a:ln>
                  </pic:spPr>
                </pic:pic>
              </a:graphicData>
            </a:graphic>
          </wp:inline>
        </w:drawing>
      </w:r>
      <w:r>
        <w:rPr>
          <w:rFonts w:ascii="华文行楷" w:eastAsia="华文行楷"/>
          <w:bCs/>
          <w:noProof/>
          <w:color w:val="000000" w:themeColor="text1"/>
          <w:sz w:val="84"/>
        </w:rPr>
        <w:drawing>
          <wp:inline distT="0" distB="0" distL="0" distR="0" wp14:anchorId="4E8F0AF7" wp14:editId="60A49765">
            <wp:extent cx="4124325" cy="1085850"/>
            <wp:effectExtent l="0" t="0" r="0" b="0"/>
            <wp:docPr id="2" name="图片 2"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小平题写川大校名"/>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124325" cy="1085850"/>
                    </a:xfrm>
                    <a:prstGeom prst="rect">
                      <a:avLst/>
                    </a:prstGeom>
                    <a:noFill/>
                    <a:ln>
                      <a:noFill/>
                    </a:ln>
                  </pic:spPr>
                </pic:pic>
              </a:graphicData>
            </a:graphic>
          </wp:inline>
        </w:drawing>
      </w:r>
    </w:p>
    <w:p w14:paraId="540666A2" w14:textId="77777777" w:rsidR="00E139F8" w:rsidRDefault="00000000">
      <w:pPr>
        <w:spacing w:beforeLines="50" w:before="156" w:line="800" w:lineRule="exact"/>
        <w:jc w:val="center"/>
        <w:rPr>
          <w:rFonts w:ascii="宋体" w:hAnsi="宋体" w:hint="eastAsia"/>
          <w:b/>
          <w:bCs/>
          <w:color w:val="000000" w:themeColor="text1"/>
          <w:sz w:val="52"/>
          <w:szCs w:val="48"/>
        </w:rPr>
      </w:pPr>
      <w:r>
        <w:rPr>
          <w:rFonts w:ascii="宋体" w:hAnsi="宋体" w:hint="eastAsia"/>
          <w:b/>
          <w:bCs/>
          <w:color w:val="000000" w:themeColor="text1"/>
          <w:sz w:val="52"/>
          <w:szCs w:val="48"/>
        </w:rPr>
        <w:t>大学生创新训练计划</w:t>
      </w:r>
    </w:p>
    <w:p w14:paraId="149C354A" w14:textId="77777777" w:rsidR="00E139F8" w:rsidRDefault="00000000">
      <w:pPr>
        <w:spacing w:beforeLines="50" w:before="156" w:line="800" w:lineRule="exact"/>
        <w:jc w:val="center"/>
        <w:rPr>
          <w:rFonts w:ascii="宋体" w:hAnsi="宋体" w:hint="eastAsia"/>
          <w:b/>
          <w:bCs/>
          <w:color w:val="000000" w:themeColor="text1"/>
          <w:sz w:val="52"/>
          <w:szCs w:val="48"/>
        </w:rPr>
      </w:pPr>
      <w:r>
        <w:rPr>
          <w:rFonts w:ascii="宋体" w:hAnsi="宋体" w:hint="eastAsia"/>
          <w:b/>
          <w:bCs/>
          <w:color w:val="000000" w:themeColor="text1"/>
          <w:sz w:val="52"/>
          <w:szCs w:val="48"/>
        </w:rPr>
        <w:t>创新类项目申报书</w:t>
      </w:r>
    </w:p>
    <w:p w14:paraId="47B50298" w14:textId="77777777" w:rsidR="00E139F8" w:rsidRDefault="00E139F8">
      <w:pPr>
        <w:ind w:left="210" w:firstLineChars="82" w:firstLine="172"/>
        <w:rPr>
          <w:rFonts w:ascii="黑体" w:eastAsia="黑体" w:hAnsi="宋体" w:hint="eastAsia"/>
          <w:color w:val="000000" w:themeColor="text1"/>
        </w:rPr>
      </w:pPr>
    </w:p>
    <w:p w14:paraId="0631493B" w14:textId="3F491A49"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项目名称：</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基于大语言模型</w:t>
      </w:r>
      <w:proofErr w:type="gramStart"/>
      <w:r w:rsidR="004A2CF2">
        <w:rPr>
          <w:rFonts w:ascii="仿宋_GB2312" w:eastAsia="仿宋_GB2312" w:hAnsi="宋体" w:hint="eastAsia"/>
          <w:b/>
          <w:bCs/>
          <w:color w:val="000000" w:themeColor="text1"/>
          <w:sz w:val="32"/>
          <w:u w:val="single"/>
        </w:rPr>
        <w:t>的微信服务</w:t>
      </w:r>
      <w:proofErr w:type="gramEnd"/>
      <w:r w:rsidR="004A2CF2">
        <w:rPr>
          <w:rFonts w:ascii="仿宋_GB2312" w:eastAsia="仿宋_GB2312" w:hAnsi="宋体" w:hint="eastAsia"/>
          <w:b/>
          <w:bCs/>
          <w:color w:val="000000" w:themeColor="text1"/>
          <w:sz w:val="32"/>
          <w:u w:val="single"/>
        </w:rPr>
        <w:t>机器人</w:t>
      </w:r>
      <w:r>
        <w:rPr>
          <w:rFonts w:ascii="仿宋_GB2312" w:eastAsia="仿宋_GB2312" w:hAnsi="宋体" w:hint="eastAsia"/>
          <w:b/>
          <w:bCs/>
          <w:color w:val="000000" w:themeColor="text1"/>
          <w:sz w:val="32"/>
          <w:u w:val="single"/>
        </w:rPr>
        <w:t xml:space="preserve">                               </w:t>
      </w:r>
    </w:p>
    <w:p w14:paraId="2BD2FEE7" w14:textId="4F43A4EF" w:rsidR="00E139F8" w:rsidRDefault="00000000" w:rsidP="004A2CF2">
      <w:pPr>
        <w:ind w:rightChars="310" w:right="651" w:firstLineChars="200" w:firstLine="640"/>
        <w:rPr>
          <w:rFonts w:ascii="仿宋_GB2312" w:eastAsia="仿宋_GB2312" w:hAnsi="宋体" w:hint="eastAsia"/>
          <w:b/>
          <w:bCs/>
          <w:color w:val="000000" w:themeColor="text1"/>
          <w:sz w:val="28"/>
          <w:u w:val="single"/>
        </w:rPr>
      </w:pPr>
      <w:r>
        <w:rPr>
          <w:rFonts w:ascii="仿宋_GB2312" w:eastAsia="仿宋_GB2312" w:hAnsi="宋体" w:hint="eastAsia"/>
          <w:b/>
          <w:bCs/>
          <w:color w:val="000000" w:themeColor="text1"/>
          <w:sz w:val="32"/>
        </w:rPr>
        <w:t>项目负责人：</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bCs/>
          <w:color w:val="000000" w:themeColor="text1"/>
          <w:sz w:val="28"/>
          <w:u w:val="single"/>
        </w:rPr>
        <w:t xml:space="preserve">            </w:t>
      </w:r>
      <w:r w:rsidR="004A2CF2">
        <w:rPr>
          <w:rFonts w:ascii="仿宋_GB2312" w:eastAsia="仿宋_GB2312" w:hAnsi="宋体" w:hint="eastAsia"/>
          <w:b/>
          <w:bCs/>
          <w:color w:val="000000" w:themeColor="text1"/>
          <w:sz w:val="28"/>
          <w:u w:val="single"/>
        </w:rPr>
        <w:t>王乾旭</w:t>
      </w:r>
      <w:r>
        <w:rPr>
          <w:rFonts w:ascii="仿宋_GB2312" w:eastAsia="仿宋_GB2312" w:hAnsi="宋体" w:hint="eastAsia"/>
          <w:b/>
          <w:bCs/>
          <w:color w:val="000000" w:themeColor="text1"/>
          <w:sz w:val="28"/>
          <w:u w:val="single"/>
        </w:rPr>
        <w:t xml:space="preserve">                       </w:t>
      </w:r>
    </w:p>
    <w:p w14:paraId="5889ACAC" w14:textId="0EE5C2AF"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所在学院：</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软件学院</w:t>
      </w:r>
      <w:r>
        <w:rPr>
          <w:rFonts w:ascii="仿宋_GB2312" w:eastAsia="仿宋_GB2312" w:hAnsi="宋体" w:hint="eastAsia"/>
          <w:b/>
          <w:bCs/>
          <w:color w:val="000000" w:themeColor="text1"/>
          <w:sz w:val="32"/>
          <w:u w:val="single"/>
        </w:rPr>
        <w:t xml:space="preserve">                    </w:t>
      </w:r>
    </w:p>
    <w:p w14:paraId="34B22AA3" w14:textId="0906A99F"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专业年级：</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软件工程2022级</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sz w:val="32"/>
          <w:u w:val="single"/>
        </w:rPr>
        <w:t xml:space="preserve">               </w:t>
      </w:r>
    </w:p>
    <w:p w14:paraId="321A7520" w14:textId="2F9F6240"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学    号：</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2021141470200</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sz w:val="32"/>
          <w:u w:val="single"/>
        </w:rPr>
        <w:t xml:space="preserve">                        </w:t>
      </w:r>
    </w:p>
    <w:p w14:paraId="3C0C1229" w14:textId="6E580C65" w:rsidR="00E139F8" w:rsidRDefault="00000000" w:rsidP="004A2CF2">
      <w:pPr>
        <w:ind w:rightChars="310" w:right="651" w:firstLineChars="200" w:firstLine="640"/>
        <w:rPr>
          <w:rFonts w:ascii="仿宋_GB2312" w:eastAsia="仿宋_GB2312" w:hAnsi="宋体" w:hint="eastAsia"/>
          <w:b/>
          <w:color w:val="000000" w:themeColor="text1"/>
          <w:u w:val="single"/>
        </w:rPr>
      </w:pPr>
      <w:r>
        <w:rPr>
          <w:rFonts w:ascii="仿宋_GB2312" w:eastAsia="仿宋_GB2312" w:hAnsi="宋体" w:hint="eastAsia"/>
          <w:b/>
          <w:bCs/>
          <w:color w:val="000000" w:themeColor="text1"/>
          <w:sz w:val="32"/>
        </w:rPr>
        <w:t>手    机：</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 xml:space="preserve"> 13101836340</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u w:val="single"/>
        </w:rPr>
        <w:t xml:space="preserve">                          </w:t>
      </w:r>
    </w:p>
    <w:p w14:paraId="362177F3" w14:textId="741D47B6"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电子邮箱：</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qxwang310@gmail.com</w:t>
      </w:r>
      <w:r>
        <w:rPr>
          <w:rFonts w:ascii="仿宋_GB2312" w:eastAsia="仿宋_GB2312" w:hAnsi="宋体" w:hint="eastAsia"/>
          <w:b/>
          <w:bCs/>
          <w:color w:val="000000" w:themeColor="text1"/>
          <w:sz w:val="32"/>
          <w:u w:val="single"/>
        </w:rPr>
        <w:t xml:space="preserve">                         </w:t>
      </w:r>
    </w:p>
    <w:p w14:paraId="3D0382F0" w14:textId="32C691B8"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指导教师：</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刘祥根</w:t>
      </w:r>
      <w:r>
        <w:rPr>
          <w:rFonts w:ascii="仿宋_GB2312" w:eastAsia="仿宋_GB2312" w:hAnsi="宋体" w:hint="eastAsia"/>
          <w:b/>
          <w:bCs/>
          <w:color w:val="000000" w:themeColor="text1"/>
          <w:sz w:val="32"/>
          <w:u w:val="single"/>
        </w:rPr>
        <w:t xml:space="preserve">                    </w:t>
      </w:r>
    </w:p>
    <w:p w14:paraId="4AC30CF9" w14:textId="7FC0ABA4"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项目起止年月：</w:t>
      </w:r>
      <w:r w:rsidR="004A2CF2">
        <w:rPr>
          <w:rFonts w:ascii="仿宋_GB2312" w:eastAsia="仿宋_GB2312" w:hAnsi="宋体" w:hint="eastAsia"/>
          <w:b/>
          <w:bCs/>
          <w:color w:val="000000" w:themeColor="text1"/>
          <w:sz w:val="32"/>
          <w:u w:val="single"/>
        </w:rPr>
        <w:t xml:space="preserve"> </w:t>
      </w:r>
      <w:r>
        <w:rPr>
          <w:rFonts w:ascii="仿宋_GB2312" w:eastAsia="仿宋_GB2312" w:hAnsi="宋体"/>
          <w:b/>
          <w:bCs/>
          <w:color w:val="000000" w:themeColor="text1"/>
          <w:sz w:val="32"/>
          <w:u w:val="single"/>
        </w:rPr>
        <w:t>202</w:t>
      </w:r>
      <w:r>
        <w:rPr>
          <w:rFonts w:ascii="仿宋_GB2312" w:eastAsia="仿宋_GB2312" w:hAnsi="宋体" w:hint="eastAsia"/>
          <w:b/>
          <w:bCs/>
          <w:color w:val="000000" w:themeColor="text1"/>
          <w:sz w:val="32"/>
          <w:u w:val="single"/>
        </w:rPr>
        <w:t xml:space="preserve">4年11月至2025年10月  </w:t>
      </w:r>
    </w:p>
    <w:p w14:paraId="37D599DA" w14:textId="77777777" w:rsidR="00E139F8" w:rsidRDefault="00000000" w:rsidP="004A2CF2">
      <w:pPr>
        <w:ind w:rightChars="310" w:right="651" w:firstLineChars="200" w:firstLine="640"/>
        <w:rPr>
          <w:rFonts w:ascii="仿宋_GB2312" w:eastAsia="仿宋_GB2312"/>
          <w:b/>
          <w:bCs/>
          <w:color w:val="000000" w:themeColor="text1"/>
          <w:sz w:val="32"/>
        </w:rPr>
      </w:pPr>
      <w:r>
        <w:rPr>
          <w:rFonts w:ascii="仿宋_GB2312" w:eastAsia="仿宋_GB2312" w:hAnsi="宋体" w:hint="eastAsia"/>
          <w:b/>
          <w:bCs/>
          <w:color w:val="000000" w:themeColor="text1"/>
          <w:sz w:val="32"/>
        </w:rPr>
        <w:t>项目参与学生人数：</w:t>
      </w:r>
      <w:r>
        <w:rPr>
          <w:rFonts w:ascii="仿宋_GB2312" w:eastAsia="仿宋_GB2312" w:hAnsi="宋体" w:hint="eastAsia"/>
          <w:b/>
          <w:bCs/>
          <w:color w:val="000000" w:themeColor="text1"/>
          <w:sz w:val="32"/>
          <w:u w:val="single"/>
        </w:rPr>
        <w:t xml:space="preserve">                          </w:t>
      </w:r>
    </w:p>
    <w:p w14:paraId="187C2188" w14:textId="77777777" w:rsidR="00E139F8" w:rsidRDefault="00E139F8">
      <w:pPr>
        <w:ind w:left="1080" w:firstLineChars="82" w:firstLine="197"/>
        <w:rPr>
          <w:rFonts w:ascii="仿宋_GB2312" w:eastAsia="仿宋_GB2312" w:hAnsi="宋体" w:hint="eastAsia"/>
          <w:color w:val="000000" w:themeColor="text1"/>
          <w:sz w:val="24"/>
        </w:rPr>
      </w:pPr>
    </w:p>
    <w:p w14:paraId="6D1F1002" w14:textId="77777777" w:rsidR="00E139F8" w:rsidRDefault="00E139F8">
      <w:pPr>
        <w:ind w:left="1080" w:firstLineChars="82" w:firstLine="197"/>
        <w:rPr>
          <w:rFonts w:ascii="仿宋_GB2312" w:eastAsia="仿宋_GB2312" w:hAnsi="宋体" w:hint="eastAsia"/>
          <w:color w:val="000000" w:themeColor="text1"/>
          <w:sz w:val="24"/>
        </w:rPr>
      </w:pPr>
    </w:p>
    <w:p w14:paraId="5BB60001" w14:textId="77777777" w:rsidR="00E139F8" w:rsidRDefault="00E139F8">
      <w:pPr>
        <w:ind w:left="1080" w:firstLineChars="82" w:firstLine="197"/>
        <w:rPr>
          <w:rFonts w:ascii="仿宋_GB2312" w:eastAsia="仿宋_GB2312" w:hAnsi="宋体" w:hint="eastAsia"/>
          <w:color w:val="000000" w:themeColor="text1"/>
          <w:sz w:val="24"/>
        </w:rPr>
      </w:pPr>
    </w:p>
    <w:p w14:paraId="702B1A20" w14:textId="77777777" w:rsidR="00E139F8" w:rsidRDefault="00E139F8">
      <w:pPr>
        <w:ind w:left="1080" w:firstLineChars="82" w:firstLine="197"/>
        <w:rPr>
          <w:rFonts w:ascii="仿宋_GB2312" w:eastAsia="仿宋_GB2312" w:hAnsi="宋体" w:hint="eastAsia"/>
          <w:color w:val="000000" w:themeColor="text1"/>
          <w:sz w:val="24"/>
        </w:rPr>
      </w:pPr>
    </w:p>
    <w:p w14:paraId="40962FD1" w14:textId="77777777" w:rsidR="00E139F8" w:rsidRDefault="00E139F8">
      <w:pPr>
        <w:ind w:left="1080" w:firstLineChars="82" w:firstLine="197"/>
        <w:rPr>
          <w:rFonts w:ascii="仿宋_GB2312" w:eastAsia="仿宋_GB2312" w:hAnsi="宋体" w:hint="eastAsia"/>
          <w:color w:val="000000" w:themeColor="text1"/>
          <w:sz w:val="24"/>
        </w:rPr>
      </w:pPr>
    </w:p>
    <w:p w14:paraId="5CB537DF" w14:textId="77777777" w:rsidR="00E139F8" w:rsidRDefault="00000000">
      <w:pPr>
        <w:jc w:val="center"/>
        <w:rPr>
          <w:rFonts w:ascii="宋体" w:hAnsi="宋体" w:hint="eastAsia"/>
          <w:b/>
          <w:bCs/>
          <w:color w:val="000000" w:themeColor="text1"/>
          <w:sz w:val="44"/>
        </w:rPr>
      </w:pPr>
      <w:r>
        <w:rPr>
          <w:rFonts w:ascii="宋体" w:hAnsi="宋体" w:hint="eastAsia"/>
          <w:b/>
          <w:bCs/>
          <w:color w:val="000000" w:themeColor="text1"/>
          <w:sz w:val="44"/>
        </w:rPr>
        <w:lastRenderedPageBreak/>
        <w:t>四川大学教务处制</w:t>
      </w:r>
    </w:p>
    <w:p w14:paraId="2F2D42C6" w14:textId="77777777" w:rsidR="00E139F8" w:rsidRDefault="00E139F8">
      <w:pPr>
        <w:jc w:val="center"/>
        <w:rPr>
          <w:rFonts w:ascii="宋体" w:hAnsi="宋体" w:hint="eastAsia"/>
          <w:b/>
          <w:bCs/>
          <w:color w:val="000000" w:themeColor="text1"/>
          <w:sz w:val="44"/>
        </w:rPr>
      </w:pPr>
    </w:p>
    <w:p w14:paraId="76677AD2" w14:textId="501CD12C" w:rsidR="00E139F8" w:rsidRDefault="00F04778">
      <w:pPr>
        <w:pStyle w:val="a5"/>
        <w:ind w:leftChars="47" w:left="99"/>
        <w:jc w:val="center"/>
        <w:rPr>
          <w:rFonts w:hint="eastAsia"/>
          <w:color w:val="000000" w:themeColor="text1"/>
          <w:sz w:val="36"/>
        </w:rPr>
      </w:pPr>
      <w:r>
        <w:rPr>
          <w:rFonts w:hint="eastAsia"/>
          <w:color w:val="000000" w:themeColor="text1"/>
          <w:sz w:val="36"/>
        </w:rPr>
        <w:t>2024年11月</w:t>
      </w:r>
    </w:p>
    <w:p w14:paraId="7ADFC2C5" w14:textId="77777777" w:rsidR="00E139F8" w:rsidRDefault="00000000">
      <w:pPr>
        <w:pStyle w:val="a5"/>
        <w:spacing w:line="720" w:lineRule="auto"/>
        <w:ind w:leftChars="47" w:left="99"/>
        <w:jc w:val="center"/>
        <w:rPr>
          <w:rFonts w:cs="宋体" w:hint="eastAsia"/>
          <w:color w:val="000000" w:themeColor="text1"/>
          <w:kern w:val="0"/>
          <w:sz w:val="28"/>
          <w:szCs w:val="24"/>
        </w:rPr>
      </w:pPr>
      <w:r>
        <w:rPr>
          <w:rFonts w:cs="宋体" w:hint="eastAsia"/>
          <w:color w:val="000000" w:themeColor="text1"/>
          <w:kern w:val="0"/>
          <w:sz w:val="28"/>
          <w:szCs w:val="24"/>
        </w:rPr>
        <w:t>填写说明</w:t>
      </w:r>
    </w:p>
    <w:p w14:paraId="754002C3" w14:textId="77777777" w:rsidR="00E139F8" w:rsidRDefault="00000000">
      <w:pPr>
        <w:spacing w:line="360" w:lineRule="auto"/>
        <w:ind w:firstLineChars="250" w:firstLine="600"/>
        <w:rPr>
          <w:rFonts w:ascii="仿宋_GB2312" w:eastAsia="仿宋_GB2312" w:hAnsi="宋体" w:cs="宋体" w:hint="eastAsia"/>
          <w:color w:val="000000" w:themeColor="text1"/>
          <w:kern w:val="0"/>
          <w:sz w:val="30"/>
          <w:szCs w:val="30"/>
        </w:rPr>
      </w:pPr>
      <w:r>
        <w:rPr>
          <w:rFonts w:ascii="宋体" w:hAnsi="宋体" w:hint="eastAsia"/>
          <w:bCs/>
          <w:color w:val="000000" w:themeColor="text1"/>
          <w:sz w:val="24"/>
        </w:rPr>
        <w:t>一、凡申报</w:t>
      </w:r>
      <w:r>
        <w:rPr>
          <w:rFonts w:ascii="宋体" w:hAnsi="宋体" w:cs="宋体" w:hint="eastAsia"/>
          <w:b/>
          <w:color w:val="000000" w:themeColor="text1"/>
          <w:kern w:val="0"/>
          <w:sz w:val="24"/>
        </w:rPr>
        <w:t>四川大学“大学生创新训练计划”</w:t>
      </w:r>
      <w:r>
        <w:rPr>
          <w:rFonts w:ascii="宋体" w:hAnsi="宋体" w:hint="eastAsia"/>
          <w:bCs/>
          <w:color w:val="000000" w:themeColor="text1"/>
          <w:sz w:val="24"/>
        </w:rPr>
        <w:t>必须填写本申报书。创新类项目是本科生个人或团队，在导师指导下，自主完成创新性研究项目设计、研究条件准备和项目实施、研究报告撰写、成果（学术</w:t>
      </w:r>
      <w:r>
        <w:rPr>
          <w:rFonts w:ascii="宋体" w:hAnsi="宋体"/>
          <w:bCs/>
          <w:color w:val="000000" w:themeColor="text1"/>
          <w:sz w:val="24"/>
        </w:rPr>
        <w:t>）</w:t>
      </w:r>
      <w:r>
        <w:rPr>
          <w:rFonts w:ascii="宋体" w:hAnsi="宋体" w:hint="eastAsia"/>
          <w:bCs/>
          <w:color w:val="000000" w:themeColor="text1"/>
          <w:sz w:val="24"/>
        </w:rPr>
        <w:t>交流等工作。</w:t>
      </w:r>
    </w:p>
    <w:p w14:paraId="33B6F524" w14:textId="77777777" w:rsidR="00E139F8" w:rsidRDefault="00000000">
      <w:pPr>
        <w:spacing w:line="360" w:lineRule="auto"/>
        <w:ind w:firstLineChars="245" w:firstLine="590"/>
        <w:rPr>
          <w:rFonts w:ascii="宋体" w:hAnsi="宋体" w:hint="eastAsia"/>
          <w:bCs/>
          <w:color w:val="000000" w:themeColor="text1"/>
          <w:sz w:val="24"/>
        </w:rPr>
      </w:pPr>
      <w:r>
        <w:rPr>
          <w:rFonts w:ascii="宋体" w:hAnsi="宋体" w:hint="eastAsia"/>
          <w:b/>
          <w:bCs/>
          <w:color w:val="000000" w:themeColor="text1"/>
          <w:sz w:val="24"/>
        </w:rPr>
        <w:t>二、</w:t>
      </w:r>
      <w:r>
        <w:rPr>
          <w:rFonts w:ascii="宋体" w:hAnsi="宋体"/>
          <w:b/>
          <w:bCs/>
          <w:color w:val="000000" w:themeColor="text1"/>
          <w:sz w:val="24"/>
        </w:rPr>
        <w:t>“项目所属一级学科</w:t>
      </w:r>
      <w:r>
        <w:rPr>
          <w:rFonts w:ascii="宋体" w:hAnsi="宋体" w:hint="eastAsia"/>
          <w:b/>
          <w:bCs/>
          <w:color w:val="000000" w:themeColor="text1"/>
          <w:sz w:val="24"/>
        </w:rPr>
        <w:t>和</w:t>
      </w:r>
      <w:r>
        <w:rPr>
          <w:rFonts w:ascii="宋体" w:hAnsi="宋体"/>
          <w:b/>
          <w:bCs/>
          <w:color w:val="000000" w:themeColor="text1"/>
          <w:sz w:val="24"/>
        </w:rPr>
        <w:t>代码”</w:t>
      </w:r>
      <w:r>
        <w:rPr>
          <w:rFonts w:ascii="宋体" w:hAnsi="宋体" w:hint="eastAsia"/>
          <w:bCs/>
          <w:color w:val="000000" w:themeColor="text1"/>
          <w:sz w:val="24"/>
        </w:rPr>
        <w:t>参考《普通高等学校本科专业目录和专业介绍（2012年）》。</w:t>
      </w:r>
    </w:p>
    <w:p w14:paraId="0CE73B20" w14:textId="77777777" w:rsidR="00E139F8"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三、</w:t>
      </w:r>
      <w:r>
        <w:rPr>
          <w:rFonts w:ascii="宋体" w:hAnsi="宋体" w:hint="eastAsia"/>
          <w:b/>
          <w:color w:val="000000" w:themeColor="text1"/>
          <w:sz w:val="24"/>
        </w:rPr>
        <w:t>“</w:t>
      </w:r>
      <w:r>
        <w:rPr>
          <w:rFonts w:ascii="宋体" w:hAnsi="宋体" w:hint="eastAsia"/>
          <w:b/>
          <w:bCs/>
          <w:color w:val="000000" w:themeColor="text1"/>
          <w:sz w:val="24"/>
        </w:rPr>
        <w:t>项目开展支撑平台”</w:t>
      </w:r>
      <w:r>
        <w:rPr>
          <w:rFonts w:ascii="宋体" w:hAnsi="宋体" w:hint="eastAsia"/>
          <w:color w:val="000000" w:themeColor="text1"/>
          <w:sz w:val="24"/>
        </w:rPr>
        <w:t>指支撑本项目开展的国家级和省部级重点实验室（中心、平台等）、国家双创示范基地平台、教学实验中心（实验室）、企业、事业或其他单位等，表中填写平台名称，可以多个。</w:t>
      </w:r>
    </w:p>
    <w:p w14:paraId="1DD3F452" w14:textId="77777777" w:rsidR="00E139F8"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四、</w:t>
      </w:r>
      <w:r>
        <w:rPr>
          <w:rFonts w:ascii="宋体" w:hAnsi="宋体" w:hint="eastAsia"/>
          <w:b/>
          <w:color w:val="000000" w:themeColor="text1"/>
          <w:sz w:val="24"/>
        </w:rPr>
        <w:t>“项目组成员”</w:t>
      </w:r>
      <w:r>
        <w:rPr>
          <w:rFonts w:ascii="宋体" w:hAnsi="宋体" w:hint="eastAsia"/>
          <w:color w:val="000000" w:themeColor="text1"/>
          <w:sz w:val="24"/>
        </w:rPr>
        <w:t>人数原则上不超过五人，应排序。</w:t>
      </w:r>
    </w:p>
    <w:p w14:paraId="6750C262" w14:textId="77777777" w:rsidR="00E139F8"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五、</w:t>
      </w:r>
      <w:r>
        <w:rPr>
          <w:rFonts w:ascii="宋体" w:hAnsi="宋体" w:hint="eastAsia"/>
          <w:b/>
          <w:color w:val="000000" w:themeColor="text1"/>
          <w:sz w:val="24"/>
        </w:rPr>
        <w:t>“项目成熟度</w:t>
      </w:r>
      <w:r>
        <w:rPr>
          <w:rFonts w:ascii="宋体" w:hAnsi="宋体" w:hint="eastAsia"/>
          <w:color w:val="000000" w:themeColor="text1"/>
          <w:sz w:val="24"/>
        </w:rPr>
        <w:t>”请参考附件《项目成熟度量表》。</w:t>
      </w:r>
    </w:p>
    <w:p w14:paraId="203E0637" w14:textId="77777777" w:rsidR="00E139F8" w:rsidRDefault="00000000">
      <w:pPr>
        <w:spacing w:line="360" w:lineRule="auto"/>
        <w:ind w:firstLineChars="250" w:firstLine="600"/>
        <w:rPr>
          <w:rFonts w:ascii="宋体" w:hAnsi="宋体" w:hint="eastAsia"/>
          <w:bCs/>
          <w:color w:val="000000" w:themeColor="text1"/>
          <w:sz w:val="24"/>
        </w:rPr>
      </w:pPr>
      <w:bookmarkStart w:id="0" w:name="_Hlk531880973"/>
      <w:r>
        <w:rPr>
          <w:rFonts w:ascii="宋体" w:hAnsi="宋体" w:hint="eastAsia"/>
          <w:bCs/>
          <w:color w:val="000000" w:themeColor="text1"/>
          <w:sz w:val="24"/>
        </w:rPr>
        <w:t>六、本书应该填写完整、内容详实、表达准确，数字一律填写阿拉伯数字。</w:t>
      </w:r>
    </w:p>
    <w:p w14:paraId="068132F1" w14:textId="77777777" w:rsidR="00E139F8" w:rsidRDefault="00000000">
      <w:pPr>
        <w:spacing w:line="360" w:lineRule="auto"/>
        <w:ind w:firstLineChars="250" w:firstLine="600"/>
        <w:rPr>
          <w:rFonts w:ascii="宋体" w:hAnsi="宋体" w:hint="eastAsia"/>
          <w:bCs/>
          <w:color w:val="000000" w:themeColor="text1"/>
          <w:sz w:val="24"/>
        </w:rPr>
      </w:pPr>
      <w:r>
        <w:rPr>
          <w:rFonts w:ascii="宋体" w:hAnsi="宋体" w:hint="eastAsia"/>
          <w:bCs/>
          <w:color w:val="000000" w:themeColor="text1"/>
          <w:sz w:val="24"/>
        </w:rPr>
        <w:t>七、报送申报书的电子文档至负责人所在学院。</w:t>
      </w:r>
    </w:p>
    <w:bookmarkEnd w:id="0"/>
    <w:p w14:paraId="258BFB8E" w14:textId="77777777" w:rsidR="00E139F8" w:rsidRDefault="00000000">
      <w:pPr>
        <w:spacing w:line="360" w:lineRule="auto"/>
        <w:ind w:firstLineChars="200" w:firstLine="480"/>
        <w:rPr>
          <w:rFonts w:ascii="仿宋_GB2312" w:eastAsia="仿宋_GB2312" w:hAnsi="宋体" w:hint="eastAsia"/>
          <w:bCs/>
          <w:color w:val="000000" w:themeColor="text1"/>
          <w:sz w:val="24"/>
        </w:rPr>
      </w:pPr>
      <w:r>
        <w:rPr>
          <w:rFonts w:ascii="仿宋_GB2312" w:eastAsia="仿宋_GB2312" w:hAnsi="宋体"/>
          <w:bCs/>
          <w:color w:val="000000" w:themeColor="text1"/>
          <w:sz w:val="24"/>
        </w:rPr>
        <w:br w:type="page"/>
      </w:r>
    </w:p>
    <w:tbl>
      <w:tblPr>
        <w:tblW w:w="8295" w:type="dxa"/>
        <w:tblLayout w:type="fixed"/>
        <w:tblCellMar>
          <w:left w:w="0" w:type="dxa"/>
          <w:right w:w="0" w:type="dxa"/>
        </w:tblCellMar>
        <w:tblLook w:val="04A0" w:firstRow="1" w:lastRow="0" w:firstColumn="1" w:lastColumn="0" w:noHBand="0" w:noVBand="1"/>
      </w:tblPr>
      <w:tblGrid>
        <w:gridCol w:w="1720"/>
        <w:gridCol w:w="1531"/>
        <w:gridCol w:w="450"/>
        <w:gridCol w:w="967"/>
        <w:gridCol w:w="1701"/>
        <w:gridCol w:w="1843"/>
        <w:gridCol w:w="83"/>
      </w:tblGrid>
      <w:tr w:rsidR="00E139F8" w14:paraId="3FE1CC28" w14:textId="77777777">
        <w:trPr>
          <w:trHeight w:val="674"/>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063E2C5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项目名称</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1A36B59B" w14:textId="75A8E132" w:rsidR="00E139F8" w:rsidRDefault="00F04778">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基于大语言模型</w:t>
            </w:r>
            <w:proofErr w:type="gramStart"/>
            <w:r>
              <w:rPr>
                <w:rFonts w:ascii="仿宋" w:eastAsia="仿宋" w:hAnsi="仿宋" w:cs="仿宋" w:hint="eastAsia"/>
                <w:color w:val="000000" w:themeColor="text1"/>
                <w:sz w:val="24"/>
              </w:rPr>
              <w:t>的微信服务</w:t>
            </w:r>
            <w:proofErr w:type="gramEnd"/>
            <w:r>
              <w:rPr>
                <w:rFonts w:ascii="仿宋" w:eastAsia="仿宋" w:hAnsi="仿宋" w:cs="仿宋" w:hint="eastAsia"/>
                <w:color w:val="000000" w:themeColor="text1"/>
                <w:sz w:val="24"/>
              </w:rPr>
              <w:t>机器人</w:t>
            </w:r>
          </w:p>
        </w:tc>
      </w:tr>
      <w:tr w:rsidR="00E139F8" w14:paraId="50D0A871" w14:textId="77777777">
        <w:trPr>
          <w:trHeight w:val="674"/>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5461F3FF" w14:textId="77777777" w:rsidR="00E139F8" w:rsidRDefault="00000000">
            <w:pPr>
              <w:jc w:val="center"/>
              <w:rPr>
                <w:rFonts w:ascii="仿宋" w:eastAsia="仿宋" w:hAnsi="仿宋" w:cs="仿宋" w:hint="eastAsia"/>
                <w:color w:val="000000" w:themeColor="text1"/>
                <w:sz w:val="24"/>
              </w:rPr>
            </w:pPr>
            <w:bookmarkStart w:id="1" w:name="_Hlk531881658"/>
            <w:r>
              <w:rPr>
                <w:rFonts w:ascii="仿宋" w:eastAsia="仿宋" w:hAnsi="仿宋" w:cs="仿宋" w:hint="eastAsia"/>
                <w:color w:val="000000" w:themeColor="text1"/>
                <w:sz w:val="24"/>
              </w:rPr>
              <w:t>项目属性</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4CDA52D4" w14:textId="30F22A56" w:rsidR="00E139F8" w:rsidRDefault="00F04778">
            <w:pPr>
              <w:rPr>
                <w:rFonts w:ascii="仿宋" w:eastAsia="仿宋" w:hAnsi="仿宋" w:cs="仿宋" w:hint="eastAsia"/>
                <w:color w:val="000000" w:themeColor="text1"/>
                <w:sz w:val="24"/>
              </w:rPr>
            </w:pPr>
            <w:r>
              <w:rPr>
                <w:rFonts w:ascii="Segoe UI Symbol" w:eastAsia="仿宋" w:hAnsi="Segoe UI Symbol" w:cs="Segoe UI Symbol"/>
                <w:color w:val="000000" w:themeColor="text1"/>
                <w:sz w:val="24"/>
              </w:rPr>
              <w:t>☑</w:t>
            </w:r>
            <w:r>
              <w:rPr>
                <w:rFonts w:ascii="仿宋" w:eastAsia="仿宋" w:hAnsi="仿宋" w:cs="仿宋" w:hint="eastAsia"/>
                <w:color w:val="000000" w:themeColor="text1"/>
                <w:sz w:val="24"/>
              </w:rPr>
              <w:t xml:space="preserve">面上项目 </w:t>
            </w:r>
            <w:r>
              <w:rPr>
                <w:rFonts w:ascii="仿宋" w:eastAsia="仿宋" w:hAnsi="仿宋" w:cs="仿宋" w:hint="eastAsia"/>
                <w:color w:val="000000" w:themeColor="text1"/>
                <w:sz w:val="24"/>
              </w:rPr>
              <w:sym w:font="Wingdings 2" w:char="00A3"/>
            </w:r>
            <w:r>
              <w:rPr>
                <w:rFonts w:ascii="仿宋" w:eastAsia="仿宋" w:hAnsi="仿宋" w:cs="仿宋" w:hint="eastAsia"/>
                <w:color w:val="000000" w:themeColor="text1"/>
                <w:sz w:val="24"/>
              </w:rPr>
              <w:t>人工智能+新</w:t>
            </w:r>
            <w:proofErr w:type="gramStart"/>
            <w:r>
              <w:rPr>
                <w:rFonts w:ascii="仿宋" w:eastAsia="仿宋" w:hAnsi="仿宋" w:cs="仿宋" w:hint="eastAsia"/>
                <w:color w:val="000000" w:themeColor="text1"/>
                <w:sz w:val="24"/>
              </w:rPr>
              <w:t>质战略</w:t>
            </w:r>
            <w:proofErr w:type="gramEnd"/>
            <w:r>
              <w:rPr>
                <w:rFonts w:ascii="仿宋" w:eastAsia="仿宋" w:hAnsi="仿宋" w:cs="仿宋" w:hint="eastAsia"/>
                <w:color w:val="000000" w:themeColor="text1"/>
                <w:sz w:val="24"/>
              </w:rPr>
              <w:t>育苗</w:t>
            </w:r>
            <w:proofErr w:type="gramStart"/>
            <w:r>
              <w:rPr>
                <w:rFonts w:ascii="仿宋" w:eastAsia="仿宋" w:hAnsi="仿宋" w:cs="仿宋" w:hint="eastAsia"/>
                <w:color w:val="000000" w:themeColor="text1"/>
                <w:sz w:val="24"/>
              </w:rPr>
              <w:t>”</w:t>
            </w:r>
            <w:proofErr w:type="gramEnd"/>
            <w:r>
              <w:rPr>
                <w:rFonts w:ascii="仿宋" w:eastAsia="仿宋" w:hAnsi="仿宋" w:cs="仿宋" w:hint="eastAsia"/>
                <w:color w:val="000000" w:themeColor="text1"/>
                <w:sz w:val="24"/>
              </w:rPr>
              <w:t>（含2035特区</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w:t>
            </w:r>
          </w:p>
          <w:p w14:paraId="6EA87D02" w14:textId="77777777" w:rsidR="00E139F8" w:rsidRDefault="00000000">
            <w:pPr>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themeColor="text1"/>
                <w:sz w:val="24"/>
              </w:rPr>
              <w:t>交叉学科</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w:t>
            </w:r>
          </w:p>
        </w:tc>
      </w:tr>
      <w:tr w:rsidR="00E139F8" w14:paraId="0539CA56" w14:textId="77777777">
        <w:trPr>
          <w:trHeight w:val="1041"/>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6FDAD47C"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申请类别</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3916864B" w14:textId="77777777" w:rsidR="00E139F8" w:rsidRDefault="00000000">
            <w:pPr>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themeColor="text1"/>
                <w:sz w:val="24"/>
              </w:rPr>
              <w:t xml:space="preserve">科学探索与工程技术类 </w:t>
            </w: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 xml:space="preserve">人文艺术与社会科学类 </w:t>
            </w:r>
          </w:p>
          <w:p w14:paraId="302ABECB" w14:textId="77777777" w:rsidR="00E139F8" w:rsidRDefault="00000000">
            <w:pPr>
              <w:rPr>
                <w:rFonts w:ascii="仿宋" w:eastAsia="仿宋" w:hAnsi="仿宋" w:cs="仿宋" w:hint="eastAsia"/>
                <w:color w:val="000000"/>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sz w:val="24"/>
              </w:rPr>
              <w:t>软件信息与</w:t>
            </w:r>
            <w:proofErr w:type="gramStart"/>
            <w:r>
              <w:rPr>
                <w:rFonts w:ascii="仿宋" w:eastAsia="仿宋" w:hAnsi="仿宋" w:cs="仿宋" w:hint="eastAsia"/>
                <w:color w:val="000000"/>
                <w:sz w:val="24"/>
              </w:rPr>
              <w:t>文创类</w:t>
            </w:r>
            <w:proofErr w:type="gramEnd"/>
            <w:r>
              <w:rPr>
                <w:rFonts w:ascii="仿宋" w:eastAsia="仿宋" w:hAnsi="仿宋" w:cs="仿宋" w:hint="eastAsia"/>
                <w:color w:val="000000"/>
                <w:sz w:val="24"/>
              </w:rPr>
              <w:t xml:space="preserve">     </w:t>
            </w:r>
            <w:r>
              <w:rPr>
                <w:rFonts w:ascii="仿宋" w:eastAsia="仿宋" w:hAnsi="仿宋" w:cs="仿宋" w:hint="eastAsia"/>
                <w:color w:val="000000" w:themeColor="text1"/>
                <w:sz w:val="24"/>
              </w:rPr>
              <w:sym w:font="Wingdings 2" w:char="00A3"/>
            </w:r>
            <w:r>
              <w:rPr>
                <w:rFonts w:ascii="仿宋" w:eastAsia="仿宋" w:hAnsi="仿宋" w:cs="仿宋" w:hint="eastAsia"/>
                <w:color w:val="000000"/>
                <w:sz w:val="24"/>
              </w:rPr>
              <w:t xml:space="preserve">智能装备与医疗器械类  </w:t>
            </w:r>
          </w:p>
          <w:p w14:paraId="72E63986" w14:textId="77777777" w:rsidR="00E139F8" w:rsidRDefault="00000000">
            <w:pPr>
              <w:rPr>
                <w:rFonts w:ascii="仿宋" w:eastAsia="仿宋" w:hAnsi="仿宋" w:cs="仿宋" w:hint="eastAsia"/>
                <w:color w:val="000000"/>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sz w:val="24"/>
              </w:rPr>
              <w:t>生物医药与新材料类</w:t>
            </w:r>
          </w:p>
        </w:tc>
      </w:tr>
      <w:bookmarkEnd w:id="1"/>
      <w:tr w:rsidR="00E139F8" w14:paraId="76C03C09" w14:textId="77777777">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1513F41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申请经费</w:t>
            </w:r>
          </w:p>
        </w:tc>
        <w:tc>
          <w:tcPr>
            <w:tcW w:w="1981"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3987448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 xml:space="preserve">      元</w:t>
            </w:r>
          </w:p>
        </w:tc>
        <w:tc>
          <w:tcPr>
            <w:tcW w:w="2668"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155D082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起止时间</w:t>
            </w:r>
          </w:p>
        </w:tc>
        <w:tc>
          <w:tcPr>
            <w:tcW w:w="1926"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2D0D6AA0" w14:textId="77777777" w:rsidR="00E139F8" w:rsidRDefault="00000000">
            <w:pPr>
              <w:ind w:left="360" w:hangingChars="150" w:hanging="360"/>
              <w:rPr>
                <w:rFonts w:ascii="仿宋" w:eastAsia="仿宋" w:hAnsi="仿宋" w:cs="仿宋" w:hint="eastAsia"/>
                <w:color w:val="000000" w:themeColor="text1"/>
                <w:sz w:val="24"/>
              </w:rPr>
            </w:pPr>
            <w:r>
              <w:rPr>
                <w:rFonts w:ascii="仿宋" w:eastAsia="仿宋" w:hAnsi="仿宋" w:cs="仿宋" w:hint="eastAsia"/>
                <w:color w:val="000000" w:themeColor="text1"/>
                <w:sz w:val="24"/>
              </w:rPr>
              <w:t>2024年11月至2025年10月</w:t>
            </w:r>
          </w:p>
        </w:tc>
      </w:tr>
      <w:tr w:rsidR="00E139F8" w14:paraId="64887B44" w14:textId="77777777">
        <w:trPr>
          <w:trHeight w:val="705"/>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7CC2326"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项目所属     一级学科和代码</w:t>
            </w:r>
          </w:p>
        </w:tc>
        <w:tc>
          <w:tcPr>
            <w:tcW w:w="6575" w:type="dxa"/>
            <w:gridSpan w:val="6"/>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7D6D48A2" w14:textId="1F1F47AB" w:rsidR="00E139F8" w:rsidRDefault="00005DA4">
            <w:pPr>
              <w:jc w:val="center"/>
              <w:rPr>
                <w:rFonts w:ascii="仿宋" w:eastAsia="仿宋" w:hAnsi="仿宋" w:cs="仿宋" w:hint="eastAsia"/>
                <w:color w:val="000000" w:themeColor="text1"/>
                <w:sz w:val="24"/>
                <w:u w:val="single"/>
              </w:rPr>
            </w:pPr>
            <w:r>
              <w:rPr>
                <w:rFonts w:ascii="仿宋" w:eastAsia="仿宋" w:hAnsi="仿宋" w:cs="仿宋" w:hint="eastAsia"/>
                <w:color w:val="000000" w:themeColor="text1"/>
                <w:sz w:val="24"/>
                <w:u w:val="single"/>
              </w:rPr>
              <w:t>工学（08）</w:t>
            </w:r>
          </w:p>
        </w:tc>
      </w:tr>
      <w:tr w:rsidR="00E139F8" w14:paraId="0A483BB6" w14:textId="77777777">
        <w:trPr>
          <w:trHeight w:val="632"/>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2EDC8D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项目开展                支撑平台</w:t>
            </w:r>
          </w:p>
        </w:tc>
        <w:tc>
          <w:tcPr>
            <w:tcW w:w="6575" w:type="dxa"/>
            <w:gridSpan w:val="6"/>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573E40C9" w14:textId="77777777" w:rsidR="00E139F8" w:rsidRDefault="00E139F8">
            <w:pPr>
              <w:jc w:val="center"/>
              <w:rPr>
                <w:rFonts w:ascii="仿宋" w:eastAsia="仿宋" w:hAnsi="仿宋" w:cs="仿宋" w:hint="eastAsia"/>
                <w:color w:val="000000" w:themeColor="text1"/>
                <w:sz w:val="24"/>
                <w:u w:val="single"/>
              </w:rPr>
            </w:pPr>
          </w:p>
        </w:tc>
      </w:tr>
      <w:tr w:rsidR="00E139F8" w14:paraId="5509D1AF" w14:textId="77777777">
        <w:trPr>
          <w:trHeight w:val="632"/>
        </w:trPr>
        <w:tc>
          <w:tcPr>
            <w:tcW w:w="1720" w:type="dxa"/>
            <w:tcBorders>
              <w:top w:val="nil"/>
              <w:left w:val="single" w:sz="8" w:space="0" w:color="auto"/>
              <w:bottom w:val="single" w:sz="8" w:space="0" w:color="auto"/>
              <w:right w:val="single" w:sz="4" w:space="0" w:color="auto"/>
            </w:tcBorders>
            <w:tcMar>
              <w:top w:w="15" w:type="dxa"/>
              <w:left w:w="15" w:type="dxa"/>
              <w:bottom w:w="0" w:type="dxa"/>
              <w:right w:w="15" w:type="dxa"/>
            </w:tcMar>
            <w:vAlign w:val="center"/>
          </w:tcPr>
          <w:p w14:paraId="10275CA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项目来源</w:t>
            </w:r>
          </w:p>
          <w:p w14:paraId="511B5574"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（可多选）</w:t>
            </w:r>
          </w:p>
        </w:tc>
        <w:tc>
          <w:tcPr>
            <w:tcW w:w="6575" w:type="dxa"/>
            <w:gridSpan w:val="6"/>
            <w:tcBorders>
              <w:top w:val="single" w:sz="8" w:space="0" w:color="auto"/>
              <w:left w:val="nil"/>
              <w:bottom w:val="single" w:sz="8" w:space="0" w:color="auto"/>
              <w:right w:val="single" w:sz="8" w:space="0" w:color="000000"/>
            </w:tcBorders>
            <w:tcMar>
              <w:top w:w="15" w:type="dxa"/>
              <w:left w:w="15" w:type="dxa"/>
              <w:bottom w:w="0" w:type="dxa"/>
              <w:right w:w="15" w:type="dxa"/>
            </w:tcMar>
            <w:vAlign w:val="center"/>
          </w:tcPr>
          <w:p w14:paraId="20AA1F9B"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十大重点支持领域的项目</w:t>
            </w:r>
          </w:p>
          <w:p w14:paraId="398B3654"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进课题组、进实验室、</w:t>
            </w:r>
            <w:proofErr w:type="gramStart"/>
            <w:r>
              <w:rPr>
                <w:rFonts w:ascii="仿宋" w:eastAsia="仿宋" w:hAnsi="仿宋" w:cs="仿宋" w:hint="eastAsia"/>
                <w:color w:val="000000" w:themeColor="text1"/>
                <w:sz w:val="24"/>
              </w:rPr>
              <w:t>进科研</w:t>
            </w:r>
            <w:proofErr w:type="gramEnd"/>
            <w:r>
              <w:rPr>
                <w:rFonts w:ascii="仿宋" w:eastAsia="仿宋" w:hAnsi="仿宋" w:cs="仿宋" w:hint="eastAsia"/>
                <w:color w:val="000000" w:themeColor="text1"/>
                <w:sz w:val="24"/>
              </w:rPr>
              <w:t>团队参与的项目</w:t>
            </w:r>
          </w:p>
          <w:p w14:paraId="2CB0171F"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国家级和省部级重点实验室（中心、平台等）、国家双创示范基地平台支持申报项目</w:t>
            </w:r>
          </w:p>
          <w:p w14:paraId="7A73DB99"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交叉学科创新项目</w:t>
            </w:r>
          </w:p>
          <w:p w14:paraId="49BC6688"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“青年红色筑梦之旅”计划项目</w:t>
            </w:r>
          </w:p>
          <w:p w14:paraId="5BB64340"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基于前期研究实践成果、继续深入研究实践的创新项目</w:t>
            </w:r>
          </w:p>
          <w:p w14:paraId="7A3ED1E7"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高水平课题</w:t>
            </w:r>
          </w:p>
          <w:p w14:paraId="57077B16"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其他</w:t>
            </w:r>
            <w:r>
              <w:rPr>
                <w:rFonts w:ascii="仿宋" w:eastAsia="仿宋" w:hAnsi="仿宋" w:cs="仿宋" w:hint="eastAsia"/>
                <w:color w:val="000000" w:themeColor="text1"/>
                <w:sz w:val="24"/>
                <w:u w:val="single"/>
              </w:rPr>
              <w:t xml:space="preserve">                </w:t>
            </w:r>
          </w:p>
        </w:tc>
      </w:tr>
      <w:tr w:rsidR="00E139F8" w14:paraId="68BC4DF7" w14:textId="77777777">
        <w:trPr>
          <w:trHeight w:val="632"/>
        </w:trPr>
        <w:tc>
          <w:tcPr>
            <w:tcW w:w="1720" w:type="dxa"/>
            <w:vMerge w:val="restart"/>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4BE067B"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高水平课题名称（非高水平课题可不填）</w:t>
            </w:r>
          </w:p>
        </w:tc>
        <w:tc>
          <w:tcPr>
            <w:tcW w:w="153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390B89B4"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命题名称</w:t>
            </w:r>
          </w:p>
        </w:tc>
        <w:tc>
          <w:tcPr>
            <w:tcW w:w="5044" w:type="dxa"/>
            <w:gridSpan w:val="5"/>
            <w:tcBorders>
              <w:top w:val="single" w:sz="8" w:space="0" w:color="auto"/>
              <w:left w:val="single" w:sz="8" w:space="0" w:color="auto"/>
              <w:bottom w:val="single" w:sz="8" w:space="0" w:color="auto"/>
              <w:right w:val="single" w:sz="8" w:space="0" w:color="000000"/>
            </w:tcBorders>
            <w:vAlign w:val="center"/>
          </w:tcPr>
          <w:p w14:paraId="0AAEA353" w14:textId="77777777" w:rsidR="00E139F8" w:rsidRDefault="00E139F8">
            <w:pPr>
              <w:jc w:val="left"/>
              <w:rPr>
                <w:rFonts w:ascii="仿宋" w:eastAsia="仿宋" w:hAnsi="仿宋" w:cs="仿宋" w:hint="eastAsia"/>
                <w:color w:val="000000" w:themeColor="text1"/>
                <w:sz w:val="24"/>
                <w:highlight w:val="yellow"/>
              </w:rPr>
            </w:pPr>
          </w:p>
        </w:tc>
      </w:tr>
      <w:tr w:rsidR="00E139F8" w14:paraId="4702E5C7" w14:textId="77777777">
        <w:trPr>
          <w:trHeight w:val="632"/>
        </w:trPr>
        <w:tc>
          <w:tcPr>
            <w:tcW w:w="1720" w:type="dxa"/>
            <w:vMerge/>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1B07DA05" w14:textId="77777777" w:rsidR="00E139F8" w:rsidRDefault="00E139F8">
            <w:pPr>
              <w:jc w:val="center"/>
              <w:rPr>
                <w:rFonts w:ascii="仿宋" w:eastAsia="仿宋" w:hAnsi="仿宋" w:cs="仿宋" w:hint="eastAsia"/>
                <w:color w:val="000000" w:themeColor="text1"/>
                <w:sz w:val="24"/>
              </w:rPr>
            </w:pPr>
          </w:p>
        </w:tc>
        <w:tc>
          <w:tcPr>
            <w:tcW w:w="153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1743AAC4"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校内指导老师姓名</w:t>
            </w:r>
            <w:r>
              <w:rPr>
                <w:rFonts w:ascii="仿宋" w:eastAsia="仿宋" w:hAnsi="仿宋" w:cs="仿宋" w:hint="eastAsia"/>
                <w:color w:val="000000" w:themeColor="text1"/>
                <w:sz w:val="18"/>
                <w:szCs w:val="18"/>
              </w:rPr>
              <w:t>（非交叉学科</w:t>
            </w:r>
            <w:proofErr w:type="gramStart"/>
            <w:r>
              <w:rPr>
                <w:rFonts w:ascii="仿宋" w:eastAsia="仿宋" w:hAnsi="仿宋" w:cs="仿宋" w:hint="eastAsia"/>
                <w:color w:val="000000" w:themeColor="text1"/>
                <w:sz w:val="18"/>
                <w:szCs w:val="18"/>
              </w:rPr>
              <w:t>子计划</w:t>
            </w:r>
            <w:proofErr w:type="gramEnd"/>
            <w:r>
              <w:rPr>
                <w:rFonts w:ascii="仿宋" w:eastAsia="仿宋" w:hAnsi="仿宋" w:cs="仿宋" w:hint="eastAsia"/>
                <w:color w:val="000000" w:themeColor="text1"/>
                <w:sz w:val="18"/>
                <w:szCs w:val="18"/>
              </w:rPr>
              <w:t>项目一般仅允许一位指导老师）</w:t>
            </w:r>
          </w:p>
        </w:tc>
        <w:tc>
          <w:tcPr>
            <w:tcW w:w="5044" w:type="dxa"/>
            <w:gridSpan w:val="5"/>
            <w:tcBorders>
              <w:top w:val="single" w:sz="8" w:space="0" w:color="auto"/>
              <w:left w:val="single" w:sz="8" w:space="0" w:color="auto"/>
              <w:bottom w:val="single" w:sz="8" w:space="0" w:color="auto"/>
              <w:right w:val="single" w:sz="8" w:space="0" w:color="000000"/>
            </w:tcBorders>
            <w:vAlign w:val="center"/>
          </w:tcPr>
          <w:p w14:paraId="19FAD67B" w14:textId="77777777" w:rsidR="00E139F8" w:rsidRDefault="00E139F8">
            <w:pPr>
              <w:jc w:val="left"/>
              <w:rPr>
                <w:rFonts w:ascii="仿宋" w:eastAsia="仿宋" w:hAnsi="仿宋" w:cs="仿宋" w:hint="eastAsia"/>
                <w:color w:val="000000" w:themeColor="text1"/>
                <w:sz w:val="24"/>
                <w:highlight w:val="yellow"/>
              </w:rPr>
            </w:pPr>
          </w:p>
        </w:tc>
      </w:tr>
      <w:tr w:rsidR="00E139F8" w14:paraId="2429D8DA" w14:textId="77777777">
        <w:trPr>
          <w:trHeight w:val="632"/>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5535ECD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所属重点支持领域（可不选）</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10CCD7DE"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选择1项：</w:t>
            </w:r>
          </w:p>
          <w:p w14:paraId="1D82239C"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A.不填</w:t>
            </w:r>
          </w:p>
          <w:p w14:paraId="249CE7D9"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B.泛终端芯片及操作系统应用开发</w:t>
            </w:r>
          </w:p>
          <w:p w14:paraId="327730F2"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C.重大应用关键软件</w:t>
            </w:r>
          </w:p>
          <w:p w14:paraId="219D87D6"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D.</w:t>
            </w:r>
            <w:proofErr w:type="gramStart"/>
            <w:r>
              <w:rPr>
                <w:rFonts w:ascii="仿宋" w:eastAsia="仿宋" w:hAnsi="仿宋" w:cs="仿宋" w:hint="eastAsia"/>
                <w:color w:val="000000" w:themeColor="text1"/>
                <w:sz w:val="24"/>
              </w:rPr>
              <w:t>云计算</w:t>
            </w:r>
            <w:proofErr w:type="gramEnd"/>
            <w:r>
              <w:rPr>
                <w:rFonts w:ascii="仿宋" w:eastAsia="仿宋" w:hAnsi="仿宋" w:cs="仿宋" w:hint="eastAsia"/>
                <w:color w:val="000000" w:themeColor="text1"/>
                <w:sz w:val="24"/>
              </w:rPr>
              <w:t>和大数据</w:t>
            </w:r>
          </w:p>
          <w:p w14:paraId="3370E101"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E.人工智能</w:t>
            </w:r>
          </w:p>
          <w:p w14:paraId="0C74A90D"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F.无人驾驶</w:t>
            </w:r>
          </w:p>
          <w:p w14:paraId="72860859"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G.新能源与储能技术</w:t>
            </w:r>
          </w:p>
          <w:p w14:paraId="1AFB3A1E"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H.生物技术与生物育种</w:t>
            </w:r>
          </w:p>
          <w:p w14:paraId="32F14713"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I.绿色环保与固废资源化</w:t>
            </w:r>
          </w:p>
          <w:p w14:paraId="6D4063E3"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J.第五代通信技术和新一代IP网络通信技术</w:t>
            </w:r>
          </w:p>
          <w:p w14:paraId="5A450050"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K.社会事业与文化传承</w:t>
            </w:r>
          </w:p>
        </w:tc>
      </w:tr>
      <w:tr w:rsidR="00E139F8" w14:paraId="1294C252" w14:textId="77777777">
        <w:trPr>
          <w:trHeight w:val="632"/>
        </w:trPr>
        <w:tc>
          <w:tcPr>
            <w:tcW w:w="1720" w:type="dxa"/>
            <w:tcBorders>
              <w:top w:val="single" w:sz="4"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7470EA3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负责人之前参与大</w:t>
            </w:r>
            <w:proofErr w:type="gramStart"/>
            <w:r>
              <w:rPr>
                <w:rFonts w:ascii="仿宋" w:eastAsia="仿宋" w:hAnsi="仿宋" w:cs="仿宋" w:hint="eastAsia"/>
                <w:color w:val="000000" w:themeColor="text1"/>
                <w:sz w:val="24"/>
              </w:rPr>
              <w:t>创项目</w:t>
            </w:r>
            <w:proofErr w:type="gramEnd"/>
            <w:r>
              <w:rPr>
                <w:rFonts w:ascii="仿宋" w:eastAsia="仿宋" w:hAnsi="仿宋" w:cs="仿宋" w:hint="eastAsia"/>
                <w:color w:val="000000" w:themeColor="text1"/>
                <w:sz w:val="24"/>
              </w:rPr>
              <w:t>情况</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2AD69467"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格式如下，有则填，不限条目：</w:t>
            </w:r>
          </w:p>
          <w:p w14:paraId="05080B76"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1. 负责人/团队成员，项目编号，项目名称，立项级别，项目类别，立项年份，结题成绩；</w:t>
            </w:r>
          </w:p>
          <w:p w14:paraId="20AC71C1"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2. ……</w:t>
            </w:r>
          </w:p>
        </w:tc>
      </w:tr>
      <w:tr w:rsidR="00E139F8" w14:paraId="25BCCFDB" w14:textId="77777777">
        <w:trPr>
          <w:trHeight w:val="632"/>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FEF8905"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项目成员之前参与大</w:t>
            </w:r>
            <w:proofErr w:type="gramStart"/>
            <w:r>
              <w:rPr>
                <w:rFonts w:ascii="仿宋" w:eastAsia="仿宋" w:hAnsi="仿宋" w:cs="仿宋" w:hint="eastAsia"/>
                <w:color w:val="000000" w:themeColor="text1"/>
                <w:sz w:val="24"/>
              </w:rPr>
              <w:t>创项目</w:t>
            </w:r>
            <w:proofErr w:type="gramEnd"/>
            <w:r>
              <w:rPr>
                <w:rFonts w:ascii="仿宋" w:eastAsia="仿宋" w:hAnsi="仿宋" w:cs="仿宋" w:hint="eastAsia"/>
                <w:color w:val="000000" w:themeColor="text1"/>
                <w:sz w:val="24"/>
              </w:rPr>
              <w:t>情况</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53687EB9"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1. 姓名，负责人/团队成员，项目编号，项目名称，立项级别，项目类别，立项年份，结题成绩；</w:t>
            </w:r>
          </w:p>
          <w:p w14:paraId="6AD26D6D"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2. ……</w:t>
            </w:r>
          </w:p>
        </w:tc>
      </w:tr>
      <w:tr w:rsidR="00E139F8" w14:paraId="37D94FBB" w14:textId="77777777">
        <w:trPr>
          <w:trHeight w:val="462"/>
        </w:trPr>
        <w:tc>
          <w:tcPr>
            <w:tcW w:w="8295" w:type="dxa"/>
            <w:gridSpan w:val="7"/>
            <w:tcBorders>
              <w:top w:val="single" w:sz="4" w:space="0" w:color="auto"/>
              <w:left w:val="single" w:sz="4" w:space="0" w:color="auto"/>
              <w:bottom w:val="single" w:sz="6" w:space="0" w:color="auto"/>
              <w:right w:val="single" w:sz="4" w:space="0" w:color="auto"/>
            </w:tcBorders>
            <w:tcMar>
              <w:top w:w="15" w:type="dxa"/>
              <w:left w:w="15" w:type="dxa"/>
              <w:bottom w:w="0" w:type="dxa"/>
              <w:right w:w="15" w:type="dxa"/>
            </w:tcMar>
            <w:vAlign w:val="center"/>
          </w:tcPr>
          <w:p w14:paraId="577ED5B4"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项目负责人基本信息</w:t>
            </w:r>
          </w:p>
        </w:tc>
      </w:tr>
      <w:tr w:rsidR="00E139F8" w14:paraId="59808E4A" w14:textId="77777777">
        <w:trPr>
          <w:trHeight w:val="401"/>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26D47DA5"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w:t>
            </w:r>
          </w:p>
        </w:tc>
        <w:tc>
          <w:tcPr>
            <w:tcW w:w="1531"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0E4EC1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学号</w:t>
            </w:r>
          </w:p>
        </w:tc>
        <w:tc>
          <w:tcPr>
            <w:tcW w:w="3118" w:type="dxa"/>
            <w:gridSpan w:val="3"/>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2941532B"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专业年级</w:t>
            </w:r>
          </w:p>
        </w:tc>
        <w:tc>
          <w:tcPr>
            <w:tcW w:w="1926"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4A20704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w:t>
            </w:r>
          </w:p>
        </w:tc>
      </w:tr>
      <w:tr w:rsidR="00E139F8" w14:paraId="53F2514A" w14:textId="77777777">
        <w:trPr>
          <w:trHeight w:val="510"/>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33DF8AB2" w14:textId="147BD79E" w:rsidR="00E139F8" w:rsidRDefault="00005DA4">
            <w:pPr>
              <w:jc w:val="center"/>
              <w:rPr>
                <w:rFonts w:ascii="仿宋" w:eastAsia="仿宋" w:hAnsi="仿宋" w:cs="仿宋" w:hint="eastAsia"/>
                <w:color w:val="000000" w:themeColor="text1"/>
                <w:sz w:val="24"/>
              </w:rPr>
            </w:pPr>
            <w:proofErr w:type="gramStart"/>
            <w:r>
              <w:rPr>
                <w:rFonts w:ascii="仿宋" w:eastAsia="仿宋" w:hAnsi="仿宋" w:cs="仿宋" w:hint="eastAsia"/>
                <w:color w:val="000000" w:themeColor="text1"/>
                <w:sz w:val="24"/>
              </w:rPr>
              <w:t>王乾旭</w:t>
            </w:r>
            <w:proofErr w:type="gramEnd"/>
          </w:p>
        </w:tc>
        <w:tc>
          <w:tcPr>
            <w:tcW w:w="1531"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21D89207" w14:textId="5DB05CD8"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2021141470200</w:t>
            </w:r>
          </w:p>
        </w:tc>
        <w:tc>
          <w:tcPr>
            <w:tcW w:w="3118"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0C66D556" w14:textId="6685D286"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2022</w:t>
            </w:r>
          </w:p>
        </w:tc>
        <w:tc>
          <w:tcPr>
            <w:tcW w:w="1926"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6012FFF5" w14:textId="47C6C807"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软件学院</w:t>
            </w:r>
          </w:p>
        </w:tc>
      </w:tr>
      <w:tr w:rsidR="00E139F8" w14:paraId="2C754A35" w14:textId="77777777">
        <w:trPr>
          <w:trHeight w:val="287"/>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1225645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性别</w:t>
            </w:r>
          </w:p>
        </w:tc>
        <w:tc>
          <w:tcPr>
            <w:tcW w:w="1531"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3F86488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3118"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1D981E8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926"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6FD72A0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身份证号</w:t>
            </w:r>
          </w:p>
        </w:tc>
      </w:tr>
      <w:tr w:rsidR="00E139F8" w14:paraId="16E51137" w14:textId="77777777">
        <w:trPr>
          <w:trHeight w:val="510"/>
        </w:trPr>
        <w:tc>
          <w:tcPr>
            <w:tcW w:w="1720" w:type="dxa"/>
            <w:tcBorders>
              <w:top w:val="single" w:sz="6" w:space="0" w:color="auto"/>
              <w:left w:val="single" w:sz="4" w:space="0" w:color="auto"/>
              <w:bottom w:val="single" w:sz="4" w:space="0" w:color="auto"/>
              <w:right w:val="single" w:sz="6" w:space="0" w:color="auto"/>
            </w:tcBorders>
            <w:tcMar>
              <w:top w:w="15" w:type="dxa"/>
              <w:left w:w="15" w:type="dxa"/>
              <w:bottom w:w="0" w:type="dxa"/>
              <w:right w:w="15" w:type="dxa"/>
            </w:tcMar>
            <w:vAlign w:val="center"/>
          </w:tcPr>
          <w:p w14:paraId="2AAC951E" w14:textId="59B07604"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男</w:t>
            </w:r>
          </w:p>
        </w:tc>
        <w:tc>
          <w:tcPr>
            <w:tcW w:w="1531" w:type="dxa"/>
            <w:tcBorders>
              <w:top w:val="single" w:sz="6"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14:paraId="39E16CC7" w14:textId="4EFFE6DD"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13101836340</w:t>
            </w:r>
          </w:p>
        </w:tc>
        <w:tc>
          <w:tcPr>
            <w:tcW w:w="3118" w:type="dxa"/>
            <w:gridSpan w:val="3"/>
            <w:tcBorders>
              <w:top w:val="single" w:sz="6"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14:paraId="1816CFB5" w14:textId="410ECA58"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qxwang310@gmail.com</w:t>
            </w:r>
          </w:p>
        </w:tc>
        <w:tc>
          <w:tcPr>
            <w:tcW w:w="1926" w:type="dxa"/>
            <w:gridSpan w:val="2"/>
            <w:tcBorders>
              <w:top w:val="single" w:sz="6" w:space="0" w:color="auto"/>
              <w:left w:val="single" w:sz="6" w:space="0" w:color="auto"/>
              <w:bottom w:val="single" w:sz="4" w:space="0" w:color="auto"/>
              <w:right w:val="single" w:sz="4" w:space="0" w:color="auto"/>
            </w:tcBorders>
            <w:noWrap/>
            <w:tcMar>
              <w:top w:w="15" w:type="dxa"/>
              <w:left w:w="15" w:type="dxa"/>
              <w:bottom w:w="0" w:type="dxa"/>
              <w:right w:w="15" w:type="dxa"/>
            </w:tcMar>
            <w:vAlign w:val="center"/>
          </w:tcPr>
          <w:p w14:paraId="3E2B1C2F" w14:textId="685588AB" w:rsidR="00E139F8" w:rsidRPr="00005DA4"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3</w:t>
            </w:r>
            <w:r w:rsidR="00C268C8">
              <w:rPr>
                <w:rFonts w:ascii="仿宋" w:eastAsia="仿宋" w:hAnsi="仿宋" w:cs="仿宋" w:hint="eastAsia"/>
                <w:color w:val="000000" w:themeColor="text1"/>
                <w:sz w:val="24"/>
              </w:rPr>
              <w:t>20301200303100011</w:t>
            </w:r>
          </w:p>
        </w:tc>
      </w:tr>
      <w:tr w:rsidR="00E139F8" w14:paraId="56DB3E29" w14:textId="77777777">
        <w:trPr>
          <w:trHeight w:val="390"/>
        </w:trPr>
        <w:tc>
          <w:tcPr>
            <w:tcW w:w="8295" w:type="dxa"/>
            <w:gridSpan w:val="7"/>
            <w:tcBorders>
              <w:top w:val="single" w:sz="4" w:space="0" w:color="auto"/>
              <w:left w:val="single" w:sz="8" w:space="0" w:color="auto"/>
              <w:bottom w:val="single" w:sz="4" w:space="0" w:color="auto"/>
              <w:right w:val="single" w:sz="8" w:space="0" w:color="000000"/>
            </w:tcBorders>
            <w:tcMar>
              <w:top w:w="15" w:type="dxa"/>
              <w:left w:w="15" w:type="dxa"/>
              <w:bottom w:w="0" w:type="dxa"/>
              <w:right w:w="15" w:type="dxa"/>
            </w:tcMar>
            <w:vAlign w:val="center"/>
          </w:tcPr>
          <w:p w14:paraId="6CD2322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项目组成员基本信息</w:t>
            </w:r>
          </w:p>
        </w:tc>
      </w:tr>
      <w:tr w:rsidR="00E139F8" w14:paraId="7B93B1AF"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33ECA10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序号（含排序）</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17EB8116"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1</w:t>
            </w:r>
          </w:p>
        </w:tc>
        <w:tc>
          <w:tcPr>
            <w:tcW w:w="1417"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40C3EB27"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w:t>
            </w:r>
          </w:p>
        </w:tc>
        <w:tc>
          <w:tcPr>
            <w:tcW w:w="1701" w:type="dxa"/>
            <w:tcBorders>
              <w:top w:val="nil"/>
              <w:left w:val="nil"/>
              <w:bottom w:val="single" w:sz="4" w:space="0" w:color="auto"/>
              <w:right w:val="single" w:sz="4" w:space="0" w:color="auto"/>
            </w:tcBorders>
            <w:tcMar>
              <w:top w:w="15" w:type="dxa"/>
              <w:left w:w="15" w:type="dxa"/>
              <w:bottom w:w="0" w:type="dxa"/>
              <w:right w:w="15" w:type="dxa"/>
            </w:tcMar>
            <w:vAlign w:val="center"/>
          </w:tcPr>
          <w:p w14:paraId="37211FEB"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3</w:t>
            </w:r>
          </w:p>
        </w:tc>
        <w:tc>
          <w:tcPr>
            <w:tcW w:w="1843" w:type="dxa"/>
            <w:tcBorders>
              <w:top w:val="nil"/>
              <w:left w:val="single" w:sz="4" w:space="0" w:color="auto"/>
              <w:bottom w:val="single" w:sz="4" w:space="0" w:color="auto"/>
              <w:right w:val="single" w:sz="8" w:space="0" w:color="auto"/>
            </w:tcBorders>
            <w:vAlign w:val="center"/>
          </w:tcPr>
          <w:p w14:paraId="0CD251AA"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4</w:t>
            </w:r>
          </w:p>
        </w:tc>
      </w:tr>
      <w:tr w:rsidR="00E139F8" w14:paraId="2205F019"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C1478FD"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姓名/性别</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87269D5"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08530E30"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553F9F0"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31A8565D" w14:textId="77777777" w:rsidR="00E139F8" w:rsidRDefault="00E139F8">
            <w:pPr>
              <w:jc w:val="center"/>
              <w:rPr>
                <w:rFonts w:ascii="仿宋" w:eastAsia="仿宋" w:hAnsi="仿宋" w:cs="仿宋" w:hint="eastAsia"/>
                <w:color w:val="000000" w:themeColor="text1"/>
                <w:sz w:val="24"/>
              </w:rPr>
            </w:pPr>
          </w:p>
        </w:tc>
      </w:tr>
      <w:tr w:rsidR="00E139F8" w14:paraId="634AF651"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8D8BF67"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学号</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E33C7D5"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7386020E"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709BE75"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4BDC7395" w14:textId="77777777" w:rsidR="00E139F8" w:rsidRDefault="00E139F8">
            <w:pPr>
              <w:jc w:val="center"/>
              <w:rPr>
                <w:rFonts w:ascii="仿宋" w:eastAsia="仿宋" w:hAnsi="仿宋" w:cs="仿宋" w:hint="eastAsia"/>
                <w:color w:val="000000" w:themeColor="text1"/>
                <w:sz w:val="24"/>
              </w:rPr>
            </w:pPr>
          </w:p>
        </w:tc>
      </w:tr>
      <w:tr w:rsidR="00E139F8" w14:paraId="53353364"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DD85D7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专业年级</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00856DA1"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19CB6819"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B6539D0"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65679E6A" w14:textId="77777777" w:rsidR="00E139F8" w:rsidRDefault="00E139F8">
            <w:pPr>
              <w:jc w:val="center"/>
              <w:rPr>
                <w:rFonts w:ascii="仿宋" w:eastAsia="仿宋" w:hAnsi="仿宋" w:cs="仿宋" w:hint="eastAsia"/>
                <w:color w:val="000000" w:themeColor="text1"/>
                <w:sz w:val="24"/>
              </w:rPr>
            </w:pPr>
          </w:p>
        </w:tc>
      </w:tr>
      <w:tr w:rsidR="00E139F8" w14:paraId="414C9788"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3B01749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41E3C3D0"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59DBEA69"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tcMar>
              <w:top w:w="15" w:type="dxa"/>
              <w:left w:w="15" w:type="dxa"/>
              <w:bottom w:w="0" w:type="dxa"/>
              <w:right w:w="15" w:type="dxa"/>
            </w:tcMar>
            <w:vAlign w:val="center"/>
          </w:tcPr>
          <w:p w14:paraId="64BCB4E7"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3674FE4D" w14:textId="77777777" w:rsidR="00E139F8" w:rsidRDefault="00E139F8">
            <w:pPr>
              <w:jc w:val="center"/>
              <w:rPr>
                <w:rFonts w:ascii="仿宋" w:eastAsia="仿宋" w:hAnsi="仿宋" w:cs="仿宋" w:hint="eastAsia"/>
                <w:color w:val="000000" w:themeColor="text1"/>
                <w:sz w:val="24"/>
              </w:rPr>
            </w:pPr>
          </w:p>
        </w:tc>
      </w:tr>
      <w:tr w:rsidR="00E139F8" w14:paraId="7F9177DE"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325E01CA"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5B7783DD"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130A9B31"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8F05B7A"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57F22565" w14:textId="77777777" w:rsidR="00E139F8" w:rsidRDefault="00E139F8">
            <w:pPr>
              <w:jc w:val="center"/>
              <w:rPr>
                <w:rFonts w:ascii="仿宋" w:eastAsia="仿宋" w:hAnsi="仿宋" w:cs="仿宋" w:hint="eastAsia"/>
                <w:color w:val="000000" w:themeColor="text1"/>
                <w:sz w:val="24"/>
              </w:rPr>
            </w:pPr>
          </w:p>
        </w:tc>
      </w:tr>
      <w:tr w:rsidR="00E139F8" w14:paraId="6ADCCFD7"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0AB07A3C"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F4E0991"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5FD1DB3D"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0D48BA7"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44FE4D00" w14:textId="77777777" w:rsidR="00E139F8" w:rsidRDefault="00E139F8">
            <w:pPr>
              <w:jc w:val="center"/>
              <w:rPr>
                <w:rFonts w:ascii="仿宋" w:eastAsia="仿宋" w:hAnsi="仿宋" w:cs="仿宋" w:hint="eastAsia"/>
                <w:color w:val="000000" w:themeColor="text1"/>
                <w:sz w:val="24"/>
              </w:rPr>
            </w:pPr>
          </w:p>
        </w:tc>
      </w:tr>
      <w:tr w:rsidR="00E139F8" w14:paraId="3668F7CD"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341E58F4"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身份证号</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B474736"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4883896E"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93C1E3E"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12613633" w14:textId="77777777" w:rsidR="00E139F8" w:rsidRDefault="00E139F8">
            <w:pPr>
              <w:jc w:val="center"/>
              <w:rPr>
                <w:rFonts w:ascii="仿宋" w:eastAsia="仿宋" w:hAnsi="仿宋" w:cs="仿宋" w:hint="eastAsia"/>
                <w:color w:val="000000" w:themeColor="text1"/>
                <w:sz w:val="24"/>
              </w:rPr>
            </w:pPr>
          </w:p>
        </w:tc>
      </w:tr>
      <w:tr w:rsidR="00E139F8" w14:paraId="59FD9C24" w14:textId="77777777">
        <w:trPr>
          <w:gridAfter w:val="1"/>
          <w:wAfter w:w="83" w:type="dxa"/>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73F752E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签名</w:t>
            </w:r>
          </w:p>
        </w:tc>
        <w:tc>
          <w:tcPr>
            <w:tcW w:w="1531" w:type="dxa"/>
            <w:tcBorders>
              <w:top w:val="nil"/>
              <w:left w:val="nil"/>
              <w:bottom w:val="single" w:sz="8" w:space="0" w:color="auto"/>
              <w:right w:val="single" w:sz="4" w:space="0" w:color="auto"/>
            </w:tcBorders>
            <w:tcMar>
              <w:top w:w="15" w:type="dxa"/>
              <w:left w:w="15" w:type="dxa"/>
              <w:bottom w:w="0" w:type="dxa"/>
              <w:right w:w="15" w:type="dxa"/>
            </w:tcMar>
            <w:vAlign w:val="center"/>
          </w:tcPr>
          <w:p w14:paraId="72355E08"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8" w:space="0" w:color="auto"/>
              <w:right w:val="single" w:sz="4" w:space="0" w:color="auto"/>
            </w:tcBorders>
            <w:tcMar>
              <w:top w:w="15" w:type="dxa"/>
              <w:left w:w="15" w:type="dxa"/>
              <w:bottom w:w="0" w:type="dxa"/>
              <w:right w:w="15" w:type="dxa"/>
            </w:tcMar>
            <w:vAlign w:val="center"/>
          </w:tcPr>
          <w:p w14:paraId="04655691"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8" w:space="0" w:color="auto"/>
              <w:right w:val="single" w:sz="4" w:space="0" w:color="auto"/>
            </w:tcBorders>
            <w:tcMar>
              <w:top w:w="15" w:type="dxa"/>
              <w:left w:w="15" w:type="dxa"/>
              <w:bottom w:w="0" w:type="dxa"/>
              <w:right w:w="15" w:type="dxa"/>
            </w:tcMar>
            <w:vAlign w:val="center"/>
          </w:tcPr>
          <w:p w14:paraId="3EB69D51"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8" w:space="0" w:color="auto"/>
              <w:right w:val="single" w:sz="8" w:space="0" w:color="auto"/>
            </w:tcBorders>
            <w:vAlign w:val="center"/>
          </w:tcPr>
          <w:p w14:paraId="7EBDFF71" w14:textId="77777777" w:rsidR="00E139F8" w:rsidRDefault="00E139F8">
            <w:pPr>
              <w:jc w:val="center"/>
              <w:rPr>
                <w:rFonts w:ascii="仿宋" w:eastAsia="仿宋" w:hAnsi="仿宋" w:cs="仿宋" w:hint="eastAsia"/>
                <w:color w:val="000000" w:themeColor="text1"/>
                <w:sz w:val="24"/>
              </w:rPr>
            </w:pPr>
          </w:p>
        </w:tc>
      </w:tr>
      <w:tr w:rsidR="00E139F8" w14:paraId="6B96A3AC" w14:textId="77777777">
        <w:trPr>
          <w:trHeight w:val="501"/>
        </w:trPr>
        <w:tc>
          <w:tcPr>
            <w:tcW w:w="8295" w:type="dxa"/>
            <w:gridSpan w:val="7"/>
            <w:tcBorders>
              <w:top w:val="nil"/>
              <w:left w:val="single" w:sz="8" w:space="0" w:color="auto"/>
              <w:bottom w:val="single" w:sz="4" w:space="0" w:color="auto"/>
              <w:right w:val="single" w:sz="8" w:space="0" w:color="000000"/>
            </w:tcBorders>
            <w:tcMar>
              <w:top w:w="15" w:type="dxa"/>
              <w:left w:w="15" w:type="dxa"/>
              <w:bottom w:w="0" w:type="dxa"/>
              <w:right w:w="15" w:type="dxa"/>
            </w:tcMar>
            <w:vAlign w:val="center"/>
          </w:tcPr>
          <w:p w14:paraId="715C084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指导教师1 基本信息</w:t>
            </w:r>
          </w:p>
          <w:p w14:paraId="72B6D858"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（非交叉学科</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项目一般仅允许一位指导老师）</w:t>
            </w:r>
          </w:p>
        </w:tc>
      </w:tr>
      <w:tr w:rsidR="00E139F8" w14:paraId="27336F00" w14:textId="77777777">
        <w:trPr>
          <w:trHeight w:val="384"/>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0D11F97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59D21E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所在学院或单位</w:t>
            </w:r>
          </w:p>
        </w:tc>
        <w:tc>
          <w:tcPr>
            <w:tcW w:w="311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782B620D"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研究方向</w:t>
            </w:r>
          </w:p>
        </w:tc>
        <w:tc>
          <w:tcPr>
            <w:tcW w:w="1926"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335D8E9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职称/职务</w:t>
            </w:r>
          </w:p>
        </w:tc>
      </w:tr>
      <w:tr w:rsidR="00E139F8" w14:paraId="100C8B97" w14:textId="77777777">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7B36256B" w14:textId="77777777" w:rsidR="00E139F8" w:rsidRDefault="00E139F8">
            <w:pPr>
              <w:jc w:val="center"/>
              <w:rPr>
                <w:rFonts w:ascii="仿宋" w:eastAsia="仿宋" w:hAnsi="仿宋" w:cs="仿宋" w:hint="eastAsia"/>
                <w:color w:val="000000" w:themeColor="text1"/>
                <w:sz w:val="24"/>
              </w:rPr>
            </w:pP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67467294" w14:textId="77777777" w:rsidR="00E139F8" w:rsidRDefault="00E139F8">
            <w:pPr>
              <w:jc w:val="center"/>
              <w:rPr>
                <w:rFonts w:ascii="仿宋" w:eastAsia="仿宋" w:hAnsi="仿宋" w:cs="仿宋" w:hint="eastAsia"/>
                <w:color w:val="000000" w:themeColor="text1"/>
                <w:sz w:val="24"/>
              </w:rPr>
            </w:pPr>
          </w:p>
        </w:tc>
        <w:tc>
          <w:tcPr>
            <w:tcW w:w="311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14A68996" w14:textId="77777777" w:rsidR="00E139F8" w:rsidRDefault="00E139F8">
            <w:pPr>
              <w:jc w:val="center"/>
              <w:rPr>
                <w:rFonts w:ascii="仿宋" w:eastAsia="仿宋" w:hAnsi="仿宋" w:cs="仿宋" w:hint="eastAsia"/>
                <w:color w:val="000000" w:themeColor="text1"/>
                <w:sz w:val="24"/>
              </w:rPr>
            </w:pPr>
          </w:p>
        </w:tc>
        <w:tc>
          <w:tcPr>
            <w:tcW w:w="1926"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53F8EF98" w14:textId="77777777" w:rsidR="00E139F8" w:rsidRDefault="00E139F8">
            <w:pPr>
              <w:jc w:val="center"/>
              <w:rPr>
                <w:rFonts w:ascii="仿宋" w:eastAsia="仿宋" w:hAnsi="仿宋" w:cs="仿宋" w:hint="eastAsia"/>
                <w:color w:val="000000" w:themeColor="text1"/>
                <w:sz w:val="24"/>
              </w:rPr>
            </w:pPr>
          </w:p>
        </w:tc>
      </w:tr>
      <w:tr w:rsidR="00E139F8" w14:paraId="5CBE7B83" w14:textId="77777777">
        <w:trPr>
          <w:trHeight w:val="44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4C53CC8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性别/年龄</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45D9A15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311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490E979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926" w:type="dxa"/>
            <w:gridSpan w:val="2"/>
            <w:tcBorders>
              <w:top w:val="nil"/>
              <w:left w:val="nil"/>
              <w:bottom w:val="single" w:sz="4" w:space="0" w:color="auto"/>
              <w:right w:val="single" w:sz="8" w:space="0" w:color="auto"/>
            </w:tcBorders>
            <w:noWrap/>
            <w:tcMar>
              <w:top w:w="15" w:type="dxa"/>
              <w:left w:w="15" w:type="dxa"/>
              <w:bottom w:w="0" w:type="dxa"/>
              <w:right w:w="15" w:type="dxa"/>
            </w:tcMar>
            <w:vAlign w:val="center"/>
          </w:tcPr>
          <w:p w14:paraId="4FD941C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签名</w:t>
            </w:r>
          </w:p>
        </w:tc>
      </w:tr>
    </w:tbl>
    <w:tbl>
      <w:tblPr>
        <w:tblpPr w:leftFromText="180" w:rightFromText="180" w:vertAnchor="text" w:tblpY="1"/>
        <w:tblOverlap w:val="never"/>
        <w:tblW w:w="8295" w:type="dxa"/>
        <w:tblLayout w:type="fixed"/>
        <w:tblCellMar>
          <w:left w:w="0" w:type="dxa"/>
          <w:right w:w="0" w:type="dxa"/>
        </w:tblCellMar>
        <w:tblLook w:val="04A0" w:firstRow="1" w:lastRow="0" w:firstColumn="1" w:lastColumn="0" w:noHBand="0" w:noVBand="1"/>
      </w:tblPr>
      <w:tblGrid>
        <w:gridCol w:w="1720"/>
        <w:gridCol w:w="2260"/>
        <w:gridCol w:w="1975"/>
        <w:gridCol w:w="2340"/>
      </w:tblGrid>
      <w:tr w:rsidR="00E139F8" w14:paraId="7ACC64EB" w14:textId="77777777">
        <w:trPr>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12953E37" w14:textId="77777777" w:rsidR="00E139F8" w:rsidRDefault="00E139F8">
            <w:pPr>
              <w:jc w:val="center"/>
              <w:rPr>
                <w:rFonts w:ascii="仿宋_GB2312" w:eastAsia="仿宋_GB2312" w:hAnsi="宋体" w:hint="eastAsia"/>
                <w:color w:val="000000" w:themeColor="text1"/>
                <w:sz w:val="24"/>
              </w:rPr>
            </w:pPr>
          </w:p>
        </w:tc>
        <w:tc>
          <w:tcPr>
            <w:tcW w:w="2260" w:type="dxa"/>
            <w:tcBorders>
              <w:top w:val="nil"/>
              <w:left w:val="nil"/>
              <w:bottom w:val="single" w:sz="4" w:space="0" w:color="auto"/>
              <w:right w:val="single" w:sz="4" w:space="0" w:color="auto"/>
            </w:tcBorders>
            <w:tcMar>
              <w:top w:w="15" w:type="dxa"/>
              <w:left w:w="15" w:type="dxa"/>
              <w:bottom w:w="0" w:type="dxa"/>
              <w:right w:w="15" w:type="dxa"/>
            </w:tcMar>
            <w:vAlign w:val="center"/>
          </w:tcPr>
          <w:p w14:paraId="02806D7F" w14:textId="77777777" w:rsidR="00E139F8" w:rsidRDefault="00E139F8">
            <w:pPr>
              <w:jc w:val="center"/>
              <w:rPr>
                <w:rFonts w:ascii="仿宋_GB2312" w:eastAsia="仿宋_GB2312" w:hAnsi="宋体" w:hint="eastAsia"/>
                <w:color w:val="000000" w:themeColor="text1"/>
                <w:sz w:val="24"/>
              </w:rPr>
            </w:pPr>
          </w:p>
        </w:tc>
        <w:tc>
          <w:tcPr>
            <w:tcW w:w="1975" w:type="dxa"/>
            <w:tcBorders>
              <w:top w:val="nil"/>
              <w:left w:val="nil"/>
              <w:bottom w:val="single" w:sz="4" w:space="0" w:color="auto"/>
              <w:right w:val="single" w:sz="4" w:space="0" w:color="auto"/>
            </w:tcBorders>
            <w:tcMar>
              <w:top w:w="15" w:type="dxa"/>
              <w:left w:w="15" w:type="dxa"/>
              <w:bottom w:w="0" w:type="dxa"/>
              <w:right w:w="15" w:type="dxa"/>
            </w:tcMar>
            <w:vAlign w:val="center"/>
          </w:tcPr>
          <w:p w14:paraId="13F54661" w14:textId="77777777" w:rsidR="00E139F8" w:rsidRDefault="00E139F8">
            <w:pPr>
              <w:jc w:val="center"/>
              <w:rPr>
                <w:rFonts w:ascii="仿宋_GB2312" w:eastAsia="仿宋_GB2312" w:hAnsi="宋体" w:hint="eastAsia"/>
                <w:color w:val="000000" w:themeColor="text1"/>
                <w:sz w:val="24"/>
              </w:rPr>
            </w:pPr>
          </w:p>
        </w:tc>
        <w:tc>
          <w:tcPr>
            <w:tcW w:w="2340" w:type="dxa"/>
            <w:tcBorders>
              <w:top w:val="nil"/>
              <w:left w:val="nil"/>
              <w:bottom w:val="single" w:sz="4" w:space="0" w:color="auto"/>
              <w:right w:val="single" w:sz="8" w:space="0" w:color="auto"/>
            </w:tcBorders>
            <w:tcMar>
              <w:top w:w="15" w:type="dxa"/>
              <w:left w:w="15" w:type="dxa"/>
              <w:bottom w:w="0" w:type="dxa"/>
              <w:right w:w="15" w:type="dxa"/>
            </w:tcMar>
            <w:vAlign w:val="center"/>
          </w:tcPr>
          <w:p w14:paraId="4399B548" w14:textId="77777777" w:rsidR="00E139F8" w:rsidRDefault="00E139F8">
            <w:pPr>
              <w:jc w:val="center"/>
              <w:rPr>
                <w:rFonts w:ascii="仿宋_GB2312" w:eastAsia="仿宋_GB2312" w:hAnsi="宋体" w:hint="eastAsia"/>
                <w:color w:val="000000" w:themeColor="text1"/>
                <w:sz w:val="24"/>
              </w:rPr>
            </w:pPr>
          </w:p>
        </w:tc>
      </w:tr>
      <w:tr w:rsidR="00E139F8" w14:paraId="19F5FC40" w14:textId="77777777">
        <w:trPr>
          <w:trHeight w:val="510"/>
        </w:trPr>
        <w:tc>
          <w:tcPr>
            <w:tcW w:w="8295" w:type="dxa"/>
            <w:gridSpan w:val="4"/>
            <w:tcBorders>
              <w:top w:val="single" w:sz="4"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E487C71" w14:textId="77777777" w:rsidR="00E139F8" w:rsidRDefault="00000000">
            <w:pPr>
              <w:jc w:val="center"/>
              <w:rPr>
                <w:rFonts w:ascii="仿宋_GB2312" w:eastAsia="仿宋_GB2312" w:hAnsi="宋体" w:hint="eastAsia"/>
                <w:color w:val="000000" w:themeColor="text1"/>
                <w:sz w:val="24"/>
              </w:rPr>
            </w:pPr>
            <w:r>
              <w:rPr>
                <w:rFonts w:ascii="仿宋_GB2312" w:eastAsia="仿宋_GB2312" w:hAnsi="宋体" w:hint="eastAsia"/>
                <w:color w:val="000000" w:themeColor="text1"/>
                <w:sz w:val="24"/>
              </w:rPr>
              <w:lastRenderedPageBreak/>
              <w:t>指导</w:t>
            </w:r>
            <w:r>
              <w:rPr>
                <w:rFonts w:ascii="仿宋_GB2312" w:eastAsia="仿宋_GB2312" w:hAnsi="宋体"/>
                <w:color w:val="000000" w:themeColor="text1"/>
                <w:sz w:val="24"/>
              </w:rPr>
              <w:t>教师</w:t>
            </w:r>
            <w:r>
              <w:rPr>
                <w:rFonts w:ascii="仿宋_GB2312" w:eastAsia="仿宋_GB2312" w:hAnsi="宋体" w:hint="eastAsia"/>
                <w:color w:val="000000" w:themeColor="text1"/>
                <w:sz w:val="24"/>
              </w:rPr>
              <w:t>2  基本</w:t>
            </w:r>
            <w:r>
              <w:rPr>
                <w:rFonts w:ascii="仿宋_GB2312" w:eastAsia="仿宋_GB2312" w:hAnsi="宋体"/>
                <w:color w:val="000000" w:themeColor="text1"/>
                <w:sz w:val="24"/>
              </w:rPr>
              <w:t>信息</w:t>
            </w:r>
          </w:p>
          <w:p w14:paraId="0DDAB247" w14:textId="77777777" w:rsidR="00E139F8" w:rsidRDefault="00000000">
            <w:pPr>
              <w:jc w:val="center"/>
              <w:rPr>
                <w:rFonts w:ascii="仿宋_GB2312" w:eastAsia="仿宋_GB2312" w:hAnsi="宋体" w:hint="eastAsia"/>
                <w:color w:val="000000" w:themeColor="text1"/>
                <w:sz w:val="24"/>
              </w:rPr>
            </w:pPr>
            <w:r>
              <w:rPr>
                <w:rFonts w:ascii="仿宋_GB2312" w:eastAsia="仿宋_GB2312" w:hAnsi="宋体"/>
                <w:color w:val="000000" w:themeColor="text1"/>
                <w:sz w:val="24"/>
              </w:rPr>
              <w:t>（</w:t>
            </w:r>
            <w:r>
              <w:rPr>
                <w:rFonts w:ascii="仿宋_GB2312" w:eastAsia="仿宋_GB2312" w:hAnsi="宋体" w:hint="eastAsia"/>
                <w:color w:val="000000" w:themeColor="text1"/>
                <w:sz w:val="24"/>
              </w:rPr>
              <w:t>交叉</w:t>
            </w:r>
            <w:r>
              <w:rPr>
                <w:rFonts w:ascii="仿宋_GB2312" w:eastAsia="仿宋_GB2312" w:hAnsi="宋体"/>
                <w:color w:val="000000" w:themeColor="text1"/>
                <w:sz w:val="24"/>
              </w:rPr>
              <w:t>学科</w:t>
            </w:r>
            <w:proofErr w:type="gramStart"/>
            <w:r>
              <w:rPr>
                <w:rFonts w:ascii="仿宋_GB2312" w:eastAsia="仿宋_GB2312" w:hAnsi="宋体" w:hint="eastAsia"/>
                <w:color w:val="000000" w:themeColor="text1"/>
                <w:sz w:val="24"/>
              </w:rPr>
              <w:t>子计划</w:t>
            </w:r>
            <w:proofErr w:type="gramEnd"/>
            <w:r>
              <w:rPr>
                <w:rFonts w:ascii="仿宋_GB2312" w:eastAsia="仿宋_GB2312" w:hAnsi="宋体"/>
                <w:color w:val="000000" w:themeColor="text1"/>
                <w:sz w:val="24"/>
              </w:rPr>
              <w:t>项目</w:t>
            </w:r>
            <w:r>
              <w:rPr>
                <w:rFonts w:ascii="仿宋_GB2312" w:eastAsia="仿宋_GB2312" w:hAnsi="宋体" w:hint="eastAsia"/>
                <w:color w:val="000000" w:themeColor="text1"/>
                <w:sz w:val="24"/>
              </w:rPr>
              <w:t>需填写第二</w:t>
            </w:r>
            <w:r>
              <w:rPr>
                <w:rFonts w:ascii="仿宋_GB2312" w:eastAsia="仿宋_GB2312" w:hAnsi="宋体"/>
                <w:color w:val="000000" w:themeColor="text1"/>
                <w:sz w:val="24"/>
              </w:rPr>
              <w:t>指导老师）</w:t>
            </w:r>
          </w:p>
        </w:tc>
      </w:tr>
      <w:tr w:rsidR="00E139F8" w14:paraId="7E2C4B26"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0CDAEE68"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姓名</w:t>
            </w: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45F8C660"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所在学院或单位</w:t>
            </w: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73DF2C5C"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研究方向</w:t>
            </w: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53B5BD4E"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职称/职务</w:t>
            </w:r>
          </w:p>
        </w:tc>
      </w:tr>
      <w:tr w:rsidR="00E139F8" w14:paraId="5DE463DF"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044BEDA4" w14:textId="77777777" w:rsidR="00E139F8" w:rsidRDefault="00E139F8">
            <w:pPr>
              <w:jc w:val="center"/>
              <w:rPr>
                <w:rFonts w:ascii="仿宋_GB2312" w:eastAsia="仿宋_GB2312" w:hAnsi="宋体" w:hint="eastAsia"/>
                <w:color w:val="000000" w:themeColor="text1"/>
                <w:sz w:val="24"/>
              </w:rPr>
            </w:pP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6FE8515E" w14:textId="77777777" w:rsidR="00E139F8" w:rsidRDefault="00E139F8">
            <w:pPr>
              <w:jc w:val="center"/>
              <w:rPr>
                <w:rFonts w:ascii="仿宋_GB2312" w:eastAsia="仿宋_GB2312" w:hAnsi="宋体" w:hint="eastAsia"/>
                <w:color w:val="000000" w:themeColor="text1"/>
                <w:sz w:val="24"/>
              </w:rPr>
            </w:pP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3E86641B" w14:textId="77777777" w:rsidR="00E139F8" w:rsidRDefault="00E139F8">
            <w:pPr>
              <w:jc w:val="center"/>
              <w:rPr>
                <w:rFonts w:ascii="仿宋_GB2312" w:eastAsia="仿宋_GB2312" w:hAnsi="宋体" w:hint="eastAsia"/>
                <w:color w:val="000000" w:themeColor="text1"/>
                <w:sz w:val="24"/>
              </w:rPr>
            </w:pP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44BB3B72" w14:textId="77777777" w:rsidR="00E139F8" w:rsidRDefault="00E139F8">
            <w:pPr>
              <w:jc w:val="center"/>
              <w:rPr>
                <w:rFonts w:ascii="仿宋_GB2312" w:eastAsia="仿宋_GB2312" w:hAnsi="宋体" w:hint="eastAsia"/>
                <w:color w:val="000000" w:themeColor="text1"/>
                <w:sz w:val="24"/>
              </w:rPr>
            </w:pPr>
          </w:p>
        </w:tc>
      </w:tr>
      <w:tr w:rsidR="00E139F8" w14:paraId="46228D2A"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1DD84B97"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性别/年龄</w:t>
            </w: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0DD890B6"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手机</w:t>
            </w: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48345A14"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电子邮箱</w:t>
            </w: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1B708171"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签名</w:t>
            </w:r>
          </w:p>
        </w:tc>
      </w:tr>
      <w:tr w:rsidR="00E139F8" w14:paraId="0E68BA09"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368E582E" w14:textId="77777777" w:rsidR="00E139F8" w:rsidRDefault="00E139F8">
            <w:pPr>
              <w:jc w:val="center"/>
              <w:rPr>
                <w:rFonts w:ascii="仿宋_GB2312" w:eastAsia="仿宋_GB2312" w:hAnsi="宋体" w:hint="eastAsia"/>
                <w:color w:val="000000" w:themeColor="text1"/>
                <w:sz w:val="24"/>
              </w:rPr>
            </w:pP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0DD9A0F9" w14:textId="77777777" w:rsidR="00E139F8" w:rsidRDefault="00E139F8">
            <w:pPr>
              <w:jc w:val="center"/>
              <w:rPr>
                <w:rFonts w:ascii="仿宋_GB2312" w:eastAsia="仿宋_GB2312" w:hAnsi="宋体" w:hint="eastAsia"/>
                <w:color w:val="000000" w:themeColor="text1"/>
                <w:sz w:val="24"/>
              </w:rPr>
            </w:pP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71013623" w14:textId="77777777" w:rsidR="00E139F8" w:rsidRDefault="00E139F8">
            <w:pPr>
              <w:jc w:val="center"/>
              <w:rPr>
                <w:rFonts w:ascii="仿宋_GB2312" w:eastAsia="仿宋_GB2312" w:hAnsi="宋体" w:hint="eastAsia"/>
                <w:color w:val="000000" w:themeColor="text1"/>
                <w:sz w:val="24"/>
              </w:rPr>
            </w:pP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5686DA12" w14:textId="77777777" w:rsidR="00E139F8" w:rsidRDefault="00E139F8">
            <w:pPr>
              <w:jc w:val="center"/>
              <w:rPr>
                <w:rFonts w:ascii="仿宋_GB2312" w:eastAsia="仿宋_GB2312" w:hAnsi="宋体" w:hint="eastAsia"/>
                <w:color w:val="000000" w:themeColor="text1"/>
                <w:sz w:val="24"/>
              </w:rPr>
            </w:pPr>
          </w:p>
        </w:tc>
      </w:tr>
    </w:tbl>
    <w:p w14:paraId="62B5A869" w14:textId="77777777" w:rsidR="00E139F8" w:rsidRDefault="00E139F8">
      <w:pPr>
        <w:adjustRightInd w:val="0"/>
        <w:snapToGrid w:val="0"/>
        <w:spacing w:afterLines="50" w:after="156" w:line="360" w:lineRule="auto"/>
        <w:rPr>
          <w:rFonts w:eastAsia="仿宋"/>
          <w:sz w:val="24"/>
        </w:rPr>
      </w:pPr>
    </w:p>
    <w:tbl>
      <w:tblPr>
        <w:tblW w:w="0" w:type="auto"/>
        <w:tblLayout w:type="fixed"/>
        <w:tblCellMar>
          <w:left w:w="0" w:type="dxa"/>
          <w:right w:w="0" w:type="dxa"/>
        </w:tblCellMar>
        <w:tblLook w:val="04A0" w:firstRow="1" w:lastRow="0" w:firstColumn="1" w:lastColumn="0" w:noHBand="0" w:noVBand="1"/>
      </w:tblPr>
      <w:tblGrid>
        <w:gridCol w:w="8296"/>
      </w:tblGrid>
      <w:tr w:rsidR="00E139F8" w14:paraId="299D8FBC" w14:textId="77777777">
        <w:trPr>
          <w:trHeight w:val="283"/>
        </w:trPr>
        <w:tc>
          <w:tcPr>
            <w:tcW w:w="8296" w:type="dxa"/>
            <w:tcBorders>
              <w:bottom w:val="single" w:sz="4" w:space="0" w:color="auto"/>
            </w:tcBorders>
            <w:tcMar>
              <w:top w:w="15" w:type="dxa"/>
              <w:left w:w="15" w:type="dxa"/>
              <w:bottom w:w="0" w:type="dxa"/>
              <w:right w:w="15" w:type="dxa"/>
            </w:tcMar>
          </w:tcPr>
          <w:p w14:paraId="6E0AA65F" w14:textId="77777777" w:rsidR="00E139F8" w:rsidRDefault="00000000">
            <w:pPr>
              <w:snapToGrid w:val="0"/>
              <w:spacing w:afterLines="50" w:after="156" w:line="440" w:lineRule="exact"/>
              <w:rPr>
                <w:rFonts w:ascii="楷体" w:eastAsia="楷体" w:hAnsi="楷体" w:cs="楷体_GB2312" w:hint="eastAsia"/>
                <w:b/>
                <w:bCs/>
                <w:color w:val="0070C0"/>
                <w:sz w:val="28"/>
                <w:szCs w:val="28"/>
              </w:rPr>
            </w:pPr>
            <w:r>
              <w:rPr>
                <w:rFonts w:ascii="楷体" w:eastAsia="楷体" w:hAnsi="楷体" w:cs="楷体_GB2312" w:hint="eastAsia"/>
                <w:b/>
                <w:bCs/>
                <w:sz w:val="28"/>
                <w:szCs w:val="28"/>
              </w:rPr>
              <w:t>项目摘要</w:t>
            </w:r>
            <w:r>
              <w:rPr>
                <w:rFonts w:ascii="楷体" w:eastAsia="楷体" w:hAnsi="楷体" w:cs="楷体_GB2312"/>
                <w:b/>
                <w:bCs/>
                <w:sz w:val="28"/>
                <w:szCs w:val="28"/>
              </w:rPr>
              <w:t>(限200字以内)</w:t>
            </w:r>
          </w:p>
        </w:tc>
      </w:tr>
      <w:tr w:rsidR="00E139F8" w14:paraId="5CFABA8A" w14:textId="77777777">
        <w:trPr>
          <w:trHeight w:val="4314"/>
        </w:trPr>
        <w:tc>
          <w:tcPr>
            <w:tcW w:w="829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55C16470" w14:textId="498D27B9" w:rsidR="003F75F9" w:rsidRDefault="003F75F9">
            <w:pPr>
              <w:adjustRightInd w:val="0"/>
              <w:snapToGrid w:val="0"/>
              <w:spacing w:afterLines="50" w:after="156" w:line="360" w:lineRule="auto"/>
              <w:ind w:firstLineChars="150" w:firstLine="360"/>
              <w:rPr>
                <w:rFonts w:ascii="仿宋_GB2312" w:eastAsia="仿宋_GB2312" w:hAnsi="宋体" w:hint="eastAsia"/>
                <w:b/>
                <w:bCs/>
                <w:color w:val="0070C0"/>
                <w:sz w:val="28"/>
              </w:rPr>
            </w:pPr>
            <w:r>
              <w:rPr>
                <w:rFonts w:eastAsia="仿宋" w:hint="eastAsia"/>
                <w:sz w:val="24"/>
              </w:rPr>
              <w:t>由于当今时代大量复杂信息的轰炸，人们迫切需要一个便捷的、个性化的智能助手来帮助自己实现对信息的提炼与加工以提升效率。本项目</w:t>
            </w:r>
            <w:proofErr w:type="gramStart"/>
            <w:r>
              <w:rPr>
                <w:rFonts w:eastAsia="仿宋" w:hint="eastAsia"/>
                <w:sz w:val="24"/>
              </w:rPr>
              <w:t>依托微信这一</w:t>
            </w:r>
            <w:proofErr w:type="gramEnd"/>
            <w:r>
              <w:rPr>
                <w:rFonts w:eastAsia="仿宋" w:hint="eastAsia"/>
                <w:sz w:val="24"/>
              </w:rPr>
              <w:t>高频、便捷的工具，利用大语言模型和</w:t>
            </w:r>
            <w:r>
              <w:rPr>
                <w:rFonts w:eastAsia="仿宋" w:hint="eastAsia"/>
                <w:sz w:val="24"/>
              </w:rPr>
              <w:t>RAG</w:t>
            </w:r>
            <w:r>
              <w:rPr>
                <w:rFonts w:eastAsia="仿宋" w:hint="eastAsia"/>
                <w:sz w:val="24"/>
              </w:rPr>
              <w:t>技术，打造能够回应各类需求的智能机器人，提供学习辅导、专业知识解答、数据分析、信息查询等服务，并根据用户需要提供定时提醒等个性化服务。同时探索</w:t>
            </w:r>
            <w:r>
              <w:rPr>
                <w:rFonts w:eastAsia="仿宋" w:hint="eastAsia"/>
                <w:sz w:val="24"/>
              </w:rPr>
              <w:t>RAG</w:t>
            </w:r>
            <w:r>
              <w:rPr>
                <w:rFonts w:eastAsia="仿宋" w:hint="eastAsia"/>
                <w:sz w:val="24"/>
              </w:rPr>
              <w:t>技术，使得在给定知识库的情况下，让大语言模型生成更加专业准确的回答。</w:t>
            </w:r>
          </w:p>
          <w:p w14:paraId="3FEC07F9" w14:textId="77777777" w:rsidR="00E139F8" w:rsidRDefault="00E139F8">
            <w:pPr>
              <w:spacing w:line="312" w:lineRule="auto"/>
              <w:ind w:firstLineChars="100" w:firstLine="280"/>
              <w:jc w:val="left"/>
              <w:outlineLvl w:val="0"/>
              <w:rPr>
                <w:rFonts w:ascii="仿宋_GB2312" w:eastAsia="仿宋_GB2312" w:hAnsi="宋体" w:hint="eastAsia"/>
                <w:b/>
                <w:bCs/>
                <w:color w:val="000000" w:themeColor="text1"/>
                <w:sz w:val="28"/>
              </w:rPr>
            </w:pPr>
          </w:p>
        </w:tc>
      </w:tr>
      <w:tr w:rsidR="00E139F8" w14:paraId="557AF5E4" w14:textId="77777777">
        <w:trPr>
          <w:trHeight w:val="283"/>
        </w:trPr>
        <w:tc>
          <w:tcPr>
            <w:tcW w:w="8296" w:type="dxa"/>
            <w:tcBorders>
              <w:top w:val="single" w:sz="4" w:space="0" w:color="auto"/>
            </w:tcBorders>
            <w:tcMar>
              <w:top w:w="15" w:type="dxa"/>
              <w:left w:w="15" w:type="dxa"/>
              <w:bottom w:w="0" w:type="dxa"/>
              <w:right w:w="15" w:type="dxa"/>
            </w:tcMar>
          </w:tcPr>
          <w:p w14:paraId="19D32D3B" w14:textId="77777777" w:rsidR="00E139F8" w:rsidRDefault="00E139F8">
            <w:pPr>
              <w:snapToGrid w:val="0"/>
              <w:spacing w:afterLines="50" w:after="156" w:line="440" w:lineRule="exact"/>
              <w:rPr>
                <w:rFonts w:ascii="楷体" w:eastAsia="楷体" w:hAnsi="楷体" w:cs="楷体_GB2312" w:hint="eastAsia"/>
                <w:b/>
                <w:bCs/>
                <w:sz w:val="28"/>
                <w:szCs w:val="28"/>
              </w:rPr>
            </w:pPr>
          </w:p>
        </w:tc>
      </w:tr>
      <w:tr w:rsidR="00E139F8" w14:paraId="276EC994" w14:textId="77777777">
        <w:trPr>
          <w:trHeight w:val="283"/>
        </w:trPr>
        <w:tc>
          <w:tcPr>
            <w:tcW w:w="8296" w:type="dxa"/>
            <w:tcMar>
              <w:top w:w="15" w:type="dxa"/>
              <w:left w:w="15" w:type="dxa"/>
              <w:bottom w:w="0" w:type="dxa"/>
              <w:right w:w="15" w:type="dxa"/>
            </w:tcMar>
          </w:tcPr>
          <w:p w14:paraId="69381447" w14:textId="77777777" w:rsidR="00E139F8" w:rsidRDefault="00E139F8">
            <w:pPr>
              <w:snapToGrid w:val="0"/>
              <w:spacing w:afterLines="50" w:after="156" w:line="440" w:lineRule="exact"/>
              <w:rPr>
                <w:rFonts w:ascii="楷体" w:eastAsia="楷体" w:hAnsi="楷体" w:cs="楷体_GB2312" w:hint="eastAsia"/>
                <w:b/>
                <w:bCs/>
                <w:sz w:val="28"/>
                <w:szCs w:val="28"/>
              </w:rPr>
            </w:pPr>
          </w:p>
        </w:tc>
      </w:tr>
      <w:tr w:rsidR="00E139F8" w14:paraId="5BC5077A" w14:textId="77777777">
        <w:trPr>
          <w:trHeight w:val="283"/>
        </w:trPr>
        <w:tc>
          <w:tcPr>
            <w:tcW w:w="8296" w:type="dxa"/>
            <w:tcBorders>
              <w:bottom w:val="single" w:sz="4" w:space="0" w:color="auto"/>
            </w:tcBorders>
            <w:tcMar>
              <w:top w:w="15" w:type="dxa"/>
              <w:left w:w="15" w:type="dxa"/>
              <w:bottom w:w="0" w:type="dxa"/>
              <w:right w:w="15" w:type="dxa"/>
            </w:tcMar>
          </w:tcPr>
          <w:p w14:paraId="6037E7D0" w14:textId="77777777" w:rsidR="00E139F8" w:rsidRDefault="00000000">
            <w:pPr>
              <w:snapToGrid w:val="0"/>
              <w:spacing w:afterLines="50" w:after="156" w:line="440" w:lineRule="exact"/>
              <w:rPr>
                <w:rFonts w:ascii="楷体" w:eastAsia="楷体" w:hAnsi="楷体" w:cs="楷体_GB2312" w:hint="eastAsia"/>
                <w:b/>
                <w:bCs/>
                <w:color w:val="0070C0"/>
                <w:sz w:val="28"/>
                <w:szCs w:val="28"/>
              </w:rPr>
            </w:pPr>
            <w:r>
              <w:rPr>
                <w:rFonts w:ascii="楷体" w:eastAsia="楷体" w:hAnsi="楷体" w:cs="楷体_GB2312" w:hint="eastAsia"/>
                <w:b/>
                <w:bCs/>
                <w:sz w:val="28"/>
                <w:szCs w:val="28"/>
              </w:rPr>
              <w:t>特色创新点（限</w:t>
            </w:r>
            <w:r>
              <w:rPr>
                <w:rFonts w:ascii="楷体" w:eastAsia="楷体" w:hAnsi="楷体" w:cs="楷体_GB2312"/>
                <w:b/>
                <w:bCs/>
                <w:sz w:val="28"/>
                <w:szCs w:val="28"/>
              </w:rPr>
              <w:t>100字以内</w:t>
            </w:r>
            <w:r>
              <w:rPr>
                <w:rFonts w:ascii="楷体" w:eastAsia="楷体" w:hAnsi="楷体" w:cs="楷体_GB2312" w:hint="eastAsia"/>
                <w:b/>
                <w:bCs/>
                <w:sz w:val="28"/>
                <w:szCs w:val="28"/>
              </w:rPr>
              <w:t>，建议2-3点</w:t>
            </w:r>
            <w:r>
              <w:rPr>
                <w:rFonts w:ascii="楷体" w:eastAsia="楷体" w:hAnsi="楷体" w:cs="楷体_GB2312"/>
                <w:b/>
                <w:bCs/>
                <w:sz w:val="28"/>
                <w:szCs w:val="28"/>
              </w:rPr>
              <w:t>）</w:t>
            </w:r>
          </w:p>
        </w:tc>
      </w:tr>
      <w:tr w:rsidR="00E139F8" w14:paraId="5581BF11" w14:textId="77777777">
        <w:trPr>
          <w:trHeight w:val="3969"/>
        </w:trPr>
        <w:tc>
          <w:tcPr>
            <w:tcW w:w="829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4B1F505B" w14:textId="0F8E4585" w:rsidR="00E139F8" w:rsidRDefault="00A65F89" w:rsidP="003F75F9">
            <w:pPr>
              <w:pStyle w:val="ae"/>
              <w:numPr>
                <w:ilvl w:val="0"/>
                <w:numId w:val="2"/>
              </w:numPr>
              <w:snapToGrid w:val="0"/>
              <w:spacing w:afterLines="50" w:after="156" w:line="440" w:lineRule="exact"/>
              <w:ind w:firstLineChars="0"/>
              <w:rPr>
                <w:rFonts w:ascii="楷体" w:eastAsia="楷体" w:hAnsi="楷体" w:cs="楷体_GB2312" w:hint="eastAsia"/>
                <w:b/>
                <w:bCs/>
                <w:color w:val="0070C0"/>
                <w:sz w:val="28"/>
                <w:szCs w:val="28"/>
              </w:rPr>
            </w:pPr>
            <w:r>
              <w:rPr>
                <w:rFonts w:ascii="楷体" w:eastAsia="楷体" w:hAnsi="楷体" w:cs="楷体_GB2312" w:hint="eastAsia"/>
                <w:b/>
                <w:bCs/>
                <w:color w:val="0070C0"/>
                <w:sz w:val="28"/>
                <w:szCs w:val="28"/>
              </w:rPr>
              <w:lastRenderedPageBreak/>
              <w:t>通过灵活的指令与多种类的消息处理逻辑实现个性化、多元化的用户交互</w:t>
            </w:r>
            <w:r w:rsidR="004346A0">
              <w:rPr>
                <w:rFonts w:ascii="楷体" w:eastAsia="楷体" w:hAnsi="楷体" w:cs="楷体_GB2312" w:hint="eastAsia"/>
                <w:b/>
                <w:bCs/>
                <w:color w:val="0070C0"/>
                <w:sz w:val="28"/>
                <w:szCs w:val="28"/>
              </w:rPr>
              <w:t>。</w:t>
            </w:r>
          </w:p>
          <w:p w14:paraId="52BE1C2E" w14:textId="4E78A691" w:rsidR="004346A0" w:rsidRPr="003F75F9" w:rsidRDefault="00A65F89" w:rsidP="003F75F9">
            <w:pPr>
              <w:pStyle w:val="ae"/>
              <w:numPr>
                <w:ilvl w:val="0"/>
                <w:numId w:val="2"/>
              </w:numPr>
              <w:snapToGrid w:val="0"/>
              <w:spacing w:afterLines="50" w:after="156" w:line="440" w:lineRule="exact"/>
              <w:ind w:firstLineChars="0"/>
              <w:rPr>
                <w:rFonts w:ascii="楷体" w:eastAsia="楷体" w:hAnsi="楷体" w:cs="楷体_GB2312" w:hint="eastAsia"/>
                <w:b/>
                <w:bCs/>
                <w:color w:val="0070C0"/>
                <w:sz w:val="28"/>
                <w:szCs w:val="28"/>
              </w:rPr>
            </w:pPr>
            <w:r>
              <w:rPr>
                <w:rFonts w:ascii="楷体" w:eastAsia="楷体" w:hAnsi="楷体" w:cs="楷体_GB2312" w:hint="eastAsia"/>
                <w:b/>
                <w:bCs/>
                <w:color w:val="0070C0"/>
                <w:sz w:val="28"/>
                <w:szCs w:val="28"/>
              </w:rPr>
              <w:t>基于</w:t>
            </w:r>
            <w:r w:rsidR="009B3046">
              <w:rPr>
                <w:rFonts w:ascii="楷体" w:eastAsia="楷体" w:hAnsi="楷体" w:cs="楷体_GB2312" w:hint="eastAsia"/>
                <w:b/>
                <w:bCs/>
                <w:color w:val="0070C0"/>
                <w:sz w:val="28"/>
                <w:szCs w:val="28"/>
              </w:rPr>
              <w:t>对</w:t>
            </w:r>
            <w:r>
              <w:rPr>
                <w:rFonts w:ascii="楷体" w:eastAsia="楷体" w:hAnsi="楷体" w:cs="楷体_GB2312" w:hint="eastAsia"/>
                <w:b/>
                <w:bCs/>
                <w:color w:val="0070C0"/>
                <w:sz w:val="28"/>
                <w:szCs w:val="28"/>
              </w:rPr>
              <w:t>RAG技术</w:t>
            </w:r>
            <w:r w:rsidR="009B3046">
              <w:rPr>
                <w:rFonts w:ascii="楷体" w:eastAsia="楷体" w:hAnsi="楷体" w:cs="楷体_GB2312" w:hint="eastAsia"/>
                <w:b/>
                <w:bCs/>
                <w:color w:val="0070C0"/>
                <w:sz w:val="28"/>
                <w:szCs w:val="28"/>
              </w:rPr>
              <w:t>的研究</w:t>
            </w:r>
            <w:r>
              <w:rPr>
                <w:rFonts w:ascii="楷体" w:eastAsia="楷体" w:hAnsi="楷体" w:cs="楷体_GB2312" w:hint="eastAsia"/>
                <w:b/>
                <w:bCs/>
                <w:color w:val="0070C0"/>
                <w:sz w:val="28"/>
                <w:szCs w:val="28"/>
              </w:rPr>
              <w:t>与【某隐私保护技术】实现综合</w:t>
            </w:r>
            <w:r w:rsidR="00C4777F">
              <w:rPr>
                <w:rFonts w:ascii="楷体" w:eastAsia="楷体" w:hAnsi="楷体" w:cs="楷体_GB2312" w:hint="eastAsia"/>
                <w:b/>
                <w:bCs/>
                <w:color w:val="0070C0"/>
                <w:sz w:val="28"/>
                <w:szCs w:val="28"/>
              </w:rPr>
              <w:t>性</w:t>
            </w:r>
            <w:r>
              <w:rPr>
                <w:rFonts w:ascii="楷体" w:eastAsia="楷体" w:hAnsi="楷体" w:cs="楷体_GB2312" w:hint="eastAsia"/>
                <w:b/>
                <w:bCs/>
                <w:color w:val="0070C0"/>
                <w:sz w:val="28"/>
                <w:szCs w:val="28"/>
              </w:rPr>
              <w:t>智能知识管理</w:t>
            </w:r>
            <w:r w:rsidR="004346A0">
              <w:rPr>
                <w:rFonts w:ascii="楷体" w:eastAsia="楷体" w:hAnsi="楷体" w:cs="楷体_GB2312" w:hint="eastAsia"/>
                <w:b/>
                <w:bCs/>
                <w:color w:val="0070C0"/>
                <w:sz w:val="28"/>
                <w:szCs w:val="28"/>
              </w:rPr>
              <w:t>。</w:t>
            </w:r>
          </w:p>
          <w:p w14:paraId="30BCC942" w14:textId="62E59FFA" w:rsidR="003F75F9" w:rsidRPr="007A3CD0" w:rsidRDefault="00A65F89" w:rsidP="007A3CD0">
            <w:pPr>
              <w:pStyle w:val="ae"/>
              <w:numPr>
                <w:ilvl w:val="0"/>
                <w:numId w:val="2"/>
              </w:numPr>
              <w:snapToGrid w:val="0"/>
              <w:spacing w:afterLines="50" w:after="156" w:line="440" w:lineRule="exact"/>
              <w:ind w:firstLineChars="0"/>
              <w:rPr>
                <w:rFonts w:ascii="楷体" w:eastAsia="楷体" w:hAnsi="楷体" w:cs="楷体_GB2312" w:hint="eastAsia"/>
                <w:b/>
                <w:bCs/>
                <w:color w:val="0070C0"/>
                <w:sz w:val="28"/>
                <w:szCs w:val="28"/>
              </w:rPr>
            </w:pPr>
            <w:r>
              <w:rPr>
                <w:rFonts w:ascii="楷体" w:eastAsia="楷体" w:hAnsi="楷体" w:cs="楷体_GB2312" w:hint="eastAsia"/>
                <w:b/>
                <w:bCs/>
                <w:color w:val="0070C0"/>
                <w:sz w:val="28"/>
                <w:szCs w:val="28"/>
              </w:rPr>
              <w:t>通过良好的架构设计实现</w:t>
            </w:r>
            <w:r w:rsidR="004E1C31">
              <w:rPr>
                <w:rFonts w:ascii="楷体" w:eastAsia="楷体" w:hAnsi="楷体" w:cs="楷体_GB2312" w:hint="eastAsia"/>
                <w:b/>
                <w:bCs/>
                <w:color w:val="0070C0"/>
                <w:sz w:val="28"/>
                <w:szCs w:val="28"/>
              </w:rPr>
              <w:t>在</w:t>
            </w:r>
            <w:r>
              <w:rPr>
                <w:rFonts w:ascii="楷体" w:eastAsia="楷体" w:hAnsi="楷体" w:cs="楷体_GB2312" w:hint="eastAsia"/>
                <w:b/>
                <w:bCs/>
                <w:color w:val="0070C0"/>
                <w:sz w:val="28"/>
                <w:szCs w:val="28"/>
              </w:rPr>
              <w:t>市场需求</w:t>
            </w:r>
            <w:r w:rsidR="004E1C31">
              <w:rPr>
                <w:rFonts w:ascii="楷体" w:eastAsia="楷体" w:hAnsi="楷体" w:cs="楷体_GB2312" w:hint="eastAsia"/>
                <w:b/>
                <w:bCs/>
                <w:color w:val="0070C0"/>
                <w:sz w:val="28"/>
                <w:szCs w:val="28"/>
              </w:rPr>
              <w:t>变化时</w:t>
            </w:r>
            <w:r>
              <w:rPr>
                <w:rFonts w:ascii="楷体" w:eastAsia="楷体" w:hAnsi="楷体" w:cs="楷体_GB2312" w:hint="eastAsia"/>
                <w:b/>
                <w:bCs/>
                <w:color w:val="0070C0"/>
                <w:sz w:val="28"/>
                <w:szCs w:val="28"/>
              </w:rPr>
              <w:t>的</w:t>
            </w:r>
            <w:r w:rsidR="004E1C31">
              <w:rPr>
                <w:rFonts w:ascii="楷体" w:eastAsia="楷体" w:hAnsi="楷体" w:cs="楷体_GB2312" w:hint="eastAsia"/>
                <w:b/>
                <w:bCs/>
                <w:color w:val="0070C0"/>
                <w:sz w:val="28"/>
                <w:szCs w:val="28"/>
              </w:rPr>
              <w:t>扩展功能</w:t>
            </w:r>
            <w:r w:rsidR="00635830">
              <w:rPr>
                <w:rFonts w:ascii="楷体" w:eastAsia="楷体" w:hAnsi="楷体" w:cs="楷体_GB2312" w:hint="eastAsia"/>
                <w:b/>
                <w:bCs/>
                <w:color w:val="0070C0"/>
                <w:sz w:val="28"/>
                <w:szCs w:val="28"/>
              </w:rPr>
              <w:t>实现与多</w:t>
            </w:r>
            <w:r w:rsidR="004E1C31">
              <w:rPr>
                <w:rFonts w:ascii="楷体" w:eastAsia="楷体" w:hAnsi="楷体" w:cs="楷体_GB2312" w:hint="eastAsia"/>
                <w:b/>
                <w:bCs/>
                <w:color w:val="0070C0"/>
                <w:sz w:val="28"/>
                <w:szCs w:val="28"/>
              </w:rPr>
              <w:t>平台接入</w:t>
            </w:r>
            <w:r w:rsidR="007A3CD0" w:rsidRPr="007A3CD0">
              <w:rPr>
                <w:rFonts w:ascii="楷体" w:eastAsia="楷体" w:hAnsi="楷体" w:cs="楷体_GB2312" w:hint="eastAsia"/>
                <w:b/>
                <w:bCs/>
                <w:color w:val="0070C0"/>
                <w:sz w:val="28"/>
                <w:szCs w:val="28"/>
              </w:rPr>
              <w:t>。</w:t>
            </w:r>
          </w:p>
        </w:tc>
      </w:tr>
    </w:tbl>
    <w:p w14:paraId="6D8BE410" w14:textId="77777777" w:rsidR="00E139F8" w:rsidRDefault="00E139F8">
      <w:pPr>
        <w:snapToGrid w:val="0"/>
        <w:spacing w:afterLines="50" w:after="156" w:line="440" w:lineRule="exact"/>
        <w:rPr>
          <w:rFonts w:ascii="楷体" w:eastAsia="楷体" w:hAnsi="楷体" w:cs="楷体_GB2312" w:hint="eastAsia"/>
          <w:b/>
          <w:bCs/>
          <w:sz w:val="44"/>
          <w:szCs w:val="44"/>
        </w:rPr>
      </w:pPr>
    </w:p>
    <w:p w14:paraId="2AB92171" w14:textId="77777777" w:rsidR="00E139F8" w:rsidRDefault="00000000">
      <w:pPr>
        <w:snapToGrid w:val="0"/>
        <w:spacing w:afterLines="50" w:after="156" w:line="440" w:lineRule="exact"/>
        <w:jc w:val="center"/>
        <w:rPr>
          <w:rFonts w:ascii="楷体" w:eastAsia="楷体" w:hAnsi="楷体" w:cs="楷体_GB2312" w:hint="eastAsia"/>
          <w:b/>
          <w:bCs/>
          <w:sz w:val="44"/>
          <w:szCs w:val="44"/>
        </w:rPr>
      </w:pPr>
      <w:r>
        <w:rPr>
          <w:rFonts w:ascii="楷体" w:eastAsia="楷体" w:hAnsi="楷体" w:cs="楷体_GB2312" w:hint="eastAsia"/>
          <w:b/>
          <w:bCs/>
          <w:sz w:val="44"/>
          <w:szCs w:val="44"/>
        </w:rPr>
        <w:t>报告正文</w:t>
      </w:r>
    </w:p>
    <w:tbl>
      <w:tblPr>
        <w:tblW w:w="0" w:type="auto"/>
        <w:tblCellMar>
          <w:left w:w="0" w:type="dxa"/>
          <w:right w:w="0" w:type="dxa"/>
        </w:tblCellMar>
        <w:tblLook w:val="04A0" w:firstRow="1" w:lastRow="0" w:firstColumn="1" w:lastColumn="0" w:noHBand="0" w:noVBand="1"/>
      </w:tblPr>
      <w:tblGrid>
        <w:gridCol w:w="8306"/>
      </w:tblGrid>
      <w:tr w:rsidR="00E139F8" w14:paraId="33DF41C0" w14:textId="77777777">
        <w:trPr>
          <w:trHeight w:val="283"/>
        </w:trPr>
        <w:tc>
          <w:tcPr>
            <w:tcW w:w="8336" w:type="dxa"/>
            <w:tcMar>
              <w:top w:w="15" w:type="dxa"/>
              <w:left w:w="15" w:type="dxa"/>
              <w:bottom w:w="0" w:type="dxa"/>
              <w:right w:w="15" w:type="dxa"/>
            </w:tcMar>
          </w:tcPr>
          <w:p w14:paraId="1B44A79F" w14:textId="77777777" w:rsidR="00E139F8" w:rsidRDefault="00000000">
            <w:pPr>
              <w:pStyle w:val="ae"/>
              <w:numPr>
                <w:ilvl w:val="0"/>
                <w:numId w:val="1"/>
              </w:numPr>
              <w:snapToGrid w:val="0"/>
              <w:spacing w:line="440" w:lineRule="exact"/>
              <w:ind w:firstLineChars="0"/>
              <w:rPr>
                <w:rFonts w:ascii="楷体" w:eastAsia="楷体" w:hAnsi="楷体" w:cs="楷体_GB2312" w:hint="eastAsia"/>
                <w:sz w:val="28"/>
                <w:szCs w:val="28"/>
              </w:rPr>
            </w:pPr>
            <w:bookmarkStart w:id="2" w:name="_Hlk149639061"/>
            <w:r>
              <w:rPr>
                <w:rFonts w:ascii="楷体" w:eastAsia="楷体" w:hAnsi="楷体" w:cs="楷体_GB2312" w:hint="eastAsia"/>
                <w:b/>
                <w:bCs/>
                <w:sz w:val="28"/>
                <w:szCs w:val="28"/>
              </w:rPr>
              <w:t>立项依据与研究内容</w:t>
            </w:r>
            <w:r>
              <w:rPr>
                <w:rFonts w:ascii="楷体" w:eastAsia="楷体" w:hAnsi="楷体" w:cs="楷体_GB2312" w:hint="eastAsia"/>
                <w:sz w:val="28"/>
                <w:szCs w:val="28"/>
              </w:rPr>
              <w:t>（</w:t>
            </w:r>
            <w:r>
              <w:rPr>
                <w:rFonts w:ascii="楷体" w:eastAsia="楷体" w:hAnsi="楷体" w:cs="楷体_GB2312" w:hint="eastAsia"/>
                <w:b/>
                <w:bCs/>
                <w:sz w:val="28"/>
                <w:szCs w:val="28"/>
              </w:rPr>
              <w:t>建议</w:t>
            </w:r>
            <w:r>
              <w:rPr>
                <w:rFonts w:ascii="楷体" w:eastAsia="楷体" w:hAnsi="楷体" w:cs="楷体_GB2312"/>
                <w:b/>
                <w:bCs/>
                <w:sz w:val="28"/>
                <w:szCs w:val="28"/>
              </w:rPr>
              <w:t>8000</w:t>
            </w:r>
            <w:r>
              <w:rPr>
                <w:rFonts w:ascii="楷体" w:eastAsia="楷体" w:hAnsi="楷体" w:cs="楷体_GB2312" w:hint="eastAsia"/>
                <w:b/>
                <w:bCs/>
                <w:sz w:val="28"/>
                <w:szCs w:val="28"/>
              </w:rPr>
              <w:t>字以下</w:t>
            </w:r>
            <w:r>
              <w:rPr>
                <w:rFonts w:ascii="楷体" w:eastAsia="楷体" w:hAnsi="楷体" w:cs="楷体_GB2312" w:hint="eastAsia"/>
                <w:bCs/>
                <w:sz w:val="22"/>
                <w:szCs w:val="28"/>
              </w:rPr>
              <w:t>（不包括文献）</w:t>
            </w:r>
            <w:r>
              <w:rPr>
                <w:rFonts w:ascii="楷体" w:eastAsia="楷体" w:hAnsi="楷体" w:cs="楷体_GB2312" w:hint="eastAsia"/>
                <w:sz w:val="28"/>
                <w:szCs w:val="28"/>
              </w:rPr>
              <w:t>）</w:t>
            </w:r>
            <w:bookmarkEnd w:id="2"/>
          </w:p>
        </w:tc>
      </w:tr>
      <w:tr w:rsidR="00E139F8" w14:paraId="2F9CA723" w14:textId="77777777">
        <w:trPr>
          <w:trHeight w:val="2835"/>
        </w:trPr>
        <w:tc>
          <w:tcPr>
            <w:tcW w:w="8336" w:type="dxa"/>
            <w:tcBorders>
              <w:bottom w:val="single" w:sz="4" w:space="0" w:color="auto"/>
            </w:tcBorders>
            <w:tcMar>
              <w:top w:w="15" w:type="dxa"/>
              <w:left w:w="15" w:type="dxa"/>
              <w:bottom w:w="0" w:type="dxa"/>
              <w:right w:w="15" w:type="dxa"/>
            </w:tcMar>
            <w:vAlign w:val="center"/>
          </w:tcPr>
          <w:p w14:paraId="16EA2510" w14:textId="77777777" w:rsidR="00E139F8" w:rsidRDefault="00000000">
            <w:pPr>
              <w:snapToGrid w:val="0"/>
              <w:spacing w:line="440" w:lineRule="exact"/>
              <w:rPr>
                <w:rFonts w:ascii="楷体" w:eastAsia="楷体" w:hAnsi="楷体" w:cs="楷体_GB2312" w:hint="eastAsia"/>
                <w:color w:val="0070C0"/>
                <w:sz w:val="28"/>
                <w:szCs w:val="28"/>
              </w:rPr>
            </w:pPr>
            <w:r>
              <w:rPr>
                <w:rFonts w:ascii="楷体" w:eastAsia="楷体" w:hAnsi="楷体"/>
                <w:sz w:val="28"/>
                <w:szCs w:val="28"/>
              </w:rPr>
              <w:t>1</w:t>
            </w:r>
            <w:r>
              <w:rPr>
                <w:rFonts w:ascii="楷体" w:eastAsia="楷体" w:hAnsi="楷体" w:cs="楷体_GB2312" w:hint="eastAsia"/>
                <w:sz w:val="28"/>
                <w:szCs w:val="28"/>
              </w:rPr>
              <w:t>．</w:t>
            </w:r>
            <w:r>
              <w:rPr>
                <w:rFonts w:ascii="楷体" w:eastAsia="楷体" w:hAnsi="楷体" w:cs="楷体_GB2312" w:hint="eastAsia"/>
                <w:b/>
                <w:bCs/>
                <w:sz w:val="28"/>
                <w:szCs w:val="28"/>
              </w:rPr>
              <w:t>项目的立项依据</w:t>
            </w:r>
            <w:r>
              <w:rPr>
                <w:rFonts w:ascii="楷体" w:eastAsia="楷体" w:hAnsi="楷体" w:cs="楷体_GB2312" w:hint="eastAsia"/>
                <w:sz w:val="28"/>
                <w:szCs w:val="28"/>
              </w:rPr>
              <w:t>（【理工医科】研究意义、国内外研究现状及发展动态分析，需结合科学研究发展趋势来论述科学意义；或结合国民经济和社会发展中迫切需要解决的关键科技问题来论述其应用前景。</w:t>
            </w:r>
            <w:proofErr w:type="gramStart"/>
            <w:r>
              <w:rPr>
                <w:rFonts w:ascii="楷体" w:eastAsia="楷体" w:hAnsi="楷体" w:cs="楷体_GB2312" w:hint="eastAsia"/>
                <w:sz w:val="28"/>
                <w:szCs w:val="28"/>
              </w:rPr>
              <w:t>附主要</w:t>
            </w:r>
            <w:proofErr w:type="gramEnd"/>
            <w:r>
              <w:rPr>
                <w:rFonts w:ascii="楷体" w:eastAsia="楷体" w:hAnsi="楷体" w:cs="楷体_GB2312" w:hint="eastAsia"/>
                <w:sz w:val="28"/>
                <w:szCs w:val="28"/>
              </w:rPr>
              <w:t>参考文献目录【哲学社会学科】国内外相关研究的学术史梳理及研究动态;本课题相对于已有研究的独到学术价值和应用价值等。</w:t>
            </w:r>
            <w:proofErr w:type="gramStart"/>
            <w:r>
              <w:rPr>
                <w:rFonts w:ascii="楷体" w:eastAsia="楷体" w:hAnsi="楷体" w:cs="楷体_GB2312" w:hint="eastAsia"/>
                <w:sz w:val="28"/>
                <w:szCs w:val="28"/>
              </w:rPr>
              <w:t>附主要</w:t>
            </w:r>
            <w:proofErr w:type="gramEnd"/>
            <w:r>
              <w:rPr>
                <w:rFonts w:ascii="楷体" w:eastAsia="楷体" w:hAnsi="楷体" w:cs="楷体_GB2312" w:hint="eastAsia"/>
                <w:sz w:val="28"/>
                <w:szCs w:val="28"/>
              </w:rPr>
              <w:t>参考文献目录）</w:t>
            </w:r>
          </w:p>
        </w:tc>
      </w:tr>
      <w:tr w:rsidR="00E139F8" w14:paraId="40F102E2"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32AA15C" w14:textId="32E6DA57" w:rsidR="00D659AE" w:rsidRPr="004C316C" w:rsidRDefault="00D659AE" w:rsidP="00D659AE">
            <w:pPr>
              <w:pStyle w:val="ae"/>
              <w:numPr>
                <w:ilvl w:val="0"/>
                <w:numId w:val="3"/>
              </w:numPr>
              <w:spacing w:line="312" w:lineRule="auto"/>
              <w:ind w:firstLineChars="0"/>
              <w:rPr>
                <w:rFonts w:ascii="黑体" w:eastAsia="黑体" w:hAnsi="黑体" w:hint="eastAsia"/>
                <w:b/>
                <w:bCs/>
                <w:color w:val="000000" w:themeColor="text1"/>
                <w:sz w:val="32"/>
                <w:szCs w:val="32"/>
              </w:rPr>
            </w:pPr>
            <w:r w:rsidRPr="004C316C">
              <w:rPr>
                <w:rFonts w:ascii="黑体" w:eastAsia="黑体" w:hAnsi="黑体" w:hint="eastAsia"/>
                <w:b/>
                <w:bCs/>
                <w:color w:val="000000" w:themeColor="text1"/>
                <w:sz w:val="32"/>
                <w:szCs w:val="32"/>
              </w:rPr>
              <w:t>国内外研究现状</w:t>
            </w:r>
          </w:p>
          <w:p w14:paraId="307E97E4" w14:textId="77777777" w:rsidR="00A72EEB" w:rsidRPr="00A72EEB" w:rsidRDefault="00A72EEB" w:rsidP="00A72EEB">
            <w:pPr>
              <w:spacing w:line="312" w:lineRule="auto"/>
              <w:ind w:leftChars="129" w:left="271" w:rightChars="169" w:right="355" w:firstLineChars="197" w:firstLine="552"/>
              <w:rPr>
                <w:rFonts w:ascii="宋体" w:hAnsi="宋体" w:cs="楷体_GB2312"/>
                <w:sz w:val="28"/>
                <w:szCs w:val="28"/>
              </w:rPr>
            </w:pPr>
            <w:r w:rsidRPr="00A72EEB">
              <w:rPr>
                <w:rFonts w:ascii="宋体" w:hAnsi="宋体" w:cs="楷体_GB2312"/>
                <w:sz w:val="28"/>
                <w:szCs w:val="28"/>
              </w:rPr>
              <w:t>大语言模型（LLM）的发展自2017年</w:t>
            </w:r>
            <w:commentRangeStart w:id="3"/>
            <w:r w:rsidRPr="00A72EEB">
              <w:rPr>
                <w:rFonts w:ascii="宋体" w:hAnsi="宋体" w:cs="楷体_GB2312"/>
                <w:sz w:val="28"/>
                <w:szCs w:val="28"/>
              </w:rPr>
              <w:t>Transformer架构的提出</w:t>
            </w:r>
            <w:commentRangeEnd w:id="3"/>
            <w:r w:rsidR="004C316C">
              <w:rPr>
                <w:rStyle w:val="af"/>
              </w:rPr>
              <w:commentReference w:id="3"/>
            </w:r>
            <w:r w:rsidRPr="00A72EEB">
              <w:rPr>
                <w:rFonts w:ascii="宋体" w:hAnsi="宋体" w:cs="楷体_GB2312"/>
                <w:sz w:val="28"/>
                <w:szCs w:val="28"/>
              </w:rPr>
              <w:t>以来，逐渐成为</w:t>
            </w:r>
            <w:commentRangeStart w:id="4"/>
            <w:r w:rsidRPr="00A72EEB">
              <w:rPr>
                <w:rFonts w:ascii="宋体" w:hAnsi="宋体" w:cs="楷体_GB2312"/>
                <w:sz w:val="28"/>
                <w:szCs w:val="28"/>
              </w:rPr>
              <w:t>自然语言处理（NLP）领域</w:t>
            </w:r>
            <w:commentRangeEnd w:id="4"/>
            <w:r w:rsidR="004C316C">
              <w:rPr>
                <w:rStyle w:val="af"/>
              </w:rPr>
              <w:commentReference w:id="4"/>
            </w:r>
            <w:r w:rsidRPr="00A72EEB">
              <w:rPr>
                <w:rFonts w:ascii="宋体" w:hAnsi="宋体" w:cs="楷体_GB2312"/>
                <w:sz w:val="28"/>
                <w:szCs w:val="28"/>
              </w:rPr>
              <w:t>的研究热点。在国外，Transformer架构的提出为大规模语言模型的研发奠定了基础，使得机器翻译、文本生成等任务得以取得革命性进展。随着</w:t>
            </w:r>
            <w:commentRangeStart w:id="5"/>
            <w:r w:rsidRPr="00A72EEB">
              <w:rPr>
                <w:rFonts w:ascii="宋体" w:hAnsi="宋体" w:cs="楷体_GB2312"/>
                <w:sz w:val="28"/>
                <w:szCs w:val="28"/>
              </w:rPr>
              <w:t>BERT</w:t>
            </w:r>
            <w:commentRangeEnd w:id="5"/>
            <w:r w:rsidR="004C316C">
              <w:rPr>
                <w:rStyle w:val="af"/>
              </w:rPr>
              <w:commentReference w:id="5"/>
            </w:r>
            <w:r w:rsidRPr="00A72EEB">
              <w:rPr>
                <w:rFonts w:ascii="宋体" w:hAnsi="宋体" w:cs="楷体_GB2312"/>
                <w:sz w:val="28"/>
                <w:szCs w:val="28"/>
              </w:rPr>
              <w:t>和</w:t>
            </w:r>
            <w:commentRangeStart w:id="6"/>
            <w:r w:rsidRPr="00A72EEB">
              <w:rPr>
                <w:rFonts w:ascii="宋体" w:hAnsi="宋体" w:cs="楷体_GB2312"/>
                <w:sz w:val="28"/>
                <w:szCs w:val="28"/>
              </w:rPr>
              <w:t>GPT-2</w:t>
            </w:r>
            <w:commentRangeEnd w:id="6"/>
            <w:r w:rsidR="004C316C">
              <w:rPr>
                <w:rStyle w:val="af"/>
              </w:rPr>
              <w:commentReference w:id="6"/>
            </w:r>
            <w:r w:rsidRPr="00A72EEB">
              <w:rPr>
                <w:rFonts w:ascii="宋体" w:hAnsi="宋体" w:cs="楷体_GB2312"/>
                <w:sz w:val="28"/>
                <w:szCs w:val="28"/>
              </w:rPr>
              <w:t>的发布，NLP研究进入了新阶段。BERT通过引入双向编码器，改变了文本理解任务的处理方式，广泛应用于问答系统、情感分析等领域，而GPT-2则标志着生成式语言模型</w:t>
            </w:r>
            <w:r w:rsidRPr="00A72EEB">
              <w:rPr>
                <w:rFonts w:ascii="宋体" w:hAnsi="宋体" w:cs="楷体_GB2312"/>
                <w:sz w:val="28"/>
                <w:szCs w:val="28"/>
              </w:rPr>
              <w:lastRenderedPageBreak/>
              <w:t>的突破，显著提升了文本生成能力，尤其在长文本和上下文一致性的生成任务中表现出色。</w:t>
            </w:r>
          </w:p>
          <w:p w14:paraId="0395DEEC" w14:textId="77777777" w:rsidR="00A72EEB" w:rsidRPr="00A72EEB" w:rsidRDefault="00A72EEB" w:rsidP="00A72EEB">
            <w:pPr>
              <w:spacing w:line="312" w:lineRule="auto"/>
              <w:ind w:leftChars="129" w:left="271" w:rightChars="169" w:right="355" w:firstLineChars="197" w:firstLine="552"/>
              <w:rPr>
                <w:rFonts w:ascii="宋体" w:hAnsi="宋体" w:cs="楷体_GB2312"/>
                <w:sz w:val="28"/>
                <w:szCs w:val="28"/>
              </w:rPr>
            </w:pPr>
            <w:r w:rsidRPr="00A72EEB">
              <w:rPr>
                <w:rFonts w:ascii="宋体" w:hAnsi="宋体" w:cs="楷体_GB2312"/>
                <w:sz w:val="28"/>
                <w:szCs w:val="28"/>
              </w:rPr>
              <w:t>进入2020年后，OpenAI发布的</w:t>
            </w:r>
            <w:commentRangeStart w:id="7"/>
            <w:r w:rsidRPr="00A72EEB">
              <w:rPr>
                <w:rFonts w:ascii="宋体" w:hAnsi="宋体" w:cs="楷体_GB2312"/>
                <w:sz w:val="28"/>
                <w:szCs w:val="28"/>
              </w:rPr>
              <w:t>GPT-3</w:t>
            </w:r>
            <w:commentRangeEnd w:id="7"/>
            <w:r w:rsidR="004C316C">
              <w:rPr>
                <w:rStyle w:val="af"/>
              </w:rPr>
              <w:commentReference w:id="7"/>
            </w:r>
            <w:r w:rsidRPr="00A72EEB">
              <w:rPr>
                <w:rFonts w:ascii="宋体" w:hAnsi="宋体" w:cs="楷体_GB2312"/>
                <w:sz w:val="28"/>
                <w:szCs w:val="28"/>
              </w:rPr>
              <w:t>通过扩展模型的参数规模至1750亿，进一步推动了生成</w:t>
            </w:r>
            <w:proofErr w:type="gramStart"/>
            <w:r w:rsidRPr="00A72EEB">
              <w:rPr>
                <w:rFonts w:ascii="宋体" w:hAnsi="宋体" w:cs="楷体_GB2312"/>
                <w:sz w:val="28"/>
                <w:szCs w:val="28"/>
              </w:rPr>
              <w:t>预训练</w:t>
            </w:r>
            <w:proofErr w:type="gramEnd"/>
            <w:r w:rsidRPr="00A72EEB">
              <w:rPr>
                <w:rFonts w:ascii="宋体" w:hAnsi="宋体" w:cs="楷体_GB2312"/>
                <w:sz w:val="28"/>
                <w:szCs w:val="28"/>
              </w:rPr>
              <w:t>模型的应用，尤其在少量</w:t>
            </w:r>
            <w:commentRangeStart w:id="8"/>
            <w:r w:rsidRPr="00A72EEB">
              <w:rPr>
                <w:rFonts w:ascii="宋体" w:hAnsi="宋体" w:cs="楷体_GB2312"/>
                <w:sz w:val="28"/>
                <w:szCs w:val="28"/>
              </w:rPr>
              <w:t>示例学习（Few-shot learning）</w:t>
            </w:r>
            <w:commentRangeEnd w:id="8"/>
            <w:r w:rsidR="004C316C">
              <w:rPr>
                <w:rStyle w:val="af"/>
              </w:rPr>
              <w:commentReference w:id="8"/>
            </w:r>
            <w:r w:rsidRPr="00A72EEB">
              <w:rPr>
                <w:rFonts w:ascii="宋体" w:hAnsi="宋体" w:cs="楷体_GB2312"/>
                <w:sz w:val="28"/>
                <w:szCs w:val="28"/>
              </w:rPr>
              <w:t>方面表现卓越。此外，Meta提出的</w:t>
            </w:r>
            <w:commentRangeStart w:id="9"/>
            <w:r w:rsidRPr="00A72EEB">
              <w:rPr>
                <w:rFonts w:ascii="宋体" w:hAnsi="宋体" w:cs="楷体_GB2312"/>
                <w:sz w:val="28"/>
                <w:szCs w:val="28"/>
              </w:rPr>
              <w:t>RAG（Retriever-Augmented Generation）技术</w:t>
            </w:r>
            <w:commentRangeEnd w:id="9"/>
            <w:r w:rsidR="004C316C">
              <w:rPr>
                <w:rStyle w:val="af"/>
              </w:rPr>
              <w:commentReference w:id="9"/>
            </w:r>
            <w:r w:rsidRPr="00A72EEB">
              <w:rPr>
                <w:rFonts w:ascii="宋体" w:hAnsi="宋体" w:cs="楷体_GB2312"/>
                <w:sz w:val="28"/>
                <w:szCs w:val="28"/>
              </w:rPr>
              <w:t>引入了外部知识库，从而解决了大语言模型在面对专业领域任务时存在的准确性不足问题。</w:t>
            </w:r>
            <w:commentRangeStart w:id="10"/>
            <w:proofErr w:type="spellStart"/>
            <w:r w:rsidRPr="00A72EEB">
              <w:rPr>
                <w:rFonts w:ascii="宋体" w:hAnsi="宋体" w:cs="楷体_GB2312"/>
                <w:sz w:val="28"/>
                <w:szCs w:val="28"/>
              </w:rPr>
              <w:t>LLaMA</w:t>
            </w:r>
            <w:proofErr w:type="spellEnd"/>
            <w:r w:rsidRPr="00A72EEB">
              <w:rPr>
                <w:rFonts w:ascii="宋体" w:hAnsi="宋体" w:cs="楷体_GB2312"/>
                <w:sz w:val="28"/>
                <w:szCs w:val="28"/>
              </w:rPr>
              <w:t>系列</w:t>
            </w:r>
            <w:commentRangeEnd w:id="10"/>
            <w:r w:rsidR="004C316C">
              <w:rPr>
                <w:rStyle w:val="af"/>
              </w:rPr>
              <w:commentReference w:id="10"/>
            </w:r>
            <w:r w:rsidRPr="00A72EEB">
              <w:rPr>
                <w:rFonts w:ascii="宋体" w:hAnsi="宋体" w:cs="楷体_GB2312"/>
                <w:sz w:val="28"/>
                <w:szCs w:val="28"/>
              </w:rPr>
              <w:t>的推出则优化了模型的计算效率，为跨语言和跨领域的应用提供了新的技术路径。这些研究进展不仅为大语言模型的发展奠定了坚实的理论基础，还推动了其在聊天机器人、智能助手、内容生成等多个领域的广泛应用。</w:t>
            </w:r>
          </w:p>
          <w:p w14:paraId="2795B617" w14:textId="77777777" w:rsidR="00A72EEB" w:rsidRPr="00A72EEB" w:rsidRDefault="00A72EEB" w:rsidP="00A72EEB">
            <w:pPr>
              <w:spacing w:line="312" w:lineRule="auto"/>
              <w:ind w:leftChars="129" w:left="271" w:rightChars="169" w:right="355" w:firstLineChars="197" w:firstLine="552"/>
              <w:rPr>
                <w:rFonts w:ascii="宋体" w:hAnsi="宋体" w:cs="楷体_GB2312"/>
                <w:sz w:val="28"/>
                <w:szCs w:val="28"/>
              </w:rPr>
            </w:pPr>
            <w:r w:rsidRPr="00A72EEB">
              <w:rPr>
                <w:rFonts w:ascii="宋体" w:hAnsi="宋体" w:cs="楷体_GB2312"/>
                <w:sz w:val="28"/>
                <w:szCs w:val="28"/>
              </w:rPr>
              <w:t>在国内，虽然大语言模型的研究相对起步较晚，但近年来，国内学术界在智能助手系统的研发上取得了显著进展。国内如清华大学等研究机构在</w:t>
            </w:r>
            <w:commentRangeStart w:id="11"/>
            <w:r w:rsidRPr="00A72EEB">
              <w:rPr>
                <w:rFonts w:ascii="宋体" w:hAnsi="宋体" w:cs="楷体_GB2312"/>
                <w:sz w:val="28"/>
                <w:szCs w:val="28"/>
              </w:rPr>
              <w:t>知识增强生成（KAG）</w:t>
            </w:r>
            <w:commentRangeEnd w:id="11"/>
            <w:r w:rsidR="004C316C">
              <w:rPr>
                <w:rStyle w:val="af"/>
              </w:rPr>
              <w:commentReference w:id="11"/>
            </w:r>
            <w:r w:rsidRPr="00A72EEB">
              <w:rPr>
                <w:rFonts w:ascii="宋体" w:hAnsi="宋体" w:cs="楷体_GB2312"/>
                <w:sz w:val="28"/>
                <w:szCs w:val="28"/>
              </w:rPr>
              <w:t>领域展开了深入的研究，尤其在文本生成和专业领域知识库的构建上有所突破。然而，国内的模型应用仍然局限于简单的任务，且多任务处理能力和领域适应性较弱。国内社交平台的智能助手功能，主要依赖于大语言模型提供基本的信息查询和个性化推荐，但在处理复杂问题时的能力仍有较大的提升空间。</w:t>
            </w:r>
          </w:p>
          <w:p w14:paraId="544E4BE9" w14:textId="359E670E" w:rsidR="00D659AE" w:rsidRPr="00A72EEB" w:rsidRDefault="00D659AE" w:rsidP="000F739D">
            <w:pPr>
              <w:spacing w:line="312" w:lineRule="auto"/>
              <w:rPr>
                <w:rFonts w:ascii="宋体" w:hAnsi="宋体" w:cs="楷体_GB2312" w:hint="eastAsia"/>
                <w:sz w:val="28"/>
                <w:szCs w:val="28"/>
              </w:rPr>
            </w:pPr>
          </w:p>
          <w:p w14:paraId="1FEC5AB8" w14:textId="3801270F" w:rsidR="00D659AE" w:rsidRPr="004C316C" w:rsidRDefault="00D659AE" w:rsidP="00D659AE">
            <w:pPr>
              <w:pStyle w:val="ae"/>
              <w:numPr>
                <w:ilvl w:val="0"/>
                <w:numId w:val="3"/>
              </w:numPr>
              <w:spacing w:line="312" w:lineRule="auto"/>
              <w:ind w:firstLineChars="0"/>
              <w:rPr>
                <w:rFonts w:ascii="黑体" w:eastAsia="黑体" w:hAnsi="黑体" w:hint="eastAsia"/>
                <w:b/>
                <w:bCs/>
                <w:color w:val="000000" w:themeColor="text1"/>
                <w:sz w:val="32"/>
                <w:szCs w:val="32"/>
              </w:rPr>
            </w:pPr>
            <w:r w:rsidRPr="004C316C">
              <w:rPr>
                <w:rFonts w:ascii="黑体" w:eastAsia="黑体" w:hAnsi="黑体" w:hint="eastAsia"/>
                <w:b/>
                <w:bCs/>
                <w:color w:val="000000" w:themeColor="text1"/>
                <w:sz w:val="32"/>
                <w:szCs w:val="32"/>
              </w:rPr>
              <w:t>发展动态分析</w:t>
            </w:r>
          </w:p>
          <w:p w14:paraId="5E6B72F0" w14:textId="42611EA8" w:rsidR="004C316C" w:rsidRDefault="00A72EEB" w:rsidP="00A72EEB">
            <w:pPr>
              <w:spacing w:line="312" w:lineRule="auto"/>
              <w:ind w:leftChars="129" w:left="271" w:rightChars="169" w:right="355" w:firstLineChars="197" w:firstLine="552"/>
              <w:rPr>
                <w:rFonts w:ascii="宋体" w:hAnsi="宋体" w:cs="楷体_GB2312" w:hint="eastAsia"/>
                <w:sz w:val="28"/>
                <w:szCs w:val="28"/>
              </w:rPr>
            </w:pPr>
            <w:r w:rsidRPr="00A72EEB">
              <w:rPr>
                <w:rFonts w:ascii="宋体" w:hAnsi="宋体" w:cs="楷体_GB2312"/>
                <w:sz w:val="28"/>
                <w:szCs w:val="28"/>
              </w:rPr>
              <w:t>随着大语言模型技术的不断发展，未来的研究趋势将呈现</w:t>
            </w:r>
            <w:r w:rsidRPr="00A72EEB">
              <w:rPr>
                <w:rFonts w:ascii="宋体" w:hAnsi="宋体" w:cs="楷体_GB2312"/>
                <w:sz w:val="28"/>
                <w:szCs w:val="28"/>
              </w:rPr>
              <w:lastRenderedPageBreak/>
              <w:t>出多个重要方向</w:t>
            </w:r>
            <w:r w:rsidR="004C316C">
              <w:rPr>
                <w:rFonts w:ascii="宋体" w:hAnsi="宋体" w:cs="楷体_GB2312" w:hint="eastAsia"/>
                <w:sz w:val="28"/>
                <w:szCs w:val="28"/>
              </w:rPr>
              <w:t>：</w:t>
            </w:r>
          </w:p>
          <w:p w14:paraId="7FA2DB9F" w14:textId="39827FBE" w:rsidR="00A72EEB" w:rsidRPr="00A72EEB" w:rsidRDefault="00A72EEB" w:rsidP="00A72EEB">
            <w:pPr>
              <w:spacing w:line="312" w:lineRule="auto"/>
              <w:ind w:leftChars="129" w:left="271" w:rightChars="169" w:right="355" w:firstLineChars="197" w:firstLine="552"/>
              <w:rPr>
                <w:rFonts w:ascii="宋体" w:hAnsi="宋体" w:cs="楷体_GB2312"/>
                <w:sz w:val="28"/>
                <w:szCs w:val="28"/>
              </w:rPr>
            </w:pPr>
            <w:r w:rsidRPr="00A72EEB">
              <w:rPr>
                <w:rFonts w:ascii="宋体" w:hAnsi="宋体" w:cs="楷体_GB2312"/>
                <w:sz w:val="28"/>
                <w:szCs w:val="28"/>
              </w:rPr>
              <w:t>首先，跨领域融合与深度专业化将成为研究的核心之一。RAG技术的引入为大语言模型提供了外部知识的增强，使得模型在面对特定领域任务时能更准确地进行推理，尤其在医疗、法律等对专业知识有高要求的领域。未来的研究将进一步探索如何将领域知识</w:t>
            </w:r>
            <w:proofErr w:type="gramStart"/>
            <w:r w:rsidRPr="00A72EEB">
              <w:rPr>
                <w:rFonts w:ascii="宋体" w:hAnsi="宋体" w:cs="楷体_GB2312"/>
                <w:sz w:val="28"/>
                <w:szCs w:val="28"/>
              </w:rPr>
              <w:t>库有效</w:t>
            </w:r>
            <w:proofErr w:type="gramEnd"/>
            <w:r w:rsidRPr="00A72EEB">
              <w:rPr>
                <w:rFonts w:ascii="宋体" w:hAnsi="宋体" w:cs="楷体_GB2312"/>
                <w:sz w:val="28"/>
                <w:szCs w:val="28"/>
              </w:rPr>
              <w:t>整合进生成模型，以提升模型的知识覆盖面和应用精度。这将使得智能助手在处理复杂任务时，能够提供更具专业性的答案和建议。</w:t>
            </w:r>
          </w:p>
          <w:p w14:paraId="25D0606B" w14:textId="22E1F903" w:rsidR="00A72EEB" w:rsidRPr="00A72EEB" w:rsidRDefault="00A72EEB" w:rsidP="00A72EEB">
            <w:pPr>
              <w:spacing w:line="312" w:lineRule="auto"/>
              <w:ind w:leftChars="129" w:left="271" w:rightChars="169" w:right="355" w:firstLineChars="197" w:firstLine="552"/>
              <w:rPr>
                <w:rFonts w:ascii="宋体" w:hAnsi="宋体" w:cs="楷体_GB2312"/>
                <w:sz w:val="28"/>
                <w:szCs w:val="28"/>
              </w:rPr>
            </w:pPr>
            <w:r w:rsidRPr="00A72EEB">
              <w:rPr>
                <w:rFonts w:ascii="宋体" w:hAnsi="宋体" w:cs="楷体_GB2312"/>
                <w:sz w:val="28"/>
                <w:szCs w:val="28"/>
              </w:rPr>
              <w:t>其次，个性化系统的研究将成为大语言模型的一个重要发展方向。随着技术的成熟，智能助手将能够通过长时间的用户交互不断学习用户的偏好和需求，从而形成个性化的知识图谱，并为每个用户提供量身定制的服务。社交平台上的智能助手，除了提供基本的信息查询，还能根据用户的行为和历史数据进行个性化的推荐和优化。通过机器学习和用户反馈的持续改进，未来的智能助手将能够处理更复杂的任务，并提升用户体验。</w:t>
            </w:r>
          </w:p>
          <w:p w14:paraId="460FB3E0" w14:textId="77777777" w:rsidR="00A72EEB" w:rsidRPr="00A72EEB" w:rsidRDefault="00A72EEB" w:rsidP="00A72EEB">
            <w:pPr>
              <w:spacing w:line="312" w:lineRule="auto"/>
              <w:ind w:leftChars="129" w:left="271" w:rightChars="169" w:right="355" w:firstLineChars="197" w:firstLine="552"/>
              <w:rPr>
                <w:rFonts w:ascii="宋体" w:hAnsi="宋体" w:cs="楷体_GB2312"/>
                <w:sz w:val="28"/>
                <w:szCs w:val="28"/>
              </w:rPr>
            </w:pPr>
            <w:r w:rsidRPr="00A72EEB">
              <w:rPr>
                <w:rFonts w:ascii="宋体" w:hAnsi="宋体" w:cs="楷体_GB2312"/>
                <w:sz w:val="28"/>
                <w:szCs w:val="28"/>
              </w:rPr>
              <w:t>此外，安全性与伦理问题也将是未来研究的重点。随着AI技术的普及，如何确保生成内容的道德性，减少偏见和误导信息，尤其是在敏感领域（如医疗、法律）中的应用，将成为关键问题。</w:t>
            </w:r>
            <w:commentRangeStart w:id="12"/>
            <w:r w:rsidRPr="00A72EEB">
              <w:rPr>
                <w:rFonts w:ascii="宋体" w:hAnsi="宋体" w:cs="楷体_GB2312"/>
                <w:sz w:val="28"/>
                <w:szCs w:val="28"/>
              </w:rPr>
              <w:t>Claude系列</w:t>
            </w:r>
            <w:commentRangeEnd w:id="12"/>
            <w:r w:rsidR="004C316C">
              <w:rPr>
                <w:rStyle w:val="af"/>
              </w:rPr>
              <w:commentReference w:id="12"/>
            </w:r>
            <w:r w:rsidRPr="00A72EEB">
              <w:rPr>
                <w:rFonts w:ascii="宋体" w:hAnsi="宋体" w:cs="楷体_GB2312"/>
                <w:sz w:val="28"/>
                <w:szCs w:val="28"/>
              </w:rPr>
              <w:t>的发布标志着AI伦理和安全性的逐步引入，推动了AI系统朝着更加可信和符合社会价值的方向发展。未来的研究将围绕如何通过增强模型的道德审查机制，确保AI系统在实际应用中的可靠性和安全性展开。</w:t>
            </w:r>
          </w:p>
          <w:p w14:paraId="63746B65" w14:textId="77777777" w:rsidR="00A72EEB" w:rsidRPr="00A72EEB" w:rsidRDefault="00A72EEB" w:rsidP="00A72EEB">
            <w:pPr>
              <w:spacing w:line="312" w:lineRule="auto"/>
              <w:ind w:leftChars="129" w:left="271" w:rightChars="169" w:right="355" w:firstLineChars="197" w:firstLine="552"/>
              <w:rPr>
                <w:rFonts w:ascii="宋体" w:hAnsi="宋体" w:cs="楷体_GB2312"/>
                <w:sz w:val="28"/>
                <w:szCs w:val="28"/>
              </w:rPr>
            </w:pPr>
            <w:r w:rsidRPr="00A72EEB">
              <w:rPr>
                <w:rFonts w:ascii="宋体" w:hAnsi="宋体" w:cs="楷体_GB2312"/>
                <w:sz w:val="28"/>
                <w:szCs w:val="28"/>
              </w:rPr>
              <w:lastRenderedPageBreak/>
              <w:t>最后，</w:t>
            </w:r>
            <w:commentRangeStart w:id="13"/>
            <w:r w:rsidRPr="00A72EEB">
              <w:rPr>
                <w:rFonts w:ascii="宋体" w:hAnsi="宋体" w:cs="楷体_GB2312"/>
                <w:sz w:val="28"/>
                <w:szCs w:val="28"/>
              </w:rPr>
              <w:t>多模态AI</w:t>
            </w:r>
            <w:commentRangeEnd w:id="13"/>
            <w:r w:rsidR="004C316C">
              <w:rPr>
                <w:rStyle w:val="af"/>
              </w:rPr>
              <w:commentReference w:id="13"/>
            </w:r>
            <w:r w:rsidRPr="00A72EEB">
              <w:rPr>
                <w:rFonts w:ascii="宋体" w:hAnsi="宋体" w:cs="楷体_GB2312"/>
                <w:sz w:val="28"/>
                <w:szCs w:val="28"/>
              </w:rPr>
              <w:t>的发展也为大语言模型提供了新的研究方向。传统的大语言模型主要依赖文本输入，但随着图像、视频和语音技术的进步，未来的智能助手将能够接受并处理来自多种输入渠道的数据。这将使得对话系统变得更加丰富和多样化，提供更加沉浸式的交互体验，进一步提高AI助手的智能化水平。</w:t>
            </w:r>
          </w:p>
          <w:p w14:paraId="18594C16" w14:textId="77777777" w:rsidR="000F739D" w:rsidRPr="00A72EEB" w:rsidRDefault="000F739D" w:rsidP="000F739D">
            <w:pPr>
              <w:spacing w:line="312" w:lineRule="auto"/>
              <w:ind w:leftChars="129" w:left="271" w:rightChars="169" w:right="355" w:firstLineChars="197" w:firstLine="552"/>
              <w:rPr>
                <w:rFonts w:ascii="宋体" w:hAnsi="宋体" w:cs="楷体_GB2312" w:hint="eastAsia"/>
                <w:sz w:val="28"/>
                <w:szCs w:val="28"/>
              </w:rPr>
            </w:pPr>
          </w:p>
          <w:p w14:paraId="6C239143" w14:textId="77777777" w:rsidR="00D659AE" w:rsidRPr="004C316C" w:rsidRDefault="00D659AE" w:rsidP="00D659AE">
            <w:pPr>
              <w:pStyle w:val="ae"/>
              <w:numPr>
                <w:ilvl w:val="0"/>
                <w:numId w:val="3"/>
              </w:numPr>
              <w:spacing w:line="312" w:lineRule="auto"/>
              <w:ind w:firstLineChars="0"/>
              <w:rPr>
                <w:rFonts w:ascii="黑体" w:eastAsia="黑体" w:hAnsi="黑体" w:hint="eastAsia"/>
                <w:b/>
                <w:bCs/>
                <w:color w:val="000000" w:themeColor="text1"/>
                <w:sz w:val="32"/>
                <w:szCs w:val="32"/>
              </w:rPr>
            </w:pPr>
            <w:r w:rsidRPr="004C316C">
              <w:rPr>
                <w:rFonts w:ascii="黑体" w:eastAsia="黑体" w:hAnsi="黑体" w:hint="eastAsia"/>
                <w:b/>
                <w:bCs/>
                <w:color w:val="000000" w:themeColor="text1"/>
                <w:sz w:val="32"/>
                <w:szCs w:val="32"/>
              </w:rPr>
              <w:t>项目研究意义</w:t>
            </w:r>
          </w:p>
          <w:p w14:paraId="7D6A63AD" w14:textId="32CD2221" w:rsidR="004C316C" w:rsidRPr="004C316C" w:rsidRDefault="004C316C" w:rsidP="004C316C">
            <w:pPr>
              <w:spacing w:line="312" w:lineRule="auto"/>
              <w:ind w:leftChars="129" w:left="271" w:rightChars="169" w:right="355" w:firstLineChars="197" w:firstLine="552"/>
              <w:rPr>
                <w:rFonts w:ascii="宋体" w:hAnsi="宋体" w:cs="楷体_GB2312"/>
                <w:sz w:val="28"/>
                <w:szCs w:val="28"/>
              </w:rPr>
            </w:pPr>
            <w:r w:rsidRPr="004C316C">
              <w:rPr>
                <w:rFonts w:ascii="宋体" w:hAnsi="宋体" w:cs="楷体_GB2312"/>
                <w:sz w:val="28"/>
                <w:szCs w:val="28"/>
              </w:rPr>
              <w:t>基于</w:t>
            </w:r>
            <w:r w:rsidR="008C41B5">
              <w:rPr>
                <w:rFonts w:ascii="宋体" w:hAnsi="宋体" w:cs="楷体_GB2312" w:hint="eastAsia"/>
                <w:sz w:val="28"/>
                <w:szCs w:val="28"/>
              </w:rPr>
              <w:t>上述内容</w:t>
            </w:r>
            <w:r w:rsidRPr="004C316C">
              <w:rPr>
                <w:rFonts w:ascii="宋体" w:hAnsi="宋体" w:cs="楷体_GB2312"/>
                <w:sz w:val="28"/>
                <w:szCs w:val="28"/>
              </w:rPr>
              <w:t>，大语言模型的应用</w:t>
            </w:r>
            <w:r w:rsidR="008C41B5">
              <w:rPr>
                <w:rFonts w:ascii="宋体" w:hAnsi="宋体" w:cs="楷体_GB2312" w:hint="eastAsia"/>
                <w:sz w:val="28"/>
                <w:szCs w:val="28"/>
              </w:rPr>
              <w:t>已</w:t>
            </w:r>
            <w:r w:rsidRPr="004C316C">
              <w:rPr>
                <w:rFonts w:ascii="宋体" w:hAnsi="宋体" w:cs="楷体_GB2312"/>
                <w:sz w:val="28"/>
                <w:szCs w:val="28"/>
              </w:rPr>
              <w:t>在多个领域得到广泛的推进，特别是引入RAG技术后，大语言模型将能够更好地进行专业领域的准确判断。当前，大语言模型在处理特定领域问题时，依赖于其庞大的</w:t>
            </w:r>
            <w:proofErr w:type="gramStart"/>
            <w:r w:rsidRPr="004C316C">
              <w:rPr>
                <w:rFonts w:ascii="宋体" w:hAnsi="宋体" w:cs="楷体_GB2312"/>
                <w:sz w:val="28"/>
                <w:szCs w:val="28"/>
              </w:rPr>
              <w:t>预训练</w:t>
            </w:r>
            <w:proofErr w:type="gramEnd"/>
            <w:r w:rsidRPr="004C316C">
              <w:rPr>
                <w:rFonts w:ascii="宋体" w:hAnsi="宋体" w:cs="楷体_GB2312"/>
                <w:sz w:val="28"/>
                <w:szCs w:val="28"/>
              </w:rPr>
              <w:t>数据集，但仍面临对专业知识的掌握不够深入、准确度不高的问题</w:t>
            </w:r>
            <w:r w:rsidR="008C41B5">
              <w:rPr>
                <w:rFonts w:ascii="宋体" w:hAnsi="宋体" w:cs="楷体_GB2312" w:hint="eastAsia"/>
                <w:sz w:val="28"/>
                <w:szCs w:val="28"/>
              </w:rPr>
              <w:t>，</w:t>
            </w:r>
            <w:r w:rsidRPr="004C316C">
              <w:rPr>
                <w:rFonts w:ascii="宋体" w:hAnsi="宋体" w:cs="楷体_GB2312"/>
                <w:sz w:val="28"/>
                <w:szCs w:val="28"/>
              </w:rPr>
              <w:t>标准化的</w:t>
            </w:r>
            <w:proofErr w:type="gramStart"/>
            <w:r w:rsidRPr="004C316C">
              <w:rPr>
                <w:rFonts w:ascii="宋体" w:hAnsi="宋体" w:cs="楷体_GB2312"/>
                <w:sz w:val="28"/>
                <w:szCs w:val="28"/>
              </w:rPr>
              <w:t>预训练</w:t>
            </w:r>
            <w:proofErr w:type="gramEnd"/>
            <w:r w:rsidRPr="004C316C">
              <w:rPr>
                <w:rFonts w:ascii="宋体" w:hAnsi="宋体" w:cs="楷体_GB2312"/>
                <w:sz w:val="28"/>
                <w:szCs w:val="28"/>
              </w:rPr>
              <w:t>模型往往无法提供足够精确的答案，尤其在涉及技术细节、专业术语或情境判断时。因此，结合外部知识库进行知识增强，能够显著提升模型在特定领域的表现，提供更为准确、可信的专业判断。这不仅有助于提升模型的实用性，还能够为这些领域的专业人士提供更强的辅助工具，推动智能化决策的落地。</w:t>
            </w:r>
          </w:p>
          <w:p w14:paraId="757EE22D" w14:textId="77777777" w:rsidR="004C316C" w:rsidRPr="004C316C" w:rsidRDefault="004C316C" w:rsidP="004C316C">
            <w:pPr>
              <w:spacing w:line="312" w:lineRule="auto"/>
              <w:ind w:leftChars="129" w:left="271" w:rightChars="169" w:right="355" w:firstLineChars="197" w:firstLine="552"/>
              <w:rPr>
                <w:rFonts w:ascii="宋体" w:hAnsi="宋体" w:cs="楷体_GB2312"/>
                <w:sz w:val="28"/>
                <w:szCs w:val="28"/>
              </w:rPr>
            </w:pPr>
            <w:r w:rsidRPr="004C316C">
              <w:rPr>
                <w:rFonts w:ascii="宋体" w:hAnsi="宋体" w:cs="楷体_GB2312"/>
                <w:sz w:val="28"/>
                <w:szCs w:val="28"/>
              </w:rPr>
              <w:t>另一方面，智能助手的个性化和智能推荐能力，已成为提升用户体验的核心要素。随着大语言模型技术的发展，未来的智能助手将不再仅仅依赖于基础的信息查询，而是能够通过长时间的用户交互学习，逐渐形成个性化的知识图谱。基于此，智能助手可以提供更具针对性的推荐和服务，满足用户的特定需求。这</w:t>
            </w:r>
            <w:r w:rsidRPr="004C316C">
              <w:rPr>
                <w:rFonts w:ascii="宋体" w:hAnsi="宋体" w:cs="楷体_GB2312"/>
                <w:sz w:val="28"/>
                <w:szCs w:val="28"/>
              </w:rPr>
              <w:lastRenderedPageBreak/>
              <w:t>不仅能够提升用户的满意度，也能为用户提供更加高效的解决方案，极大优化工作和生活效率。同时，随着数据隐私问题的日益严重，如何在智能助手的设计中实现对用户隐私的保护，成为智能助手发展的另一个重要议题。为了保证用户的隐私安全，未来的智能助手将需要在个性化推荐和隐私保护之间找到平衡，确保用户数据的安全性和隐私性，同时避免潜在的安全风险。</w:t>
            </w:r>
          </w:p>
          <w:p w14:paraId="1FB7BBC8" w14:textId="77777777" w:rsidR="004C316C" w:rsidRPr="004C316C" w:rsidRDefault="004C316C" w:rsidP="004C316C">
            <w:pPr>
              <w:spacing w:line="312" w:lineRule="auto"/>
              <w:ind w:leftChars="129" w:left="271" w:rightChars="169" w:right="355" w:firstLineChars="197" w:firstLine="552"/>
              <w:rPr>
                <w:rFonts w:ascii="宋体" w:hAnsi="宋体" w:cs="楷体_GB2312"/>
                <w:sz w:val="28"/>
                <w:szCs w:val="28"/>
              </w:rPr>
            </w:pPr>
            <w:r w:rsidRPr="004C316C">
              <w:rPr>
                <w:rFonts w:ascii="宋体" w:hAnsi="宋体" w:cs="楷体_GB2312"/>
                <w:sz w:val="28"/>
                <w:szCs w:val="28"/>
              </w:rPr>
              <w:t>此外，</w:t>
            </w:r>
            <w:proofErr w:type="gramStart"/>
            <w:r w:rsidRPr="004C316C">
              <w:rPr>
                <w:rFonts w:ascii="宋体" w:hAnsi="宋体" w:cs="楷体_GB2312"/>
                <w:sz w:val="28"/>
                <w:szCs w:val="28"/>
              </w:rPr>
              <w:t>微信作为</w:t>
            </w:r>
            <w:proofErr w:type="gramEnd"/>
            <w:r w:rsidRPr="004C316C">
              <w:rPr>
                <w:rFonts w:ascii="宋体" w:hAnsi="宋体" w:cs="楷体_GB2312"/>
                <w:sz w:val="28"/>
                <w:szCs w:val="28"/>
              </w:rPr>
              <w:t>中国最大的社交平台之一，其普及率和用户粘性为大语言模型智能助手的推广提供了独特的机会。</w:t>
            </w:r>
            <w:proofErr w:type="gramStart"/>
            <w:r w:rsidRPr="004C316C">
              <w:rPr>
                <w:rFonts w:ascii="宋体" w:hAnsi="宋体" w:cs="楷体_GB2312"/>
                <w:sz w:val="28"/>
                <w:szCs w:val="28"/>
              </w:rPr>
              <w:t>微信不仅</w:t>
            </w:r>
            <w:proofErr w:type="gramEnd"/>
            <w:r w:rsidRPr="004C316C">
              <w:rPr>
                <w:rFonts w:ascii="宋体" w:hAnsi="宋体" w:cs="楷体_GB2312"/>
                <w:sz w:val="28"/>
                <w:szCs w:val="28"/>
              </w:rPr>
              <w:t>是一个日常通讯工具，也已逐渐成为集成多种服务的平台，包括支付、购物、新闻、社交等。大语言模型智能助手的引入，将进一步提升</w:t>
            </w:r>
            <w:proofErr w:type="gramStart"/>
            <w:r w:rsidRPr="004C316C">
              <w:rPr>
                <w:rFonts w:ascii="宋体" w:hAnsi="宋体" w:cs="楷体_GB2312"/>
                <w:sz w:val="28"/>
                <w:szCs w:val="28"/>
              </w:rPr>
              <w:t>微信平台</w:t>
            </w:r>
            <w:proofErr w:type="gramEnd"/>
            <w:r w:rsidRPr="004C316C">
              <w:rPr>
                <w:rFonts w:ascii="宋体" w:hAnsi="宋体" w:cs="楷体_GB2312"/>
                <w:sz w:val="28"/>
                <w:szCs w:val="28"/>
              </w:rPr>
              <w:t>的智能化水平，拓展其在个性化推荐、智能问答、内容生成等方面的应用。通过智能助手的帮助，用户能够在微信中实现更加便捷的信息查询、任务管理、个性化推荐等功能，极大提升生活的便捷性和效率。这种助手不仅能够在个人生活中提供帮助，还能推动社交平台的智能化进程，</w:t>
            </w:r>
            <w:proofErr w:type="gramStart"/>
            <w:r w:rsidRPr="004C316C">
              <w:rPr>
                <w:rFonts w:ascii="宋体" w:hAnsi="宋体" w:cs="楷体_GB2312"/>
                <w:sz w:val="28"/>
                <w:szCs w:val="28"/>
              </w:rPr>
              <w:t>使得微信成为</w:t>
            </w:r>
            <w:proofErr w:type="gramEnd"/>
            <w:r w:rsidRPr="004C316C">
              <w:rPr>
                <w:rFonts w:ascii="宋体" w:hAnsi="宋体" w:cs="楷体_GB2312"/>
                <w:sz w:val="28"/>
                <w:szCs w:val="28"/>
              </w:rPr>
              <w:t>更加智能和高效的社交工具。</w:t>
            </w:r>
          </w:p>
          <w:p w14:paraId="27C4B8C4" w14:textId="188F6934" w:rsidR="008130B8" w:rsidRPr="008C41B5" w:rsidRDefault="004C316C" w:rsidP="008C41B5">
            <w:pPr>
              <w:spacing w:line="312" w:lineRule="auto"/>
              <w:ind w:leftChars="129" w:left="271" w:rightChars="169" w:right="355" w:firstLineChars="197" w:firstLine="552"/>
              <w:rPr>
                <w:rFonts w:ascii="宋体" w:hAnsi="宋体" w:cs="楷体_GB2312" w:hint="eastAsia"/>
                <w:sz w:val="28"/>
                <w:szCs w:val="28"/>
              </w:rPr>
            </w:pPr>
            <w:r w:rsidRPr="004C316C">
              <w:rPr>
                <w:rFonts w:ascii="宋体" w:hAnsi="宋体" w:cs="楷体_GB2312"/>
                <w:sz w:val="28"/>
                <w:szCs w:val="28"/>
              </w:rPr>
              <w:t>因此，</w:t>
            </w:r>
            <w:r w:rsidR="008C41B5">
              <w:rPr>
                <w:rFonts w:ascii="宋体" w:hAnsi="宋体" w:cs="楷体_GB2312" w:hint="eastAsia"/>
                <w:sz w:val="28"/>
                <w:szCs w:val="28"/>
              </w:rPr>
              <w:t>基于大语言模型</w:t>
            </w:r>
            <w:proofErr w:type="gramStart"/>
            <w:r w:rsidR="008C41B5">
              <w:rPr>
                <w:rFonts w:ascii="宋体" w:hAnsi="宋体" w:cs="楷体_GB2312" w:hint="eastAsia"/>
                <w:sz w:val="28"/>
                <w:szCs w:val="28"/>
              </w:rPr>
              <w:t>的微信服务</w:t>
            </w:r>
            <w:proofErr w:type="gramEnd"/>
            <w:r w:rsidR="008C41B5">
              <w:rPr>
                <w:rFonts w:ascii="宋体" w:hAnsi="宋体" w:cs="楷体_GB2312" w:hint="eastAsia"/>
                <w:sz w:val="28"/>
                <w:szCs w:val="28"/>
              </w:rPr>
              <w:t>机器人</w:t>
            </w:r>
            <w:r w:rsidRPr="004C316C">
              <w:rPr>
                <w:rFonts w:ascii="宋体" w:hAnsi="宋体" w:cs="楷体_GB2312"/>
                <w:sz w:val="28"/>
                <w:szCs w:val="28"/>
              </w:rPr>
              <w:t>的研究不仅为提升专业领域的准确性提供了新的技术路径，也为智能助手的个性化发展奠定了基础，同时，</w:t>
            </w:r>
            <w:proofErr w:type="gramStart"/>
            <w:r w:rsidRPr="004C316C">
              <w:rPr>
                <w:rFonts w:ascii="宋体" w:hAnsi="宋体" w:cs="楷体_GB2312"/>
                <w:sz w:val="28"/>
                <w:szCs w:val="28"/>
              </w:rPr>
              <w:t>结合微信这一</w:t>
            </w:r>
            <w:proofErr w:type="gramEnd"/>
            <w:r w:rsidRPr="004C316C">
              <w:rPr>
                <w:rFonts w:ascii="宋体" w:hAnsi="宋体" w:cs="楷体_GB2312"/>
                <w:sz w:val="28"/>
                <w:szCs w:val="28"/>
              </w:rPr>
              <w:t>庞大的社交平台，其推广前景广阔，能够有效改善用户体验，提升日常生活的智能化水平。通过不断的技术创新，未来的大语言模型智能助手将更加贴合社会发展需求，推动信息技术的普及和智能化社会的建设。</w:t>
            </w:r>
          </w:p>
        </w:tc>
      </w:tr>
      <w:tr w:rsidR="00E139F8" w14:paraId="50E8E02D" w14:textId="77777777">
        <w:trPr>
          <w:trHeight w:val="283"/>
        </w:trPr>
        <w:tc>
          <w:tcPr>
            <w:tcW w:w="8336" w:type="dxa"/>
            <w:tcBorders>
              <w:top w:val="single" w:sz="4" w:space="0" w:color="auto"/>
            </w:tcBorders>
            <w:tcMar>
              <w:top w:w="15" w:type="dxa"/>
              <w:left w:w="15" w:type="dxa"/>
              <w:bottom w:w="0" w:type="dxa"/>
              <w:right w:w="15" w:type="dxa"/>
            </w:tcMar>
            <w:vAlign w:val="center"/>
          </w:tcPr>
          <w:p w14:paraId="79085D1B" w14:textId="77777777" w:rsidR="00E139F8" w:rsidRDefault="00E139F8">
            <w:pPr>
              <w:snapToGrid w:val="0"/>
              <w:spacing w:line="440" w:lineRule="exact"/>
              <w:rPr>
                <w:rFonts w:ascii="楷体" w:eastAsia="楷体" w:hAnsi="楷体" w:hint="eastAsia"/>
                <w:sz w:val="28"/>
                <w:szCs w:val="28"/>
              </w:rPr>
            </w:pPr>
          </w:p>
        </w:tc>
      </w:tr>
      <w:tr w:rsidR="00E139F8" w14:paraId="72076ADE" w14:textId="77777777">
        <w:trPr>
          <w:trHeight w:val="567"/>
        </w:trPr>
        <w:tc>
          <w:tcPr>
            <w:tcW w:w="8336" w:type="dxa"/>
            <w:tcBorders>
              <w:bottom w:val="single" w:sz="4" w:space="0" w:color="auto"/>
            </w:tcBorders>
            <w:tcMar>
              <w:top w:w="15" w:type="dxa"/>
              <w:left w:w="15" w:type="dxa"/>
              <w:bottom w:w="0" w:type="dxa"/>
              <w:right w:w="15" w:type="dxa"/>
            </w:tcMar>
          </w:tcPr>
          <w:p w14:paraId="10ECF27F" w14:textId="77777777" w:rsidR="00E139F8" w:rsidRDefault="00E139F8">
            <w:pPr>
              <w:snapToGrid w:val="0"/>
              <w:spacing w:line="440" w:lineRule="exact"/>
              <w:rPr>
                <w:rFonts w:ascii="楷体" w:eastAsia="楷体" w:hAnsi="楷体" w:hint="eastAsia"/>
                <w:sz w:val="28"/>
                <w:szCs w:val="28"/>
              </w:rPr>
            </w:pPr>
          </w:p>
          <w:p w14:paraId="6D1FA4F0" w14:textId="77777777" w:rsidR="00E139F8" w:rsidRDefault="00000000">
            <w:pPr>
              <w:snapToGrid w:val="0"/>
              <w:spacing w:line="440" w:lineRule="exact"/>
              <w:rPr>
                <w:rFonts w:ascii="仿宋_GB2312" w:eastAsia="仿宋_GB2312" w:hAnsi="宋体" w:hint="eastAsia"/>
              </w:rPr>
            </w:pPr>
            <w:r>
              <w:rPr>
                <w:rFonts w:ascii="楷体" w:eastAsia="楷体" w:hAnsi="楷体"/>
                <w:sz w:val="28"/>
                <w:szCs w:val="28"/>
              </w:rPr>
              <w:t>2</w:t>
            </w:r>
            <w:r>
              <w:rPr>
                <w:rFonts w:ascii="楷体" w:eastAsia="楷体" w:hAnsi="楷体" w:cs="楷体_GB2312" w:hint="eastAsia"/>
                <w:sz w:val="28"/>
                <w:szCs w:val="28"/>
              </w:rPr>
              <w:t>．</w:t>
            </w:r>
            <w:r>
              <w:rPr>
                <w:rFonts w:ascii="楷体" w:eastAsia="楷体" w:hAnsi="楷体" w:cs="楷体_GB2312" w:hint="eastAsia"/>
                <w:b/>
                <w:bCs/>
                <w:sz w:val="28"/>
                <w:szCs w:val="28"/>
              </w:rPr>
              <w:t>项目拟解决的关键科学问题，研究内容、总体框架、重点难点、主要目标</w:t>
            </w:r>
            <w:r>
              <w:rPr>
                <w:rFonts w:ascii="楷体" w:eastAsia="楷体" w:hAnsi="楷体" w:cs="楷体_GB2312" w:hint="eastAsia"/>
                <w:sz w:val="28"/>
                <w:szCs w:val="28"/>
              </w:rPr>
              <w:t>（此部分为重点阐述内容）</w:t>
            </w:r>
          </w:p>
        </w:tc>
      </w:tr>
      <w:tr w:rsidR="00E139F8" w14:paraId="6FE92DC9"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6B35EFB6" w14:textId="13CE9F0C" w:rsidR="001C12E0" w:rsidRPr="00CB220A" w:rsidRDefault="001C12E0" w:rsidP="008275BC">
            <w:pPr>
              <w:pStyle w:val="ae"/>
              <w:numPr>
                <w:ilvl w:val="0"/>
                <w:numId w:val="4"/>
              </w:numPr>
              <w:spacing w:line="312" w:lineRule="auto"/>
              <w:ind w:firstLineChars="0"/>
              <w:rPr>
                <w:rFonts w:ascii="黑体" w:eastAsia="黑体" w:hAnsi="黑体" w:hint="eastAsia"/>
                <w:b/>
                <w:bCs/>
                <w:color w:val="000000" w:themeColor="text1"/>
                <w:sz w:val="32"/>
                <w:szCs w:val="32"/>
              </w:rPr>
            </w:pPr>
            <w:r w:rsidRPr="00CB220A">
              <w:rPr>
                <w:rFonts w:ascii="黑体" w:eastAsia="黑体" w:hAnsi="黑体" w:hint="eastAsia"/>
                <w:b/>
                <w:bCs/>
                <w:color w:val="000000" w:themeColor="text1"/>
                <w:sz w:val="32"/>
                <w:szCs w:val="32"/>
              </w:rPr>
              <w:t>项目拟解决的关键科学问题</w:t>
            </w:r>
          </w:p>
          <w:p w14:paraId="6767C526" w14:textId="3EC800EB" w:rsidR="001C12E0" w:rsidRPr="006225A6" w:rsidRDefault="001C12E0" w:rsidP="008275B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信息处理效率与便捷性的问题</w:t>
            </w:r>
          </w:p>
          <w:p w14:paraId="638FAF8E" w14:textId="5E21DC03" w:rsidR="008B0373" w:rsidRPr="006225A6" w:rsidRDefault="008B0373" w:rsidP="006225A6">
            <w:pPr>
              <w:spacing w:line="312" w:lineRule="auto"/>
              <w:ind w:leftChars="129" w:left="271" w:rightChars="169" w:right="355" w:firstLineChars="197" w:firstLine="552"/>
              <w:rPr>
                <w:rFonts w:ascii="宋体" w:hAnsi="宋体" w:cs="楷体_GB2312" w:hint="eastAsia"/>
                <w:sz w:val="28"/>
                <w:szCs w:val="28"/>
              </w:rPr>
            </w:pPr>
            <w:r w:rsidRPr="006225A6">
              <w:rPr>
                <w:rFonts w:ascii="宋体" w:hAnsi="宋体" w:cs="楷体_GB2312" w:hint="eastAsia"/>
                <w:sz w:val="28"/>
                <w:szCs w:val="28"/>
              </w:rPr>
              <w:t>本</w:t>
            </w:r>
            <w:r w:rsidRPr="006225A6">
              <w:rPr>
                <w:rFonts w:ascii="宋体" w:hAnsi="宋体" w:cs="楷体_GB2312"/>
                <w:sz w:val="28"/>
                <w:szCs w:val="28"/>
              </w:rPr>
              <w:t>项目旨在通过开发智能助手，帮助用户快速筛选、整理和理解信息</w:t>
            </w:r>
            <w:r w:rsidR="00052BE4" w:rsidRPr="006225A6">
              <w:rPr>
                <w:rFonts w:ascii="宋体" w:hAnsi="宋体" w:cs="楷体_GB2312" w:hint="eastAsia"/>
                <w:sz w:val="28"/>
                <w:szCs w:val="28"/>
              </w:rPr>
              <w:t>，以解决信息过载的问题</w:t>
            </w:r>
            <w:r w:rsidRPr="006225A6">
              <w:rPr>
                <w:rFonts w:ascii="宋体" w:hAnsi="宋体" w:cs="楷体_GB2312"/>
                <w:sz w:val="28"/>
                <w:szCs w:val="28"/>
              </w:rPr>
              <w:t>。利用大语言模型的强大语言理解能</w:t>
            </w:r>
            <w:r w:rsidR="00052BE4" w:rsidRPr="006225A6">
              <w:rPr>
                <w:rFonts w:ascii="宋体" w:hAnsi="宋体" w:cs="楷体_GB2312" w:hint="eastAsia"/>
                <w:sz w:val="28"/>
                <w:szCs w:val="28"/>
              </w:rPr>
              <w:t>力与</w:t>
            </w:r>
            <w:r w:rsidRPr="006225A6">
              <w:rPr>
                <w:rFonts w:ascii="宋体" w:hAnsi="宋体" w:cs="楷体_GB2312"/>
                <w:sz w:val="28"/>
                <w:szCs w:val="28"/>
              </w:rPr>
              <w:t>RAG技术，</w:t>
            </w:r>
            <w:r w:rsidR="00052BE4" w:rsidRPr="006225A6">
              <w:rPr>
                <w:rFonts w:ascii="宋体" w:hAnsi="宋体" w:cs="楷体_GB2312" w:hint="eastAsia"/>
                <w:sz w:val="28"/>
                <w:szCs w:val="28"/>
              </w:rPr>
              <w:t>实现快速检索与智能生成回复，提供更加便捷的知识查询与智能服务体验</w:t>
            </w:r>
            <w:r w:rsidRPr="006225A6">
              <w:rPr>
                <w:rFonts w:ascii="宋体" w:hAnsi="宋体" w:cs="楷体_GB2312"/>
                <w:sz w:val="28"/>
                <w:szCs w:val="28"/>
              </w:rPr>
              <w:t>。</w:t>
            </w:r>
          </w:p>
          <w:p w14:paraId="61F366FF" w14:textId="786882E8" w:rsidR="001C12E0" w:rsidRPr="006225A6" w:rsidRDefault="001C12E0" w:rsidP="008275B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满足用户使用中个性化需求设计的问题</w:t>
            </w:r>
          </w:p>
          <w:p w14:paraId="0FA7D18C" w14:textId="282129C7" w:rsidR="008B0373" w:rsidRPr="006225A6" w:rsidRDefault="007B086A" w:rsidP="006225A6">
            <w:pPr>
              <w:spacing w:line="312" w:lineRule="auto"/>
              <w:ind w:leftChars="129" w:left="271" w:rightChars="169" w:right="355" w:firstLineChars="197" w:firstLine="552"/>
              <w:rPr>
                <w:rFonts w:ascii="宋体" w:hAnsi="宋体" w:cs="楷体_GB2312" w:hint="eastAsia"/>
                <w:sz w:val="28"/>
                <w:szCs w:val="28"/>
              </w:rPr>
            </w:pPr>
            <w:r w:rsidRPr="006225A6">
              <w:rPr>
                <w:rFonts w:ascii="宋体" w:hAnsi="宋体" w:cs="楷体_GB2312"/>
                <w:sz w:val="28"/>
                <w:szCs w:val="28"/>
              </w:rPr>
              <w:t>本项目的核心目标之一是</w:t>
            </w:r>
            <w:r w:rsidR="00A451E6" w:rsidRPr="006225A6">
              <w:rPr>
                <w:rFonts w:ascii="宋体" w:hAnsi="宋体" w:cs="楷体_GB2312" w:hint="eastAsia"/>
                <w:sz w:val="28"/>
                <w:szCs w:val="28"/>
              </w:rPr>
              <w:t>满足用户的个性化需求</w:t>
            </w:r>
            <w:r w:rsidRPr="006225A6">
              <w:rPr>
                <w:rFonts w:ascii="宋体" w:hAnsi="宋体" w:cs="楷体_GB2312"/>
                <w:sz w:val="28"/>
                <w:szCs w:val="28"/>
              </w:rPr>
              <w:t>。通过利用大语言模型和灵活的指令系统</w:t>
            </w:r>
            <w:r w:rsidR="00A451E6" w:rsidRPr="006225A6">
              <w:rPr>
                <w:rFonts w:ascii="宋体" w:hAnsi="宋体" w:cs="楷体_GB2312" w:hint="eastAsia"/>
                <w:sz w:val="28"/>
                <w:szCs w:val="28"/>
              </w:rPr>
              <w:t>，辅助</w:t>
            </w:r>
            <w:r w:rsidR="00A451E6" w:rsidRPr="006225A6">
              <w:rPr>
                <w:rFonts w:ascii="宋体" w:hAnsi="宋体" w:cs="楷体_GB2312"/>
                <w:sz w:val="28"/>
                <w:szCs w:val="28"/>
              </w:rPr>
              <w:t>实现任务自动化</w:t>
            </w:r>
            <w:r w:rsidR="00A451E6" w:rsidRPr="006225A6">
              <w:rPr>
                <w:rFonts w:ascii="宋体" w:hAnsi="宋体" w:cs="楷体_GB2312" w:hint="eastAsia"/>
                <w:sz w:val="28"/>
                <w:szCs w:val="28"/>
              </w:rPr>
              <w:t>与</w:t>
            </w:r>
            <w:r w:rsidR="00A451E6" w:rsidRPr="006225A6">
              <w:rPr>
                <w:rFonts w:ascii="宋体" w:hAnsi="宋体" w:cs="楷体_GB2312"/>
                <w:sz w:val="28"/>
                <w:szCs w:val="28"/>
              </w:rPr>
              <w:t>信息定制</w:t>
            </w:r>
            <w:r w:rsidR="00A451E6" w:rsidRPr="006225A6">
              <w:rPr>
                <w:rFonts w:ascii="宋体" w:hAnsi="宋体" w:cs="楷体_GB2312" w:hint="eastAsia"/>
                <w:sz w:val="28"/>
                <w:szCs w:val="28"/>
              </w:rPr>
              <w:t>化</w:t>
            </w:r>
            <w:r w:rsidRPr="006225A6">
              <w:rPr>
                <w:rFonts w:ascii="宋体" w:hAnsi="宋体" w:cs="楷体_GB2312"/>
                <w:sz w:val="28"/>
                <w:szCs w:val="28"/>
              </w:rPr>
              <w:t>。具体来说，用户可以根据自己的需求设计自定义指令，指定机器人在特定场景下执行特定任务，如定时提醒、个性化推荐等。</w:t>
            </w:r>
          </w:p>
          <w:p w14:paraId="2F1FD04C" w14:textId="40CD5CD0" w:rsidR="001C12E0" w:rsidRPr="006225A6" w:rsidRDefault="008B0373" w:rsidP="008275B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知识库生成与检索准确性的问题</w:t>
            </w:r>
          </w:p>
          <w:p w14:paraId="39506645" w14:textId="60E25BC0" w:rsidR="007B086A" w:rsidRPr="006225A6" w:rsidRDefault="007B086A" w:rsidP="006225A6">
            <w:pPr>
              <w:spacing w:line="312" w:lineRule="auto"/>
              <w:ind w:leftChars="129" w:left="271" w:rightChars="169" w:right="355" w:firstLineChars="197" w:firstLine="552"/>
              <w:rPr>
                <w:rFonts w:ascii="宋体" w:hAnsi="宋体" w:cs="楷体_GB2312" w:hint="eastAsia"/>
                <w:sz w:val="28"/>
                <w:szCs w:val="28"/>
              </w:rPr>
            </w:pPr>
            <w:r w:rsidRPr="006225A6">
              <w:rPr>
                <w:rFonts w:ascii="宋体" w:hAnsi="宋体" w:cs="楷体_GB2312"/>
                <w:sz w:val="28"/>
                <w:szCs w:val="28"/>
              </w:rPr>
              <w:t>为了提升智能机器人回答的准确性和专业性，本项目采用RAG技术，建立一个</w:t>
            </w:r>
            <w:r w:rsidR="00A451E6" w:rsidRPr="006225A6">
              <w:rPr>
                <w:rFonts w:ascii="宋体" w:hAnsi="宋体" w:cs="楷体_GB2312" w:hint="eastAsia"/>
                <w:sz w:val="28"/>
                <w:szCs w:val="28"/>
              </w:rPr>
              <w:t>灵活</w:t>
            </w:r>
            <w:r w:rsidRPr="006225A6">
              <w:rPr>
                <w:rFonts w:ascii="宋体" w:hAnsi="宋体" w:cs="楷体_GB2312"/>
                <w:sz w:val="28"/>
                <w:szCs w:val="28"/>
              </w:rPr>
              <w:t>的</w:t>
            </w:r>
            <w:r w:rsidR="00A451E6" w:rsidRPr="006225A6">
              <w:rPr>
                <w:rFonts w:ascii="宋体" w:hAnsi="宋体" w:cs="楷体_GB2312" w:hint="eastAsia"/>
                <w:sz w:val="28"/>
                <w:szCs w:val="28"/>
              </w:rPr>
              <w:t>外部</w:t>
            </w:r>
            <w:r w:rsidRPr="006225A6">
              <w:rPr>
                <w:rFonts w:ascii="宋体" w:hAnsi="宋体" w:cs="楷体_GB2312"/>
                <w:sz w:val="28"/>
                <w:szCs w:val="28"/>
              </w:rPr>
              <w:t>知识库，系统能够在用户提出查询时快速从知识库中检索相关信息，并生成与之匹配的回答。此外，系统设计了完善的知识库更新与管理机制，确保信息的及时性与准确性。同时，用户也能够构建自己的个性化知识库，将其上传的文件、网址或信息保存并作为查询依据，从而实现更加定</w:t>
            </w:r>
            <w:r w:rsidRPr="006225A6">
              <w:rPr>
                <w:rFonts w:ascii="宋体" w:hAnsi="宋体" w:cs="楷体_GB2312"/>
                <w:sz w:val="28"/>
                <w:szCs w:val="28"/>
              </w:rPr>
              <w:lastRenderedPageBreak/>
              <w:t>制化的知识管理。</w:t>
            </w:r>
          </w:p>
          <w:p w14:paraId="24889386" w14:textId="5C702760" w:rsidR="008B0373" w:rsidRPr="007B086A" w:rsidRDefault="008B0373" w:rsidP="008B0373">
            <w:pPr>
              <w:spacing w:line="312" w:lineRule="auto"/>
              <w:ind w:leftChars="129" w:left="271" w:rightChars="169" w:right="355" w:firstLineChars="197" w:firstLine="552"/>
              <w:rPr>
                <w:rFonts w:ascii="宋体" w:hAnsi="宋体" w:cs="楷体_GB2312" w:hint="eastAsia"/>
                <w:sz w:val="28"/>
                <w:szCs w:val="28"/>
              </w:rPr>
            </w:pPr>
          </w:p>
          <w:p w14:paraId="7059F0AB" w14:textId="5B127A7D" w:rsidR="001C12E0" w:rsidRPr="00CB220A" w:rsidRDefault="001C12E0" w:rsidP="008275BC">
            <w:pPr>
              <w:pStyle w:val="ae"/>
              <w:numPr>
                <w:ilvl w:val="0"/>
                <w:numId w:val="4"/>
              </w:numPr>
              <w:spacing w:line="312" w:lineRule="auto"/>
              <w:ind w:firstLineChars="0"/>
              <w:rPr>
                <w:rFonts w:ascii="黑体" w:eastAsia="黑体" w:hAnsi="黑体" w:hint="eastAsia"/>
                <w:b/>
                <w:bCs/>
                <w:color w:val="000000" w:themeColor="text1"/>
                <w:sz w:val="32"/>
                <w:szCs w:val="32"/>
              </w:rPr>
            </w:pPr>
            <w:r w:rsidRPr="00CB220A">
              <w:rPr>
                <w:rFonts w:ascii="黑体" w:eastAsia="黑体" w:hAnsi="黑体" w:hint="eastAsia"/>
                <w:b/>
                <w:bCs/>
                <w:color w:val="000000" w:themeColor="text1"/>
                <w:sz w:val="32"/>
                <w:szCs w:val="32"/>
              </w:rPr>
              <w:t>研究内容</w:t>
            </w:r>
          </w:p>
          <w:p w14:paraId="0BF5B274" w14:textId="276A26A8" w:rsidR="008275BC" w:rsidRPr="006225A6" w:rsidRDefault="008275BC" w:rsidP="008275B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开发基于</w:t>
            </w:r>
            <w:proofErr w:type="gramStart"/>
            <w:r w:rsidRPr="006225A6">
              <w:rPr>
                <w:rFonts w:ascii="楷体" w:eastAsia="楷体" w:hAnsi="楷体" w:hint="eastAsia"/>
                <w:b/>
                <w:bCs/>
                <w:color w:val="000000" w:themeColor="text1"/>
                <w:sz w:val="30"/>
                <w:szCs w:val="30"/>
              </w:rPr>
              <w:t>微信账号</w:t>
            </w:r>
            <w:proofErr w:type="gramEnd"/>
            <w:r w:rsidRPr="006225A6">
              <w:rPr>
                <w:rFonts w:ascii="楷体" w:eastAsia="楷体" w:hAnsi="楷体" w:hint="eastAsia"/>
                <w:b/>
                <w:bCs/>
                <w:color w:val="000000" w:themeColor="text1"/>
                <w:sz w:val="30"/>
                <w:szCs w:val="30"/>
              </w:rPr>
              <w:t>的机器人</w:t>
            </w:r>
          </w:p>
          <w:p w14:paraId="5321D7C6" w14:textId="500E7393" w:rsidR="00A451E6" w:rsidRPr="006225A6" w:rsidRDefault="00436CEB" w:rsidP="006225A6">
            <w:pPr>
              <w:spacing w:line="312" w:lineRule="auto"/>
              <w:ind w:leftChars="129" w:left="271" w:rightChars="169" w:right="355" w:firstLineChars="197" w:firstLine="552"/>
              <w:rPr>
                <w:rFonts w:ascii="宋体" w:hAnsi="宋体" w:cs="楷体_GB2312" w:hint="eastAsia"/>
                <w:sz w:val="28"/>
                <w:szCs w:val="28"/>
              </w:rPr>
            </w:pPr>
            <w:proofErr w:type="spellStart"/>
            <w:r w:rsidRPr="006225A6">
              <w:rPr>
                <w:rFonts w:ascii="宋体" w:hAnsi="宋体" w:cs="楷体_GB2312" w:hint="eastAsia"/>
                <w:sz w:val="28"/>
                <w:szCs w:val="28"/>
              </w:rPr>
              <w:t>i</w:t>
            </w:r>
            <w:r w:rsidR="008275BC" w:rsidRPr="006225A6">
              <w:rPr>
                <w:rFonts w:ascii="宋体" w:hAnsi="宋体" w:cs="楷体_GB2312" w:hint="eastAsia"/>
                <w:sz w:val="28"/>
                <w:szCs w:val="28"/>
              </w:rPr>
              <w:t>tchat</w:t>
            </w:r>
            <w:proofErr w:type="spellEnd"/>
            <w:r w:rsidR="008275BC" w:rsidRPr="006225A6">
              <w:rPr>
                <w:rFonts w:ascii="宋体" w:hAnsi="宋体" w:cs="楷体_GB2312" w:hint="eastAsia"/>
                <w:sz w:val="28"/>
                <w:szCs w:val="28"/>
              </w:rPr>
              <w:t>库是一个用于</w:t>
            </w:r>
            <w:proofErr w:type="gramStart"/>
            <w:r w:rsidR="008275BC" w:rsidRPr="006225A6">
              <w:rPr>
                <w:rFonts w:ascii="宋体" w:hAnsi="宋体" w:cs="楷体_GB2312" w:hint="eastAsia"/>
                <w:sz w:val="28"/>
                <w:szCs w:val="28"/>
              </w:rPr>
              <w:t>微信个人</w:t>
            </w:r>
            <w:proofErr w:type="gramEnd"/>
            <w:r w:rsidR="008275BC" w:rsidRPr="006225A6">
              <w:rPr>
                <w:rFonts w:ascii="宋体" w:hAnsi="宋体" w:cs="楷体_GB2312" w:hint="eastAsia"/>
                <w:sz w:val="28"/>
                <w:szCs w:val="28"/>
              </w:rPr>
              <w:t>账号的Python库，可以实现</w:t>
            </w:r>
            <w:proofErr w:type="gramStart"/>
            <w:r w:rsidR="008275BC" w:rsidRPr="006225A6">
              <w:rPr>
                <w:rFonts w:ascii="宋体" w:hAnsi="宋体" w:cs="楷体_GB2312" w:hint="eastAsia"/>
                <w:sz w:val="28"/>
                <w:szCs w:val="28"/>
              </w:rPr>
              <w:t>与微信的</w:t>
            </w:r>
            <w:proofErr w:type="gramEnd"/>
            <w:r w:rsidR="008275BC" w:rsidRPr="006225A6">
              <w:rPr>
                <w:rFonts w:ascii="宋体" w:hAnsi="宋体" w:cs="楷体_GB2312" w:hint="eastAsia"/>
                <w:sz w:val="28"/>
                <w:szCs w:val="28"/>
              </w:rPr>
              <w:t>自动化交互</w:t>
            </w:r>
            <w:r w:rsidR="008C6338" w:rsidRPr="006225A6">
              <w:rPr>
                <w:rFonts w:ascii="宋体" w:hAnsi="宋体" w:cs="楷体_GB2312" w:hint="eastAsia"/>
                <w:sz w:val="28"/>
                <w:szCs w:val="28"/>
              </w:rPr>
              <w:t>。</w:t>
            </w:r>
            <w:r w:rsidR="008275BC" w:rsidRPr="006225A6">
              <w:rPr>
                <w:rFonts w:ascii="宋体" w:hAnsi="宋体" w:cs="楷体_GB2312" w:hint="eastAsia"/>
                <w:sz w:val="28"/>
                <w:szCs w:val="28"/>
              </w:rPr>
              <w:t>通过该库，可以实现</w:t>
            </w:r>
            <w:proofErr w:type="gramStart"/>
            <w:r w:rsidR="008275BC" w:rsidRPr="006225A6">
              <w:rPr>
                <w:rFonts w:ascii="宋体" w:hAnsi="宋体" w:cs="楷体_GB2312" w:hint="eastAsia"/>
                <w:sz w:val="28"/>
                <w:szCs w:val="28"/>
              </w:rPr>
              <w:t>创建微信机器人</w:t>
            </w:r>
            <w:proofErr w:type="gramEnd"/>
            <w:r w:rsidR="008275BC" w:rsidRPr="006225A6">
              <w:rPr>
                <w:rFonts w:ascii="宋体" w:hAnsi="宋体" w:cs="楷体_GB2312" w:hint="eastAsia"/>
                <w:sz w:val="28"/>
                <w:szCs w:val="28"/>
              </w:rPr>
              <w:t>，处理消息，发送文本和媒体文件等，功能。</w:t>
            </w:r>
          </w:p>
          <w:p w14:paraId="523CCF2B" w14:textId="3CCBA7CD" w:rsidR="008275BC" w:rsidRPr="006225A6" w:rsidRDefault="00745D30" w:rsidP="006225A6">
            <w:pPr>
              <w:spacing w:line="312" w:lineRule="auto"/>
              <w:ind w:leftChars="129" w:left="271" w:rightChars="169" w:right="355" w:firstLineChars="197" w:firstLine="552"/>
              <w:rPr>
                <w:rFonts w:ascii="宋体" w:hAnsi="宋体" w:cs="楷体_GB2312" w:hint="eastAsia"/>
                <w:sz w:val="28"/>
                <w:szCs w:val="28"/>
              </w:rPr>
            </w:pPr>
            <w:r w:rsidRPr="006225A6">
              <w:rPr>
                <w:rFonts w:ascii="宋体" w:hAnsi="宋体" w:cs="楷体_GB2312" w:hint="eastAsia"/>
                <w:sz w:val="28"/>
                <w:szCs w:val="28"/>
              </w:rPr>
              <w:t>使用</w:t>
            </w:r>
            <w:proofErr w:type="spellStart"/>
            <w:r w:rsidRPr="006225A6">
              <w:rPr>
                <w:rFonts w:ascii="宋体" w:hAnsi="宋体" w:cs="楷体_GB2312" w:hint="eastAsia"/>
                <w:sz w:val="28"/>
                <w:szCs w:val="28"/>
              </w:rPr>
              <w:t>itchat</w:t>
            </w:r>
            <w:proofErr w:type="spellEnd"/>
            <w:r w:rsidRPr="006225A6">
              <w:rPr>
                <w:rFonts w:ascii="宋体" w:hAnsi="宋体" w:cs="楷体_GB2312" w:hint="eastAsia"/>
                <w:sz w:val="28"/>
                <w:szCs w:val="28"/>
              </w:rPr>
              <w:t>的login()函数进行登录，利用</w:t>
            </w:r>
            <w:r w:rsidR="008C6338" w:rsidRPr="006225A6">
              <w:rPr>
                <w:rFonts w:ascii="宋体" w:hAnsi="宋体" w:cs="楷体_GB2312" w:hint="eastAsia"/>
                <w:sz w:val="28"/>
                <w:szCs w:val="28"/>
              </w:rPr>
              <w:t>其</w:t>
            </w:r>
            <w:r w:rsidRPr="006225A6">
              <w:rPr>
                <w:rFonts w:ascii="宋体" w:hAnsi="宋体" w:cs="楷体_GB2312" w:hint="eastAsia"/>
                <w:sz w:val="28"/>
                <w:szCs w:val="28"/>
              </w:rPr>
              <w:t>事件监听机制，注册消息处理函数。通过@</w:t>
            </w:r>
            <w:r w:rsidRPr="006225A6">
              <w:rPr>
                <w:rFonts w:ascii="宋体" w:hAnsi="宋体" w:cs="楷体_GB2312"/>
                <w:sz w:val="28"/>
                <w:szCs w:val="28"/>
              </w:rPr>
              <w:t>itchat</w:t>
            </w:r>
            <w:r w:rsidRPr="006225A6">
              <w:rPr>
                <w:rFonts w:ascii="宋体" w:hAnsi="宋体" w:cs="楷体_GB2312" w:hint="eastAsia"/>
                <w:sz w:val="28"/>
                <w:szCs w:val="28"/>
              </w:rPr>
              <w:t>.msg_register装饰器，处理接收到的文本</w:t>
            </w:r>
            <w:r w:rsidR="008C6338" w:rsidRPr="006225A6">
              <w:rPr>
                <w:rFonts w:ascii="宋体" w:hAnsi="宋体" w:cs="楷体_GB2312" w:hint="eastAsia"/>
                <w:sz w:val="28"/>
                <w:szCs w:val="28"/>
              </w:rPr>
              <w:t>、</w:t>
            </w:r>
            <w:r w:rsidRPr="006225A6">
              <w:rPr>
                <w:rFonts w:ascii="宋体" w:hAnsi="宋体" w:cs="楷体_GB2312" w:hint="eastAsia"/>
                <w:sz w:val="28"/>
                <w:szCs w:val="28"/>
              </w:rPr>
              <w:t>文件</w:t>
            </w:r>
            <w:r w:rsidR="008C6338" w:rsidRPr="006225A6">
              <w:rPr>
                <w:rFonts w:ascii="宋体" w:hAnsi="宋体" w:cs="楷体_GB2312" w:hint="eastAsia"/>
                <w:sz w:val="28"/>
                <w:szCs w:val="28"/>
              </w:rPr>
              <w:t>、</w:t>
            </w:r>
            <w:r w:rsidRPr="006225A6">
              <w:rPr>
                <w:rFonts w:ascii="宋体" w:hAnsi="宋体" w:cs="楷体_GB2312" w:hint="eastAsia"/>
                <w:sz w:val="28"/>
                <w:szCs w:val="28"/>
              </w:rPr>
              <w:t>网址</w:t>
            </w:r>
            <w:r w:rsidR="008C6338" w:rsidRPr="006225A6">
              <w:rPr>
                <w:rFonts w:ascii="宋体" w:hAnsi="宋体" w:cs="楷体_GB2312" w:hint="eastAsia"/>
                <w:sz w:val="28"/>
                <w:szCs w:val="28"/>
              </w:rPr>
              <w:t>、语音、</w:t>
            </w:r>
            <w:r w:rsidRPr="006225A6">
              <w:rPr>
                <w:rFonts w:ascii="宋体" w:hAnsi="宋体" w:cs="楷体_GB2312" w:hint="eastAsia"/>
                <w:sz w:val="28"/>
                <w:szCs w:val="28"/>
              </w:rPr>
              <w:t>分享</w:t>
            </w:r>
            <w:r w:rsidR="008C6338" w:rsidRPr="006225A6">
              <w:rPr>
                <w:rFonts w:ascii="宋体" w:hAnsi="宋体" w:cs="楷体_GB2312" w:hint="eastAsia"/>
                <w:sz w:val="28"/>
                <w:szCs w:val="28"/>
              </w:rPr>
              <w:t>、</w:t>
            </w:r>
            <w:r w:rsidRPr="006225A6">
              <w:rPr>
                <w:rFonts w:ascii="宋体" w:hAnsi="宋体" w:cs="楷体_GB2312" w:hint="eastAsia"/>
                <w:sz w:val="28"/>
                <w:szCs w:val="28"/>
              </w:rPr>
              <w:t>图片等消息，转发给服务器上部署的</w:t>
            </w:r>
            <w:r w:rsidR="008C6338" w:rsidRPr="006225A6">
              <w:rPr>
                <w:rFonts w:ascii="宋体" w:hAnsi="宋体" w:cs="楷体_GB2312" w:hint="eastAsia"/>
                <w:sz w:val="28"/>
                <w:szCs w:val="28"/>
              </w:rPr>
              <w:t>相应</w:t>
            </w:r>
            <w:r w:rsidRPr="006225A6">
              <w:rPr>
                <w:rFonts w:ascii="宋体" w:hAnsi="宋体" w:cs="楷体_GB2312" w:hint="eastAsia"/>
                <w:sz w:val="28"/>
                <w:szCs w:val="28"/>
              </w:rPr>
              <w:t>处理接口，得到智能回复后通过send()方法发送。</w:t>
            </w:r>
          </w:p>
          <w:p w14:paraId="6FB2540A" w14:textId="333C2645" w:rsidR="008275BC" w:rsidRPr="006225A6" w:rsidRDefault="00745D30" w:rsidP="008275B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ChatGLM3-6B</w:t>
            </w:r>
            <w:r w:rsidR="008275BC" w:rsidRPr="006225A6">
              <w:rPr>
                <w:rFonts w:ascii="楷体" w:eastAsia="楷体" w:hAnsi="楷体" w:hint="eastAsia"/>
                <w:b/>
                <w:bCs/>
                <w:color w:val="000000" w:themeColor="text1"/>
                <w:sz w:val="30"/>
                <w:szCs w:val="30"/>
              </w:rPr>
              <w:t>模型的部署</w:t>
            </w:r>
            <w:r w:rsidRPr="006225A6">
              <w:rPr>
                <w:rFonts w:ascii="楷体" w:eastAsia="楷体" w:hAnsi="楷体" w:hint="eastAsia"/>
                <w:b/>
                <w:bCs/>
                <w:color w:val="000000" w:themeColor="text1"/>
                <w:sz w:val="30"/>
                <w:szCs w:val="30"/>
              </w:rPr>
              <w:t>与</w:t>
            </w:r>
            <w:r w:rsidR="008275BC" w:rsidRPr="006225A6">
              <w:rPr>
                <w:rFonts w:ascii="楷体" w:eastAsia="楷体" w:hAnsi="楷体" w:hint="eastAsia"/>
                <w:b/>
                <w:bCs/>
                <w:color w:val="000000" w:themeColor="text1"/>
                <w:sz w:val="30"/>
                <w:szCs w:val="30"/>
              </w:rPr>
              <w:t>微调</w:t>
            </w:r>
          </w:p>
          <w:p w14:paraId="284CFD9A" w14:textId="77777777" w:rsidR="00A451E6" w:rsidRDefault="00745D30" w:rsidP="00CF393D">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在</w:t>
            </w:r>
            <w:proofErr w:type="spellStart"/>
            <w:r>
              <w:rPr>
                <w:rFonts w:ascii="宋体" w:hAnsi="宋体" w:cs="楷体_GB2312" w:hint="eastAsia"/>
                <w:sz w:val="28"/>
                <w:szCs w:val="28"/>
              </w:rPr>
              <w:t>AutoDL</w:t>
            </w:r>
            <w:proofErr w:type="spellEnd"/>
            <w:r>
              <w:rPr>
                <w:rFonts w:ascii="宋体" w:hAnsi="宋体" w:cs="楷体_GB2312" w:hint="eastAsia"/>
                <w:sz w:val="28"/>
                <w:szCs w:val="28"/>
              </w:rPr>
              <w:t>平台上租用服务器，</w:t>
            </w:r>
            <w:r w:rsidR="00D80126">
              <w:rPr>
                <w:rFonts w:ascii="宋体" w:hAnsi="宋体" w:cs="楷体_GB2312" w:hint="eastAsia"/>
                <w:sz w:val="28"/>
                <w:szCs w:val="28"/>
              </w:rPr>
              <w:t>从开源平台下载ChatGLM3-6B模型，进行模型demo运行调试</w:t>
            </w:r>
            <w:r w:rsidR="004F5C9B">
              <w:rPr>
                <w:rFonts w:ascii="宋体" w:hAnsi="宋体" w:cs="楷体_GB2312" w:hint="eastAsia"/>
                <w:sz w:val="28"/>
                <w:szCs w:val="28"/>
              </w:rPr>
              <w:t>，可以正常生成回复</w:t>
            </w:r>
            <w:r w:rsidR="00D80126">
              <w:rPr>
                <w:rFonts w:ascii="宋体" w:hAnsi="宋体" w:cs="楷体_GB2312" w:hint="eastAsia"/>
                <w:sz w:val="28"/>
                <w:szCs w:val="28"/>
              </w:rPr>
              <w:t>。</w:t>
            </w:r>
          </w:p>
          <w:p w14:paraId="24587D1A" w14:textId="172CAF47" w:rsidR="00CF393D" w:rsidRDefault="006915D7" w:rsidP="00CF393D">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使用Flask框架创建HTTP服务器，设置生命周期管理、添加CORS中间件，提高</w:t>
            </w:r>
            <w:r w:rsidR="00CF393D">
              <w:rPr>
                <w:rFonts w:ascii="宋体" w:hAnsi="宋体" w:cs="楷体_GB2312" w:hint="eastAsia"/>
                <w:sz w:val="28"/>
                <w:szCs w:val="28"/>
              </w:rPr>
              <w:t>接口灵活性。同时实现接口/health、/v1/embeddings、/v1/chat/completions、/v1/upload路由，用于健康检查、处理嵌入请求、处理聊天请求和处理文件解析纳入知识库。使用create_chat_completion方法基于流式模型使用参数生成回复发送给客户端。最后在应用关闭时，通过torch_cuda.empty_cache()释放GPU内存以防止内存泄漏。</w:t>
            </w:r>
          </w:p>
          <w:p w14:paraId="3DFE0BE6" w14:textId="5447CB79" w:rsidR="00CF393D" w:rsidRPr="00745D30" w:rsidRDefault="00CF393D" w:rsidP="00CF393D">
            <w:pPr>
              <w:spacing w:line="312" w:lineRule="auto"/>
              <w:ind w:leftChars="129" w:left="271" w:rightChars="169" w:right="355" w:firstLineChars="197" w:firstLine="552"/>
              <w:rPr>
                <w:rFonts w:ascii="宋体" w:hAnsi="宋体" w:cs="楷体_GB2312" w:hint="eastAsia"/>
                <w:sz w:val="28"/>
                <w:szCs w:val="28"/>
              </w:rPr>
            </w:pPr>
            <w:commentRangeStart w:id="14"/>
            <w:r>
              <w:rPr>
                <w:rFonts w:ascii="宋体" w:hAnsi="宋体" w:cs="楷体_GB2312" w:hint="eastAsia"/>
                <w:sz w:val="28"/>
                <w:szCs w:val="28"/>
              </w:rPr>
              <w:lastRenderedPageBreak/>
              <w:t>【微调</w:t>
            </w:r>
            <w:r w:rsidR="008C6338">
              <w:rPr>
                <w:rFonts w:ascii="宋体" w:hAnsi="宋体" w:cs="楷体_GB2312" w:hint="eastAsia"/>
                <w:sz w:val="28"/>
                <w:szCs w:val="28"/>
              </w:rPr>
              <w:t>操作</w:t>
            </w:r>
            <w:r>
              <w:rPr>
                <w:rFonts w:ascii="宋体" w:hAnsi="宋体" w:cs="楷体_GB2312" w:hint="eastAsia"/>
                <w:sz w:val="28"/>
                <w:szCs w:val="28"/>
              </w:rPr>
              <w:t>】</w:t>
            </w:r>
            <w:commentRangeEnd w:id="14"/>
            <w:r w:rsidR="00A451E6">
              <w:rPr>
                <w:rStyle w:val="af"/>
              </w:rPr>
              <w:commentReference w:id="14"/>
            </w:r>
          </w:p>
          <w:p w14:paraId="5BF62AA3" w14:textId="01F02C8B" w:rsidR="00745D30" w:rsidRPr="006225A6" w:rsidRDefault="00745D30" w:rsidP="008275B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RAG技术的添加与调试</w:t>
            </w:r>
          </w:p>
          <w:p w14:paraId="34068052" w14:textId="7CF25088" w:rsidR="00CF393D" w:rsidRPr="00CF393D" w:rsidRDefault="00CF393D" w:rsidP="00CF393D">
            <w:pPr>
              <w:spacing w:line="312" w:lineRule="auto"/>
              <w:ind w:leftChars="129" w:left="271" w:rightChars="169" w:right="355" w:firstLineChars="197" w:firstLine="552"/>
              <w:rPr>
                <w:rFonts w:ascii="宋体" w:hAnsi="宋体" w:cs="楷体_GB2312" w:hint="eastAsia"/>
                <w:sz w:val="28"/>
                <w:szCs w:val="28"/>
              </w:rPr>
            </w:pPr>
            <w:r w:rsidRPr="00CF393D">
              <w:rPr>
                <w:rFonts w:ascii="宋体" w:hAnsi="宋体" w:cs="楷体_GB2312" w:hint="eastAsia"/>
                <w:sz w:val="28"/>
                <w:szCs w:val="28"/>
              </w:rPr>
              <w:t>RAG技术，</w:t>
            </w:r>
            <w:r>
              <w:rPr>
                <w:rFonts w:ascii="宋体" w:hAnsi="宋体" w:cs="楷体_GB2312" w:hint="eastAsia"/>
                <w:sz w:val="28"/>
                <w:szCs w:val="28"/>
              </w:rPr>
              <w:t>结合了信息检索和文本生成，能够提高模型回答的准确性。通过外部知识库和生成模型相结合，能够有效地检索出相关信息，并且生成相应的回答。</w:t>
            </w:r>
            <w:r w:rsidR="00052BE4">
              <w:rPr>
                <w:rFonts w:ascii="宋体" w:hAnsi="宋体" w:cs="楷体_GB2312" w:hint="eastAsia"/>
                <w:sz w:val="28"/>
                <w:szCs w:val="28"/>
              </w:rPr>
              <w:t>本</w:t>
            </w:r>
            <w:r>
              <w:rPr>
                <w:rFonts w:ascii="宋体" w:hAnsi="宋体" w:cs="楷体_GB2312" w:hint="eastAsia"/>
                <w:sz w:val="28"/>
                <w:szCs w:val="28"/>
              </w:rPr>
              <w:t>项目</w:t>
            </w:r>
            <w:r w:rsidR="00052BE4">
              <w:rPr>
                <w:rFonts w:ascii="宋体" w:hAnsi="宋体" w:cs="楷体_GB2312" w:hint="eastAsia"/>
                <w:sz w:val="28"/>
                <w:szCs w:val="28"/>
              </w:rPr>
              <w:t>目前</w:t>
            </w:r>
            <w:r>
              <w:rPr>
                <w:rFonts w:ascii="宋体" w:hAnsi="宋体" w:cs="楷体_GB2312" w:hint="eastAsia"/>
                <w:sz w:val="28"/>
                <w:szCs w:val="28"/>
              </w:rPr>
              <w:t>使用LangChain</w:t>
            </w:r>
            <w:r w:rsidR="007B086A">
              <w:rPr>
                <w:rFonts w:ascii="宋体" w:hAnsi="宋体" w:cs="楷体_GB2312" w:hint="eastAsia"/>
                <w:sz w:val="28"/>
                <w:szCs w:val="28"/>
              </w:rPr>
              <w:t>框架</w:t>
            </w:r>
            <w:r w:rsidR="00984508">
              <w:rPr>
                <w:rFonts w:ascii="宋体" w:hAnsi="宋体" w:cs="楷体_GB2312" w:hint="eastAsia"/>
                <w:sz w:val="28"/>
                <w:szCs w:val="28"/>
              </w:rPr>
              <w:t>、</w:t>
            </w:r>
            <w:r w:rsidR="007B086A">
              <w:rPr>
                <w:rFonts w:ascii="宋体" w:hAnsi="宋体" w:cs="楷体_GB2312" w:hint="eastAsia"/>
                <w:sz w:val="28"/>
                <w:szCs w:val="28"/>
              </w:rPr>
              <w:t>Chroma向量数据库</w:t>
            </w:r>
            <w:r w:rsidR="00A451E6">
              <w:rPr>
                <w:rFonts w:ascii="宋体" w:hAnsi="宋体" w:cs="楷体_GB2312" w:hint="eastAsia"/>
                <w:sz w:val="28"/>
                <w:szCs w:val="28"/>
              </w:rPr>
              <w:t>与</w:t>
            </w:r>
            <w:r w:rsidR="00A74A7E">
              <w:rPr>
                <w:rFonts w:ascii="宋体" w:hAnsi="宋体" w:cs="楷体_GB2312" w:hint="eastAsia"/>
                <w:sz w:val="28"/>
                <w:szCs w:val="28"/>
              </w:rPr>
              <w:t>p</w:t>
            </w:r>
            <w:r w:rsidR="00A74A7E" w:rsidRPr="00A74A7E">
              <w:rPr>
                <w:rFonts w:ascii="宋体" w:hAnsi="宋体" w:cs="楷体_GB2312"/>
                <w:sz w:val="28"/>
                <w:szCs w:val="28"/>
              </w:rPr>
              <w:t>araphrase-multilingual-MiniLM-L12-v2</w:t>
            </w:r>
            <w:r w:rsidR="00984508">
              <w:rPr>
                <w:rFonts w:ascii="宋体" w:hAnsi="宋体" w:cs="楷体_GB2312" w:hint="eastAsia"/>
                <w:sz w:val="28"/>
                <w:szCs w:val="28"/>
              </w:rPr>
              <w:t>嵌入模型</w:t>
            </w:r>
            <w:r w:rsidR="00A451E6">
              <w:rPr>
                <w:rFonts w:ascii="宋体" w:hAnsi="宋体" w:cs="楷体_GB2312" w:hint="eastAsia"/>
                <w:sz w:val="28"/>
                <w:szCs w:val="28"/>
              </w:rPr>
              <w:t>等</w:t>
            </w:r>
            <w:r>
              <w:rPr>
                <w:rFonts w:ascii="宋体" w:hAnsi="宋体" w:cs="楷体_GB2312" w:hint="eastAsia"/>
                <w:sz w:val="28"/>
                <w:szCs w:val="28"/>
              </w:rPr>
              <w:t>建外部</w:t>
            </w:r>
            <w:r w:rsidR="00984508">
              <w:rPr>
                <w:rFonts w:ascii="宋体" w:hAnsi="宋体" w:cs="楷体_GB2312" w:hint="eastAsia"/>
                <w:sz w:val="28"/>
                <w:szCs w:val="28"/>
              </w:rPr>
              <w:t>向量化</w:t>
            </w:r>
            <w:r>
              <w:rPr>
                <w:rFonts w:ascii="宋体" w:hAnsi="宋体" w:cs="楷体_GB2312" w:hint="eastAsia"/>
                <w:sz w:val="28"/>
                <w:szCs w:val="28"/>
              </w:rPr>
              <w:t>知识</w:t>
            </w:r>
            <w:r w:rsidR="00984508">
              <w:rPr>
                <w:rFonts w:ascii="宋体" w:hAnsi="宋体" w:cs="楷体_GB2312" w:hint="eastAsia"/>
                <w:sz w:val="28"/>
                <w:szCs w:val="28"/>
              </w:rPr>
              <w:t>库，使用向量相似度对内容进行检索</w:t>
            </w:r>
            <w:r w:rsidR="00A451E6">
              <w:rPr>
                <w:rFonts w:ascii="宋体" w:hAnsi="宋体" w:cs="楷体_GB2312" w:hint="eastAsia"/>
                <w:sz w:val="28"/>
                <w:szCs w:val="28"/>
              </w:rPr>
              <w:t>，并基于知识库中的信息来生成可靠的回复。</w:t>
            </w:r>
          </w:p>
          <w:p w14:paraId="1BAF2B2B" w14:textId="4CCF7DFE" w:rsidR="00745D30" w:rsidRPr="006225A6" w:rsidRDefault="00745D30" w:rsidP="008275B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其他消息的处理</w:t>
            </w:r>
          </w:p>
          <w:p w14:paraId="3C46E15C" w14:textId="66A2B28D" w:rsidR="008275BC" w:rsidRDefault="0016301B" w:rsidP="009372F3">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对于文件消息，将其发送给/v1/upload的路由，由服务器将文件保存到用户的专属文件夹后，通过向量化构建用户的个性化知识库；对于分享的网址，在大模型的消息处理模块中加入了对于网址的解析，通过分析网址内容生成文字总结，加入用户专属文件夹后，参与构建用户的个性化知识库；对于语音消息</w:t>
            </w:r>
            <w:r w:rsidR="009372F3">
              <w:rPr>
                <w:rFonts w:ascii="宋体" w:hAnsi="宋体" w:cs="楷体_GB2312" w:hint="eastAsia"/>
                <w:sz w:val="28"/>
                <w:szCs w:val="28"/>
              </w:rPr>
              <w:t>，使用语音转文本接口处理后转为文本消息处理</w:t>
            </w:r>
            <w:r w:rsidR="00EC0A32">
              <w:rPr>
                <w:rFonts w:ascii="宋体" w:hAnsi="宋体" w:cs="楷体_GB2312" w:hint="eastAsia"/>
                <w:sz w:val="28"/>
                <w:szCs w:val="28"/>
              </w:rPr>
              <w:t>。</w:t>
            </w:r>
          </w:p>
          <w:p w14:paraId="378F9685" w14:textId="77777777" w:rsidR="00A451E6" w:rsidRPr="0016301B" w:rsidRDefault="00A451E6" w:rsidP="0016301B">
            <w:pPr>
              <w:spacing w:line="312" w:lineRule="auto"/>
              <w:ind w:leftChars="129" w:left="271" w:rightChars="169" w:right="355" w:firstLineChars="197" w:firstLine="552"/>
              <w:rPr>
                <w:rFonts w:ascii="宋体" w:hAnsi="宋体" w:cs="楷体_GB2312" w:hint="eastAsia"/>
                <w:sz w:val="28"/>
                <w:szCs w:val="28"/>
              </w:rPr>
            </w:pPr>
          </w:p>
          <w:p w14:paraId="58A1B90E" w14:textId="5AA87417" w:rsidR="001C12E0" w:rsidRPr="00CB220A" w:rsidRDefault="001C12E0" w:rsidP="008275BC">
            <w:pPr>
              <w:pStyle w:val="ae"/>
              <w:numPr>
                <w:ilvl w:val="0"/>
                <w:numId w:val="4"/>
              </w:numPr>
              <w:spacing w:line="312" w:lineRule="auto"/>
              <w:ind w:firstLineChars="0"/>
              <w:rPr>
                <w:rFonts w:ascii="黑体" w:eastAsia="黑体" w:hAnsi="黑体" w:hint="eastAsia"/>
                <w:b/>
                <w:bCs/>
                <w:color w:val="000000" w:themeColor="text1"/>
                <w:sz w:val="32"/>
                <w:szCs w:val="32"/>
              </w:rPr>
            </w:pPr>
            <w:r w:rsidRPr="00CB220A">
              <w:rPr>
                <w:rFonts w:ascii="黑体" w:eastAsia="黑体" w:hAnsi="黑体" w:hint="eastAsia"/>
                <w:b/>
                <w:bCs/>
                <w:color w:val="000000" w:themeColor="text1"/>
                <w:sz w:val="32"/>
                <w:szCs w:val="32"/>
              </w:rPr>
              <w:t>总体框架</w:t>
            </w:r>
          </w:p>
          <w:p w14:paraId="690B2CC3" w14:textId="77777777" w:rsidR="00923370" w:rsidRDefault="00EC0A32" w:rsidP="00EC0A32">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这</w:t>
            </w:r>
            <w:r w:rsidR="00923370">
              <w:rPr>
                <w:rFonts w:ascii="宋体" w:hAnsi="宋体" w:cs="楷体_GB2312" w:hint="eastAsia"/>
                <w:sz w:val="28"/>
                <w:szCs w:val="28"/>
              </w:rPr>
              <w:t>本项目的运作逻辑如下：</w:t>
            </w:r>
          </w:p>
          <w:p w14:paraId="19AD6505" w14:textId="713083AE" w:rsidR="00923370" w:rsidRDefault="00923370" w:rsidP="00923370">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用户于聊天界面输入消息，由消息监听模块分析消息种类后交由不同的支持模块进行处理，文件消息将会被知识库构建模块用于构建个性化的知识库，文本消息将被传递到大语言模型中生成科学的回复，语音消息将先转换为文本后交由文本处</w:t>
            </w:r>
            <w:r>
              <w:rPr>
                <w:rFonts w:ascii="宋体" w:hAnsi="宋体" w:cs="楷体_GB2312" w:hint="eastAsia"/>
                <w:sz w:val="28"/>
                <w:szCs w:val="28"/>
              </w:rPr>
              <w:lastRenderedPageBreak/>
              <w:t>理模块处理，指令消息会被传递到指令集中进行匹配，执行相应的功能。</w:t>
            </w:r>
          </w:p>
          <w:p w14:paraId="5BAB264B" w14:textId="77777777" w:rsidR="00A451E6" w:rsidRPr="00EC0A32" w:rsidRDefault="00A451E6" w:rsidP="00EC0A32">
            <w:pPr>
              <w:spacing w:line="312" w:lineRule="auto"/>
              <w:ind w:leftChars="129" w:left="271" w:rightChars="169" w:right="355" w:firstLineChars="197" w:firstLine="552"/>
              <w:rPr>
                <w:rFonts w:ascii="宋体" w:hAnsi="宋体" w:cs="楷体_GB2312" w:hint="eastAsia"/>
                <w:sz w:val="28"/>
                <w:szCs w:val="28"/>
              </w:rPr>
            </w:pPr>
          </w:p>
          <w:p w14:paraId="7625DDB1" w14:textId="44F5CBDE" w:rsidR="001C12E0" w:rsidRPr="006225A6" w:rsidRDefault="001C12E0" w:rsidP="008275BC">
            <w:pPr>
              <w:pStyle w:val="ae"/>
              <w:numPr>
                <w:ilvl w:val="0"/>
                <w:numId w:val="4"/>
              </w:numPr>
              <w:spacing w:line="312" w:lineRule="auto"/>
              <w:ind w:firstLineChars="0"/>
              <w:rPr>
                <w:rFonts w:ascii="黑体" w:eastAsia="黑体" w:hAnsi="黑体" w:hint="eastAsia"/>
                <w:b/>
                <w:bCs/>
                <w:color w:val="000000" w:themeColor="text1"/>
                <w:sz w:val="32"/>
                <w:szCs w:val="32"/>
              </w:rPr>
            </w:pPr>
            <w:r w:rsidRPr="006225A6">
              <w:rPr>
                <w:rFonts w:ascii="黑体" w:eastAsia="黑体" w:hAnsi="黑体" w:hint="eastAsia"/>
                <w:b/>
                <w:bCs/>
                <w:color w:val="000000" w:themeColor="text1"/>
                <w:sz w:val="32"/>
                <w:szCs w:val="32"/>
              </w:rPr>
              <w:t>重点难点</w:t>
            </w:r>
          </w:p>
          <w:p w14:paraId="68ABB1A6" w14:textId="085CD9CC" w:rsidR="00262FEC" w:rsidRPr="006225A6" w:rsidRDefault="007223F6" w:rsidP="00262FE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大语言</w:t>
            </w:r>
            <w:r w:rsidR="00E30F2D" w:rsidRPr="006225A6">
              <w:rPr>
                <w:rFonts w:ascii="楷体" w:eastAsia="楷体" w:hAnsi="楷体" w:hint="eastAsia"/>
                <w:b/>
                <w:bCs/>
                <w:color w:val="000000" w:themeColor="text1"/>
                <w:sz w:val="30"/>
                <w:szCs w:val="30"/>
              </w:rPr>
              <w:t>模型的定制与优化</w:t>
            </w:r>
            <w:r w:rsidRPr="006225A6">
              <w:rPr>
                <w:rFonts w:ascii="楷体" w:eastAsia="楷体" w:hAnsi="楷体" w:hint="eastAsia"/>
                <w:b/>
                <w:bCs/>
                <w:color w:val="000000" w:themeColor="text1"/>
                <w:sz w:val="30"/>
                <w:szCs w:val="30"/>
              </w:rPr>
              <w:t>（难点）</w:t>
            </w:r>
          </w:p>
          <w:p w14:paraId="629F4625" w14:textId="2DE91700" w:rsidR="00E30F2D" w:rsidRDefault="007223F6" w:rsidP="00E30F2D">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在快速发展的人工智能领域，大语言模型的定制与优化至关重要。如何将ChatGLM3-6B的模型与特定领域，特别是用户所要求的领域知识相结合，确保生成内容的专业性和准确性，是当前研究中的一大挑战。目前，许多的研究者正在探索如何通过迁移学习和微调技术使大语言模型能够更好地适应特定的任务和领域。然而，在实际应用中，模型的泛化能力与特定领域知识的结合仍然存在障碍。对于特定的语言和领域，模型在训练的过程中可能缺乏足够的数据支撑，使得其生成的内容无法在专业性上满足用户需求。</w:t>
            </w:r>
          </w:p>
          <w:p w14:paraId="1F292F04" w14:textId="274160E3" w:rsidR="007223F6" w:rsidRDefault="007223F6" w:rsidP="00E30F2D">
            <w:pPr>
              <w:spacing w:line="312" w:lineRule="auto"/>
              <w:ind w:leftChars="129" w:left="271" w:rightChars="169" w:right="355" w:firstLineChars="197" w:firstLine="554"/>
              <w:rPr>
                <w:rFonts w:ascii="宋体" w:hAnsi="宋体" w:cs="楷体_GB2312" w:hint="eastAsia"/>
                <w:b/>
                <w:bCs/>
                <w:sz w:val="28"/>
                <w:szCs w:val="28"/>
              </w:rPr>
            </w:pPr>
            <w:r w:rsidRPr="007223F6">
              <w:rPr>
                <w:rFonts w:ascii="宋体" w:hAnsi="宋体" w:cs="楷体_GB2312" w:hint="eastAsia"/>
                <w:b/>
                <w:bCs/>
                <w:sz w:val="28"/>
                <w:szCs w:val="28"/>
              </w:rPr>
              <w:t>当前工作进展：</w:t>
            </w:r>
            <w:r w:rsidR="00A43591">
              <w:rPr>
                <w:rFonts w:ascii="宋体" w:hAnsi="宋体" w:cs="楷体_GB2312" w:hint="eastAsia"/>
                <w:b/>
                <w:bCs/>
                <w:sz w:val="28"/>
                <w:szCs w:val="28"/>
              </w:rPr>
              <w:t>以于</w:t>
            </w:r>
            <w:proofErr w:type="spellStart"/>
            <w:r w:rsidR="00A43591">
              <w:rPr>
                <w:rFonts w:ascii="宋体" w:hAnsi="宋体" w:cs="楷体_GB2312" w:hint="eastAsia"/>
                <w:b/>
                <w:bCs/>
                <w:sz w:val="28"/>
                <w:szCs w:val="28"/>
              </w:rPr>
              <w:t>AutoDL</w:t>
            </w:r>
            <w:proofErr w:type="spellEnd"/>
            <w:r w:rsidR="00A43591">
              <w:rPr>
                <w:rFonts w:ascii="宋体" w:hAnsi="宋体" w:cs="楷体_GB2312" w:hint="eastAsia"/>
                <w:b/>
                <w:bCs/>
                <w:sz w:val="28"/>
                <w:szCs w:val="28"/>
              </w:rPr>
              <w:t>平台上使用服务器成功运行模型demo</w:t>
            </w:r>
            <w:r w:rsidR="002A531E">
              <w:rPr>
                <w:rFonts w:ascii="宋体" w:hAnsi="宋体" w:cs="楷体_GB2312" w:hint="eastAsia"/>
                <w:b/>
                <w:bCs/>
                <w:sz w:val="28"/>
                <w:szCs w:val="28"/>
              </w:rPr>
              <w:t>与</w:t>
            </w:r>
            <w:proofErr w:type="spellStart"/>
            <w:r w:rsidR="002A531E">
              <w:rPr>
                <w:rFonts w:ascii="宋体" w:hAnsi="宋体" w:cs="楷体_GB2312" w:hint="eastAsia"/>
                <w:b/>
                <w:bCs/>
                <w:sz w:val="28"/>
                <w:szCs w:val="28"/>
              </w:rPr>
              <w:t>api</w:t>
            </w:r>
            <w:proofErr w:type="spellEnd"/>
            <w:r w:rsidR="002A531E">
              <w:rPr>
                <w:rFonts w:ascii="宋体" w:hAnsi="宋体" w:cs="楷体_GB2312" w:hint="eastAsia"/>
                <w:b/>
                <w:bCs/>
                <w:sz w:val="28"/>
                <w:szCs w:val="28"/>
              </w:rPr>
              <w:t>接口</w:t>
            </w:r>
            <w:r w:rsidR="00A43591">
              <w:rPr>
                <w:rFonts w:ascii="宋体" w:hAnsi="宋体" w:cs="楷体_GB2312" w:hint="eastAsia"/>
                <w:b/>
                <w:bCs/>
                <w:sz w:val="28"/>
                <w:szCs w:val="28"/>
              </w:rPr>
              <w:t>，进行了初步调试，</w:t>
            </w:r>
            <w:commentRangeStart w:id="15"/>
            <w:r w:rsidR="00A43591">
              <w:rPr>
                <w:rFonts w:ascii="宋体" w:hAnsi="宋体" w:cs="楷体_GB2312" w:hint="eastAsia"/>
                <w:b/>
                <w:bCs/>
                <w:sz w:val="28"/>
                <w:szCs w:val="28"/>
              </w:rPr>
              <w:t>【微调】</w:t>
            </w:r>
            <w:commentRangeEnd w:id="15"/>
            <w:r w:rsidR="00FC3577">
              <w:rPr>
                <w:rStyle w:val="af"/>
              </w:rPr>
              <w:commentReference w:id="15"/>
            </w:r>
          </w:p>
          <w:p w14:paraId="081B0B93" w14:textId="77777777" w:rsidR="009372F3" w:rsidRPr="007223F6" w:rsidRDefault="009372F3" w:rsidP="00E30F2D">
            <w:pPr>
              <w:spacing w:line="312" w:lineRule="auto"/>
              <w:ind w:leftChars="129" w:left="271" w:rightChars="169" w:right="355" w:firstLineChars="197" w:firstLine="554"/>
              <w:rPr>
                <w:rFonts w:ascii="宋体" w:hAnsi="宋体" w:cs="楷体_GB2312" w:hint="eastAsia"/>
                <w:b/>
                <w:bCs/>
                <w:sz w:val="28"/>
                <w:szCs w:val="28"/>
              </w:rPr>
            </w:pPr>
          </w:p>
          <w:p w14:paraId="13AF67A8" w14:textId="5C4A6456" w:rsidR="00262FEC" w:rsidRPr="00CB220A" w:rsidRDefault="00A43591" w:rsidP="00262FEC">
            <w:pPr>
              <w:pStyle w:val="ae"/>
              <w:numPr>
                <w:ilvl w:val="3"/>
                <w:numId w:val="4"/>
              </w:numPr>
              <w:spacing w:line="312" w:lineRule="auto"/>
              <w:ind w:left="980" w:firstLineChars="0" w:hanging="284"/>
              <w:rPr>
                <w:rFonts w:ascii="楷体" w:eastAsia="楷体" w:hAnsi="楷体" w:hint="eastAsia"/>
                <w:b/>
                <w:bCs/>
                <w:color w:val="000000" w:themeColor="text1"/>
                <w:sz w:val="28"/>
                <w:szCs w:val="28"/>
              </w:rPr>
            </w:pPr>
            <w:proofErr w:type="gramStart"/>
            <w:r w:rsidRPr="006225A6">
              <w:rPr>
                <w:rFonts w:ascii="楷体" w:eastAsia="楷体" w:hAnsi="楷体" w:hint="eastAsia"/>
                <w:b/>
                <w:bCs/>
                <w:color w:val="000000" w:themeColor="text1"/>
                <w:sz w:val="30"/>
                <w:szCs w:val="30"/>
              </w:rPr>
              <w:t>微信特色</w:t>
            </w:r>
            <w:proofErr w:type="gramEnd"/>
            <w:r w:rsidRPr="006225A6">
              <w:rPr>
                <w:rFonts w:ascii="楷体" w:eastAsia="楷体" w:hAnsi="楷体" w:hint="eastAsia"/>
                <w:b/>
                <w:bCs/>
                <w:color w:val="000000" w:themeColor="text1"/>
                <w:sz w:val="30"/>
                <w:szCs w:val="30"/>
              </w:rPr>
              <w:t>使用与用户个性化需求的满足（重点）</w:t>
            </w:r>
          </w:p>
          <w:p w14:paraId="640AEA37" w14:textId="726DF34C" w:rsidR="00262FEC" w:rsidRDefault="00A43591" w:rsidP="00262FEC">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作为基于</w:t>
            </w:r>
            <w:proofErr w:type="gramStart"/>
            <w:r>
              <w:rPr>
                <w:rFonts w:ascii="宋体" w:hAnsi="宋体" w:cs="楷体_GB2312" w:hint="eastAsia"/>
                <w:sz w:val="28"/>
                <w:szCs w:val="28"/>
              </w:rPr>
              <w:t>微信平台</w:t>
            </w:r>
            <w:proofErr w:type="gramEnd"/>
            <w:r>
              <w:rPr>
                <w:rFonts w:ascii="宋体" w:hAnsi="宋体" w:cs="楷体_GB2312" w:hint="eastAsia"/>
                <w:sz w:val="28"/>
                <w:szCs w:val="28"/>
              </w:rPr>
              <w:t>的智能机器人，适配微信使</w:t>
            </w:r>
            <w:proofErr w:type="gramStart"/>
            <w:r>
              <w:rPr>
                <w:rFonts w:ascii="宋体" w:hAnsi="宋体" w:cs="楷体_GB2312" w:hint="eastAsia"/>
                <w:sz w:val="28"/>
                <w:szCs w:val="28"/>
              </w:rPr>
              <w:t>用过程</w:t>
            </w:r>
            <w:proofErr w:type="gramEnd"/>
            <w:r>
              <w:rPr>
                <w:rFonts w:ascii="宋体" w:hAnsi="宋体" w:cs="楷体_GB2312" w:hint="eastAsia"/>
                <w:sz w:val="28"/>
                <w:szCs w:val="28"/>
              </w:rPr>
              <w:t>中各种各样的消息尤为重要，精准的识别用户需求能够让机器人再面对不同类型的消息的时候（如文本、文件、</w:t>
            </w:r>
            <w:r w:rsidR="00CB220A">
              <w:rPr>
                <w:rFonts w:ascii="宋体" w:hAnsi="宋体" w:cs="楷体_GB2312" w:hint="eastAsia"/>
                <w:sz w:val="28"/>
                <w:szCs w:val="28"/>
              </w:rPr>
              <w:t>语音</w:t>
            </w:r>
            <w:r>
              <w:rPr>
                <w:rFonts w:ascii="宋体" w:hAnsi="宋体" w:cs="楷体_GB2312" w:hint="eastAsia"/>
                <w:sz w:val="28"/>
                <w:szCs w:val="28"/>
              </w:rPr>
              <w:t>）提供更相关的反馈和帮助。同时，机器人对于个性化定制操作的支持也决定</w:t>
            </w:r>
            <w:r>
              <w:rPr>
                <w:rFonts w:ascii="宋体" w:hAnsi="宋体" w:cs="楷体_GB2312" w:hint="eastAsia"/>
                <w:sz w:val="28"/>
                <w:szCs w:val="28"/>
              </w:rPr>
              <w:lastRenderedPageBreak/>
              <w:t>了该机器人的实用性与受欢迎程度。根据用户的需求、偏好等提供量身定制的解决方案</w:t>
            </w:r>
            <w:r w:rsidR="00776437">
              <w:rPr>
                <w:rFonts w:ascii="宋体" w:hAnsi="宋体" w:cs="楷体_GB2312" w:hint="eastAsia"/>
                <w:sz w:val="28"/>
                <w:szCs w:val="28"/>
              </w:rPr>
              <w:t>，能够切实提高用户体验感</w:t>
            </w:r>
            <w:r>
              <w:rPr>
                <w:rFonts w:ascii="宋体" w:hAnsi="宋体" w:cs="楷体_GB2312" w:hint="eastAsia"/>
                <w:sz w:val="28"/>
                <w:szCs w:val="28"/>
              </w:rPr>
              <w:t>。</w:t>
            </w:r>
            <w:r w:rsidR="00776437">
              <w:rPr>
                <w:rFonts w:ascii="宋体" w:hAnsi="宋体" w:cs="楷体_GB2312" w:hint="eastAsia"/>
                <w:sz w:val="28"/>
                <w:szCs w:val="28"/>
              </w:rPr>
              <w:t>用户可以在使用过程中自行设置指令，如定时提醒特定任务、发送每日学习计划，或者根据兴趣推荐相关的学习资源等。</w:t>
            </w:r>
          </w:p>
          <w:p w14:paraId="45E8EE4D" w14:textId="23EA30E1" w:rsidR="00776437" w:rsidRDefault="00776437" w:rsidP="00262FEC">
            <w:pPr>
              <w:spacing w:line="312" w:lineRule="auto"/>
              <w:ind w:leftChars="129" w:left="271" w:rightChars="169" w:right="355" w:firstLineChars="197" w:firstLine="554"/>
              <w:rPr>
                <w:rFonts w:ascii="宋体" w:hAnsi="宋体" w:cs="楷体_GB2312" w:hint="eastAsia"/>
                <w:b/>
                <w:bCs/>
                <w:sz w:val="28"/>
                <w:szCs w:val="28"/>
              </w:rPr>
            </w:pPr>
            <w:r w:rsidRPr="00776437">
              <w:rPr>
                <w:rFonts w:ascii="宋体" w:hAnsi="宋体" w:cs="楷体_GB2312" w:hint="eastAsia"/>
                <w:b/>
                <w:bCs/>
                <w:sz w:val="28"/>
                <w:szCs w:val="28"/>
              </w:rPr>
              <w:t>当前工作进展</w:t>
            </w:r>
            <w:r>
              <w:rPr>
                <w:rFonts w:ascii="宋体" w:hAnsi="宋体" w:cs="楷体_GB2312" w:hint="eastAsia"/>
                <w:b/>
                <w:bCs/>
                <w:sz w:val="28"/>
                <w:szCs w:val="28"/>
              </w:rPr>
              <w:t>：使用</w:t>
            </w:r>
            <w:proofErr w:type="spellStart"/>
            <w:r>
              <w:rPr>
                <w:rFonts w:ascii="宋体" w:hAnsi="宋体" w:cs="楷体_GB2312" w:hint="eastAsia"/>
                <w:b/>
                <w:bCs/>
                <w:sz w:val="28"/>
                <w:szCs w:val="28"/>
              </w:rPr>
              <w:t>itchat.msg_register</w:t>
            </w:r>
            <w:proofErr w:type="spellEnd"/>
            <w:proofErr w:type="gramStart"/>
            <w:r>
              <w:rPr>
                <w:rFonts w:ascii="宋体" w:hAnsi="宋体" w:cs="楷体_GB2312" w:hint="eastAsia"/>
                <w:b/>
                <w:bCs/>
                <w:sz w:val="28"/>
                <w:szCs w:val="28"/>
              </w:rPr>
              <w:t>装饰器</w:t>
            </w:r>
            <w:proofErr w:type="gramEnd"/>
            <w:r>
              <w:rPr>
                <w:rFonts w:ascii="宋体" w:hAnsi="宋体" w:cs="楷体_GB2312" w:hint="eastAsia"/>
                <w:b/>
                <w:bCs/>
                <w:sz w:val="28"/>
                <w:szCs w:val="28"/>
              </w:rPr>
              <w:t>处理接受到的不同消息类型，已完成对于文本和文件消息的全部处理，以及对于语音消息的暂时存储，搭建好了个性化指令设置的框架。</w:t>
            </w:r>
          </w:p>
          <w:p w14:paraId="446CA09B" w14:textId="7D212FD0" w:rsidR="00984508" w:rsidRPr="006225A6" w:rsidRDefault="00984508" w:rsidP="00984508">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知识库的构建与检索</w:t>
            </w:r>
          </w:p>
          <w:p w14:paraId="774B0471" w14:textId="66E26859" w:rsidR="00CB220A" w:rsidRDefault="00CB220A" w:rsidP="00CB220A">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知</w:t>
            </w:r>
            <w:r w:rsidRPr="00CB220A">
              <w:rPr>
                <w:rFonts w:ascii="宋体" w:hAnsi="宋体" w:cs="楷体_GB2312"/>
                <w:sz w:val="28"/>
                <w:szCs w:val="28"/>
              </w:rPr>
              <w:t>识库的构建与检索机制决定了系统的智能化水平和响应效率。然而，如何在保证知识库容量</w:t>
            </w:r>
            <w:r>
              <w:rPr>
                <w:rFonts w:ascii="宋体" w:hAnsi="宋体" w:cs="楷体_GB2312" w:hint="eastAsia"/>
                <w:sz w:val="28"/>
                <w:szCs w:val="28"/>
              </w:rPr>
              <w:t>与个性化</w:t>
            </w:r>
            <w:r w:rsidRPr="00CB220A">
              <w:rPr>
                <w:rFonts w:ascii="宋体" w:hAnsi="宋体" w:cs="楷体_GB2312"/>
                <w:sz w:val="28"/>
                <w:szCs w:val="28"/>
              </w:rPr>
              <w:t>的同时，保持检索的高效性，是一个需要解决的关键问题。在本项目中，知识库的构建和检索涉及两方面的核心内容：一是如何有效收集并组织</w:t>
            </w:r>
            <w:r>
              <w:rPr>
                <w:rFonts w:ascii="宋体" w:hAnsi="宋体" w:cs="楷体_GB2312" w:hint="eastAsia"/>
                <w:sz w:val="28"/>
                <w:szCs w:val="28"/>
              </w:rPr>
              <w:t>用户个人</w:t>
            </w:r>
            <w:r w:rsidRPr="00CB220A">
              <w:rPr>
                <w:rFonts w:ascii="宋体" w:hAnsi="宋体" w:cs="楷体_GB2312"/>
                <w:sz w:val="28"/>
                <w:szCs w:val="28"/>
              </w:rPr>
              <w:t>知识库中的信息；二是如何基于用户的输入实现高效的知识检索。这一过程中，针对</w:t>
            </w:r>
            <w:proofErr w:type="gramStart"/>
            <w:r w:rsidRPr="00CB220A">
              <w:rPr>
                <w:rFonts w:ascii="宋体" w:hAnsi="宋体" w:cs="楷体_GB2312"/>
                <w:sz w:val="28"/>
                <w:szCs w:val="28"/>
              </w:rPr>
              <w:t>微信用户</w:t>
            </w:r>
            <w:proofErr w:type="gramEnd"/>
            <w:r w:rsidRPr="00CB220A">
              <w:rPr>
                <w:rFonts w:ascii="宋体" w:hAnsi="宋体" w:cs="楷体_GB2312"/>
                <w:sz w:val="28"/>
                <w:szCs w:val="28"/>
              </w:rPr>
              <w:t>特点，将知识库设计成一个支持多种格式（文本、文件、语音）的存储和检索系统。同时，为了提高知识检索的准确性和响应速度，在技术选型上优先考虑了自然语言处理与相似度计算方法的结合，通过RAG技术来实现知识增强的智能回复</w:t>
            </w:r>
            <w:r>
              <w:rPr>
                <w:rFonts w:ascii="宋体" w:hAnsi="宋体" w:cs="楷体_GB2312" w:hint="eastAsia"/>
                <w:sz w:val="28"/>
                <w:szCs w:val="28"/>
              </w:rPr>
              <w:t>。未来将会继续探索更好的构建与检索算法。</w:t>
            </w:r>
          </w:p>
          <w:p w14:paraId="5F4B15A7" w14:textId="5F2142D0" w:rsidR="00984508" w:rsidRPr="00CB220A" w:rsidRDefault="00984508" w:rsidP="00CB220A">
            <w:pPr>
              <w:spacing w:line="312" w:lineRule="auto"/>
              <w:ind w:leftChars="129" w:left="271" w:rightChars="169" w:right="355" w:firstLineChars="197" w:firstLine="554"/>
              <w:rPr>
                <w:rFonts w:ascii="宋体" w:hAnsi="宋体" w:cs="楷体_GB2312" w:hint="eastAsia"/>
                <w:b/>
                <w:bCs/>
                <w:sz w:val="28"/>
                <w:szCs w:val="28"/>
              </w:rPr>
            </w:pPr>
            <w:r w:rsidRPr="00984508">
              <w:rPr>
                <w:rFonts w:ascii="宋体" w:hAnsi="宋体" w:cs="楷体_GB2312" w:hint="eastAsia"/>
                <w:b/>
                <w:bCs/>
                <w:sz w:val="28"/>
                <w:szCs w:val="28"/>
              </w:rPr>
              <w:t>当前工作进展：</w:t>
            </w:r>
            <w:r w:rsidR="00CB220A">
              <w:rPr>
                <w:rFonts w:ascii="宋体" w:hAnsi="宋体" w:cs="楷体_GB2312" w:hint="eastAsia"/>
                <w:b/>
                <w:bCs/>
                <w:sz w:val="28"/>
                <w:szCs w:val="28"/>
              </w:rPr>
              <w:t>使用LangChain库搭建了知识库的基本框架，实现知识的初步组织与管理，在构建向量化模型后使用相</w:t>
            </w:r>
            <w:r w:rsidR="00CB220A">
              <w:rPr>
                <w:rFonts w:ascii="宋体" w:hAnsi="宋体" w:cs="楷体_GB2312" w:hint="eastAsia"/>
                <w:b/>
                <w:bCs/>
                <w:sz w:val="28"/>
                <w:szCs w:val="28"/>
              </w:rPr>
              <w:lastRenderedPageBreak/>
              <w:t>似度搜索技术快速定位，在初步调试之后能够有效识别并且返回较为准确的知识内容。</w:t>
            </w:r>
          </w:p>
          <w:p w14:paraId="11C83087" w14:textId="365F722F" w:rsidR="00262FEC" w:rsidRPr="006225A6" w:rsidRDefault="007223F6" w:rsidP="00262FE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知识库的维护</w:t>
            </w:r>
            <w:r w:rsidR="00776437" w:rsidRPr="006225A6">
              <w:rPr>
                <w:rFonts w:ascii="楷体" w:eastAsia="楷体" w:hAnsi="楷体" w:hint="eastAsia"/>
                <w:b/>
                <w:bCs/>
                <w:color w:val="000000" w:themeColor="text1"/>
                <w:sz w:val="30"/>
                <w:szCs w:val="30"/>
              </w:rPr>
              <w:t>与个人隐私的保护（难点）</w:t>
            </w:r>
          </w:p>
          <w:p w14:paraId="47FA57C6" w14:textId="66EBDE5D" w:rsidR="00262FEC" w:rsidRDefault="007223F6" w:rsidP="00262FEC">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如何</w:t>
            </w:r>
            <w:r w:rsidR="009372F3">
              <w:rPr>
                <w:rFonts w:ascii="宋体" w:hAnsi="宋体" w:cs="楷体_GB2312" w:hint="eastAsia"/>
                <w:sz w:val="28"/>
                <w:szCs w:val="28"/>
              </w:rPr>
              <w:t>在</w:t>
            </w:r>
            <w:r>
              <w:rPr>
                <w:rFonts w:ascii="宋体" w:hAnsi="宋体" w:cs="楷体_GB2312" w:hint="eastAsia"/>
                <w:sz w:val="28"/>
                <w:szCs w:val="28"/>
              </w:rPr>
              <w:t>构建一个高效、</w:t>
            </w:r>
            <w:r w:rsidR="009372F3">
              <w:rPr>
                <w:rFonts w:ascii="宋体" w:hAnsi="宋体" w:cs="楷体_GB2312" w:hint="eastAsia"/>
                <w:sz w:val="28"/>
                <w:szCs w:val="28"/>
              </w:rPr>
              <w:t>及时、个性化</w:t>
            </w:r>
            <w:r>
              <w:rPr>
                <w:rFonts w:ascii="宋体" w:hAnsi="宋体" w:cs="楷体_GB2312" w:hint="eastAsia"/>
                <w:sz w:val="28"/>
                <w:szCs w:val="28"/>
              </w:rPr>
              <w:t>的知识库</w:t>
            </w:r>
            <w:r w:rsidR="009372F3">
              <w:rPr>
                <w:rFonts w:ascii="宋体" w:hAnsi="宋体" w:cs="楷体_GB2312" w:hint="eastAsia"/>
                <w:sz w:val="28"/>
                <w:szCs w:val="28"/>
              </w:rPr>
              <w:t>的</w:t>
            </w:r>
            <w:r>
              <w:rPr>
                <w:rFonts w:ascii="宋体" w:hAnsi="宋体" w:cs="楷体_GB2312" w:hint="eastAsia"/>
                <w:sz w:val="28"/>
                <w:szCs w:val="28"/>
              </w:rPr>
              <w:t>同时考虑不同用户的隐私</w:t>
            </w:r>
            <w:r w:rsidR="009372F3">
              <w:rPr>
                <w:rFonts w:ascii="宋体" w:hAnsi="宋体" w:cs="楷体_GB2312" w:hint="eastAsia"/>
                <w:sz w:val="28"/>
                <w:szCs w:val="28"/>
              </w:rPr>
              <w:t>保护</w:t>
            </w:r>
            <w:r>
              <w:rPr>
                <w:rFonts w:ascii="宋体" w:hAnsi="宋体" w:cs="楷体_GB2312" w:hint="eastAsia"/>
                <w:sz w:val="28"/>
                <w:szCs w:val="28"/>
              </w:rPr>
              <w:t>和数据分隔，是实现高质量智能助手的基础。</w:t>
            </w:r>
            <w:r w:rsidR="00776437" w:rsidRPr="00776437">
              <w:rPr>
                <w:rFonts w:ascii="宋体" w:hAnsi="宋体" w:cs="楷体_GB2312"/>
                <w:sz w:val="28"/>
                <w:szCs w:val="28"/>
              </w:rPr>
              <w:t>知识库的构建依赖于大规模数据的集成与处理，但如何确保这些数据的安全和用户隐私的保护，则需要制定严格的隐私政策和技术措施。目前，许多</w:t>
            </w:r>
            <w:commentRangeStart w:id="16"/>
            <w:r w:rsidR="00776437" w:rsidRPr="00776437">
              <w:rPr>
                <w:rFonts w:ascii="宋体" w:hAnsi="宋体" w:cs="楷体_GB2312"/>
                <w:sz w:val="28"/>
                <w:szCs w:val="28"/>
              </w:rPr>
              <w:t>研究</w:t>
            </w:r>
            <w:commentRangeEnd w:id="16"/>
            <w:r w:rsidR="007B086A">
              <w:rPr>
                <w:rStyle w:val="af"/>
              </w:rPr>
              <w:commentReference w:id="16"/>
            </w:r>
            <w:r w:rsidR="00776437" w:rsidRPr="00776437">
              <w:rPr>
                <w:rFonts w:ascii="宋体" w:hAnsi="宋体" w:cs="楷体_GB2312"/>
                <w:sz w:val="28"/>
                <w:szCs w:val="28"/>
              </w:rPr>
              <w:t>在如何实现数据分隔和隐私保护上仍处于探索阶段。特别是在涉及用户上传的文件和分享的内容时，数据处理过程需要遵循相关法律法规，确保用户信息不被泄露</w:t>
            </w:r>
            <w:r w:rsidR="00776437">
              <w:rPr>
                <w:rFonts w:ascii="宋体" w:hAnsi="宋体" w:cs="楷体_GB2312" w:hint="eastAsia"/>
                <w:sz w:val="28"/>
                <w:szCs w:val="28"/>
              </w:rPr>
              <w:t>。</w:t>
            </w:r>
          </w:p>
          <w:p w14:paraId="5072CA8F" w14:textId="45988262" w:rsidR="00776437" w:rsidRPr="00713DA9" w:rsidRDefault="00776437" w:rsidP="00713DA9">
            <w:pPr>
              <w:spacing w:line="312" w:lineRule="auto"/>
              <w:ind w:leftChars="129" w:left="271" w:rightChars="169" w:right="355" w:firstLineChars="197" w:firstLine="554"/>
              <w:rPr>
                <w:rFonts w:ascii="宋体" w:hAnsi="宋体" w:cs="楷体_GB2312" w:hint="eastAsia"/>
                <w:b/>
                <w:bCs/>
                <w:sz w:val="28"/>
                <w:szCs w:val="28"/>
              </w:rPr>
            </w:pPr>
            <w:r w:rsidRPr="00776437">
              <w:rPr>
                <w:rFonts w:ascii="宋体" w:hAnsi="宋体" w:cs="楷体_GB2312" w:hint="eastAsia"/>
                <w:b/>
                <w:bCs/>
                <w:sz w:val="28"/>
                <w:szCs w:val="28"/>
              </w:rPr>
              <w:t>当前工作进展</w:t>
            </w:r>
            <w:r>
              <w:rPr>
                <w:rFonts w:ascii="宋体" w:hAnsi="宋体" w:cs="楷体_GB2312" w:hint="eastAsia"/>
                <w:b/>
                <w:bCs/>
                <w:sz w:val="28"/>
                <w:szCs w:val="28"/>
              </w:rPr>
              <w:t>：</w:t>
            </w:r>
            <w:r w:rsidRPr="00776437">
              <w:rPr>
                <w:rFonts w:ascii="宋体" w:hAnsi="宋体" w:cs="楷体_GB2312"/>
                <w:b/>
                <w:bCs/>
                <w:sz w:val="28"/>
                <w:szCs w:val="28"/>
              </w:rPr>
              <w:t>通过Flask框架设置/v1/upload接口，确保用户上传文件后可以安全</w:t>
            </w:r>
            <w:r>
              <w:rPr>
                <w:rFonts w:ascii="宋体" w:hAnsi="宋体" w:cs="楷体_GB2312" w:hint="eastAsia"/>
                <w:b/>
                <w:bCs/>
                <w:sz w:val="28"/>
                <w:szCs w:val="28"/>
              </w:rPr>
              <w:t>分离</w:t>
            </w:r>
            <w:r w:rsidRPr="00776437">
              <w:rPr>
                <w:rFonts w:ascii="宋体" w:hAnsi="宋体" w:cs="楷体_GB2312"/>
                <w:b/>
                <w:bCs/>
                <w:sz w:val="28"/>
                <w:szCs w:val="28"/>
              </w:rPr>
              <w:t>存储，并通过向量化构建个性化知识库，这在一定程度上提高了用户隐私的保护</w:t>
            </w:r>
            <w:commentRangeStart w:id="17"/>
            <w:r w:rsidRPr="00776437">
              <w:rPr>
                <w:rFonts w:ascii="宋体" w:hAnsi="宋体" w:cs="楷体_GB2312"/>
                <w:b/>
                <w:bCs/>
                <w:sz w:val="28"/>
                <w:szCs w:val="28"/>
              </w:rPr>
              <w:t>能力</w:t>
            </w:r>
            <w:r>
              <w:rPr>
                <w:rFonts w:ascii="宋体" w:hAnsi="宋体" w:cs="楷体_GB2312" w:hint="eastAsia"/>
                <w:b/>
                <w:bCs/>
                <w:sz w:val="28"/>
                <w:szCs w:val="28"/>
              </w:rPr>
              <w:t>。</w:t>
            </w:r>
            <w:commentRangeEnd w:id="17"/>
            <w:r w:rsidR="00FC3577">
              <w:rPr>
                <w:rStyle w:val="af"/>
              </w:rPr>
              <w:commentReference w:id="17"/>
            </w:r>
          </w:p>
          <w:p w14:paraId="6A0631A0" w14:textId="23E8B7AD" w:rsidR="00262FEC" w:rsidRPr="006225A6" w:rsidRDefault="007223F6" w:rsidP="00262FE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项目的可扩展性</w:t>
            </w:r>
            <w:r w:rsidR="00713DA9" w:rsidRPr="006225A6">
              <w:rPr>
                <w:rFonts w:ascii="楷体" w:eastAsia="楷体" w:hAnsi="楷体" w:hint="eastAsia"/>
                <w:b/>
                <w:bCs/>
                <w:color w:val="000000" w:themeColor="text1"/>
                <w:sz w:val="30"/>
                <w:szCs w:val="30"/>
              </w:rPr>
              <w:t>（重点）</w:t>
            </w:r>
          </w:p>
          <w:p w14:paraId="0AAABA25" w14:textId="43526236" w:rsidR="00262FEC" w:rsidRDefault="00713DA9" w:rsidP="00262FEC">
            <w:pPr>
              <w:spacing w:line="312" w:lineRule="auto"/>
              <w:ind w:leftChars="129" w:left="271" w:rightChars="169" w:right="355" w:firstLineChars="197" w:firstLine="552"/>
              <w:rPr>
                <w:rFonts w:ascii="宋体" w:hAnsi="宋体" w:cs="楷体_GB2312" w:hint="eastAsia"/>
                <w:sz w:val="28"/>
                <w:szCs w:val="28"/>
              </w:rPr>
            </w:pPr>
            <w:r w:rsidRPr="00713DA9">
              <w:rPr>
                <w:rFonts w:ascii="宋体" w:hAnsi="宋体" w:cs="楷体_GB2312"/>
                <w:sz w:val="28"/>
                <w:szCs w:val="28"/>
              </w:rPr>
              <w:t>项目的可扩展性决定了其长期的适应能力和市场竞争力。能够灵活地扩展功能、适应新需求，对于确保项目的持续发展至关重要</w:t>
            </w:r>
            <w:r>
              <w:rPr>
                <w:rFonts w:ascii="宋体" w:hAnsi="宋体" w:cs="楷体_GB2312" w:hint="eastAsia"/>
                <w:sz w:val="28"/>
                <w:szCs w:val="28"/>
              </w:rPr>
              <w:t>。</w:t>
            </w:r>
            <w:r w:rsidRPr="00713DA9">
              <w:rPr>
                <w:rFonts w:ascii="宋体" w:hAnsi="宋体" w:cs="楷体_GB2312"/>
                <w:sz w:val="28"/>
                <w:szCs w:val="28"/>
              </w:rPr>
              <w:t>设计具有良好可扩展性的系统架构，使得在未来添加新功能或改进现有功能时，不会影响整体系统的性能与稳定性。通过API的灵活设计，项目能够轻松接入新的数据源或外部服务，从而不断丰富用户体验。这种可扩展性不仅能满足当前用户的需求，还能适应未来可能出现的新应用场景，为项目的持续发展</w:t>
            </w:r>
            <w:r w:rsidRPr="00713DA9">
              <w:rPr>
                <w:rFonts w:ascii="宋体" w:hAnsi="宋体" w:cs="楷体_GB2312"/>
                <w:sz w:val="28"/>
                <w:szCs w:val="28"/>
              </w:rPr>
              <w:lastRenderedPageBreak/>
              <w:t>铺平道路</w:t>
            </w:r>
            <w:r>
              <w:rPr>
                <w:rFonts w:ascii="宋体" w:hAnsi="宋体" w:cs="楷体_GB2312" w:hint="eastAsia"/>
                <w:sz w:val="28"/>
                <w:szCs w:val="28"/>
              </w:rPr>
              <w:t>。</w:t>
            </w:r>
          </w:p>
          <w:p w14:paraId="41E793F9" w14:textId="388F3496" w:rsidR="00EC0A32" w:rsidRDefault="00713DA9" w:rsidP="00C14935">
            <w:pPr>
              <w:spacing w:line="312" w:lineRule="auto"/>
              <w:ind w:leftChars="129" w:left="271" w:rightChars="169" w:right="355" w:firstLineChars="197" w:firstLine="554"/>
              <w:rPr>
                <w:rFonts w:ascii="宋体" w:hAnsi="宋体" w:cs="楷体_GB2312" w:hint="eastAsia"/>
                <w:b/>
                <w:bCs/>
                <w:sz w:val="28"/>
                <w:szCs w:val="28"/>
              </w:rPr>
            </w:pPr>
            <w:r w:rsidRPr="00776437">
              <w:rPr>
                <w:rFonts w:ascii="宋体" w:hAnsi="宋体" w:cs="楷体_GB2312" w:hint="eastAsia"/>
                <w:b/>
                <w:bCs/>
                <w:sz w:val="28"/>
                <w:szCs w:val="28"/>
              </w:rPr>
              <w:t>当前工作进展</w:t>
            </w:r>
            <w:r>
              <w:rPr>
                <w:rFonts w:ascii="宋体" w:hAnsi="宋体" w:cs="楷体_GB2312" w:hint="eastAsia"/>
                <w:b/>
                <w:bCs/>
                <w:sz w:val="28"/>
                <w:szCs w:val="28"/>
              </w:rPr>
              <w:t>：</w:t>
            </w:r>
            <w:r w:rsidRPr="00713DA9">
              <w:rPr>
                <w:rFonts w:ascii="宋体" w:hAnsi="宋体" w:cs="楷体_GB2312"/>
                <w:b/>
                <w:bCs/>
                <w:sz w:val="28"/>
                <w:szCs w:val="28"/>
              </w:rPr>
              <w:t>通过Flask框架实现的API接口已具备一定的灵活性，未来将进一步增加新数据处理路由</w:t>
            </w:r>
            <w:r>
              <w:rPr>
                <w:rFonts w:ascii="宋体" w:hAnsi="宋体" w:cs="楷体_GB2312" w:hint="eastAsia"/>
                <w:b/>
                <w:bCs/>
                <w:sz w:val="28"/>
                <w:szCs w:val="28"/>
              </w:rPr>
              <w:t>或新平台接口库</w:t>
            </w:r>
            <w:r w:rsidRPr="00713DA9">
              <w:rPr>
                <w:rFonts w:ascii="宋体" w:hAnsi="宋体" w:cs="楷体_GB2312"/>
                <w:b/>
                <w:bCs/>
                <w:sz w:val="28"/>
                <w:szCs w:val="28"/>
              </w:rPr>
              <w:t>，以适应不断变化的用户需求</w:t>
            </w:r>
            <w:r>
              <w:rPr>
                <w:rFonts w:ascii="宋体" w:hAnsi="宋体" w:cs="楷体_GB2312" w:hint="eastAsia"/>
                <w:b/>
                <w:bCs/>
                <w:sz w:val="28"/>
                <w:szCs w:val="28"/>
              </w:rPr>
              <w:t>。</w:t>
            </w:r>
          </w:p>
          <w:p w14:paraId="23AB0182" w14:textId="77777777" w:rsidR="00C14935" w:rsidRPr="00C14935" w:rsidRDefault="00C14935" w:rsidP="00C14935">
            <w:pPr>
              <w:spacing w:line="312" w:lineRule="auto"/>
              <w:ind w:leftChars="129" w:left="271" w:rightChars="169" w:right="355" w:firstLineChars="197" w:firstLine="554"/>
              <w:rPr>
                <w:rFonts w:ascii="宋体" w:hAnsi="宋体" w:cs="楷体_GB2312" w:hint="eastAsia"/>
                <w:b/>
                <w:bCs/>
                <w:sz w:val="28"/>
                <w:szCs w:val="28"/>
              </w:rPr>
            </w:pPr>
          </w:p>
          <w:p w14:paraId="7CA3C6CF" w14:textId="77777777" w:rsidR="00C14935" w:rsidRPr="006225A6" w:rsidRDefault="001C12E0" w:rsidP="00C14935">
            <w:pPr>
              <w:pStyle w:val="ae"/>
              <w:numPr>
                <w:ilvl w:val="0"/>
                <w:numId w:val="4"/>
              </w:numPr>
              <w:spacing w:line="312" w:lineRule="auto"/>
              <w:ind w:firstLineChars="0"/>
              <w:rPr>
                <w:rFonts w:ascii="黑体" w:eastAsia="黑体" w:hAnsi="黑体" w:hint="eastAsia"/>
                <w:b/>
                <w:bCs/>
                <w:color w:val="000000" w:themeColor="text1"/>
                <w:sz w:val="32"/>
                <w:szCs w:val="32"/>
              </w:rPr>
            </w:pPr>
            <w:r w:rsidRPr="006225A6">
              <w:rPr>
                <w:rFonts w:ascii="黑体" w:eastAsia="黑体" w:hAnsi="黑体" w:hint="eastAsia"/>
                <w:b/>
                <w:bCs/>
                <w:color w:val="000000" w:themeColor="text1"/>
                <w:sz w:val="32"/>
                <w:szCs w:val="32"/>
              </w:rPr>
              <w:t>主要目标</w:t>
            </w:r>
          </w:p>
          <w:p w14:paraId="162F4877" w14:textId="53F08DB8" w:rsidR="00C14935" w:rsidRPr="00C14935" w:rsidRDefault="00C14935" w:rsidP="00C14935">
            <w:pPr>
              <w:pStyle w:val="ae"/>
              <w:numPr>
                <w:ilvl w:val="0"/>
                <w:numId w:val="6"/>
              </w:numPr>
              <w:spacing w:line="312" w:lineRule="auto"/>
              <w:ind w:rightChars="169" w:right="355" w:firstLineChars="0" w:hanging="27"/>
              <w:rPr>
                <w:rFonts w:ascii="黑体" w:eastAsia="黑体" w:hAnsi="黑体" w:hint="eastAsia"/>
                <w:b/>
                <w:bCs/>
                <w:color w:val="000000" w:themeColor="text1"/>
                <w:sz w:val="28"/>
              </w:rPr>
            </w:pPr>
            <w:r w:rsidRPr="00C14935">
              <w:rPr>
                <w:rFonts w:ascii="黑体" w:eastAsia="黑体" w:hAnsi="黑体" w:hint="eastAsia"/>
                <w:b/>
                <w:bCs/>
                <w:color w:val="000000" w:themeColor="text1"/>
                <w:sz w:val="28"/>
              </w:rPr>
              <w:t>构建</w:t>
            </w:r>
            <w:r w:rsidRPr="00C14935">
              <w:rPr>
                <w:rFonts w:ascii="黑体" w:eastAsia="黑体" w:hAnsi="黑体"/>
                <w:b/>
                <w:bCs/>
                <w:color w:val="000000" w:themeColor="text1"/>
                <w:sz w:val="28"/>
              </w:rPr>
              <w:t>能够在</w:t>
            </w:r>
            <w:proofErr w:type="gramStart"/>
            <w:r w:rsidRPr="00C14935">
              <w:rPr>
                <w:rFonts w:ascii="黑体" w:eastAsia="黑体" w:hAnsi="黑体"/>
                <w:b/>
                <w:bCs/>
                <w:color w:val="000000" w:themeColor="text1"/>
                <w:sz w:val="28"/>
              </w:rPr>
              <w:t>微信平台</w:t>
            </w:r>
            <w:proofErr w:type="gramEnd"/>
            <w:r w:rsidRPr="00C14935">
              <w:rPr>
                <w:rFonts w:ascii="黑体" w:eastAsia="黑体" w:hAnsi="黑体"/>
                <w:b/>
                <w:bCs/>
                <w:color w:val="000000" w:themeColor="text1"/>
                <w:sz w:val="28"/>
              </w:rPr>
              <w:t>上顺畅、高效、多元化满足用户多样需求的智能机器人</w:t>
            </w:r>
            <w:r w:rsidRPr="00C14935">
              <w:rPr>
                <w:rFonts w:ascii="黑体" w:eastAsia="黑体" w:hAnsi="黑体" w:hint="eastAsia"/>
                <w:b/>
                <w:bCs/>
                <w:color w:val="000000" w:themeColor="text1"/>
                <w:sz w:val="28"/>
              </w:rPr>
              <w:t>。</w:t>
            </w:r>
            <w:r w:rsidRPr="00C14935">
              <w:rPr>
                <w:rFonts w:ascii="黑体" w:eastAsia="黑体" w:hAnsi="黑体"/>
                <w:color w:val="000000" w:themeColor="text1"/>
                <w:sz w:val="28"/>
              </w:rPr>
              <w:t>利用</w:t>
            </w:r>
            <w:proofErr w:type="spellStart"/>
            <w:r w:rsidRPr="00C14935">
              <w:rPr>
                <w:rFonts w:ascii="黑体" w:eastAsia="黑体" w:hAnsi="黑体"/>
                <w:color w:val="000000" w:themeColor="text1"/>
                <w:sz w:val="28"/>
              </w:rPr>
              <w:t>itchat</w:t>
            </w:r>
            <w:proofErr w:type="spellEnd"/>
            <w:r w:rsidRPr="00C14935">
              <w:rPr>
                <w:rFonts w:ascii="黑体" w:eastAsia="黑体" w:hAnsi="黑体"/>
                <w:color w:val="000000" w:themeColor="text1"/>
                <w:sz w:val="28"/>
              </w:rPr>
              <w:t>库，实现</w:t>
            </w:r>
            <w:proofErr w:type="gramStart"/>
            <w:r w:rsidRPr="00C14935">
              <w:rPr>
                <w:rFonts w:ascii="黑体" w:eastAsia="黑体" w:hAnsi="黑体"/>
                <w:color w:val="000000" w:themeColor="text1"/>
                <w:sz w:val="28"/>
              </w:rPr>
              <w:t>与微信的</w:t>
            </w:r>
            <w:proofErr w:type="gramEnd"/>
            <w:r w:rsidRPr="00C14935">
              <w:rPr>
                <w:rFonts w:ascii="黑体" w:eastAsia="黑体" w:hAnsi="黑体"/>
                <w:color w:val="000000" w:themeColor="text1"/>
                <w:sz w:val="28"/>
              </w:rPr>
              <w:t>自动化交互</w:t>
            </w:r>
            <w:r>
              <w:rPr>
                <w:rFonts w:ascii="黑体" w:eastAsia="黑体" w:hAnsi="黑体" w:hint="eastAsia"/>
                <w:color w:val="000000" w:themeColor="text1"/>
                <w:sz w:val="28"/>
              </w:rPr>
              <w:t>，</w:t>
            </w:r>
            <w:r w:rsidRPr="00C14935">
              <w:rPr>
                <w:rFonts w:ascii="黑体" w:eastAsia="黑体" w:hAnsi="黑体"/>
                <w:color w:val="000000" w:themeColor="text1"/>
                <w:sz w:val="28"/>
              </w:rPr>
              <w:t>确保机器人能够处理多种消息类型，包括文本、图片、文件和语音等。设计灵活的用户指令系统，允许用户根据自身需求自定义指令</w:t>
            </w:r>
            <w:r>
              <w:rPr>
                <w:rFonts w:ascii="黑体" w:eastAsia="黑体" w:hAnsi="黑体" w:hint="eastAsia"/>
                <w:color w:val="000000" w:themeColor="text1"/>
                <w:sz w:val="28"/>
              </w:rPr>
              <w:t>。</w:t>
            </w:r>
            <w:r w:rsidRPr="00C14935">
              <w:rPr>
                <w:rFonts w:ascii="黑体" w:eastAsia="黑体" w:hAnsi="黑体"/>
                <w:color w:val="000000" w:themeColor="text1"/>
                <w:sz w:val="28"/>
              </w:rPr>
              <w:t>优化系统架构，以提升处理速度和响应时间，确保在高并发情况下仍能保持良好的用户体验。</w:t>
            </w:r>
          </w:p>
          <w:p w14:paraId="673B099E" w14:textId="48E4E274" w:rsidR="00C14935" w:rsidRPr="00786F4A" w:rsidRDefault="00C14935" w:rsidP="00786F4A">
            <w:pPr>
              <w:pStyle w:val="ae"/>
              <w:numPr>
                <w:ilvl w:val="0"/>
                <w:numId w:val="6"/>
              </w:numPr>
              <w:spacing w:line="312" w:lineRule="auto"/>
              <w:ind w:rightChars="169" w:right="355" w:firstLineChars="0" w:hanging="27"/>
              <w:rPr>
                <w:rFonts w:ascii="黑体" w:eastAsia="黑体" w:hAnsi="黑体" w:hint="eastAsia"/>
                <w:b/>
                <w:bCs/>
                <w:color w:val="000000" w:themeColor="text1"/>
                <w:sz w:val="28"/>
              </w:rPr>
            </w:pPr>
            <w:r w:rsidRPr="00C14935">
              <w:rPr>
                <w:rFonts w:ascii="黑体" w:eastAsia="黑体" w:hAnsi="黑体"/>
                <w:b/>
                <w:bCs/>
                <w:color w:val="000000" w:themeColor="text1"/>
                <w:sz w:val="28"/>
              </w:rPr>
              <w:t>探索RAG技术，思考如何实现高效、准确的检索，思考检索算法与文档向量化的算法</w:t>
            </w:r>
            <w:r>
              <w:rPr>
                <w:rFonts w:ascii="黑体" w:eastAsia="黑体" w:hAnsi="黑体" w:hint="eastAsia"/>
                <w:b/>
                <w:bCs/>
                <w:color w:val="000000" w:themeColor="text1"/>
                <w:sz w:val="28"/>
              </w:rPr>
              <w:t>。</w:t>
            </w:r>
            <w:r w:rsidRPr="00C14935">
              <w:rPr>
                <w:rFonts w:ascii="黑体" w:eastAsia="黑体" w:hAnsi="黑体"/>
                <w:color w:val="000000" w:themeColor="text1"/>
                <w:sz w:val="28"/>
              </w:rPr>
              <w:t>深入研究RAG技术的实现方式，结合信息检索与文本生成，提高模型回答的准确性和专业性</w:t>
            </w:r>
            <w:r>
              <w:rPr>
                <w:rFonts w:ascii="黑体" w:eastAsia="黑体" w:hAnsi="黑体" w:hint="eastAsia"/>
                <w:color w:val="000000" w:themeColor="text1"/>
                <w:sz w:val="28"/>
              </w:rPr>
              <w:t>。</w:t>
            </w:r>
            <w:r w:rsidR="00984508">
              <w:rPr>
                <w:rFonts w:ascii="黑体" w:eastAsia="黑体" w:hAnsi="黑体" w:hint="eastAsia"/>
                <w:color w:val="000000" w:themeColor="text1"/>
                <w:sz w:val="28"/>
              </w:rPr>
              <w:t>改进文档向量化的方法，采用多策略的检索</w:t>
            </w:r>
            <w:r w:rsidRPr="00C14935">
              <w:rPr>
                <w:rFonts w:ascii="黑体" w:eastAsia="黑体" w:hAnsi="黑体"/>
                <w:color w:val="000000" w:themeColor="text1"/>
                <w:sz w:val="28"/>
              </w:rPr>
              <w:t>机制，</w:t>
            </w:r>
            <w:r w:rsidR="00984508">
              <w:rPr>
                <w:rFonts w:ascii="黑体" w:eastAsia="黑体" w:hAnsi="黑体" w:hint="eastAsia"/>
                <w:color w:val="000000" w:themeColor="text1"/>
                <w:sz w:val="28"/>
              </w:rPr>
              <w:t>改进文本处理与分块</w:t>
            </w:r>
            <w:r w:rsidRPr="00C14935">
              <w:rPr>
                <w:rFonts w:ascii="黑体" w:eastAsia="黑体" w:hAnsi="黑体"/>
                <w:color w:val="000000" w:themeColor="text1"/>
                <w:sz w:val="28"/>
              </w:rPr>
              <w:t>确保在查询时能够快速获取相关信息。</w:t>
            </w:r>
          </w:p>
          <w:p w14:paraId="7593B9E4" w14:textId="56BEF1DF" w:rsidR="00C14935" w:rsidRPr="00C14935" w:rsidRDefault="00C14935" w:rsidP="00C14935">
            <w:pPr>
              <w:pStyle w:val="ae"/>
              <w:numPr>
                <w:ilvl w:val="0"/>
                <w:numId w:val="6"/>
              </w:numPr>
              <w:spacing w:line="312" w:lineRule="auto"/>
              <w:ind w:rightChars="169" w:right="355" w:firstLineChars="0" w:hanging="27"/>
              <w:rPr>
                <w:rFonts w:ascii="黑体" w:eastAsia="黑体" w:hAnsi="黑体" w:hint="eastAsia"/>
                <w:b/>
                <w:bCs/>
                <w:color w:val="000000" w:themeColor="text1"/>
                <w:sz w:val="28"/>
              </w:rPr>
            </w:pPr>
            <w:r w:rsidRPr="00C14935">
              <w:rPr>
                <w:rFonts w:ascii="黑体" w:eastAsia="黑体" w:hAnsi="黑体"/>
                <w:b/>
                <w:bCs/>
                <w:color w:val="000000" w:themeColor="text1"/>
                <w:sz w:val="28"/>
              </w:rPr>
              <w:t>探索智能助手在其他模型、其他社交平台上的使用前景</w:t>
            </w:r>
            <w:r w:rsidRPr="00C14935">
              <w:rPr>
                <w:rFonts w:ascii="黑体" w:eastAsia="黑体" w:hAnsi="黑体" w:hint="eastAsia"/>
                <w:b/>
                <w:bCs/>
                <w:color w:val="000000" w:themeColor="text1"/>
                <w:sz w:val="28"/>
              </w:rPr>
              <w:t>。</w:t>
            </w:r>
            <w:r w:rsidRPr="00C14935">
              <w:rPr>
                <w:rFonts w:ascii="黑体" w:eastAsia="黑体" w:hAnsi="黑体"/>
                <w:color w:val="000000" w:themeColor="text1"/>
                <w:sz w:val="28"/>
              </w:rPr>
              <w:t>评估当前市场上其他社交平台（如Telegram、WhatsApp等）对智能助手的支持情况，研究其功能特点和用户需求，以确定未来的扩展方向。调研不同模型（如其他大语言模型或新的机器学习算法）的应用潜力，探讨其在智能助手开发中的可行性。</w:t>
            </w:r>
            <w:r w:rsidRPr="00C14935">
              <w:rPr>
                <w:rFonts w:ascii="黑体" w:eastAsia="黑体" w:hAnsi="黑体"/>
                <w:color w:val="000000" w:themeColor="text1"/>
                <w:sz w:val="28"/>
              </w:rPr>
              <w:lastRenderedPageBreak/>
              <w:t>分析用户对智能助手的期望与使用习惯，为后续的功能扩展和平台适配提供数据支持和理论依据。</w:t>
            </w:r>
          </w:p>
          <w:p w14:paraId="419898EB" w14:textId="77777777" w:rsidR="00C14935" w:rsidRPr="001C12E0" w:rsidRDefault="00C14935" w:rsidP="00C14935">
            <w:pPr>
              <w:pStyle w:val="ae"/>
              <w:spacing w:line="312" w:lineRule="auto"/>
              <w:ind w:left="1000" w:firstLineChars="0" w:firstLine="0"/>
              <w:rPr>
                <w:rFonts w:ascii="黑体" w:eastAsia="黑体" w:hAnsi="黑体" w:hint="eastAsia"/>
                <w:b/>
                <w:bCs/>
                <w:color w:val="000000" w:themeColor="text1"/>
                <w:sz w:val="28"/>
              </w:rPr>
            </w:pPr>
          </w:p>
          <w:p w14:paraId="219BC534" w14:textId="5F27CC7F" w:rsidR="001C12E0" w:rsidRPr="00304904" w:rsidRDefault="001C12E0" w:rsidP="001C12E0">
            <w:pPr>
              <w:snapToGrid w:val="0"/>
              <w:spacing w:line="440" w:lineRule="exact"/>
              <w:ind w:firstLineChars="200" w:firstLine="420"/>
              <w:rPr>
                <w:rFonts w:ascii="仿宋_GB2312" w:eastAsia="仿宋_GB2312" w:hAnsi="宋体" w:hint="eastAsia"/>
              </w:rPr>
            </w:pPr>
          </w:p>
        </w:tc>
      </w:tr>
      <w:tr w:rsidR="00E139F8" w14:paraId="74F7F349" w14:textId="77777777">
        <w:trPr>
          <w:trHeight w:val="57"/>
        </w:trPr>
        <w:tc>
          <w:tcPr>
            <w:tcW w:w="8336" w:type="dxa"/>
            <w:tcBorders>
              <w:top w:val="single" w:sz="4" w:space="0" w:color="auto"/>
              <w:right w:val="single" w:sz="4" w:space="0" w:color="auto"/>
            </w:tcBorders>
            <w:tcMar>
              <w:top w:w="15" w:type="dxa"/>
              <w:left w:w="15" w:type="dxa"/>
              <w:bottom w:w="0" w:type="dxa"/>
              <w:right w:w="15" w:type="dxa"/>
            </w:tcMar>
            <w:vAlign w:val="center"/>
          </w:tcPr>
          <w:p w14:paraId="5F8E6650" w14:textId="77777777" w:rsidR="00E139F8" w:rsidRDefault="00E139F8">
            <w:pPr>
              <w:snapToGrid w:val="0"/>
              <w:spacing w:line="440" w:lineRule="exact"/>
              <w:ind w:firstLineChars="196" w:firstLine="412"/>
              <w:rPr>
                <w:rFonts w:ascii="仿宋_GB2312" w:eastAsia="仿宋_GB2312" w:hAnsi="宋体" w:hint="eastAsia"/>
              </w:rPr>
            </w:pPr>
          </w:p>
        </w:tc>
      </w:tr>
      <w:tr w:rsidR="00E139F8" w14:paraId="309E3C67" w14:textId="77777777">
        <w:trPr>
          <w:trHeight w:val="850"/>
        </w:trPr>
        <w:tc>
          <w:tcPr>
            <w:tcW w:w="8336" w:type="dxa"/>
            <w:tcBorders>
              <w:bottom w:val="single" w:sz="4" w:space="0" w:color="auto"/>
            </w:tcBorders>
            <w:tcMar>
              <w:top w:w="15" w:type="dxa"/>
              <w:left w:w="15" w:type="dxa"/>
              <w:bottom w:w="0" w:type="dxa"/>
              <w:right w:w="15" w:type="dxa"/>
            </w:tcMar>
          </w:tcPr>
          <w:p w14:paraId="673D2AC2" w14:textId="77777777" w:rsidR="00E139F8" w:rsidRDefault="00000000">
            <w:pPr>
              <w:snapToGrid w:val="0"/>
              <w:spacing w:line="440" w:lineRule="exact"/>
              <w:rPr>
                <w:rFonts w:ascii="楷体" w:eastAsia="楷体" w:hAnsi="楷体" w:cs="楷体_GB2312" w:hint="eastAsia"/>
                <w:sz w:val="28"/>
                <w:szCs w:val="28"/>
              </w:rPr>
            </w:pPr>
            <w:r>
              <w:rPr>
                <w:rFonts w:ascii="楷体" w:eastAsia="楷体" w:hAnsi="楷体"/>
                <w:sz w:val="28"/>
                <w:szCs w:val="28"/>
              </w:rPr>
              <w:t>3</w:t>
            </w:r>
            <w:r>
              <w:rPr>
                <w:rFonts w:ascii="楷体" w:eastAsia="楷体" w:hAnsi="楷体" w:cs="楷体_GB2312" w:hint="eastAsia"/>
                <w:sz w:val="28"/>
                <w:szCs w:val="28"/>
              </w:rPr>
              <w:t>．【理工医科】</w:t>
            </w:r>
            <w:r>
              <w:rPr>
                <w:rFonts w:ascii="楷体" w:eastAsia="楷体" w:hAnsi="楷体" w:cs="楷体_GB2312" w:hint="eastAsia"/>
                <w:b/>
                <w:bCs/>
                <w:sz w:val="28"/>
                <w:szCs w:val="28"/>
              </w:rPr>
              <w:t>拟采取的研究方案及可行性分析</w:t>
            </w:r>
            <w:r>
              <w:rPr>
                <w:rFonts w:ascii="楷体" w:eastAsia="楷体" w:hAnsi="楷体" w:cs="楷体_GB2312" w:hint="eastAsia"/>
                <w:sz w:val="28"/>
                <w:szCs w:val="28"/>
              </w:rPr>
              <w:t>（包括研究方法、技术路线、实验手段、关键技术等说明）；【哲学社会学科】</w:t>
            </w:r>
            <w:r>
              <w:rPr>
                <w:rFonts w:ascii="楷体" w:eastAsia="楷体" w:hAnsi="楷体" w:cs="楷体_GB2312" w:hint="eastAsia"/>
                <w:b/>
                <w:sz w:val="28"/>
                <w:szCs w:val="28"/>
              </w:rPr>
              <w:t>思路方法</w:t>
            </w:r>
            <w:r>
              <w:rPr>
                <w:rFonts w:ascii="楷体" w:eastAsia="楷体" w:hAnsi="楷体" w:cs="楷体_GB2312" w:hint="eastAsia"/>
                <w:sz w:val="28"/>
                <w:szCs w:val="28"/>
              </w:rPr>
              <w:t>（本课题研究的基本思路、具体研究方法、研究计划及其可行性等）</w:t>
            </w:r>
          </w:p>
        </w:tc>
      </w:tr>
      <w:tr w:rsidR="00E139F8" w14:paraId="695D7AEA"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0E786E44" w14:textId="5D9E25FC" w:rsidR="00AA4246" w:rsidRPr="006225A6" w:rsidRDefault="00AA4246" w:rsidP="00152C68">
            <w:pPr>
              <w:pStyle w:val="ae"/>
              <w:numPr>
                <w:ilvl w:val="0"/>
                <w:numId w:val="7"/>
              </w:numPr>
              <w:spacing w:line="312" w:lineRule="auto"/>
              <w:ind w:firstLineChars="0"/>
              <w:rPr>
                <w:rFonts w:ascii="黑体" w:eastAsia="黑体" w:hAnsi="黑体" w:hint="eastAsia"/>
                <w:b/>
                <w:bCs/>
                <w:color w:val="000000" w:themeColor="text1"/>
                <w:sz w:val="32"/>
                <w:szCs w:val="32"/>
              </w:rPr>
            </w:pPr>
            <w:r w:rsidRPr="006225A6">
              <w:rPr>
                <w:rFonts w:ascii="黑体" w:eastAsia="黑体" w:hAnsi="黑体" w:hint="eastAsia"/>
                <w:b/>
                <w:bCs/>
                <w:color w:val="000000" w:themeColor="text1"/>
                <w:sz w:val="32"/>
                <w:szCs w:val="32"/>
              </w:rPr>
              <w:t>研究方法</w:t>
            </w:r>
          </w:p>
          <w:p w14:paraId="478DA32F" w14:textId="7C4D6A13" w:rsidR="00152C68" w:rsidRPr="00152C68" w:rsidRDefault="00152C68" w:rsidP="00152C68">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文献综述：</w:t>
            </w:r>
            <w:r w:rsidRPr="00152C68">
              <w:rPr>
                <w:rFonts w:ascii="黑体" w:eastAsia="黑体" w:hAnsi="黑体" w:hint="eastAsia"/>
                <w:color w:val="000000" w:themeColor="text1"/>
                <w:sz w:val="28"/>
              </w:rPr>
              <w:t>对于</w:t>
            </w:r>
            <w:r w:rsidRPr="00152C68">
              <w:rPr>
                <w:rFonts w:ascii="黑体" w:eastAsia="黑体" w:hAnsi="黑体"/>
                <w:color w:val="000000" w:themeColor="text1"/>
                <w:sz w:val="28"/>
              </w:rPr>
              <w:t>大语言模型、RAG技术以及智能助手相关领域的研究进行广泛的文献回顾，系统梳理现有研究的成果和挑战。这一过程将帮助团队了解最新的发展动态，识别关键问题，并为后续的研究提供理论支持。</w:t>
            </w:r>
          </w:p>
          <w:p w14:paraId="34580D7E" w14:textId="71433DAF" w:rsidR="00152C68" w:rsidRDefault="00152C68" w:rsidP="00152C68">
            <w:pPr>
              <w:pStyle w:val="ae"/>
              <w:numPr>
                <w:ilvl w:val="3"/>
                <w:numId w:val="7"/>
              </w:numPr>
              <w:spacing w:line="312" w:lineRule="auto"/>
              <w:ind w:left="838" w:rightChars="169" w:right="355" w:firstLineChars="0"/>
              <w:rPr>
                <w:rFonts w:ascii="黑体" w:eastAsia="黑体" w:hAnsi="黑体" w:hint="eastAsia"/>
                <w:color w:val="000000" w:themeColor="text1"/>
                <w:sz w:val="28"/>
              </w:rPr>
            </w:pPr>
            <w:r w:rsidRPr="00152C68">
              <w:rPr>
                <w:rFonts w:ascii="黑体" w:eastAsia="黑体" w:hAnsi="黑体" w:hint="eastAsia"/>
                <w:b/>
                <w:bCs/>
                <w:color w:val="000000" w:themeColor="text1"/>
                <w:sz w:val="28"/>
              </w:rPr>
              <w:t>案例分析：</w:t>
            </w:r>
            <w:r w:rsidRPr="00152C68">
              <w:rPr>
                <w:rFonts w:ascii="黑体" w:eastAsia="黑体" w:hAnsi="黑体"/>
                <w:color w:val="000000" w:themeColor="text1"/>
                <w:sz w:val="28"/>
              </w:rPr>
              <w:t>选择并分析现有的智能助手</w:t>
            </w:r>
            <w:commentRangeStart w:id="18"/>
            <w:r w:rsidRPr="00152C68">
              <w:rPr>
                <w:rFonts w:ascii="黑体" w:eastAsia="黑体" w:hAnsi="黑体"/>
                <w:color w:val="000000" w:themeColor="text1"/>
                <w:sz w:val="28"/>
              </w:rPr>
              <w:t>案例</w:t>
            </w:r>
            <w:commentRangeEnd w:id="18"/>
            <w:r w:rsidR="00FC3577">
              <w:rPr>
                <w:rStyle w:val="af"/>
              </w:rPr>
              <w:commentReference w:id="18"/>
            </w:r>
            <w:r w:rsidRPr="00152C68">
              <w:rPr>
                <w:rFonts w:ascii="黑体" w:eastAsia="黑体" w:hAnsi="黑体"/>
                <w:color w:val="000000" w:themeColor="text1"/>
                <w:sz w:val="28"/>
              </w:rPr>
              <w:t>，深入探讨其功能架构、用户反馈及实现技术。</w:t>
            </w:r>
            <w:r w:rsidR="00197107">
              <w:rPr>
                <w:rFonts w:ascii="黑体" w:eastAsia="黑体" w:hAnsi="黑体" w:hint="eastAsia"/>
                <w:color w:val="000000" w:themeColor="text1"/>
                <w:sz w:val="28"/>
              </w:rPr>
              <w:t>分析现有的RAG系统的实现方式，提炼成功经验与可改进之处。</w:t>
            </w:r>
          </w:p>
          <w:p w14:paraId="387ACA7E" w14:textId="38CB8F9D" w:rsidR="00152C68" w:rsidRPr="0021773F" w:rsidRDefault="00152C68" w:rsidP="00152C68">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sidRPr="00152C68">
              <w:rPr>
                <w:rFonts w:ascii="黑体" w:eastAsia="黑体" w:hAnsi="黑体" w:hint="eastAsia"/>
                <w:b/>
                <w:bCs/>
                <w:color w:val="000000" w:themeColor="text1"/>
                <w:sz w:val="28"/>
              </w:rPr>
              <w:t>系统设计与开发：</w:t>
            </w:r>
            <w:r w:rsidRPr="00152C68">
              <w:rPr>
                <w:rFonts w:ascii="黑体" w:eastAsia="黑体" w:hAnsi="黑体" w:hint="eastAsia"/>
                <w:color w:val="000000" w:themeColor="text1"/>
                <w:sz w:val="28"/>
              </w:rPr>
              <w:t>基于</w:t>
            </w:r>
            <w:r w:rsidR="00197107" w:rsidRPr="00197107">
              <w:rPr>
                <w:rFonts w:ascii="黑体" w:eastAsia="黑体" w:hAnsi="黑体"/>
                <w:color w:val="000000" w:themeColor="text1"/>
                <w:sz w:val="28"/>
              </w:rPr>
              <w:t>需求分析结果，进行系统的整体设计。通过模块化开发，各个功能独立实现，确保系统在开发过程中的灵活性与可维护性</w:t>
            </w:r>
            <w:r w:rsidR="00197107">
              <w:rPr>
                <w:rFonts w:ascii="黑体" w:eastAsia="黑体" w:hAnsi="黑体" w:hint="eastAsia"/>
                <w:color w:val="000000" w:themeColor="text1"/>
                <w:sz w:val="28"/>
              </w:rPr>
              <w:t>。</w:t>
            </w:r>
          </w:p>
          <w:p w14:paraId="55BE20B7" w14:textId="55BBAB84" w:rsidR="0021773F" w:rsidRPr="00152C68" w:rsidRDefault="0021773F" w:rsidP="00152C68">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lastRenderedPageBreak/>
              <w:t>对比实验：</w:t>
            </w:r>
            <w:commentRangeStart w:id="19"/>
            <w:r w:rsidRPr="0021773F">
              <w:rPr>
                <w:rFonts w:ascii="黑体" w:eastAsia="黑体" w:hAnsi="黑体" w:hint="eastAsia"/>
                <w:color w:val="000000" w:themeColor="text1"/>
                <w:sz w:val="28"/>
              </w:rPr>
              <w:t>研究</w:t>
            </w:r>
            <w:r>
              <w:rPr>
                <w:rFonts w:ascii="黑体" w:eastAsia="黑体" w:hAnsi="黑体" w:hint="eastAsia"/>
                <w:color w:val="000000" w:themeColor="text1"/>
                <w:sz w:val="28"/>
              </w:rPr>
              <w:t>不同的知识库检索算法、文档向量化算法、对话生成算法，探索其对于高效准确专业的回复的贡献程度。</w:t>
            </w:r>
            <w:commentRangeEnd w:id="19"/>
            <w:r w:rsidR="00FC3577">
              <w:rPr>
                <w:rStyle w:val="af"/>
              </w:rPr>
              <w:commentReference w:id="19"/>
            </w:r>
          </w:p>
          <w:p w14:paraId="5CEFA1A5" w14:textId="77777777" w:rsidR="00152C68" w:rsidRPr="00152C68" w:rsidRDefault="00152C68" w:rsidP="00152C68">
            <w:pPr>
              <w:spacing w:line="312" w:lineRule="auto"/>
              <w:rPr>
                <w:rFonts w:ascii="黑体" w:eastAsia="黑体" w:hAnsi="黑体" w:hint="eastAsia"/>
                <w:b/>
                <w:bCs/>
                <w:color w:val="000000" w:themeColor="text1"/>
                <w:sz w:val="28"/>
              </w:rPr>
            </w:pPr>
          </w:p>
          <w:p w14:paraId="65175B03" w14:textId="6AEF49D6" w:rsidR="00AA4246" w:rsidRPr="006225A6" w:rsidRDefault="00AA4246" w:rsidP="00152C68">
            <w:pPr>
              <w:pStyle w:val="ae"/>
              <w:numPr>
                <w:ilvl w:val="0"/>
                <w:numId w:val="7"/>
              </w:numPr>
              <w:spacing w:line="312" w:lineRule="auto"/>
              <w:ind w:firstLineChars="0"/>
              <w:rPr>
                <w:rFonts w:ascii="黑体" w:eastAsia="黑体" w:hAnsi="黑体" w:hint="eastAsia"/>
                <w:b/>
                <w:bCs/>
                <w:color w:val="000000" w:themeColor="text1"/>
                <w:sz w:val="32"/>
                <w:szCs w:val="32"/>
              </w:rPr>
            </w:pPr>
            <w:r w:rsidRPr="006225A6">
              <w:rPr>
                <w:rFonts w:ascii="黑体" w:eastAsia="黑体" w:hAnsi="黑体" w:hint="eastAsia"/>
                <w:b/>
                <w:bCs/>
                <w:color w:val="000000" w:themeColor="text1"/>
                <w:sz w:val="32"/>
                <w:szCs w:val="32"/>
              </w:rPr>
              <w:t>技术路线</w:t>
            </w:r>
          </w:p>
          <w:p w14:paraId="08A3B03A" w14:textId="1F2E0C2F" w:rsidR="00951A07" w:rsidRPr="00951A07" w:rsidRDefault="00951A07" w:rsidP="00951A07">
            <w:pPr>
              <w:spacing w:line="312" w:lineRule="auto"/>
              <w:rPr>
                <w:rFonts w:ascii="黑体" w:eastAsia="黑体" w:hAnsi="黑体" w:hint="eastAsia"/>
                <w:b/>
                <w:bCs/>
                <w:color w:val="000000" w:themeColor="text1"/>
                <w:sz w:val="28"/>
              </w:rPr>
            </w:pPr>
            <w:commentRangeStart w:id="20"/>
            <w:r>
              <w:rPr>
                <w:rFonts w:ascii="黑体" w:eastAsia="黑体" w:hAnsi="黑体" w:hint="eastAsia"/>
                <w:b/>
                <w:bCs/>
                <w:color w:val="000000" w:themeColor="text1"/>
                <w:sz w:val="28"/>
              </w:rPr>
              <w:t>这里也画一个图吧</w:t>
            </w:r>
            <w:commentRangeEnd w:id="20"/>
            <w:r>
              <w:rPr>
                <w:rStyle w:val="af"/>
              </w:rPr>
              <w:commentReference w:id="20"/>
            </w:r>
          </w:p>
          <w:p w14:paraId="27437982" w14:textId="07453865" w:rsidR="0021773F" w:rsidRPr="0021773F" w:rsidRDefault="0021773F"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需求分析：</w:t>
            </w:r>
            <w:r>
              <w:rPr>
                <w:rFonts w:ascii="黑体" w:eastAsia="黑体" w:hAnsi="黑体" w:hint="eastAsia"/>
                <w:color w:val="000000" w:themeColor="text1"/>
                <w:sz w:val="28"/>
              </w:rPr>
              <w:t>通过</w:t>
            </w:r>
            <w:commentRangeStart w:id="21"/>
            <w:r>
              <w:rPr>
                <w:rFonts w:ascii="黑体" w:eastAsia="黑体" w:hAnsi="黑体" w:hint="eastAsia"/>
                <w:color w:val="000000" w:themeColor="text1"/>
                <w:sz w:val="28"/>
              </w:rPr>
              <w:t>问卷调查和用户访谈</w:t>
            </w:r>
            <w:commentRangeEnd w:id="21"/>
            <w:r w:rsidR="00FC3577">
              <w:rPr>
                <w:rStyle w:val="af"/>
              </w:rPr>
              <w:commentReference w:id="21"/>
            </w:r>
            <w:r>
              <w:rPr>
                <w:rFonts w:ascii="黑体" w:eastAsia="黑体" w:hAnsi="黑体" w:hint="eastAsia"/>
                <w:color w:val="000000" w:themeColor="text1"/>
                <w:sz w:val="28"/>
              </w:rPr>
              <w:t>，收集目标用户对于智能助手的需求和期望，这一过程将会有助于明确核心功能模块，确保项目设计符合用户实际需求</w:t>
            </w:r>
            <w:r w:rsidRPr="00152C68">
              <w:rPr>
                <w:rFonts w:ascii="黑体" w:eastAsia="黑体" w:hAnsi="黑体"/>
                <w:color w:val="000000" w:themeColor="text1"/>
                <w:sz w:val="28"/>
              </w:rPr>
              <w:t>。</w:t>
            </w:r>
          </w:p>
          <w:p w14:paraId="2BD62E1E" w14:textId="208E75C9" w:rsidR="0021773F" w:rsidRPr="0021773F" w:rsidRDefault="0021773F"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系统架构设计：</w:t>
            </w:r>
            <w:r>
              <w:rPr>
                <w:rFonts w:ascii="黑体" w:eastAsia="黑体" w:hAnsi="黑体" w:hint="eastAsia"/>
                <w:color w:val="000000" w:themeColor="text1"/>
                <w:sz w:val="28"/>
              </w:rPr>
              <w:t>设计系统整体架构以确保系统的可扩展性和灵活性。</w:t>
            </w:r>
          </w:p>
          <w:p w14:paraId="60566FCB" w14:textId="34335CA6" w:rsidR="0021773F" w:rsidRPr="0021773F" w:rsidRDefault="0021773F"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proofErr w:type="spellStart"/>
            <w:r>
              <w:rPr>
                <w:rFonts w:ascii="黑体" w:eastAsia="黑体" w:hAnsi="黑体" w:hint="eastAsia"/>
                <w:b/>
                <w:bCs/>
                <w:color w:val="000000" w:themeColor="text1"/>
                <w:sz w:val="28"/>
              </w:rPr>
              <w:t>Itchat</w:t>
            </w:r>
            <w:proofErr w:type="spellEnd"/>
            <w:r>
              <w:rPr>
                <w:rFonts w:ascii="黑体" w:eastAsia="黑体" w:hAnsi="黑体" w:hint="eastAsia"/>
                <w:b/>
                <w:bCs/>
                <w:color w:val="000000" w:themeColor="text1"/>
                <w:sz w:val="28"/>
              </w:rPr>
              <w:t>、LangChain与文件处理库等：</w:t>
            </w:r>
            <w:r w:rsidRPr="0021773F">
              <w:rPr>
                <w:rFonts w:ascii="黑体" w:eastAsia="黑体" w:hAnsi="黑体" w:hint="eastAsia"/>
                <w:color w:val="000000" w:themeColor="text1"/>
                <w:sz w:val="28"/>
              </w:rPr>
              <w:t>实现</w:t>
            </w:r>
            <w:proofErr w:type="gramStart"/>
            <w:r w:rsidRPr="0021773F">
              <w:rPr>
                <w:rFonts w:ascii="黑体" w:eastAsia="黑体" w:hAnsi="黑体" w:hint="eastAsia"/>
                <w:color w:val="000000" w:themeColor="text1"/>
                <w:sz w:val="28"/>
              </w:rPr>
              <w:t>对于微信的</w:t>
            </w:r>
            <w:proofErr w:type="gramEnd"/>
            <w:r w:rsidRPr="0021773F">
              <w:rPr>
                <w:rFonts w:ascii="黑体" w:eastAsia="黑体" w:hAnsi="黑体" w:hint="eastAsia"/>
                <w:color w:val="000000" w:themeColor="text1"/>
                <w:sz w:val="28"/>
              </w:rPr>
              <w:t>接入</w:t>
            </w:r>
            <w:r>
              <w:rPr>
                <w:rFonts w:ascii="黑体" w:eastAsia="黑体" w:hAnsi="黑体" w:hint="eastAsia"/>
                <w:color w:val="000000" w:themeColor="text1"/>
                <w:sz w:val="28"/>
              </w:rPr>
              <w:t>、构建与知识库的连接、支持信息的检索与加工</w:t>
            </w:r>
            <w:r w:rsidRPr="0021773F">
              <w:rPr>
                <w:rFonts w:ascii="黑体" w:eastAsia="黑体" w:hAnsi="黑体" w:hint="eastAsia"/>
                <w:color w:val="000000" w:themeColor="text1"/>
                <w:sz w:val="28"/>
              </w:rPr>
              <w:t>。</w:t>
            </w:r>
          </w:p>
          <w:p w14:paraId="518A4BCC" w14:textId="2F697D02" w:rsidR="0021773F" w:rsidRPr="0021773F" w:rsidRDefault="009372F3"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文档检索算法</w:t>
            </w:r>
            <w:r w:rsidR="0021773F">
              <w:rPr>
                <w:rFonts w:ascii="黑体" w:eastAsia="黑体" w:hAnsi="黑体" w:hint="eastAsia"/>
                <w:b/>
                <w:bCs/>
                <w:color w:val="000000" w:themeColor="text1"/>
                <w:sz w:val="28"/>
              </w:rPr>
              <w:t>：</w:t>
            </w:r>
            <w:r w:rsidR="0021773F">
              <w:rPr>
                <w:rFonts w:ascii="黑体" w:eastAsia="黑体" w:hAnsi="黑体" w:hint="eastAsia"/>
                <w:color w:val="000000" w:themeColor="text1"/>
                <w:sz w:val="28"/>
              </w:rPr>
              <w:t>用于高效的文档检索，快速定位与用户查询相关的知识。</w:t>
            </w:r>
          </w:p>
          <w:p w14:paraId="36869F5C" w14:textId="1D55B6F8" w:rsidR="0021773F" w:rsidRPr="0021773F" w:rsidRDefault="0021773F"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微调与技术：</w:t>
            </w:r>
            <w:r w:rsidRPr="0021773F">
              <w:rPr>
                <w:rFonts w:ascii="黑体" w:eastAsia="黑体" w:hAnsi="黑体" w:hint="eastAsia"/>
                <w:color w:val="000000" w:themeColor="text1"/>
                <w:sz w:val="28"/>
              </w:rPr>
              <w:t>采用不同的微调技术</w:t>
            </w:r>
            <w:r>
              <w:rPr>
                <w:rFonts w:ascii="黑体" w:eastAsia="黑体" w:hAnsi="黑体" w:hint="eastAsia"/>
                <w:color w:val="000000" w:themeColor="text1"/>
                <w:sz w:val="28"/>
              </w:rPr>
              <w:t>，提高模型生成回答的准确性和相关性。</w:t>
            </w:r>
          </w:p>
          <w:p w14:paraId="3FA6A760" w14:textId="77777777" w:rsidR="0021773F" w:rsidRPr="0021773F" w:rsidRDefault="0021773F" w:rsidP="0021773F">
            <w:pPr>
              <w:spacing w:line="312" w:lineRule="auto"/>
              <w:rPr>
                <w:rFonts w:ascii="黑体" w:eastAsia="黑体" w:hAnsi="黑体" w:hint="eastAsia"/>
                <w:b/>
                <w:bCs/>
                <w:color w:val="000000" w:themeColor="text1"/>
                <w:sz w:val="28"/>
              </w:rPr>
            </w:pPr>
          </w:p>
          <w:p w14:paraId="405D195A" w14:textId="476EBF2B" w:rsidR="00AA4246" w:rsidRPr="006225A6" w:rsidRDefault="00AA4246" w:rsidP="00152C68">
            <w:pPr>
              <w:pStyle w:val="ae"/>
              <w:numPr>
                <w:ilvl w:val="0"/>
                <w:numId w:val="7"/>
              </w:numPr>
              <w:spacing w:line="312" w:lineRule="auto"/>
              <w:ind w:firstLineChars="0"/>
              <w:rPr>
                <w:rFonts w:ascii="黑体" w:eastAsia="黑体" w:hAnsi="黑体" w:hint="eastAsia"/>
                <w:b/>
                <w:bCs/>
                <w:color w:val="000000" w:themeColor="text1"/>
                <w:sz w:val="32"/>
                <w:szCs w:val="32"/>
              </w:rPr>
            </w:pPr>
            <w:r w:rsidRPr="006225A6">
              <w:rPr>
                <w:rFonts w:ascii="黑体" w:eastAsia="黑体" w:hAnsi="黑体" w:hint="eastAsia"/>
                <w:b/>
                <w:bCs/>
                <w:color w:val="000000" w:themeColor="text1"/>
                <w:sz w:val="32"/>
                <w:szCs w:val="32"/>
              </w:rPr>
              <w:t>实验手段</w:t>
            </w:r>
          </w:p>
          <w:p w14:paraId="25B38FB4" w14:textId="0E22A586" w:rsidR="0021773F" w:rsidRPr="0028553B" w:rsidRDefault="0028553B"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模型训练与微调</w:t>
            </w:r>
            <w:r w:rsidR="0021773F">
              <w:rPr>
                <w:rFonts w:ascii="黑体" w:eastAsia="黑体" w:hAnsi="黑体" w:hint="eastAsia"/>
                <w:b/>
                <w:bCs/>
                <w:color w:val="000000" w:themeColor="text1"/>
                <w:sz w:val="28"/>
              </w:rPr>
              <w:t>：</w:t>
            </w:r>
            <w:r w:rsidRPr="0028553B">
              <w:rPr>
                <w:rFonts w:ascii="黑体" w:eastAsia="黑体" w:hAnsi="黑体" w:hint="eastAsia"/>
                <w:color w:val="000000" w:themeColor="text1"/>
                <w:sz w:val="28"/>
              </w:rPr>
              <w:t>根据特定</w:t>
            </w:r>
            <w:r>
              <w:rPr>
                <w:rFonts w:ascii="黑体" w:eastAsia="黑体" w:hAnsi="黑体" w:hint="eastAsia"/>
                <w:color w:val="000000" w:themeColor="text1"/>
                <w:sz w:val="28"/>
              </w:rPr>
              <w:t>领域的数据，对大语言模型进行微调，提高其在该领域的表现，确保模型能够生成更加专业和准确的回答。</w:t>
            </w:r>
          </w:p>
          <w:p w14:paraId="1E67A5E9" w14:textId="742F3833" w:rsidR="0028553B" w:rsidRPr="0028553B" w:rsidRDefault="0028553B"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lastRenderedPageBreak/>
              <w:t>检索算法评估：</w:t>
            </w:r>
            <w:r>
              <w:rPr>
                <w:rFonts w:ascii="黑体" w:eastAsia="黑体" w:hAnsi="黑体" w:hint="eastAsia"/>
                <w:color w:val="000000" w:themeColor="text1"/>
                <w:sz w:val="28"/>
              </w:rPr>
              <w:t>对于不同的检索算法（比如关键词检索、语义检索等）进行比较，评估其在准确性和响应速度上的表现。</w:t>
            </w:r>
          </w:p>
          <w:p w14:paraId="125B6BF1" w14:textId="4DB5157D" w:rsidR="0028553B" w:rsidRPr="00152C68" w:rsidRDefault="0028553B"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文档向量化实验：</w:t>
            </w:r>
            <w:commentRangeStart w:id="22"/>
            <w:r w:rsidRPr="0028553B">
              <w:rPr>
                <w:rFonts w:ascii="黑体" w:eastAsia="黑体" w:hAnsi="黑体" w:hint="eastAsia"/>
                <w:color w:val="000000" w:themeColor="text1"/>
                <w:sz w:val="28"/>
              </w:rPr>
              <w:t>实施TF-IDF、BERT embeddings等文档向量化算法，</w:t>
            </w:r>
            <w:commentRangeEnd w:id="22"/>
            <w:r w:rsidR="00951A07">
              <w:rPr>
                <w:rStyle w:val="af"/>
              </w:rPr>
              <w:commentReference w:id="22"/>
            </w:r>
            <w:r w:rsidRPr="0028553B">
              <w:rPr>
                <w:rFonts w:ascii="黑体" w:eastAsia="黑体" w:hAnsi="黑体" w:hint="eastAsia"/>
                <w:color w:val="000000" w:themeColor="text1"/>
                <w:sz w:val="28"/>
              </w:rPr>
              <w:t>评估其对于检索效果的影响，确保选择最何时的方案。</w:t>
            </w:r>
          </w:p>
          <w:p w14:paraId="7F332520" w14:textId="77777777" w:rsidR="0021773F" w:rsidRPr="0021773F" w:rsidRDefault="0021773F" w:rsidP="0021773F">
            <w:pPr>
              <w:spacing w:line="312" w:lineRule="auto"/>
              <w:rPr>
                <w:rFonts w:ascii="黑体" w:eastAsia="黑体" w:hAnsi="黑体" w:hint="eastAsia"/>
                <w:b/>
                <w:bCs/>
                <w:color w:val="000000" w:themeColor="text1"/>
                <w:sz w:val="28"/>
              </w:rPr>
            </w:pPr>
          </w:p>
          <w:p w14:paraId="25C712BC" w14:textId="6126795B" w:rsidR="00AA4246" w:rsidRPr="006225A6" w:rsidRDefault="00AA4246" w:rsidP="00152C68">
            <w:pPr>
              <w:pStyle w:val="ae"/>
              <w:numPr>
                <w:ilvl w:val="0"/>
                <w:numId w:val="7"/>
              </w:numPr>
              <w:spacing w:line="312" w:lineRule="auto"/>
              <w:ind w:firstLineChars="0"/>
              <w:rPr>
                <w:rFonts w:ascii="黑体" w:eastAsia="黑体" w:hAnsi="黑体" w:hint="eastAsia"/>
                <w:b/>
                <w:bCs/>
                <w:color w:val="000000" w:themeColor="text1"/>
                <w:sz w:val="32"/>
                <w:szCs w:val="32"/>
              </w:rPr>
            </w:pPr>
            <w:r w:rsidRPr="006225A6">
              <w:rPr>
                <w:rFonts w:ascii="黑体" w:eastAsia="黑体" w:hAnsi="黑体" w:hint="eastAsia"/>
                <w:b/>
                <w:bCs/>
                <w:color w:val="000000" w:themeColor="text1"/>
                <w:sz w:val="32"/>
                <w:szCs w:val="32"/>
              </w:rPr>
              <w:t>关键技术</w:t>
            </w:r>
          </w:p>
          <w:p w14:paraId="70965C72" w14:textId="6D518C59" w:rsidR="0028553B" w:rsidRPr="0028553B" w:rsidRDefault="0028553B" w:rsidP="0028553B">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大语言模型（ChatGLM3-6B）与微调技术：</w:t>
            </w:r>
            <w:r w:rsidRPr="0028553B">
              <w:rPr>
                <w:rFonts w:ascii="黑体" w:eastAsia="黑体" w:hAnsi="黑体"/>
                <w:color w:val="000000" w:themeColor="text1"/>
                <w:sz w:val="28"/>
              </w:rPr>
              <w:t>利用现有的大语言模型进行智能响应与交互。这将为智能助手提供强大的自然语言理解和生成能力</w:t>
            </w:r>
            <w:r w:rsidR="006D326B">
              <w:rPr>
                <w:rFonts w:ascii="黑体" w:eastAsia="黑体" w:hAnsi="黑体" w:hint="eastAsia"/>
                <w:color w:val="000000" w:themeColor="text1"/>
                <w:sz w:val="28"/>
              </w:rPr>
              <w:t>。</w:t>
            </w:r>
            <w:r w:rsidR="006D326B" w:rsidRPr="006D326B">
              <w:rPr>
                <w:rFonts w:ascii="黑体" w:eastAsia="黑体" w:hAnsi="黑体"/>
                <w:color w:val="000000" w:themeColor="text1"/>
                <w:sz w:val="28"/>
              </w:rPr>
              <w:t>采用不同的微调方法，以提高模型生成回答的准确性和相关性。</w:t>
            </w:r>
          </w:p>
          <w:p w14:paraId="194FAE1D" w14:textId="2CD36ADE" w:rsidR="0028553B" w:rsidRPr="0028553B" w:rsidRDefault="0028553B" w:rsidP="0028553B">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sidRPr="0028553B">
              <w:rPr>
                <w:rFonts w:ascii="黑体" w:eastAsia="黑体" w:hAnsi="黑体" w:hint="eastAsia"/>
                <w:b/>
                <w:bCs/>
                <w:color w:val="000000" w:themeColor="text1"/>
                <w:sz w:val="28"/>
              </w:rPr>
              <w:t>RAG技术</w:t>
            </w:r>
            <w:r w:rsidR="00FB58EF">
              <w:rPr>
                <w:rFonts w:ascii="黑体" w:eastAsia="黑体" w:hAnsi="黑体" w:hint="eastAsia"/>
                <w:b/>
                <w:bCs/>
                <w:color w:val="000000" w:themeColor="text1"/>
                <w:sz w:val="28"/>
              </w:rPr>
              <w:t>、检索与向量化</w:t>
            </w:r>
            <w:r>
              <w:rPr>
                <w:rFonts w:ascii="黑体" w:eastAsia="黑体" w:hAnsi="黑体" w:hint="eastAsia"/>
                <w:b/>
                <w:bCs/>
                <w:color w:val="000000" w:themeColor="text1"/>
                <w:sz w:val="28"/>
              </w:rPr>
              <w:t>：</w:t>
            </w:r>
            <w:r w:rsidRPr="0028553B">
              <w:rPr>
                <w:rFonts w:ascii="黑体" w:eastAsia="黑体" w:hAnsi="黑体" w:hint="eastAsia"/>
                <w:color w:val="000000" w:themeColor="text1"/>
                <w:sz w:val="28"/>
              </w:rPr>
              <w:t>结合</w:t>
            </w:r>
            <w:r w:rsidRPr="0028553B">
              <w:rPr>
                <w:rFonts w:ascii="黑体" w:eastAsia="黑体" w:hAnsi="黑体"/>
                <w:color w:val="000000" w:themeColor="text1"/>
                <w:sz w:val="28"/>
              </w:rPr>
              <w:t>信息检索与生成技术，提升模型回答的准确性和专业性。通过</w:t>
            </w:r>
            <w:r w:rsidR="00B3114B">
              <w:rPr>
                <w:rFonts w:ascii="黑体" w:eastAsia="黑体" w:hAnsi="黑体" w:hint="eastAsia"/>
                <w:color w:val="000000" w:themeColor="text1"/>
                <w:sz w:val="28"/>
              </w:rPr>
              <w:t>有效的文档向量化与高</w:t>
            </w:r>
            <w:r w:rsidRPr="0028553B">
              <w:rPr>
                <w:rFonts w:ascii="黑体" w:eastAsia="黑体" w:hAnsi="黑体"/>
                <w:color w:val="000000" w:themeColor="text1"/>
                <w:sz w:val="28"/>
              </w:rPr>
              <w:t>效的检索机制，确保用户请求能够迅速得到相关信息。</w:t>
            </w:r>
          </w:p>
          <w:p w14:paraId="46A0843F" w14:textId="4C5F5130" w:rsidR="0028553B" w:rsidRPr="00152C68" w:rsidRDefault="0028553B" w:rsidP="0028553B">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数据库技术：</w:t>
            </w:r>
            <w:r w:rsidRPr="0028553B">
              <w:rPr>
                <w:rFonts w:ascii="黑体" w:eastAsia="黑体" w:hAnsi="黑体"/>
                <w:color w:val="000000" w:themeColor="text1"/>
                <w:sz w:val="28"/>
              </w:rPr>
              <w:t>设计并实现高效的知识库存储方案，支持快速的信息检索。确保知识库能够及时更新，提供最新的信息给用户。</w:t>
            </w:r>
          </w:p>
          <w:p w14:paraId="199ABC3D" w14:textId="77777777" w:rsidR="0028553B" w:rsidRPr="0028553B" w:rsidRDefault="0028553B" w:rsidP="0028553B">
            <w:pPr>
              <w:spacing w:line="312" w:lineRule="auto"/>
              <w:rPr>
                <w:rFonts w:ascii="黑体" w:eastAsia="黑体" w:hAnsi="黑体" w:hint="eastAsia"/>
                <w:color w:val="000000" w:themeColor="text1"/>
                <w:sz w:val="28"/>
              </w:rPr>
            </w:pPr>
          </w:p>
          <w:p w14:paraId="5B04D097" w14:textId="73AE5018" w:rsidR="00AA4246" w:rsidRPr="006225A6" w:rsidRDefault="00AA4246" w:rsidP="00152C68">
            <w:pPr>
              <w:pStyle w:val="ae"/>
              <w:numPr>
                <w:ilvl w:val="0"/>
                <w:numId w:val="7"/>
              </w:numPr>
              <w:spacing w:line="312" w:lineRule="auto"/>
              <w:ind w:firstLineChars="0"/>
              <w:rPr>
                <w:rFonts w:ascii="黑体" w:eastAsia="黑体" w:hAnsi="黑体" w:hint="eastAsia"/>
                <w:b/>
                <w:bCs/>
                <w:color w:val="000000" w:themeColor="text1"/>
                <w:sz w:val="32"/>
                <w:szCs w:val="32"/>
              </w:rPr>
            </w:pPr>
            <w:r w:rsidRPr="006225A6">
              <w:rPr>
                <w:rFonts w:ascii="黑体" w:eastAsia="黑体" w:hAnsi="黑体" w:hint="eastAsia"/>
                <w:b/>
                <w:bCs/>
                <w:color w:val="000000" w:themeColor="text1"/>
                <w:sz w:val="32"/>
                <w:szCs w:val="32"/>
              </w:rPr>
              <w:t>可行性分析</w:t>
            </w:r>
          </w:p>
          <w:p w14:paraId="5C8EE3A4" w14:textId="39C258FB" w:rsidR="00101627" w:rsidRPr="00101627" w:rsidRDefault="00101627" w:rsidP="00101627">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技术可行性：</w:t>
            </w:r>
            <w:r w:rsidRPr="00101627">
              <w:rPr>
                <w:rFonts w:ascii="黑体" w:eastAsia="黑体" w:hAnsi="黑体" w:hint="eastAsia"/>
                <w:color w:val="000000" w:themeColor="text1"/>
                <w:sz w:val="28"/>
              </w:rPr>
              <w:t>当前大语言模型</w:t>
            </w:r>
            <w:r>
              <w:rPr>
                <w:rFonts w:ascii="黑体" w:eastAsia="黑体" w:hAnsi="黑体" w:hint="eastAsia"/>
                <w:color w:val="000000" w:themeColor="text1"/>
                <w:sz w:val="28"/>
              </w:rPr>
              <w:t>技术发展迅速，已有多种可用的模型和工具支持开发，这为本项目的技术实现提供了坚</w:t>
            </w:r>
            <w:r>
              <w:rPr>
                <w:rFonts w:ascii="黑体" w:eastAsia="黑体" w:hAnsi="黑体" w:hint="eastAsia"/>
                <w:color w:val="000000" w:themeColor="text1"/>
                <w:sz w:val="28"/>
              </w:rPr>
              <w:lastRenderedPageBreak/>
              <w:t>实的基础。RAG技术在处理信息检索与生成方面的有效性已经得到了验证，非常适合本项目需求。</w:t>
            </w:r>
          </w:p>
          <w:p w14:paraId="6DA45098" w14:textId="434358F2" w:rsidR="00101627" w:rsidRPr="00101627" w:rsidRDefault="00101627" w:rsidP="00101627">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市场可行性：</w:t>
            </w:r>
            <w:r w:rsidRPr="00101627">
              <w:rPr>
                <w:rFonts w:ascii="黑体" w:eastAsia="黑体" w:hAnsi="黑体" w:hint="eastAsia"/>
                <w:color w:val="000000" w:themeColor="text1"/>
                <w:sz w:val="28"/>
              </w:rPr>
              <w:t>目前</w:t>
            </w:r>
            <w:r>
              <w:rPr>
                <w:rFonts w:ascii="黑体" w:eastAsia="黑体" w:hAnsi="黑体" w:hint="eastAsia"/>
                <w:color w:val="000000" w:themeColor="text1"/>
                <w:sz w:val="28"/>
              </w:rPr>
              <w:t>市场上对于智能助手的需求迅速增长，用户对于个性化服务的期望较高，项目具有良好的市场前景。随着用户对于高效信息获取需求的增加，智能助手的市场潜力也在不断扩大。</w:t>
            </w:r>
          </w:p>
          <w:p w14:paraId="0DE75AD3" w14:textId="56D26E0A" w:rsidR="00101627" w:rsidRPr="00101627" w:rsidRDefault="00101627" w:rsidP="00101627">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团队可行性：</w:t>
            </w:r>
            <w:r>
              <w:rPr>
                <w:rFonts w:ascii="黑体" w:eastAsia="黑体" w:hAnsi="黑体" w:hint="eastAsia"/>
                <w:color w:val="000000" w:themeColor="text1"/>
                <w:sz w:val="28"/>
              </w:rPr>
              <w:t>项目负责人已在前期完成了架构的搭建，完善了基础功能实现，为后续研究奠定了基础，也说明团队在软件开发、大语言模型处理以及算法研究方面具备一定的基础，能够有效地推动项目进展。【老师】</w:t>
            </w:r>
          </w:p>
          <w:p w14:paraId="418012C9" w14:textId="55F02D9C" w:rsidR="00E139F8" w:rsidRPr="00304904" w:rsidRDefault="00E139F8">
            <w:pPr>
              <w:snapToGrid w:val="0"/>
              <w:spacing w:line="440" w:lineRule="exact"/>
              <w:ind w:firstLineChars="196" w:firstLine="412"/>
              <w:rPr>
                <w:rFonts w:ascii="仿宋_GB2312" w:eastAsia="仿宋_GB2312" w:hAnsi="宋体" w:hint="eastAsia"/>
              </w:rPr>
            </w:pPr>
          </w:p>
        </w:tc>
      </w:tr>
      <w:tr w:rsidR="00E139F8" w14:paraId="5ED8DF32" w14:textId="77777777">
        <w:trPr>
          <w:trHeight w:val="283"/>
        </w:trPr>
        <w:tc>
          <w:tcPr>
            <w:tcW w:w="8336" w:type="dxa"/>
            <w:tcBorders>
              <w:bottom w:val="single" w:sz="4" w:space="0" w:color="auto"/>
            </w:tcBorders>
            <w:tcMar>
              <w:top w:w="15" w:type="dxa"/>
              <w:left w:w="15" w:type="dxa"/>
              <w:bottom w:w="0" w:type="dxa"/>
              <w:right w:w="15" w:type="dxa"/>
            </w:tcMar>
          </w:tcPr>
          <w:p w14:paraId="4241514D" w14:textId="77777777" w:rsidR="00E139F8" w:rsidRDefault="00000000">
            <w:pPr>
              <w:snapToGrid w:val="0"/>
              <w:spacing w:line="440" w:lineRule="exact"/>
              <w:rPr>
                <w:rFonts w:ascii="仿宋_GB2312" w:eastAsia="仿宋_GB2312" w:hAnsi="宋体" w:hint="eastAsia"/>
                <w:u w:val="single"/>
              </w:rPr>
            </w:pPr>
            <w:r>
              <w:rPr>
                <w:rFonts w:ascii="楷体" w:eastAsia="楷体" w:hAnsi="楷体"/>
                <w:sz w:val="28"/>
                <w:szCs w:val="28"/>
              </w:rPr>
              <w:lastRenderedPageBreak/>
              <w:t>4</w:t>
            </w:r>
            <w:r>
              <w:rPr>
                <w:rFonts w:ascii="楷体" w:eastAsia="楷体" w:hAnsi="楷体" w:cs="楷体_GB2312" w:hint="eastAsia"/>
                <w:sz w:val="28"/>
                <w:szCs w:val="28"/>
              </w:rPr>
              <w:t>．</w:t>
            </w:r>
            <w:r>
              <w:rPr>
                <w:rFonts w:ascii="楷体" w:eastAsia="楷体" w:hAnsi="楷体" w:cs="楷体_GB2312" w:hint="eastAsia"/>
                <w:b/>
                <w:bCs/>
                <w:sz w:val="28"/>
                <w:szCs w:val="28"/>
              </w:rPr>
              <w:t>本项目的特色与创新点（</w:t>
            </w:r>
            <w:r>
              <w:rPr>
                <w:rFonts w:ascii="楷体" w:eastAsia="楷体" w:hAnsi="楷体" w:cs="楷体_GB2312" w:hint="eastAsia"/>
                <w:sz w:val="28"/>
                <w:szCs w:val="28"/>
              </w:rPr>
              <w:t>建议2-3点</w:t>
            </w:r>
            <w:r>
              <w:rPr>
                <w:rFonts w:ascii="楷体" w:eastAsia="楷体" w:hAnsi="楷体" w:cs="楷体_GB2312" w:hint="eastAsia"/>
                <w:b/>
                <w:bCs/>
                <w:sz w:val="28"/>
                <w:szCs w:val="28"/>
              </w:rPr>
              <w:t>）</w:t>
            </w:r>
            <w:r>
              <w:rPr>
                <w:rFonts w:ascii="楷体" w:eastAsia="楷体" w:hAnsi="楷体" w:cs="楷体_GB2312" w:hint="eastAsia"/>
                <w:bCs/>
                <w:sz w:val="28"/>
                <w:szCs w:val="28"/>
              </w:rPr>
              <w:t>；</w:t>
            </w:r>
          </w:p>
        </w:tc>
      </w:tr>
      <w:tr w:rsidR="00E139F8" w14:paraId="70397B31"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A4A9AD8" w14:textId="44E29903" w:rsidR="007A3CD0" w:rsidRDefault="00C4777F" w:rsidP="007A3CD0">
            <w:pPr>
              <w:pStyle w:val="ae"/>
              <w:numPr>
                <w:ilvl w:val="3"/>
                <w:numId w:val="4"/>
              </w:numPr>
              <w:spacing w:line="312" w:lineRule="auto"/>
              <w:ind w:left="554" w:rightChars="101" w:right="212" w:firstLineChars="0" w:hanging="284"/>
              <w:rPr>
                <w:rFonts w:ascii="黑体" w:eastAsia="黑体" w:hAnsi="黑体" w:hint="eastAsia"/>
                <w:color w:val="000000" w:themeColor="text1"/>
                <w:sz w:val="28"/>
              </w:rPr>
            </w:pPr>
            <w:r>
              <w:rPr>
                <w:rFonts w:ascii="黑体" w:eastAsia="黑体" w:hAnsi="黑体" w:hint="eastAsia"/>
                <w:color w:val="000000" w:themeColor="text1"/>
                <w:sz w:val="28"/>
              </w:rPr>
              <w:t>通过灵活的指令与多种类的消息处理逻辑实现个性化、多元化的用户交互。</w:t>
            </w:r>
          </w:p>
          <w:p w14:paraId="49FEA94F" w14:textId="252F6E40" w:rsidR="007A3CD0" w:rsidRDefault="00C4777F" w:rsidP="007A3CD0">
            <w:pPr>
              <w:pStyle w:val="ae"/>
              <w:numPr>
                <w:ilvl w:val="3"/>
                <w:numId w:val="4"/>
              </w:numPr>
              <w:spacing w:line="312" w:lineRule="auto"/>
              <w:ind w:left="554" w:rightChars="101" w:right="212" w:firstLineChars="0" w:hanging="284"/>
              <w:rPr>
                <w:rFonts w:ascii="黑体" w:eastAsia="黑体" w:hAnsi="黑体" w:hint="eastAsia"/>
                <w:color w:val="000000" w:themeColor="text1"/>
                <w:sz w:val="28"/>
              </w:rPr>
            </w:pPr>
            <w:r>
              <w:rPr>
                <w:rFonts w:ascii="黑体" w:eastAsia="黑体" w:hAnsi="黑体" w:hint="eastAsia"/>
                <w:color w:val="000000" w:themeColor="text1"/>
                <w:sz w:val="28"/>
              </w:rPr>
              <w:t>基于对RAG技术的研究与【某隐私保护技术】实现综合性智能知识管理</w:t>
            </w:r>
            <w:r w:rsidR="007A3CD0">
              <w:rPr>
                <w:rFonts w:ascii="黑体" w:eastAsia="黑体" w:hAnsi="黑体" w:hint="eastAsia"/>
                <w:color w:val="000000" w:themeColor="text1"/>
                <w:sz w:val="28"/>
              </w:rPr>
              <w:t>。</w:t>
            </w:r>
          </w:p>
          <w:p w14:paraId="19F0FCF2" w14:textId="3513E4F1" w:rsidR="007A3CD0" w:rsidRPr="007A3CD0" w:rsidRDefault="00C4777F" w:rsidP="007A3CD0">
            <w:pPr>
              <w:pStyle w:val="ae"/>
              <w:numPr>
                <w:ilvl w:val="3"/>
                <w:numId w:val="4"/>
              </w:numPr>
              <w:spacing w:line="312" w:lineRule="auto"/>
              <w:ind w:left="554" w:rightChars="101" w:right="212" w:firstLineChars="0" w:hanging="284"/>
              <w:rPr>
                <w:rFonts w:ascii="黑体" w:eastAsia="黑体" w:hAnsi="黑体" w:hint="eastAsia"/>
                <w:color w:val="000000" w:themeColor="text1"/>
                <w:sz w:val="28"/>
              </w:rPr>
            </w:pPr>
            <w:r>
              <w:rPr>
                <w:rFonts w:ascii="黑体" w:eastAsia="黑体" w:hAnsi="黑体" w:hint="eastAsia"/>
                <w:color w:val="000000" w:themeColor="text1"/>
                <w:sz w:val="28"/>
              </w:rPr>
              <w:t>通过良好的架构设计实现在市场需求变化时的扩展功能实现与多平台接入</w:t>
            </w:r>
            <w:r w:rsidR="007A3CD0">
              <w:rPr>
                <w:rFonts w:ascii="黑体" w:eastAsia="黑体" w:hAnsi="黑体" w:hint="eastAsia"/>
                <w:color w:val="000000" w:themeColor="text1"/>
                <w:sz w:val="28"/>
              </w:rPr>
              <w:t>。</w:t>
            </w:r>
          </w:p>
          <w:p w14:paraId="40F77467" w14:textId="098F8D38" w:rsidR="00E139F8" w:rsidRPr="007A3CD0" w:rsidRDefault="00E139F8">
            <w:pPr>
              <w:snapToGrid w:val="0"/>
              <w:spacing w:line="440" w:lineRule="exact"/>
              <w:ind w:firstLineChars="196" w:firstLine="412"/>
              <w:rPr>
                <w:rFonts w:ascii="仿宋_GB2312" w:eastAsia="仿宋_GB2312" w:hAnsi="宋体" w:hint="eastAsia"/>
                <w:u w:val="single"/>
              </w:rPr>
            </w:pPr>
          </w:p>
        </w:tc>
      </w:tr>
    </w:tbl>
    <w:p w14:paraId="6837F697" w14:textId="77777777" w:rsidR="00E139F8" w:rsidRDefault="00E139F8">
      <w:pPr>
        <w:snapToGrid w:val="0"/>
        <w:spacing w:line="440" w:lineRule="exact"/>
        <w:rPr>
          <w:rFonts w:ascii="宋体" w:hAnsi="宋体" w:hint="eastAsia"/>
          <w:sz w:val="24"/>
        </w:rPr>
      </w:pPr>
    </w:p>
    <w:p w14:paraId="45FBFF5C" w14:textId="77777777" w:rsidR="00E139F8" w:rsidRDefault="00E139F8">
      <w:pPr>
        <w:snapToGrid w:val="0"/>
        <w:spacing w:line="440" w:lineRule="exact"/>
        <w:rPr>
          <w:rFonts w:ascii="楷体" w:eastAsia="楷体" w:hAnsi="楷体" w:cs="楷体_GB2312" w:hint="eastAsia"/>
          <w:color w:val="0070C0"/>
          <w:sz w:val="28"/>
          <w:szCs w:val="28"/>
        </w:rPr>
      </w:pPr>
    </w:p>
    <w:tbl>
      <w:tblPr>
        <w:tblW w:w="8336" w:type="dxa"/>
        <w:tblLayout w:type="fixed"/>
        <w:tblCellMar>
          <w:left w:w="0" w:type="dxa"/>
          <w:right w:w="0" w:type="dxa"/>
        </w:tblCellMar>
        <w:tblLook w:val="04A0" w:firstRow="1" w:lastRow="0" w:firstColumn="1" w:lastColumn="0" w:noHBand="0" w:noVBand="1"/>
      </w:tblPr>
      <w:tblGrid>
        <w:gridCol w:w="8336"/>
      </w:tblGrid>
      <w:tr w:rsidR="00E139F8" w14:paraId="24488A37" w14:textId="77777777">
        <w:trPr>
          <w:trHeight w:val="283"/>
        </w:trPr>
        <w:tc>
          <w:tcPr>
            <w:tcW w:w="8336" w:type="dxa"/>
            <w:tcMar>
              <w:top w:w="15" w:type="dxa"/>
              <w:left w:w="15" w:type="dxa"/>
              <w:bottom w:w="0" w:type="dxa"/>
              <w:right w:w="15" w:type="dxa"/>
            </w:tcMar>
          </w:tcPr>
          <w:p w14:paraId="6F80339A" w14:textId="77777777" w:rsidR="00E139F8" w:rsidRDefault="00000000">
            <w:pPr>
              <w:pStyle w:val="ae"/>
              <w:numPr>
                <w:ilvl w:val="0"/>
                <w:numId w:val="1"/>
              </w:numPr>
              <w:snapToGrid w:val="0"/>
              <w:spacing w:before="120" w:line="440" w:lineRule="exact"/>
              <w:ind w:firstLineChars="0"/>
              <w:rPr>
                <w:rFonts w:ascii="楷体" w:eastAsia="楷体" w:hAnsi="楷体" w:cs="楷体_GB2312" w:hint="eastAsia"/>
                <w:b/>
                <w:bCs/>
                <w:sz w:val="28"/>
                <w:szCs w:val="28"/>
              </w:rPr>
            </w:pPr>
            <w:r>
              <w:rPr>
                <w:rFonts w:ascii="楷体" w:eastAsia="楷体" w:hAnsi="楷体" w:cs="楷体_GB2312" w:hint="eastAsia"/>
                <w:b/>
                <w:bCs/>
                <w:sz w:val="28"/>
                <w:szCs w:val="28"/>
              </w:rPr>
              <w:t>研究基础与工作条件</w:t>
            </w:r>
          </w:p>
        </w:tc>
      </w:tr>
      <w:tr w:rsidR="00E139F8" w14:paraId="1294D04B" w14:textId="77777777">
        <w:trPr>
          <w:trHeight w:val="283"/>
        </w:trPr>
        <w:tc>
          <w:tcPr>
            <w:tcW w:w="8336" w:type="dxa"/>
            <w:tcBorders>
              <w:bottom w:val="single" w:sz="4" w:space="0" w:color="auto"/>
            </w:tcBorders>
            <w:tcMar>
              <w:top w:w="15" w:type="dxa"/>
              <w:left w:w="15" w:type="dxa"/>
              <w:bottom w:w="0" w:type="dxa"/>
              <w:right w:w="15" w:type="dxa"/>
            </w:tcMar>
          </w:tcPr>
          <w:p w14:paraId="0DEB2FC8" w14:textId="77777777" w:rsidR="00E139F8" w:rsidRDefault="00000000">
            <w:pPr>
              <w:snapToGrid w:val="0"/>
              <w:spacing w:line="440" w:lineRule="exact"/>
              <w:rPr>
                <w:rFonts w:ascii="仿宋_GB2312" w:eastAsia="仿宋_GB2312" w:hAnsi="宋体" w:hint="eastAsia"/>
                <w:szCs w:val="21"/>
              </w:rPr>
            </w:pPr>
            <w:r>
              <w:rPr>
                <w:rFonts w:ascii="楷体" w:eastAsia="楷体" w:hAnsi="楷体"/>
                <w:sz w:val="28"/>
                <w:szCs w:val="28"/>
              </w:rPr>
              <w:t>1</w:t>
            </w:r>
            <w:r>
              <w:rPr>
                <w:rFonts w:ascii="楷体" w:eastAsia="楷体" w:hAnsi="楷体" w:cs="楷体_GB2312" w:hint="eastAsia"/>
                <w:sz w:val="28"/>
                <w:szCs w:val="28"/>
              </w:rPr>
              <w:t>．</w:t>
            </w:r>
            <w:r>
              <w:rPr>
                <w:rFonts w:ascii="楷体" w:eastAsia="楷体" w:hAnsi="楷体" w:cs="楷体_GB2312" w:hint="eastAsia"/>
                <w:b/>
                <w:sz w:val="28"/>
                <w:szCs w:val="28"/>
              </w:rPr>
              <w:t>项目负责人</w:t>
            </w:r>
            <w:r>
              <w:rPr>
                <w:rFonts w:ascii="楷体" w:eastAsia="楷体" w:hAnsi="楷体" w:cs="楷体_GB2312" w:hint="eastAsia"/>
                <w:b/>
                <w:bCs/>
                <w:sz w:val="28"/>
                <w:szCs w:val="28"/>
              </w:rPr>
              <w:t>研究基础</w:t>
            </w:r>
            <w:r>
              <w:rPr>
                <w:rFonts w:ascii="楷体" w:eastAsia="楷体" w:hAnsi="楷体" w:cs="楷体_GB2312" w:hint="eastAsia"/>
                <w:sz w:val="28"/>
                <w:szCs w:val="28"/>
              </w:rPr>
              <w:t>（建议300字以内）</w:t>
            </w:r>
          </w:p>
        </w:tc>
      </w:tr>
      <w:tr w:rsidR="00E139F8" w14:paraId="7CB145D8" w14:textId="77777777">
        <w:trPr>
          <w:trHeight w:val="6048"/>
        </w:trPr>
        <w:tc>
          <w:tcPr>
            <w:tcW w:w="8336" w:type="dxa"/>
            <w:tcBorders>
              <w:top w:val="single" w:sz="4" w:space="0" w:color="auto"/>
              <w:left w:val="single" w:sz="4" w:space="0" w:color="auto"/>
              <w:bottom w:val="nil"/>
              <w:right w:val="single" w:sz="4" w:space="0" w:color="000000"/>
            </w:tcBorders>
            <w:tcMar>
              <w:top w:w="15" w:type="dxa"/>
              <w:left w:w="15" w:type="dxa"/>
              <w:bottom w:w="0" w:type="dxa"/>
              <w:right w:w="15" w:type="dxa"/>
            </w:tcMar>
            <w:vAlign w:val="center"/>
          </w:tcPr>
          <w:p w14:paraId="72078F68" w14:textId="77777777" w:rsidR="00E139F8" w:rsidRDefault="00E139F8">
            <w:pPr>
              <w:jc w:val="left"/>
              <w:rPr>
                <w:rFonts w:ascii="仿宋_GB2312" w:eastAsia="仿宋_GB2312" w:hAnsi="宋体" w:hint="eastAsia"/>
                <w:color w:val="4472C4" w:themeColor="accent1"/>
                <w:szCs w:val="21"/>
              </w:rPr>
            </w:pPr>
          </w:p>
          <w:p w14:paraId="27157188" w14:textId="77777777" w:rsidR="00E139F8" w:rsidRDefault="00E139F8">
            <w:pPr>
              <w:jc w:val="left"/>
              <w:rPr>
                <w:rFonts w:ascii="仿宋_GB2312" w:eastAsia="仿宋_GB2312" w:hAnsi="宋体" w:hint="eastAsia"/>
                <w:color w:val="4472C4" w:themeColor="accent1"/>
                <w:szCs w:val="21"/>
              </w:rPr>
            </w:pPr>
          </w:p>
        </w:tc>
      </w:tr>
      <w:tr w:rsidR="00E139F8" w14:paraId="78908CFC" w14:textId="77777777">
        <w:trPr>
          <w:trHeight w:val="567"/>
        </w:trPr>
        <w:tc>
          <w:tcPr>
            <w:tcW w:w="8336" w:type="dxa"/>
            <w:tcBorders>
              <w:top w:val="nil"/>
              <w:left w:val="nil"/>
              <w:bottom w:val="nil"/>
              <w:right w:val="nil"/>
            </w:tcBorders>
            <w:tcMar>
              <w:top w:w="15" w:type="dxa"/>
              <w:left w:w="15" w:type="dxa"/>
              <w:bottom w:w="0" w:type="dxa"/>
              <w:right w:w="15" w:type="dxa"/>
            </w:tcMar>
          </w:tcPr>
          <w:p w14:paraId="37D16EB3" w14:textId="77777777" w:rsidR="00E139F8" w:rsidRDefault="00000000">
            <w:pPr>
              <w:snapToGrid w:val="0"/>
              <w:spacing w:line="440" w:lineRule="exact"/>
              <w:rPr>
                <w:rFonts w:ascii="仿宋_GB2312" w:eastAsia="仿宋_GB2312" w:hAnsi="宋体" w:hint="eastAsia"/>
                <w:szCs w:val="21"/>
              </w:rPr>
            </w:pPr>
            <w:r>
              <w:rPr>
                <w:rFonts w:ascii="楷体" w:eastAsia="楷体" w:hAnsi="楷体" w:cs="楷体_GB2312" w:hint="eastAsia"/>
                <w:sz w:val="28"/>
                <w:szCs w:val="28"/>
              </w:rPr>
              <w:t>2.</w:t>
            </w:r>
            <w:r>
              <w:rPr>
                <w:rFonts w:ascii="楷体" w:eastAsia="楷体" w:hAnsi="楷体" w:cs="楷体_GB2312" w:hint="eastAsia"/>
                <w:b/>
                <w:sz w:val="28"/>
                <w:szCs w:val="28"/>
              </w:rPr>
              <w:t>指导教师</w:t>
            </w:r>
            <w:r>
              <w:rPr>
                <w:rFonts w:ascii="楷体" w:eastAsia="楷体" w:hAnsi="楷体" w:cs="楷体_GB2312" w:hint="eastAsia"/>
                <w:b/>
                <w:bCs/>
                <w:sz w:val="28"/>
                <w:szCs w:val="28"/>
              </w:rPr>
              <w:t>研究基础</w:t>
            </w:r>
            <w:r>
              <w:rPr>
                <w:rFonts w:ascii="楷体" w:eastAsia="楷体" w:hAnsi="楷体" w:cs="楷体_GB2312" w:hint="eastAsia"/>
                <w:bCs/>
                <w:sz w:val="28"/>
                <w:szCs w:val="28"/>
              </w:rPr>
              <w:t>（</w:t>
            </w:r>
            <w:r>
              <w:rPr>
                <w:rFonts w:ascii="楷体" w:eastAsia="楷体" w:hAnsi="楷体" w:cs="楷体_GB2312" w:hint="eastAsia"/>
                <w:sz w:val="28"/>
                <w:szCs w:val="28"/>
              </w:rPr>
              <w:t>与本项目相关的研究工作积累和已取得的研究工作成绩，建议300字以内）；</w:t>
            </w:r>
          </w:p>
        </w:tc>
      </w:tr>
      <w:tr w:rsidR="00E139F8" w14:paraId="58F38B41" w14:textId="77777777">
        <w:trPr>
          <w:trHeight w:val="4316"/>
        </w:trPr>
        <w:tc>
          <w:tcPr>
            <w:tcW w:w="8336" w:type="dxa"/>
            <w:tcBorders>
              <w:top w:val="nil"/>
              <w:left w:val="single" w:sz="4" w:space="0" w:color="auto"/>
              <w:bottom w:val="single" w:sz="4" w:space="0" w:color="auto"/>
              <w:right w:val="single" w:sz="4" w:space="0" w:color="000000"/>
            </w:tcBorders>
            <w:tcMar>
              <w:top w:w="15" w:type="dxa"/>
              <w:left w:w="15" w:type="dxa"/>
              <w:bottom w:w="0" w:type="dxa"/>
              <w:right w:w="15" w:type="dxa"/>
            </w:tcMar>
            <w:vAlign w:val="center"/>
          </w:tcPr>
          <w:p w14:paraId="5C7D9615" w14:textId="77777777" w:rsidR="00E139F8" w:rsidRDefault="00E139F8">
            <w:pPr>
              <w:snapToGrid w:val="0"/>
              <w:spacing w:line="440" w:lineRule="exact"/>
              <w:ind w:firstLineChars="196" w:firstLine="412"/>
              <w:rPr>
                <w:rFonts w:ascii="仿宋_GB2312" w:eastAsia="仿宋_GB2312" w:hAnsi="宋体" w:hint="eastAsia"/>
                <w:szCs w:val="21"/>
              </w:rPr>
            </w:pPr>
          </w:p>
        </w:tc>
      </w:tr>
      <w:tr w:rsidR="00E139F8" w14:paraId="35B61441" w14:textId="77777777">
        <w:trPr>
          <w:trHeight w:val="1701"/>
        </w:trPr>
        <w:tc>
          <w:tcPr>
            <w:tcW w:w="8336" w:type="dxa"/>
            <w:tcBorders>
              <w:bottom w:val="single" w:sz="4" w:space="0" w:color="auto"/>
            </w:tcBorders>
            <w:tcMar>
              <w:top w:w="15" w:type="dxa"/>
              <w:left w:w="15" w:type="dxa"/>
              <w:bottom w:w="0" w:type="dxa"/>
              <w:right w:w="15" w:type="dxa"/>
            </w:tcMar>
          </w:tcPr>
          <w:p w14:paraId="12321E79" w14:textId="77777777" w:rsidR="00E139F8" w:rsidRDefault="00E139F8">
            <w:pPr>
              <w:snapToGrid w:val="0"/>
              <w:spacing w:line="440" w:lineRule="exact"/>
              <w:rPr>
                <w:rFonts w:ascii="楷体" w:eastAsia="楷体" w:hAnsi="楷体" w:hint="eastAsia"/>
                <w:sz w:val="28"/>
                <w:szCs w:val="28"/>
              </w:rPr>
            </w:pPr>
          </w:p>
          <w:p w14:paraId="27C7C3FA" w14:textId="77777777" w:rsidR="00E139F8" w:rsidRDefault="00000000">
            <w:pPr>
              <w:snapToGrid w:val="0"/>
              <w:spacing w:line="440" w:lineRule="exact"/>
              <w:rPr>
                <w:rFonts w:ascii="楷体" w:eastAsia="楷体" w:hAnsi="楷体" w:cs="楷体_GB2312" w:hint="eastAsia"/>
                <w:sz w:val="28"/>
                <w:szCs w:val="28"/>
              </w:rPr>
            </w:pPr>
            <w:r>
              <w:rPr>
                <w:rFonts w:ascii="楷体" w:eastAsia="楷体" w:hAnsi="楷体" w:hint="eastAsia"/>
                <w:sz w:val="28"/>
                <w:szCs w:val="28"/>
              </w:rPr>
              <w:t>3</w:t>
            </w:r>
            <w:r>
              <w:rPr>
                <w:rFonts w:ascii="楷体" w:eastAsia="楷体" w:hAnsi="楷体" w:cs="楷体_GB2312" w:hint="eastAsia"/>
                <w:sz w:val="28"/>
                <w:szCs w:val="28"/>
              </w:rPr>
              <w:t>．</w:t>
            </w:r>
            <w:r>
              <w:rPr>
                <w:rFonts w:ascii="楷体" w:eastAsia="楷体" w:hAnsi="楷体" w:cs="楷体_GB2312" w:hint="eastAsia"/>
                <w:b/>
                <w:bCs/>
                <w:sz w:val="28"/>
                <w:szCs w:val="28"/>
              </w:rPr>
              <w:t>工作条件</w:t>
            </w:r>
            <w:r>
              <w:rPr>
                <w:rFonts w:ascii="楷体" w:eastAsia="楷体" w:hAnsi="楷体" w:cs="楷体_GB2312" w:hint="eastAsia"/>
                <w:sz w:val="28"/>
                <w:szCs w:val="28"/>
              </w:rPr>
              <w:t>（建议200字以内）</w:t>
            </w:r>
          </w:p>
        </w:tc>
      </w:tr>
      <w:tr w:rsidR="00E139F8" w14:paraId="4FFB53E2" w14:textId="77777777">
        <w:trPr>
          <w:trHeight w:val="4316"/>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533D190" w14:textId="77777777" w:rsidR="00E139F8" w:rsidRDefault="00E139F8">
            <w:pPr>
              <w:snapToGrid w:val="0"/>
              <w:spacing w:line="440" w:lineRule="exact"/>
              <w:ind w:firstLineChars="196" w:firstLine="412"/>
              <w:rPr>
                <w:rFonts w:ascii="仿宋_GB2312" w:eastAsia="仿宋_GB2312" w:hAnsi="宋体" w:hint="eastAsia"/>
                <w:szCs w:val="21"/>
              </w:rPr>
            </w:pPr>
          </w:p>
        </w:tc>
      </w:tr>
    </w:tbl>
    <w:p w14:paraId="77CDE562" w14:textId="77777777" w:rsidR="00E139F8" w:rsidRDefault="00E139F8">
      <w:pPr>
        <w:snapToGrid w:val="0"/>
        <w:spacing w:line="440" w:lineRule="exact"/>
        <w:rPr>
          <w:rFonts w:ascii="楷体" w:eastAsia="楷体" w:hAnsi="楷体" w:cs="楷体_GB2312" w:hint="eastAsia"/>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E139F8" w14:paraId="2BA4CFBF" w14:textId="77777777">
        <w:trPr>
          <w:trHeight w:val="632"/>
        </w:trPr>
        <w:tc>
          <w:tcPr>
            <w:tcW w:w="8295" w:type="dxa"/>
            <w:gridSpan w:val="2"/>
            <w:tcBorders>
              <w:top w:val="nil"/>
              <w:left w:val="nil"/>
              <w:right w:val="nil"/>
            </w:tcBorders>
            <w:tcMar>
              <w:top w:w="15" w:type="dxa"/>
              <w:left w:w="15" w:type="dxa"/>
              <w:bottom w:w="0" w:type="dxa"/>
              <w:right w:w="15" w:type="dxa"/>
            </w:tcMar>
          </w:tcPr>
          <w:p w14:paraId="30E5CA1A" w14:textId="77777777" w:rsidR="00E139F8" w:rsidRDefault="00000000">
            <w:pPr>
              <w:snapToGrid w:val="0"/>
              <w:spacing w:line="440" w:lineRule="exact"/>
              <w:rPr>
                <w:rFonts w:ascii="楷体" w:eastAsia="楷体" w:hAnsi="楷体" w:cs="楷体_GB2312" w:hint="eastAsia"/>
                <w:sz w:val="28"/>
                <w:szCs w:val="28"/>
              </w:rPr>
            </w:pPr>
            <w:r>
              <w:rPr>
                <w:rFonts w:ascii="楷体" w:eastAsia="楷体" w:hAnsi="楷体" w:hint="eastAsia"/>
                <w:sz w:val="28"/>
                <w:szCs w:val="28"/>
              </w:rPr>
              <w:t>（三）</w:t>
            </w:r>
            <w:r>
              <w:rPr>
                <w:rFonts w:ascii="楷体" w:eastAsia="楷体" w:hAnsi="楷体" w:cs="楷体_GB2312" w:hint="eastAsia"/>
                <w:b/>
                <w:bCs/>
                <w:sz w:val="28"/>
                <w:szCs w:val="28"/>
              </w:rPr>
              <w:t>承担的与本项目相关的科研项目情况</w:t>
            </w:r>
          </w:p>
          <w:p w14:paraId="7A8717B1" w14:textId="77777777" w:rsidR="00E139F8" w:rsidRDefault="00E139F8">
            <w:pPr>
              <w:rPr>
                <w:rFonts w:ascii="仿宋_GB2312" w:eastAsia="仿宋_GB2312"/>
                <w:color w:val="000000" w:themeColor="text1"/>
                <w:sz w:val="24"/>
              </w:rPr>
            </w:pPr>
          </w:p>
        </w:tc>
      </w:tr>
      <w:tr w:rsidR="00E139F8" w14:paraId="02CC97C2" w14:textId="77777777">
        <w:trPr>
          <w:trHeight w:val="632"/>
        </w:trPr>
        <w:tc>
          <w:tcPr>
            <w:tcW w:w="1720" w:type="dxa"/>
            <w:tcMar>
              <w:top w:w="15" w:type="dxa"/>
              <w:left w:w="15" w:type="dxa"/>
              <w:bottom w:w="0" w:type="dxa"/>
              <w:right w:w="15" w:type="dxa"/>
            </w:tcMar>
            <w:vAlign w:val="center"/>
          </w:tcPr>
          <w:p w14:paraId="6CC2A255"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指导教师曾经和正在承担和参加的省部级以上科研和教改项目情况</w:t>
            </w:r>
          </w:p>
        </w:tc>
        <w:tc>
          <w:tcPr>
            <w:tcW w:w="6575" w:type="dxa"/>
            <w:tcMar>
              <w:top w:w="15" w:type="dxa"/>
              <w:left w:w="15" w:type="dxa"/>
              <w:bottom w:w="0" w:type="dxa"/>
              <w:right w:w="15" w:type="dxa"/>
            </w:tcMar>
            <w:vAlign w:val="center"/>
          </w:tcPr>
          <w:p w14:paraId="01DA8FD1"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格式如下</w:t>
            </w:r>
            <w:r>
              <w:rPr>
                <w:rFonts w:ascii="仿宋_GB2312" w:eastAsia="仿宋_GB2312"/>
                <w:color w:val="4472C4" w:themeColor="accent1"/>
                <w:sz w:val="24"/>
              </w:rPr>
              <w:t>，</w:t>
            </w:r>
            <w:r>
              <w:rPr>
                <w:rFonts w:ascii="仿宋_GB2312" w:eastAsia="仿宋_GB2312" w:hint="eastAsia"/>
                <w:color w:val="4472C4" w:themeColor="accent1"/>
                <w:sz w:val="24"/>
              </w:rPr>
              <w:t>有</w:t>
            </w:r>
            <w:r>
              <w:rPr>
                <w:rFonts w:ascii="仿宋_GB2312" w:eastAsia="仿宋_GB2312"/>
                <w:color w:val="4472C4" w:themeColor="accent1"/>
                <w:sz w:val="24"/>
              </w:rPr>
              <w:t>则填，不限</w:t>
            </w:r>
            <w:r>
              <w:rPr>
                <w:rFonts w:ascii="仿宋_GB2312" w:eastAsia="仿宋_GB2312" w:hint="eastAsia"/>
                <w:color w:val="4472C4" w:themeColor="accent1"/>
                <w:sz w:val="24"/>
              </w:rPr>
              <w:t>条目</w:t>
            </w:r>
            <w:r>
              <w:rPr>
                <w:rFonts w:ascii="仿宋_GB2312" w:eastAsia="仿宋_GB2312"/>
                <w:color w:val="4472C4" w:themeColor="accent1"/>
                <w:sz w:val="24"/>
              </w:rPr>
              <w:t>：</w:t>
            </w:r>
          </w:p>
          <w:p w14:paraId="38CBFEFF"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1. 格式：项目类别，批准号，名称，研究起止年月，获资助金额，项目状态（已结题或在</w:t>
            </w:r>
            <w:proofErr w:type="gramStart"/>
            <w:r>
              <w:rPr>
                <w:rFonts w:ascii="仿宋_GB2312" w:eastAsia="仿宋_GB2312" w:hint="eastAsia"/>
                <w:color w:val="4472C4" w:themeColor="accent1"/>
                <w:sz w:val="24"/>
              </w:rPr>
              <w:t>研</w:t>
            </w:r>
            <w:proofErr w:type="gramEnd"/>
            <w:r>
              <w:rPr>
                <w:rFonts w:ascii="仿宋_GB2312" w:eastAsia="仿宋_GB2312" w:hint="eastAsia"/>
                <w:color w:val="4472C4" w:themeColor="accent1"/>
                <w:sz w:val="24"/>
              </w:rPr>
              <w:t>等），主持或参加</w:t>
            </w:r>
          </w:p>
          <w:p w14:paraId="05024DB7"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例如：国家自然科学基金面上项目，</w:t>
            </w:r>
            <w:r>
              <w:rPr>
                <w:rFonts w:ascii="仿宋_GB2312" w:eastAsia="仿宋_GB2312"/>
                <w:color w:val="4472C4" w:themeColor="accent1"/>
                <w:sz w:val="24"/>
              </w:rPr>
              <w:t>2</w:t>
            </w:r>
            <w:r>
              <w:rPr>
                <w:rFonts w:ascii="仿宋_GB2312" w:eastAsia="仿宋_GB2312" w:hint="eastAsia"/>
                <w:color w:val="4472C4" w:themeColor="accent1"/>
                <w:sz w:val="24"/>
              </w:rPr>
              <w:t>17</w:t>
            </w:r>
            <w:r>
              <w:rPr>
                <w:rFonts w:ascii="仿宋_GB2312" w:eastAsia="仿宋_GB2312"/>
                <w:color w:val="4472C4" w:themeColor="accent1"/>
                <w:sz w:val="24"/>
              </w:rPr>
              <w:t>73999</w:t>
            </w:r>
            <w:r>
              <w:rPr>
                <w:rFonts w:ascii="仿宋_GB2312" w:eastAsia="仿宋_GB2312" w:hint="eastAsia"/>
                <w:color w:val="4472C4" w:themeColor="accent1"/>
                <w:sz w:val="24"/>
              </w:rPr>
              <w:t>，</w:t>
            </w:r>
            <w:r>
              <w:rPr>
                <w:rFonts w:ascii="仿宋_GB2312" w:eastAsia="仿宋_GB2312"/>
                <w:color w:val="4472C4" w:themeColor="accent1"/>
                <w:sz w:val="24"/>
              </w:rPr>
              <w:t>×××××××××</w:t>
            </w:r>
            <w:r>
              <w:rPr>
                <w:rFonts w:ascii="仿宋_GB2312" w:eastAsia="仿宋_GB2312" w:hint="eastAsia"/>
                <w:color w:val="000000" w:themeColor="text1"/>
                <w:sz w:val="24"/>
              </w:rPr>
              <w:t>，</w:t>
            </w:r>
            <w:r>
              <w:rPr>
                <w:rFonts w:ascii="仿宋_GB2312" w:eastAsia="仿宋_GB2312"/>
                <w:color w:val="4472C4" w:themeColor="accent1"/>
                <w:sz w:val="24"/>
              </w:rPr>
              <w:t>20</w:t>
            </w:r>
            <w:r>
              <w:rPr>
                <w:rFonts w:ascii="仿宋_GB2312" w:eastAsia="仿宋_GB2312" w:hint="eastAsia"/>
                <w:color w:val="4472C4" w:themeColor="accent1"/>
                <w:sz w:val="24"/>
              </w:rPr>
              <w:t>1</w:t>
            </w:r>
            <w:r>
              <w:rPr>
                <w:rFonts w:ascii="仿宋_GB2312" w:eastAsia="仿宋_GB2312"/>
                <w:color w:val="4472C4" w:themeColor="accent1"/>
                <w:sz w:val="24"/>
              </w:rPr>
              <w:t>8/01-20</w:t>
            </w:r>
            <w:r>
              <w:rPr>
                <w:rFonts w:ascii="仿宋_GB2312" w:eastAsia="仿宋_GB2312" w:hint="eastAsia"/>
                <w:color w:val="4472C4" w:themeColor="accent1"/>
                <w:sz w:val="24"/>
              </w:rPr>
              <w:t>21</w:t>
            </w:r>
            <w:r>
              <w:rPr>
                <w:rFonts w:ascii="仿宋_GB2312" w:eastAsia="仿宋_GB2312"/>
                <w:color w:val="4472C4" w:themeColor="accent1"/>
                <w:sz w:val="24"/>
              </w:rPr>
              <w:t>/12</w:t>
            </w:r>
            <w:r>
              <w:rPr>
                <w:rFonts w:ascii="仿宋_GB2312" w:eastAsia="仿宋_GB2312" w:hint="eastAsia"/>
                <w:color w:val="4472C4" w:themeColor="accent1"/>
                <w:sz w:val="24"/>
              </w:rPr>
              <w:t>，</w:t>
            </w:r>
            <w:r>
              <w:rPr>
                <w:rFonts w:ascii="仿宋_GB2312" w:eastAsia="仿宋_GB2312"/>
                <w:color w:val="4472C4" w:themeColor="accent1"/>
                <w:sz w:val="24"/>
              </w:rPr>
              <w:t>30</w:t>
            </w:r>
            <w:r>
              <w:rPr>
                <w:rFonts w:ascii="仿宋_GB2312" w:eastAsia="仿宋_GB2312" w:hint="eastAsia"/>
                <w:color w:val="4472C4" w:themeColor="accent1"/>
                <w:sz w:val="24"/>
              </w:rPr>
              <w:t>万元，已结题，主持</w:t>
            </w:r>
          </w:p>
          <w:p w14:paraId="446C1E20" w14:textId="77777777" w:rsidR="00E139F8" w:rsidRDefault="00000000">
            <w:pPr>
              <w:jc w:val="left"/>
              <w:rPr>
                <w:rFonts w:ascii="仿宋_GB2312" w:eastAsia="仿宋_GB2312"/>
                <w:color w:val="000000" w:themeColor="text1"/>
                <w:sz w:val="24"/>
              </w:rPr>
            </w:pPr>
            <w:r>
              <w:rPr>
                <w:rFonts w:ascii="仿宋_GB2312" w:eastAsia="仿宋_GB2312" w:hint="eastAsia"/>
                <w:color w:val="4472C4" w:themeColor="accent1"/>
                <w:sz w:val="24"/>
              </w:rPr>
              <w:t>2. ……</w:t>
            </w:r>
          </w:p>
        </w:tc>
      </w:tr>
      <w:tr w:rsidR="00E139F8" w14:paraId="4CFA4F43" w14:textId="77777777">
        <w:trPr>
          <w:trHeight w:val="632"/>
        </w:trPr>
        <w:tc>
          <w:tcPr>
            <w:tcW w:w="1720" w:type="dxa"/>
            <w:tcMar>
              <w:top w:w="15" w:type="dxa"/>
              <w:left w:w="15" w:type="dxa"/>
              <w:bottom w:w="0" w:type="dxa"/>
              <w:right w:w="15" w:type="dxa"/>
            </w:tcMar>
            <w:vAlign w:val="center"/>
          </w:tcPr>
          <w:p w14:paraId="7DE690B0"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负责人之前参与</w:t>
            </w:r>
            <w:r>
              <w:rPr>
                <w:rFonts w:ascii="仿宋_GB2312" w:eastAsia="仿宋_GB2312"/>
                <w:color w:val="000000" w:themeColor="text1"/>
                <w:sz w:val="24"/>
              </w:rPr>
              <w:t>大</w:t>
            </w:r>
            <w:proofErr w:type="gramStart"/>
            <w:r>
              <w:rPr>
                <w:rFonts w:ascii="仿宋_GB2312" w:eastAsia="仿宋_GB2312"/>
                <w:color w:val="000000" w:themeColor="text1"/>
                <w:sz w:val="24"/>
              </w:rPr>
              <w:t>创项目</w:t>
            </w:r>
            <w:proofErr w:type="gramEnd"/>
            <w:r>
              <w:rPr>
                <w:rFonts w:ascii="仿宋_GB2312" w:eastAsia="仿宋_GB2312"/>
                <w:color w:val="000000" w:themeColor="text1"/>
                <w:sz w:val="24"/>
              </w:rPr>
              <w:t>情况</w:t>
            </w:r>
          </w:p>
        </w:tc>
        <w:tc>
          <w:tcPr>
            <w:tcW w:w="6575" w:type="dxa"/>
            <w:tcMar>
              <w:top w:w="15" w:type="dxa"/>
              <w:left w:w="15" w:type="dxa"/>
              <w:bottom w:w="0" w:type="dxa"/>
              <w:right w:w="15" w:type="dxa"/>
            </w:tcMar>
            <w:vAlign w:val="center"/>
          </w:tcPr>
          <w:p w14:paraId="1149BE62"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格式如下</w:t>
            </w:r>
            <w:r>
              <w:rPr>
                <w:rFonts w:ascii="仿宋_GB2312" w:eastAsia="仿宋_GB2312"/>
                <w:color w:val="4472C4" w:themeColor="accent1"/>
                <w:sz w:val="24"/>
              </w:rPr>
              <w:t>，</w:t>
            </w:r>
            <w:r>
              <w:rPr>
                <w:rFonts w:ascii="仿宋_GB2312" w:eastAsia="仿宋_GB2312" w:hint="eastAsia"/>
                <w:color w:val="4472C4" w:themeColor="accent1"/>
                <w:sz w:val="24"/>
              </w:rPr>
              <w:t>有</w:t>
            </w:r>
            <w:r>
              <w:rPr>
                <w:rFonts w:ascii="仿宋_GB2312" w:eastAsia="仿宋_GB2312"/>
                <w:color w:val="4472C4" w:themeColor="accent1"/>
                <w:sz w:val="24"/>
              </w:rPr>
              <w:t>则填，不限</w:t>
            </w:r>
            <w:r>
              <w:rPr>
                <w:rFonts w:ascii="仿宋_GB2312" w:eastAsia="仿宋_GB2312" w:hint="eastAsia"/>
                <w:color w:val="4472C4" w:themeColor="accent1"/>
                <w:sz w:val="24"/>
              </w:rPr>
              <w:t>条目</w:t>
            </w:r>
            <w:r>
              <w:rPr>
                <w:rFonts w:ascii="仿宋_GB2312" w:eastAsia="仿宋_GB2312"/>
                <w:color w:val="4472C4" w:themeColor="accent1"/>
                <w:sz w:val="24"/>
              </w:rPr>
              <w:t>：</w:t>
            </w:r>
          </w:p>
          <w:p w14:paraId="5519652E"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1. 负责人</w:t>
            </w:r>
            <w:r>
              <w:rPr>
                <w:rFonts w:ascii="仿宋_GB2312" w:eastAsia="仿宋_GB2312"/>
                <w:color w:val="4472C4" w:themeColor="accent1"/>
                <w:sz w:val="24"/>
              </w:rPr>
              <w:t>/</w:t>
            </w:r>
            <w:r>
              <w:rPr>
                <w:rFonts w:ascii="仿宋_GB2312" w:eastAsia="仿宋_GB2312" w:hint="eastAsia"/>
                <w:color w:val="4472C4" w:themeColor="accent1"/>
                <w:sz w:val="24"/>
              </w:rPr>
              <w:t>团队</w:t>
            </w:r>
            <w:r>
              <w:rPr>
                <w:rFonts w:ascii="仿宋_GB2312" w:eastAsia="仿宋_GB2312"/>
                <w:color w:val="4472C4" w:themeColor="accent1"/>
                <w:sz w:val="24"/>
              </w:rPr>
              <w:t>成员，</w:t>
            </w:r>
            <w:r>
              <w:rPr>
                <w:rFonts w:ascii="仿宋_GB2312" w:eastAsia="仿宋_GB2312" w:hint="eastAsia"/>
                <w:color w:val="4472C4" w:themeColor="accent1"/>
                <w:sz w:val="24"/>
              </w:rPr>
              <w:t>项目</w:t>
            </w:r>
            <w:r>
              <w:rPr>
                <w:rFonts w:ascii="仿宋_GB2312" w:eastAsia="仿宋_GB2312"/>
                <w:color w:val="4472C4" w:themeColor="accent1"/>
                <w:sz w:val="24"/>
              </w:rPr>
              <w:t>编号</w:t>
            </w:r>
            <w:r>
              <w:rPr>
                <w:rFonts w:ascii="仿宋_GB2312" w:eastAsia="仿宋_GB2312" w:hint="eastAsia"/>
                <w:color w:val="4472C4" w:themeColor="accent1"/>
                <w:sz w:val="24"/>
              </w:rPr>
              <w:t>，项目</w:t>
            </w:r>
            <w:r>
              <w:rPr>
                <w:rFonts w:ascii="仿宋_GB2312" w:eastAsia="仿宋_GB2312"/>
                <w:color w:val="4472C4" w:themeColor="accent1"/>
                <w:sz w:val="24"/>
              </w:rPr>
              <w:t>名称</w:t>
            </w:r>
            <w:r>
              <w:rPr>
                <w:rFonts w:ascii="仿宋_GB2312" w:eastAsia="仿宋_GB2312" w:hint="eastAsia"/>
                <w:color w:val="4472C4" w:themeColor="accent1"/>
                <w:sz w:val="24"/>
              </w:rPr>
              <w:t>，立项</w:t>
            </w:r>
            <w:r>
              <w:rPr>
                <w:rFonts w:ascii="仿宋_GB2312" w:eastAsia="仿宋_GB2312"/>
                <w:color w:val="4472C4" w:themeColor="accent1"/>
                <w:sz w:val="24"/>
              </w:rPr>
              <w:t>级别</w:t>
            </w:r>
            <w:r>
              <w:rPr>
                <w:rFonts w:ascii="仿宋_GB2312" w:eastAsia="仿宋_GB2312" w:hint="eastAsia"/>
                <w:color w:val="4472C4" w:themeColor="accent1"/>
                <w:sz w:val="24"/>
              </w:rPr>
              <w:t>，项目类别</w:t>
            </w:r>
            <w:r>
              <w:rPr>
                <w:rFonts w:ascii="仿宋_GB2312" w:eastAsia="仿宋_GB2312"/>
                <w:color w:val="4472C4" w:themeColor="accent1"/>
                <w:sz w:val="24"/>
              </w:rPr>
              <w:t>，</w:t>
            </w:r>
            <w:r>
              <w:rPr>
                <w:rFonts w:ascii="仿宋_GB2312" w:eastAsia="仿宋_GB2312" w:hint="eastAsia"/>
                <w:color w:val="4472C4" w:themeColor="accent1"/>
                <w:sz w:val="24"/>
              </w:rPr>
              <w:t>立项</w:t>
            </w:r>
            <w:r>
              <w:rPr>
                <w:rFonts w:ascii="仿宋_GB2312" w:eastAsia="仿宋_GB2312"/>
                <w:color w:val="4472C4" w:themeColor="accent1"/>
                <w:sz w:val="24"/>
              </w:rPr>
              <w:t>年份，</w:t>
            </w:r>
            <w:r>
              <w:rPr>
                <w:rFonts w:ascii="仿宋_GB2312" w:eastAsia="仿宋_GB2312" w:hint="eastAsia"/>
                <w:color w:val="4472C4" w:themeColor="accent1"/>
                <w:sz w:val="24"/>
              </w:rPr>
              <w:t>结题成绩；</w:t>
            </w:r>
          </w:p>
          <w:p w14:paraId="4A4B7CA9"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2. ……</w:t>
            </w:r>
          </w:p>
        </w:tc>
      </w:tr>
      <w:tr w:rsidR="00E139F8" w14:paraId="27DB832B" w14:textId="77777777">
        <w:trPr>
          <w:trHeight w:val="632"/>
        </w:trPr>
        <w:tc>
          <w:tcPr>
            <w:tcW w:w="1720" w:type="dxa"/>
            <w:tcMar>
              <w:top w:w="15" w:type="dxa"/>
              <w:left w:w="15" w:type="dxa"/>
              <w:bottom w:w="0" w:type="dxa"/>
              <w:right w:w="15" w:type="dxa"/>
            </w:tcMar>
            <w:vAlign w:val="center"/>
          </w:tcPr>
          <w:p w14:paraId="39BF9E73"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项目</w:t>
            </w:r>
            <w:r>
              <w:rPr>
                <w:rFonts w:ascii="仿宋_GB2312" w:eastAsia="仿宋_GB2312"/>
                <w:color w:val="000000" w:themeColor="text1"/>
                <w:sz w:val="24"/>
              </w:rPr>
              <w:t>成员之前参与大</w:t>
            </w:r>
            <w:proofErr w:type="gramStart"/>
            <w:r>
              <w:rPr>
                <w:rFonts w:ascii="仿宋_GB2312" w:eastAsia="仿宋_GB2312"/>
                <w:color w:val="000000" w:themeColor="text1"/>
                <w:sz w:val="24"/>
              </w:rPr>
              <w:t>创项目</w:t>
            </w:r>
            <w:proofErr w:type="gramEnd"/>
            <w:r>
              <w:rPr>
                <w:rFonts w:ascii="仿宋_GB2312" w:eastAsia="仿宋_GB2312"/>
                <w:color w:val="000000" w:themeColor="text1"/>
                <w:sz w:val="24"/>
              </w:rPr>
              <w:t>情况</w:t>
            </w:r>
          </w:p>
        </w:tc>
        <w:tc>
          <w:tcPr>
            <w:tcW w:w="6575" w:type="dxa"/>
            <w:tcMar>
              <w:top w:w="15" w:type="dxa"/>
              <w:left w:w="15" w:type="dxa"/>
              <w:bottom w:w="0" w:type="dxa"/>
              <w:right w:w="15" w:type="dxa"/>
            </w:tcMar>
            <w:vAlign w:val="center"/>
          </w:tcPr>
          <w:p w14:paraId="072E64D8"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1. 姓名</w:t>
            </w:r>
            <w:r>
              <w:rPr>
                <w:rFonts w:ascii="仿宋_GB2312" w:eastAsia="仿宋_GB2312"/>
                <w:color w:val="4472C4" w:themeColor="accent1"/>
                <w:sz w:val="24"/>
              </w:rPr>
              <w:t>，</w:t>
            </w:r>
            <w:r>
              <w:rPr>
                <w:rFonts w:ascii="仿宋_GB2312" w:eastAsia="仿宋_GB2312" w:hint="eastAsia"/>
                <w:color w:val="4472C4" w:themeColor="accent1"/>
                <w:sz w:val="24"/>
              </w:rPr>
              <w:t>负责人</w:t>
            </w:r>
            <w:r>
              <w:rPr>
                <w:rFonts w:ascii="仿宋_GB2312" w:eastAsia="仿宋_GB2312"/>
                <w:color w:val="4472C4" w:themeColor="accent1"/>
                <w:sz w:val="24"/>
              </w:rPr>
              <w:t>/</w:t>
            </w:r>
            <w:r>
              <w:rPr>
                <w:rFonts w:ascii="仿宋_GB2312" w:eastAsia="仿宋_GB2312" w:hint="eastAsia"/>
                <w:color w:val="4472C4" w:themeColor="accent1"/>
                <w:sz w:val="24"/>
              </w:rPr>
              <w:t>团队</w:t>
            </w:r>
            <w:r>
              <w:rPr>
                <w:rFonts w:ascii="仿宋_GB2312" w:eastAsia="仿宋_GB2312"/>
                <w:color w:val="4472C4" w:themeColor="accent1"/>
                <w:sz w:val="24"/>
              </w:rPr>
              <w:t>成员，</w:t>
            </w:r>
            <w:r>
              <w:rPr>
                <w:rFonts w:ascii="仿宋_GB2312" w:eastAsia="仿宋_GB2312" w:hint="eastAsia"/>
                <w:color w:val="4472C4" w:themeColor="accent1"/>
                <w:sz w:val="24"/>
              </w:rPr>
              <w:t>项目</w:t>
            </w:r>
            <w:r>
              <w:rPr>
                <w:rFonts w:ascii="仿宋_GB2312" w:eastAsia="仿宋_GB2312"/>
                <w:color w:val="4472C4" w:themeColor="accent1"/>
                <w:sz w:val="24"/>
              </w:rPr>
              <w:t>编号</w:t>
            </w:r>
            <w:r>
              <w:rPr>
                <w:rFonts w:ascii="仿宋_GB2312" w:eastAsia="仿宋_GB2312" w:hint="eastAsia"/>
                <w:color w:val="4472C4" w:themeColor="accent1"/>
                <w:sz w:val="24"/>
              </w:rPr>
              <w:t>，项目</w:t>
            </w:r>
            <w:r>
              <w:rPr>
                <w:rFonts w:ascii="仿宋_GB2312" w:eastAsia="仿宋_GB2312"/>
                <w:color w:val="4472C4" w:themeColor="accent1"/>
                <w:sz w:val="24"/>
              </w:rPr>
              <w:t>名称</w:t>
            </w:r>
            <w:r>
              <w:rPr>
                <w:rFonts w:ascii="仿宋_GB2312" w:eastAsia="仿宋_GB2312" w:hint="eastAsia"/>
                <w:color w:val="4472C4" w:themeColor="accent1"/>
                <w:sz w:val="24"/>
              </w:rPr>
              <w:t>，立项</w:t>
            </w:r>
            <w:r>
              <w:rPr>
                <w:rFonts w:ascii="仿宋_GB2312" w:eastAsia="仿宋_GB2312"/>
                <w:color w:val="4472C4" w:themeColor="accent1"/>
                <w:sz w:val="24"/>
              </w:rPr>
              <w:t>级别</w:t>
            </w:r>
            <w:r>
              <w:rPr>
                <w:rFonts w:ascii="仿宋_GB2312" w:eastAsia="仿宋_GB2312" w:hint="eastAsia"/>
                <w:color w:val="4472C4" w:themeColor="accent1"/>
                <w:sz w:val="24"/>
              </w:rPr>
              <w:t>，项目</w:t>
            </w:r>
            <w:r>
              <w:rPr>
                <w:rFonts w:ascii="仿宋_GB2312" w:eastAsia="仿宋_GB2312"/>
                <w:color w:val="4472C4" w:themeColor="accent1"/>
                <w:sz w:val="24"/>
              </w:rPr>
              <w:t>类别，</w:t>
            </w:r>
            <w:r>
              <w:rPr>
                <w:rFonts w:ascii="仿宋_GB2312" w:eastAsia="仿宋_GB2312" w:hint="eastAsia"/>
                <w:color w:val="4472C4" w:themeColor="accent1"/>
                <w:sz w:val="24"/>
              </w:rPr>
              <w:t>立项</w:t>
            </w:r>
            <w:r>
              <w:rPr>
                <w:rFonts w:ascii="仿宋_GB2312" w:eastAsia="仿宋_GB2312"/>
                <w:color w:val="4472C4" w:themeColor="accent1"/>
                <w:sz w:val="24"/>
              </w:rPr>
              <w:t>年份，</w:t>
            </w:r>
            <w:r>
              <w:rPr>
                <w:rFonts w:ascii="仿宋_GB2312" w:eastAsia="仿宋_GB2312" w:hint="eastAsia"/>
                <w:color w:val="4472C4" w:themeColor="accent1"/>
                <w:sz w:val="24"/>
              </w:rPr>
              <w:t>结题成绩；</w:t>
            </w:r>
          </w:p>
          <w:p w14:paraId="19DF5563"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lastRenderedPageBreak/>
              <w:t>2. ……</w:t>
            </w:r>
          </w:p>
        </w:tc>
      </w:tr>
    </w:tbl>
    <w:p w14:paraId="2B43D80C" w14:textId="77777777" w:rsidR="00E139F8" w:rsidRDefault="00E139F8">
      <w:pPr>
        <w:snapToGrid w:val="0"/>
        <w:spacing w:afterLines="50" w:after="156" w:line="440" w:lineRule="exact"/>
        <w:rPr>
          <w:rFonts w:ascii="楷体" w:eastAsia="楷体" w:hAnsi="楷体" w:cs="楷体_GB2312" w:hint="eastAsia"/>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E139F8" w14:paraId="5020FAB8" w14:textId="77777777">
        <w:trPr>
          <w:trHeight w:val="632"/>
        </w:trPr>
        <w:tc>
          <w:tcPr>
            <w:tcW w:w="8295" w:type="dxa"/>
            <w:gridSpan w:val="2"/>
            <w:tcBorders>
              <w:top w:val="nil"/>
              <w:left w:val="nil"/>
              <w:right w:val="nil"/>
            </w:tcBorders>
            <w:tcMar>
              <w:top w:w="15" w:type="dxa"/>
              <w:left w:w="15" w:type="dxa"/>
              <w:bottom w:w="0" w:type="dxa"/>
              <w:right w:w="15" w:type="dxa"/>
            </w:tcMar>
            <w:vAlign w:val="center"/>
          </w:tcPr>
          <w:p w14:paraId="64C40C83" w14:textId="77777777" w:rsidR="00E139F8" w:rsidRDefault="00000000">
            <w:pPr>
              <w:jc w:val="left"/>
              <w:rPr>
                <w:rFonts w:ascii="仿宋_GB2312" w:eastAsia="仿宋_GB2312"/>
                <w:color w:val="000000" w:themeColor="text1"/>
                <w:sz w:val="24"/>
              </w:rPr>
            </w:pPr>
            <w:r>
              <w:rPr>
                <w:rFonts w:ascii="楷体" w:eastAsia="楷体" w:hAnsi="楷体" w:hint="eastAsia"/>
                <w:sz w:val="28"/>
                <w:szCs w:val="28"/>
              </w:rPr>
              <w:t>（四）</w:t>
            </w:r>
            <w:r>
              <w:rPr>
                <w:rFonts w:ascii="楷体" w:eastAsia="楷体" w:hAnsi="楷体" w:cs="楷体_GB2312" w:hint="eastAsia"/>
                <w:b/>
                <w:bCs/>
                <w:sz w:val="28"/>
                <w:szCs w:val="28"/>
              </w:rPr>
              <w:t>完成大</w:t>
            </w:r>
            <w:proofErr w:type="gramStart"/>
            <w:r>
              <w:rPr>
                <w:rFonts w:ascii="楷体" w:eastAsia="楷体" w:hAnsi="楷体" w:cs="楷体_GB2312" w:hint="eastAsia"/>
                <w:b/>
                <w:bCs/>
                <w:sz w:val="28"/>
                <w:szCs w:val="28"/>
              </w:rPr>
              <w:t>创项目</w:t>
            </w:r>
            <w:proofErr w:type="gramEnd"/>
            <w:r>
              <w:rPr>
                <w:rFonts w:ascii="楷体" w:eastAsia="楷体" w:hAnsi="楷体" w:cs="楷体_GB2312" w:hint="eastAsia"/>
                <w:b/>
                <w:bCs/>
                <w:sz w:val="28"/>
                <w:szCs w:val="28"/>
              </w:rPr>
              <w:t>情况</w:t>
            </w:r>
            <w:r>
              <w:rPr>
                <w:rFonts w:ascii="楷体" w:eastAsia="楷体" w:hAnsi="楷体" w:cs="楷体_GB2312" w:hint="eastAsia"/>
                <w:sz w:val="28"/>
                <w:szCs w:val="28"/>
              </w:rPr>
              <w:t>（对负责人负责的前一个大创（项目名称及编号）完成情况、后续研究进展及与本申请项目的关系加以详细说明。另附该已结题项目研究工作总结摘要和创新点（限</w:t>
            </w:r>
            <w:r>
              <w:rPr>
                <w:rFonts w:ascii="楷体" w:eastAsia="楷体" w:hAnsi="楷体" w:hint="eastAsia"/>
                <w:sz w:val="28"/>
                <w:szCs w:val="28"/>
              </w:rPr>
              <w:t>2</w:t>
            </w:r>
            <w:r>
              <w:rPr>
                <w:rFonts w:ascii="楷体" w:eastAsia="楷体" w:hAnsi="楷体"/>
                <w:sz w:val="28"/>
                <w:szCs w:val="28"/>
              </w:rPr>
              <w:t>00</w:t>
            </w:r>
            <w:r>
              <w:rPr>
                <w:rFonts w:ascii="楷体" w:eastAsia="楷体" w:hAnsi="楷体" w:cs="楷体_GB2312" w:hint="eastAsia"/>
                <w:sz w:val="28"/>
                <w:szCs w:val="28"/>
              </w:rPr>
              <w:t>字）和相关成果的详细目录。未承担过的写“无”）。</w:t>
            </w:r>
          </w:p>
        </w:tc>
      </w:tr>
      <w:tr w:rsidR="00E139F8" w14:paraId="5830F040" w14:textId="77777777">
        <w:trPr>
          <w:trHeight w:val="632"/>
        </w:trPr>
        <w:tc>
          <w:tcPr>
            <w:tcW w:w="1720" w:type="dxa"/>
            <w:tcMar>
              <w:top w:w="15" w:type="dxa"/>
              <w:left w:w="15" w:type="dxa"/>
              <w:bottom w:w="0" w:type="dxa"/>
              <w:right w:w="15" w:type="dxa"/>
            </w:tcMar>
            <w:vAlign w:val="center"/>
          </w:tcPr>
          <w:p w14:paraId="1C3F4BB9"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项目名称及编号</w:t>
            </w:r>
          </w:p>
        </w:tc>
        <w:tc>
          <w:tcPr>
            <w:tcW w:w="6575" w:type="dxa"/>
            <w:tcMar>
              <w:top w:w="15" w:type="dxa"/>
              <w:left w:w="15" w:type="dxa"/>
              <w:bottom w:w="0" w:type="dxa"/>
              <w:right w:w="15" w:type="dxa"/>
            </w:tcMar>
            <w:vAlign w:val="center"/>
          </w:tcPr>
          <w:p w14:paraId="4348BABE" w14:textId="77777777" w:rsidR="00E139F8" w:rsidRDefault="00E139F8">
            <w:pPr>
              <w:jc w:val="left"/>
              <w:rPr>
                <w:rFonts w:ascii="仿宋_GB2312" w:eastAsia="仿宋_GB2312"/>
                <w:color w:val="000000" w:themeColor="text1"/>
                <w:sz w:val="24"/>
              </w:rPr>
            </w:pPr>
          </w:p>
        </w:tc>
      </w:tr>
      <w:tr w:rsidR="00E139F8" w14:paraId="3564FABD" w14:textId="77777777">
        <w:trPr>
          <w:trHeight w:val="632"/>
        </w:trPr>
        <w:tc>
          <w:tcPr>
            <w:tcW w:w="1720" w:type="dxa"/>
            <w:tcMar>
              <w:top w:w="15" w:type="dxa"/>
              <w:left w:w="15" w:type="dxa"/>
              <w:bottom w:w="0" w:type="dxa"/>
              <w:right w:w="15" w:type="dxa"/>
            </w:tcMar>
            <w:vAlign w:val="center"/>
          </w:tcPr>
          <w:p w14:paraId="687DB04C"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完成情况与后续研究进展</w:t>
            </w:r>
          </w:p>
        </w:tc>
        <w:tc>
          <w:tcPr>
            <w:tcW w:w="6575" w:type="dxa"/>
            <w:tcMar>
              <w:top w:w="15" w:type="dxa"/>
              <w:left w:w="15" w:type="dxa"/>
              <w:bottom w:w="0" w:type="dxa"/>
              <w:right w:w="15" w:type="dxa"/>
            </w:tcMar>
            <w:vAlign w:val="center"/>
          </w:tcPr>
          <w:p w14:paraId="38E146C6" w14:textId="77777777" w:rsidR="00E139F8" w:rsidRDefault="00E139F8">
            <w:pPr>
              <w:jc w:val="left"/>
              <w:rPr>
                <w:rFonts w:ascii="仿宋_GB2312" w:eastAsia="仿宋_GB2312"/>
                <w:color w:val="000000" w:themeColor="text1"/>
                <w:sz w:val="24"/>
              </w:rPr>
            </w:pPr>
          </w:p>
        </w:tc>
      </w:tr>
      <w:tr w:rsidR="00E139F8" w14:paraId="19B00975" w14:textId="77777777">
        <w:trPr>
          <w:trHeight w:val="1346"/>
        </w:trPr>
        <w:tc>
          <w:tcPr>
            <w:tcW w:w="1720" w:type="dxa"/>
            <w:tcMar>
              <w:top w:w="15" w:type="dxa"/>
              <w:left w:w="15" w:type="dxa"/>
              <w:bottom w:w="0" w:type="dxa"/>
              <w:right w:w="15" w:type="dxa"/>
            </w:tcMar>
            <w:vAlign w:val="center"/>
          </w:tcPr>
          <w:p w14:paraId="7DF3F235"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与本申请项目的关系</w:t>
            </w:r>
          </w:p>
        </w:tc>
        <w:tc>
          <w:tcPr>
            <w:tcW w:w="6575" w:type="dxa"/>
            <w:tcMar>
              <w:top w:w="15" w:type="dxa"/>
              <w:left w:w="15" w:type="dxa"/>
              <w:bottom w:w="0" w:type="dxa"/>
              <w:right w:w="15" w:type="dxa"/>
            </w:tcMar>
            <w:vAlign w:val="center"/>
          </w:tcPr>
          <w:p w14:paraId="129FDB62" w14:textId="77777777" w:rsidR="00E139F8" w:rsidRDefault="00E139F8">
            <w:pPr>
              <w:jc w:val="left"/>
              <w:rPr>
                <w:rFonts w:ascii="仿宋_GB2312" w:eastAsia="仿宋_GB2312"/>
                <w:color w:val="000000" w:themeColor="text1"/>
                <w:sz w:val="24"/>
              </w:rPr>
            </w:pPr>
          </w:p>
        </w:tc>
      </w:tr>
      <w:tr w:rsidR="00E139F8" w14:paraId="473A5541" w14:textId="77777777">
        <w:trPr>
          <w:trHeight w:val="1539"/>
        </w:trPr>
        <w:tc>
          <w:tcPr>
            <w:tcW w:w="1720" w:type="dxa"/>
            <w:tcMar>
              <w:top w:w="15" w:type="dxa"/>
              <w:left w:w="15" w:type="dxa"/>
              <w:bottom w:w="0" w:type="dxa"/>
              <w:right w:w="15" w:type="dxa"/>
            </w:tcMar>
            <w:vAlign w:val="center"/>
          </w:tcPr>
          <w:p w14:paraId="11679297"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工作总结摘要及创新点</w:t>
            </w:r>
          </w:p>
        </w:tc>
        <w:tc>
          <w:tcPr>
            <w:tcW w:w="6575" w:type="dxa"/>
            <w:tcMar>
              <w:top w:w="15" w:type="dxa"/>
              <w:left w:w="15" w:type="dxa"/>
              <w:bottom w:w="0" w:type="dxa"/>
              <w:right w:w="15" w:type="dxa"/>
            </w:tcMar>
            <w:vAlign w:val="center"/>
          </w:tcPr>
          <w:p w14:paraId="4D6F7077" w14:textId="77777777" w:rsidR="00E139F8" w:rsidRDefault="00E139F8">
            <w:pPr>
              <w:jc w:val="left"/>
              <w:rPr>
                <w:rFonts w:ascii="仿宋_GB2312" w:eastAsia="仿宋_GB2312"/>
                <w:color w:val="000000" w:themeColor="text1"/>
                <w:sz w:val="24"/>
              </w:rPr>
            </w:pPr>
          </w:p>
        </w:tc>
      </w:tr>
    </w:tbl>
    <w:p w14:paraId="23E57828" w14:textId="77777777" w:rsidR="00E139F8" w:rsidRDefault="00E139F8">
      <w:pPr>
        <w:spacing w:beforeLines="50" w:before="156"/>
        <w:rPr>
          <w:rFonts w:ascii="楷体" w:eastAsia="楷体" w:hAnsi="楷体" w:cs="宋体" w:hint="eastAsia"/>
          <w:b/>
          <w:bCs/>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E139F8" w14:paraId="501EF3ED" w14:textId="77777777">
        <w:trPr>
          <w:trHeight w:val="632"/>
        </w:trPr>
        <w:tc>
          <w:tcPr>
            <w:tcW w:w="8295" w:type="dxa"/>
            <w:gridSpan w:val="2"/>
            <w:tcBorders>
              <w:top w:val="nil"/>
              <w:left w:val="nil"/>
              <w:bottom w:val="nil"/>
              <w:right w:val="nil"/>
            </w:tcBorders>
            <w:tcMar>
              <w:top w:w="15" w:type="dxa"/>
              <w:left w:w="15" w:type="dxa"/>
              <w:bottom w:w="0" w:type="dxa"/>
              <w:right w:w="15" w:type="dxa"/>
            </w:tcMar>
            <w:vAlign w:val="center"/>
          </w:tcPr>
          <w:p w14:paraId="353F4C55" w14:textId="77777777" w:rsidR="00E139F8" w:rsidRDefault="00000000">
            <w:pPr>
              <w:jc w:val="left"/>
              <w:rPr>
                <w:rFonts w:ascii="楷体" w:eastAsia="楷体" w:hAnsi="楷体" w:cs="楷体_GB2312" w:hint="eastAsia"/>
                <w:b/>
                <w:bCs/>
                <w:sz w:val="28"/>
                <w:szCs w:val="28"/>
              </w:rPr>
            </w:pPr>
            <w:r>
              <w:rPr>
                <w:rFonts w:ascii="楷体" w:eastAsia="楷体" w:hAnsi="楷体" w:cs="楷体_GB2312" w:hint="eastAsia"/>
                <w:b/>
                <w:bCs/>
                <w:sz w:val="28"/>
                <w:szCs w:val="28"/>
              </w:rPr>
              <w:t>（五）申请人成果和奖励情况</w:t>
            </w:r>
          </w:p>
          <w:p w14:paraId="58601C63" w14:textId="77777777" w:rsidR="00E139F8" w:rsidRDefault="00000000">
            <w:pPr>
              <w:jc w:val="left"/>
              <w:rPr>
                <w:rFonts w:ascii="仿宋_GB2312" w:eastAsia="仿宋_GB2312"/>
                <w:color w:val="000000" w:themeColor="text1"/>
                <w:sz w:val="28"/>
                <w:szCs w:val="28"/>
              </w:rPr>
            </w:pPr>
            <w:r>
              <w:rPr>
                <w:rFonts w:ascii="楷体" w:eastAsia="楷体" w:hAnsi="楷体" w:cs="宋体" w:hint="eastAsia"/>
              </w:rPr>
              <w:t>（请注意：①投稿阶段的论文可以列出；②对期刊论文：应按照论文发表时作者顺序列出全部作者姓名、论文题目、期刊名称、发表年代、卷（期）及起止页码（摘要论文请加以说明）；③对会议论文：应按照论文发表时作者顺序列出全部作者姓名、论文题目、会议名称(或会议论文集名称及起止页码)、会议地址、会议时间；④应在论文作者姓名后注明第一</w:t>
            </w:r>
            <w:r>
              <w:rPr>
                <w:rFonts w:ascii="楷体" w:eastAsia="楷体" w:hAnsi="楷体" w:cs="宋体"/>
              </w:rPr>
              <w:t>/</w:t>
            </w:r>
            <w:r>
              <w:rPr>
                <w:rFonts w:ascii="楷体" w:eastAsia="楷体" w:hAnsi="楷体" w:cs="宋体" w:hint="eastAsia"/>
              </w:rPr>
              <w:t>通讯作者情况：所有共同第一作者均加注上标“</w:t>
            </w:r>
            <w:r>
              <w:rPr>
                <w:rFonts w:ascii="楷体" w:eastAsia="楷体" w:hAnsi="楷体" w:cs="宋体"/>
              </w:rPr>
              <w:t>#</w:t>
            </w:r>
            <w:r>
              <w:rPr>
                <w:rFonts w:ascii="楷体" w:eastAsia="楷体" w:hAnsi="楷体" w:cs="宋体" w:hint="eastAsia"/>
              </w:rPr>
              <w:t>”字样，通讯作者及共同通讯作者均加注上标“</w:t>
            </w:r>
            <w:r>
              <w:rPr>
                <w:rFonts w:ascii="楷体" w:eastAsia="楷体" w:hAnsi="楷体" w:cs="宋体"/>
              </w:rPr>
              <w:t>*</w:t>
            </w:r>
            <w:r>
              <w:rPr>
                <w:rFonts w:ascii="楷体" w:eastAsia="楷体" w:hAnsi="楷体" w:cs="宋体" w:hint="eastAsia"/>
              </w:rPr>
              <w:t>”字样，</w:t>
            </w:r>
            <w:proofErr w:type="gramStart"/>
            <w:r>
              <w:rPr>
                <w:rFonts w:ascii="楷体" w:eastAsia="楷体" w:hAnsi="楷体" w:cs="宋体" w:hint="eastAsia"/>
              </w:rPr>
              <w:t>唯一第一</w:t>
            </w:r>
            <w:proofErr w:type="gramEnd"/>
            <w:r>
              <w:rPr>
                <w:rFonts w:ascii="楷体" w:eastAsia="楷体" w:hAnsi="楷体" w:cs="宋体" w:hint="eastAsia"/>
              </w:rPr>
              <w:t>作者且非通讯作者无需加注；⑤所有代表性研究成果和学术奖励中本人姓名加粗显示。）</w:t>
            </w:r>
          </w:p>
          <w:p w14:paraId="7A2DF50D" w14:textId="77777777" w:rsidR="00E139F8" w:rsidRDefault="00E139F8">
            <w:pPr>
              <w:spacing w:line="440" w:lineRule="atLeast"/>
              <w:rPr>
                <w:rFonts w:ascii="楷体" w:eastAsia="楷体" w:hAnsi="楷体" w:cs="宋体" w:hint="eastAsia"/>
                <w:b/>
                <w:bCs/>
                <w:color w:val="0070C0"/>
              </w:rPr>
            </w:pPr>
          </w:p>
        </w:tc>
      </w:tr>
      <w:tr w:rsidR="00E139F8" w14:paraId="370DEAD4" w14:textId="77777777">
        <w:trPr>
          <w:trHeight w:val="632"/>
        </w:trPr>
        <w:tc>
          <w:tcPr>
            <w:tcW w:w="8295" w:type="dxa"/>
            <w:gridSpan w:val="2"/>
            <w:tcBorders>
              <w:top w:val="nil"/>
              <w:left w:val="nil"/>
              <w:right w:val="nil"/>
            </w:tcBorders>
            <w:tcMar>
              <w:top w:w="15" w:type="dxa"/>
              <w:left w:w="15" w:type="dxa"/>
              <w:bottom w:w="0" w:type="dxa"/>
              <w:right w:w="15" w:type="dxa"/>
            </w:tcMar>
            <w:vAlign w:val="center"/>
          </w:tcPr>
          <w:p w14:paraId="4E809CD8" w14:textId="77777777" w:rsidR="00E139F8" w:rsidRDefault="00000000">
            <w:pPr>
              <w:spacing w:beforeLines="50" w:before="156"/>
              <w:rPr>
                <w:rFonts w:ascii="楷体" w:eastAsia="楷体" w:hAnsi="楷体" w:cs="宋体" w:hint="eastAsia"/>
                <w:b/>
                <w:bCs/>
                <w:sz w:val="28"/>
                <w:szCs w:val="28"/>
              </w:rPr>
            </w:pPr>
            <w:r>
              <w:rPr>
                <w:rFonts w:ascii="楷体" w:eastAsia="楷体" w:hAnsi="楷体" w:cs="宋体" w:hint="eastAsia"/>
                <w:b/>
                <w:bCs/>
                <w:sz w:val="28"/>
                <w:szCs w:val="28"/>
              </w:rPr>
              <w:t>1.</w:t>
            </w:r>
            <w:r>
              <w:rPr>
                <w:rFonts w:ascii="楷体" w:eastAsia="楷体" w:hAnsi="楷体" w:cs="宋体"/>
                <w:b/>
                <w:bCs/>
                <w:sz w:val="28"/>
                <w:szCs w:val="28"/>
              </w:rPr>
              <w:t>代表性</w:t>
            </w:r>
            <w:r>
              <w:rPr>
                <w:rFonts w:ascii="楷体" w:eastAsia="楷体" w:hAnsi="楷体" w:cs="宋体" w:hint="eastAsia"/>
                <w:b/>
                <w:bCs/>
                <w:sz w:val="28"/>
                <w:szCs w:val="28"/>
              </w:rPr>
              <w:t>成果（</w:t>
            </w:r>
            <w:r>
              <w:rPr>
                <w:rFonts w:ascii="楷体" w:eastAsia="楷体" w:hAnsi="楷体" w:cs="宋体" w:hint="eastAsia"/>
                <w:sz w:val="28"/>
                <w:szCs w:val="28"/>
              </w:rPr>
              <w:t>包括论文、专利、专著、</w:t>
            </w:r>
            <w:proofErr w:type="gramStart"/>
            <w:r>
              <w:rPr>
                <w:rFonts w:ascii="楷体" w:eastAsia="楷体" w:hAnsi="楷体" w:cs="宋体" w:hint="eastAsia"/>
                <w:sz w:val="28"/>
                <w:szCs w:val="28"/>
              </w:rPr>
              <w:t>科创竞赛</w:t>
            </w:r>
            <w:proofErr w:type="gramEnd"/>
            <w:r>
              <w:rPr>
                <w:rFonts w:ascii="楷体" w:eastAsia="楷体" w:hAnsi="楷体" w:cs="宋体" w:hint="eastAsia"/>
                <w:sz w:val="28"/>
                <w:szCs w:val="28"/>
              </w:rPr>
              <w:t>获奖、学术交流活</w:t>
            </w:r>
            <w:r>
              <w:rPr>
                <w:rFonts w:ascii="楷体" w:eastAsia="楷体" w:hAnsi="楷体" w:cs="宋体" w:hint="eastAsia"/>
                <w:sz w:val="28"/>
                <w:szCs w:val="28"/>
              </w:rPr>
              <w:lastRenderedPageBreak/>
              <w:t>动、奖学金等，限合计</w:t>
            </w:r>
            <w:r>
              <w:rPr>
                <w:rFonts w:ascii="楷体" w:eastAsia="楷体" w:hAnsi="楷体" w:cs="宋体"/>
                <w:sz w:val="28"/>
                <w:szCs w:val="28"/>
              </w:rPr>
              <w:t>5项</w:t>
            </w:r>
            <w:r>
              <w:rPr>
                <w:rFonts w:ascii="楷体" w:eastAsia="楷体" w:hAnsi="楷体" w:cs="宋体" w:hint="eastAsia"/>
                <w:b/>
                <w:bCs/>
                <w:sz w:val="28"/>
                <w:szCs w:val="28"/>
              </w:rPr>
              <w:t>）</w:t>
            </w:r>
          </w:p>
        </w:tc>
      </w:tr>
      <w:tr w:rsidR="00E139F8" w14:paraId="20CD34C3" w14:textId="77777777">
        <w:trPr>
          <w:trHeight w:val="632"/>
        </w:trPr>
        <w:tc>
          <w:tcPr>
            <w:tcW w:w="1720" w:type="dxa"/>
            <w:tcMar>
              <w:top w:w="15" w:type="dxa"/>
              <w:left w:w="15" w:type="dxa"/>
              <w:bottom w:w="0" w:type="dxa"/>
              <w:right w:w="15" w:type="dxa"/>
            </w:tcMar>
            <w:vAlign w:val="center"/>
          </w:tcPr>
          <w:p w14:paraId="2BF6911F"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lastRenderedPageBreak/>
              <w:t>论文</w:t>
            </w:r>
          </w:p>
        </w:tc>
        <w:tc>
          <w:tcPr>
            <w:tcW w:w="6575" w:type="dxa"/>
            <w:tcMar>
              <w:top w:w="15" w:type="dxa"/>
              <w:left w:w="15" w:type="dxa"/>
              <w:bottom w:w="0" w:type="dxa"/>
              <w:right w:w="15" w:type="dxa"/>
            </w:tcMar>
            <w:vAlign w:val="center"/>
          </w:tcPr>
          <w:p w14:paraId="2D2A1E64" w14:textId="77777777" w:rsidR="00E139F8" w:rsidRDefault="00000000">
            <w:pPr>
              <w:spacing w:line="440" w:lineRule="atLeast"/>
              <w:ind w:firstLineChars="200" w:firstLine="402"/>
              <w:outlineLvl w:val="0"/>
              <w:rPr>
                <w:rFonts w:ascii="楷体" w:eastAsia="楷体" w:hAnsi="楷体" w:cs="宋体" w:hint="eastAsia"/>
                <w:b/>
                <w:bCs/>
                <w:color w:val="4472C4" w:themeColor="accent1"/>
                <w:sz w:val="20"/>
              </w:rPr>
            </w:pPr>
            <w:r>
              <w:rPr>
                <w:rFonts w:ascii="楷体" w:eastAsia="楷体" w:hAnsi="楷体" w:cs="宋体" w:hint="eastAsia"/>
                <w:b/>
                <w:bCs/>
                <w:color w:val="4472C4" w:themeColor="accent1"/>
                <w:sz w:val="20"/>
              </w:rPr>
              <w:t>期刊论文</w:t>
            </w:r>
          </w:p>
          <w:p w14:paraId="43DCAAC9" w14:textId="77777777" w:rsidR="00E139F8" w:rsidRDefault="00000000">
            <w:pPr>
              <w:spacing w:line="440" w:lineRule="atLeast"/>
              <w:ind w:firstLineChars="200" w:firstLine="440"/>
              <w:rPr>
                <w:rFonts w:ascii="宋体" w:hAnsi="宋体" w:cs="宋体" w:hint="eastAsia"/>
                <w:bCs/>
                <w:color w:val="4472C4" w:themeColor="accent1"/>
                <w:sz w:val="22"/>
              </w:rPr>
            </w:pPr>
            <w:r>
              <w:rPr>
                <w:rFonts w:ascii="宋体" w:hAnsi="宋体" w:cs="宋体" w:hint="eastAsia"/>
                <w:bCs/>
                <w:color w:val="4472C4" w:themeColor="accent1"/>
                <w:sz w:val="22"/>
              </w:rPr>
              <w:t>示例</w:t>
            </w:r>
          </w:p>
          <w:p w14:paraId="0390AD4D" w14:textId="77777777" w:rsidR="00E139F8" w:rsidRDefault="00000000">
            <w:pPr>
              <w:spacing w:line="440" w:lineRule="atLeast"/>
              <w:ind w:firstLineChars="200" w:firstLine="440"/>
              <w:rPr>
                <w:rFonts w:hAnsi="宋体" w:hint="eastAsia"/>
                <w:color w:val="4472C4" w:themeColor="accent1"/>
                <w:sz w:val="22"/>
              </w:rPr>
            </w:pPr>
            <w:r>
              <w:rPr>
                <w:rFonts w:hAnsi="宋体" w:hint="eastAsia"/>
                <w:color w:val="4472C4" w:themeColor="accent1"/>
                <w:sz w:val="22"/>
              </w:rPr>
              <w:t>(</w:t>
            </w:r>
            <w:r>
              <w:rPr>
                <w:color w:val="4472C4" w:themeColor="accent1"/>
                <w:sz w:val="22"/>
              </w:rPr>
              <w:t>1</w:t>
            </w:r>
            <w:r>
              <w:rPr>
                <w:rFonts w:hint="eastAsia"/>
                <w:color w:val="4472C4" w:themeColor="accent1"/>
                <w:sz w:val="22"/>
              </w:rPr>
              <w:t xml:space="preserve">) </w:t>
            </w:r>
            <w:r>
              <w:rPr>
                <w:rFonts w:hAnsi="宋体" w:hint="eastAsia"/>
                <w:b/>
                <w:color w:val="4472C4" w:themeColor="accent1"/>
                <w:sz w:val="22"/>
              </w:rPr>
              <w:t>冯建涛</w:t>
            </w:r>
            <w:r>
              <w:rPr>
                <w:rFonts w:hAnsi="宋体" w:hint="eastAsia"/>
                <w:color w:val="4472C4" w:themeColor="accent1"/>
                <w:sz w:val="22"/>
              </w:rPr>
              <w:t>，陈海峰，李良超</w:t>
            </w:r>
            <w:r>
              <w:rPr>
                <w:rFonts w:hAnsi="宋体"/>
                <w:color w:val="4472C4" w:themeColor="accent1"/>
                <w:sz w:val="22"/>
                <w:vertAlign w:val="superscript"/>
              </w:rPr>
              <w:t>*</w:t>
            </w:r>
            <w:r>
              <w:rPr>
                <w:rFonts w:hAnsi="宋体" w:hint="eastAsia"/>
                <w:color w:val="4472C4" w:themeColor="accent1"/>
                <w:sz w:val="22"/>
              </w:rPr>
              <w:t>，</w:t>
            </w:r>
            <w:r>
              <w:rPr>
                <w:rFonts w:hAnsi="宋体"/>
                <w:color w:val="4472C4" w:themeColor="accent1"/>
                <w:sz w:val="22"/>
              </w:rPr>
              <w:t>ZnTi</w:t>
            </w:r>
            <w:r>
              <w:rPr>
                <w:rFonts w:hAnsi="宋体"/>
                <w:color w:val="4472C4" w:themeColor="accent1"/>
                <w:sz w:val="22"/>
                <w:vertAlign w:val="subscript"/>
              </w:rPr>
              <w:t>0.6</w:t>
            </w:r>
            <w:r>
              <w:rPr>
                <w:rFonts w:hAnsi="宋体"/>
                <w:color w:val="4472C4" w:themeColor="accent1"/>
                <w:sz w:val="22"/>
              </w:rPr>
              <w:t>Fe</w:t>
            </w:r>
            <w:r>
              <w:rPr>
                <w:rFonts w:hAnsi="宋体"/>
                <w:color w:val="4472C4" w:themeColor="accent1"/>
                <w:sz w:val="22"/>
                <w:vertAlign w:val="subscript"/>
              </w:rPr>
              <w:t>1.4</w:t>
            </w:r>
            <w:r>
              <w:rPr>
                <w:rFonts w:hAnsi="宋体"/>
                <w:color w:val="4472C4" w:themeColor="accent1"/>
                <w:sz w:val="22"/>
              </w:rPr>
              <w:t>O</w:t>
            </w:r>
            <w:r>
              <w:rPr>
                <w:rFonts w:hAnsi="宋体"/>
                <w:color w:val="4472C4" w:themeColor="accent1"/>
                <w:sz w:val="22"/>
                <w:vertAlign w:val="subscript"/>
              </w:rPr>
              <w:t>4</w:t>
            </w:r>
            <w:r>
              <w:rPr>
                <w:rFonts w:hAnsi="宋体"/>
                <w:color w:val="4472C4" w:themeColor="accent1"/>
                <w:sz w:val="22"/>
              </w:rPr>
              <w:t>/</w:t>
            </w:r>
            <w:r>
              <w:rPr>
                <w:rFonts w:hAnsi="宋体" w:hint="eastAsia"/>
                <w:color w:val="4472C4" w:themeColor="accent1"/>
                <w:sz w:val="22"/>
              </w:rPr>
              <w:t>膨胀石墨复合物对污染物的吸附</w:t>
            </w:r>
            <w:r>
              <w:rPr>
                <w:rFonts w:hAnsi="宋体"/>
                <w:color w:val="4472C4" w:themeColor="accent1"/>
                <w:sz w:val="22"/>
              </w:rPr>
              <w:t>-</w:t>
            </w:r>
            <w:r>
              <w:rPr>
                <w:rFonts w:hAnsi="宋体" w:hint="eastAsia"/>
                <w:color w:val="4472C4" w:themeColor="accent1"/>
                <w:sz w:val="22"/>
              </w:rPr>
              <w:t>光催化降解活性，中国科学：化学，</w:t>
            </w:r>
            <w:r>
              <w:rPr>
                <w:rFonts w:hAnsi="宋体"/>
                <w:color w:val="4472C4" w:themeColor="accent1"/>
                <w:sz w:val="22"/>
              </w:rPr>
              <w:t>201</w:t>
            </w:r>
            <w:r>
              <w:rPr>
                <w:rFonts w:hAnsi="宋体" w:hint="eastAsia"/>
                <w:color w:val="4472C4" w:themeColor="accent1"/>
                <w:sz w:val="22"/>
              </w:rPr>
              <w:t>5</w:t>
            </w:r>
            <w:r>
              <w:rPr>
                <w:rFonts w:hAnsi="宋体" w:hint="eastAsia"/>
                <w:color w:val="4472C4" w:themeColor="accent1"/>
                <w:sz w:val="22"/>
              </w:rPr>
              <w:t>，</w:t>
            </w:r>
            <w:r>
              <w:rPr>
                <w:rFonts w:hAnsi="宋体" w:hint="eastAsia"/>
                <w:color w:val="4472C4" w:themeColor="accent1"/>
                <w:sz w:val="22"/>
              </w:rPr>
              <w:t>45</w:t>
            </w:r>
            <w:r>
              <w:rPr>
                <w:rFonts w:hAnsi="宋体" w:hint="eastAsia"/>
                <w:color w:val="4472C4" w:themeColor="accent1"/>
                <w:sz w:val="22"/>
              </w:rPr>
              <w:t>（</w:t>
            </w:r>
            <w:r>
              <w:rPr>
                <w:rFonts w:hAnsi="宋体" w:hint="eastAsia"/>
                <w:color w:val="4472C4" w:themeColor="accent1"/>
                <w:sz w:val="22"/>
              </w:rPr>
              <w:t>10</w:t>
            </w:r>
            <w:r>
              <w:rPr>
                <w:rFonts w:hAnsi="宋体" w:hint="eastAsia"/>
                <w:color w:val="4472C4" w:themeColor="accent1"/>
                <w:sz w:val="22"/>
              </w:rPr>
              <w:t>）：</w:t>
            </w:r>
            <w:r>
              <w:rPr>
                <w:rFonts w:hAnsi="宋体"/>
                <w:color w:val="4472C4" w:themeColor="accent1"/>
                <w:sz w:val="22"/>
              </w:rPr>
              <w:t>1075 ~ 1088</w:t>
            </w:r>
          </w:p>
          <w:p w14:paraId="60551300" w14:textId="77777777" w:rsidR="00E139F8" w:rsidRDefault="00000000">
            <w:pPr>
              <w:spacing w:line="440" w:lineRule="atLeast"/>
              <w:ind w:firstLineChars="200" w:firstLine="440"/>
              <w:rPr>
                <w:color w:val="4472C4" w:themeColor="accent1"/>
                <w:sz w:val="22"/>
              </w:rPr>
            </w:pPr>
            <w:r>
              <w:rPr>
                <w:rFonts w:hAnsi="宋体" w:hint="eastAsia"/>
                <w:color w:val="4472C4" w:themeColor="accent1"/>
                <w:sz w:val="22"/>
              </w:rPr>
              <w:t>(</w:t>
            </w:r>
            <w:r>
              <w:rPr>
                <w:color w:val="4472C4" w:themeColor="accent1"/>
                <w:sz w:val="22"/>
              </w:rPr>
              <w:t>2</w:t>
            </w:r>
            <w:r>
              <w:rPr>
                <w:rFonts w:hint="eastAsia"/>
                <w:color w:val="4472C4" w:themeColor="accent1"/>
                <w:sz w:val="22"/>
              </w:rPr>
              <w:t xml:space="preserve">) </w:t>
            </w:r>
            <w:r>
              <w:rPr>
                <w:b/>
                <w:color w:val="4472C4" w:themeColor="accent1"/>
                <w:sz w:val="22"/>
              </w:rPr>
              <w:t xml:space="preserve">Liming </w:t>
            </w:r>
            <w:proofErr w:type="gramStart"/>
            <w:r>
              <w:rPr>
                <w:b/>
                <w:color w:val="4472C4" w:themeColor="accent1"/>
                <w:sz w:val="22"/>
              </w:rPr>
              <w:t>Tan</w:t>
            </w:r>
            <w:r>
              <w:rPr>
                <w:b/>
                <w:color w:val="4472C4" w:themeColor="accent1"/>
                <w:sz w:val="22"/>
                <w:vertAlign w:val="superscript"/>
              </w:rPr>
              <w:t>#</w:t>
            </w:r>
            <w:r>
              <w:rPr>
                <w:rFonts w:hint="eastAsia"/>
                <w:color w:val="4472C4" w:themeColor="accent1"/>
                <w:sz w:val="22"/>
              </w:rPr>
              <w:t>,</w:t>
            </w:r>
            <w:proofErr w:type="gramEnd"/>
            <w:r>
              <w:rPr>
                <w:rFonts w:hint="eastAsia"/>
                <w:color w:val="4472C4" w:themeColor="accent1"/>
                <w:sz w:val="22"/>
              </w:rPr>
              <w:t xml:space="preserve"> </w:t>
            </w:r>
            <w:r>
              <w:rPr>
                <w:color w:val="4472C4" w:themeColor="accent1"/>
                <w:sz w:val="22"/>
              </w:rPr>
              <w:t>Kelvin Xi Zhang</w:t>
            </w:r>
            <w:r>
              <w:rPr>
                <w:color w:val="4472C4" w:themeColor="accent1"/>
                <w:sz w:val="22"/>
                <w:vertAlign w:val="superscript"/>
              </w:rPr>
              <w:t>#</w:t>
            </w:r>
            <w:r>
              <w:rPr>
                <w:color w:val="4472C4" w:themeColor="accent1"/>
                <w:sz w:val="22"/>
              </w:rPr>
              <w:t>, Matthew Y. Pecot, Sonal Nagarkar-Jaiswal, Pei-Tseng Lee, Shin-</w:t>
            </w:r>
            <w:proofErr w:type="spellStart"/>
            <w:r>
              <w:rPr>
                <w:color w:val="4472C4" w:themeColor="accent1"/>
                <w:sz w:val="22"/>
              </w:rPr>
              <w:t>ya</w:t>
            </w:r>
            <w:proofErr w:type="spellEnd"/>
            <w:r>
              <w:rPr>
                <w:color w:val="4472C4" w:themeColor="accent1"/>
                <w:sz w:val="22"/>
              </w:rPr>
              <w:t xml:space="preserve"> Takemura, Jason M. McEwen, Aljoscha Nern, Shuwa Xu, Wael Tadros, </w:t>
            </w:r>
            <w:proofErr w:type="spellStart"/>
            <w:r>
              <w:rPr>
                <w:color w:val="4472C4" w:themeColor="accent1"/>
                <w:sz w:val="22"/>
              </w:rPr>
              <w:t>Zhenqing</w:t>
            </w:r>
            <w:proofErr w:type="spellEnd"/>
            <w:r>
              <w:rPr>
                <w:color w:val="4472C4" w:themeColor="accent1"/>
                <w:sz w:val="22"/>
              </w:rPr>
              <w:t xml:space="preserve"> Chen, Kai Zinn, Hugo J. Bellen, Marta Morey</w:t>
            </w:r>
            <w:r>
              <w:rPr>
                <w:color w:val="4472C4" w:themeColor="accent1"/>
                <w:sz w:val="22"/>
                <w:vertAlign w:val="superscript"/>
              </w:rPr>
              <w:t>*</w:t>
            </w:r>
            <w:r>
              <w:rPr>
                <w:color w:val="4472C4" w:themeColor="accent1"/>
                <w:sz w:val="22"/>
              </w:rPr>
              <w:t>, S. Lawrence Zipursky</w:t>
            </w:r>
            <w:r>
              <w:rPr>
                <w:color w:val="4472C4" w:themeColor="accent1"/>
                <w:sz w:val="22"/>
                <w:vertAlign w:val="superscript"/>
              </w:rPr>
              <w:t>*</w:t>
            </w:r>
            <w:r>
              <w:rPr>
                <w:rFonts w:hint="eastAsia"/>
                <w:color w:val="4472C4" w:themeColor="accent1"/>
                <w:sz w:val="22"/>
              </w:rPr>
              <w:t xml:space="preserve">, </w:t>
            </w:r>
            <w:r>
              <w:rPr>
                <w:color w:val="4472C4" w:themeColor="accent1"/>
                <w:sz w:val="22"/>
              </w:rPr>
              <w:t>Ig Superfamily Ligand and Receptor Pairs Expressed in Synaptic Partners in Drosophila</w:t>
            </w:r>
            <w:r>
              <w:rPr>
                <w:rFonts w:hint="eastAsia"/>
                <w:color w:val="4472C4" w:themeColor="accent1"/>
                <w:sz w:val="22"/>
              </w:rPr>
              <w:t>, Cell, 2015, 163(7): 1756-1769</w:t>
            </w:r>
          </w:p>
          <w:p w14:paraId="3AC6D166" w14:textId="77777777" w:rsidR="00E139F8" w:rsidRDefault="00000000">
            <w:pPr>
              <w:spacing w:after="48"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会议论文</w:t>
            </w:r>
          </w:p>
          <w:p w14:paraId="785C0D31" w14:textId="77777777" w:rsidR="00E139F8" w:rsidRDefault="00000000">
            <w:pPr>
              <w:spacing w:after="48" w:line="440" w:lineRule="atLeast"/>
              <w:ind w:firstLineChars="200" w:firstLine="440"/>
              <w:rPr>
                <w:color w:val="4472C4" w:themeColor="accent1"/>
                <w:sz w:val="22"/>
              </w:rPr>
            </w:pPr>
            <w:r>
              <w:rPr>
                <w:rFonts w:ascii="宋体" w:hAnsi="宋体" w:cs="宋体" w:hint="eastAsia"/>
                <w:bCs/>
                <w:color w:val="4472C4" w:themeColor="accent1"/>
                <w:sz w:val="22"/>
              </w:rPr>
              <w:t>示例：</w:t>
            </w:r>
            <w:r>
              <w:rPr>
                <w:b/>
                <w:color w:val="4472C4" w:themeColor="accent1"/>
                <w:sz w:val="22"/>
              </w:rPr>
              <w:t>Lou Y.</w:t>
            </w:r>
            <w:r>
              <w:rPr>
                <w:color w:val="4472C4" w:themeColor="accent1"/>
                <w:sz w:val="22"/>
                <w:vertAlign w:val="superscript"/>
              </w:rPr>
              <w:t>#</w:t>
            </w:r>
            <w:r>
              <w:rPr>
                <w:rFonts w:hint="eastAsia"/>
                <w:color w:val="4472C4" w:themeColor="accent1"/>
                <w:sz w:val="22"/>
              </w:rPr>
              <w:t xml:space="preserve">, </w:t>
            </w:r>
            <w:r>
              <w:rPr>
                <w:color w:val="4472C4" w:themeColor="accent1"/>
                <w:sz w:val="22"/>
              </w:rPr>
              <w:t>Zhang H.</w:t>
            </w:r>
            <w:r>
              <w:rPr>
                <w:rFonts w:hint="eastAsia"/>
                <w:color w:val="4472C4" w:themeColor="accent1"/>
                <w:sz w:val="22"/>
              </w:rPr>
              <w:t xml:space="preserve">, </w:t>
            </w:r>
            <w:r>
              <w:rPr>
                <w:color w:val="4472C4" w:themeColor="accent1"/>
                <w:sz w:val="22"/>
              </w:rPr>
              <w:t>Wu W.</w:t>
            </w:r>
            <w:r>
              <w:rPr>
                <w:rFonts w:hint="eastAsia"/>
                <w:color w:val="4472C4" w:themeColor="accent1"/>
                <w:sz w:val="22"/>
              </w:rPr>
              <w:t xml:space="preserve">, </w:t>
            </w:r>
            <w:r>
              <w:rPr>
                <w:color w:val="4472C4" w:themeColor="accent1"/>
                <w:sz w:val="22"/>
              </w:rPr>
              <w:t>Hu Z.</w:t>
            </w:r>
            <w:r>
              <w:rPr>
                <w:rFonts w:hint="eastAsia"/>
                <w:color w:val="4472C4" w:themeColor="accent1"/>
                <w:sz w:val="22"/>
              </w:rPr>
              <w:t xml:space="preserve">, </w:t>
            </w:r>
            <w:r>
              <w:rPr>
                <w:color w:val="4472C4" w:themeColor="accent1"/>
                <w:sz w:val="22"/>
              </w:rPr>
              <w:t>Magic view: An optimized ultra-large scientific image viewer for SAGE</w:t>
            </w:r>
            <w:r>
              <w:rPr>
                <w:rFonts w:hint="eastAsia"/>
                <w:color w:val="4472C4" w:themeColor="accent1"/>
                <w:sz w:val="22"/>
              </w:rPr>
              <w:t xml:space="preserve"> </w:t>
            </w:r>
            <w:r>
              <w:rPr>
                <w:color w:val="4472C4" w:themeColor="accent1"/>
                <w:sz w:val="22"/>
              </w:rPr>
              <w:t>tiled-display environment</w:t>
            </w:r>
            <w:r>
              <w:rPr>
                <w:rFonts w:hint="eastAsia"/>
                <w:color w:val="4472C4" w:themeColor="accent1"/>
                <w:sz w:val="22"/>
              </w:rPr>
              <w:t xml:space="preserve">, </w:t>
            </w:r>
            <w:r>
              <w:rPr>
                <w:color w:val="4472C4" w:themeColor="accent1"/>
                <w:sz w:val="22"/>
              </w:rPr>
              <w:t>9th IEEE International Conference on e-Science, e-Science</w:t>
            </w:r>
            <w:r>
              <w:rPr>
                <w:rFonts w:hint="eastAsia"/>
                <w:color w:val="4472C4" w:themeColor="accent1"/>
                <w:sz w:val="22"/>
              </w:rPr>
              <w:t xml:space="preserve"> </w:t>
            </w:r>
            <w:r>
              <w:rPr>
                <w:color w:val="4472C4" w:themeColor="accent1"/>
                <w:sz w:val="22"/>
              </w:rPr>
              <w:t>2013</w:t>
            </w:r>
            <w:r>
              <w:rPr>
                <w:rFonts w:hint="eastAsia"/>
                <w:color w:val="4472C4" w:themeColor="accent1"/>
                <w:sz w:val="22"/>
              </w:rPr>
              <w:t xml:space="preserve">, </w:t>
            </w:r>
            <w:r>
              <w:rPr>
                <w:color w:val="4472C4" w:themeColor="accent1"/>
                <w:sz w:val="22"/>
              </w:rPr>
              <w:t>Beijing</w:t>
            </w:r>
            <w:r>
              <w:rPr>
                <w:rFonts w:hint="eastAsia"/>
                <w:color w:val="4472C4" w:themeColor="accent1"/>
                <w:sz w:val="22"/>
              </w:rPr>
              <w:t>, P.R. China, 2013.</w:t>
            </w:r>
            <w:r>
              <w:rPr>
                <w:color w:val="4472C4" w:themeColor="accent1"/>
                <w:sz w:val="22"/>
              </w:rPr>
              <w:t>10.22-10.25</w:t>
            </w:r>
          </w:p>
          <w:p w14:paraId="7E731A84" w14:textId="77777777" w:rsidR="00E139F8" w:rsidRDefault="00E139F8">
            <w:pPr>
              <w:spacing w:after="48" w:line="440" w:lineRule="atLeast"/>
              <w:ind w:firstLineChars="200" w:firstLine="480"/>
              <w:rPr>
                <w:rFonts w:ascii="仿宋_GB2312" w:eastAsia="仿宋_GB2312"/>
                <w:color w:val="4472C4" w:themeColor="accent1"/>
                <w:sz w:val="24"/>
              </w:rPr>
            </w:pPr>
          </w:p>
        </w:tc>
      </w:tr>
      <w:tr w:rsidR="00E139F8" w14:paraId="670F0E57" w14:textId="77777777">
        <w:trPr>
          <w:trHeight w:val="632"/>
        </w:trPr>
        <w:tc>
          <w:tcPr>
            <w:tcW w:w="1720" w:type="dxa"/>
            <w:tcMar>
              <w:top w:w="15" w:type="dxa"/>
              <w:left w:w="15" w:type="dxa"/>
              <w:bottom w:w="0" w:type="dxa"/>
              <w:right w:w="15" w:type="dxa"/>
            </w:tcMar>
            <w:vAlign w:val="center"/>
          </w:tcPr>
          <w:p w14:paraId="7B6DEB96"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专利</w:t>
            </w:r>
          </w:p>
        </w:tc>
        <w:tc>
          <w:tcPr>
            <w:tcW w:w="6575" w:type="dxa"/>
            <w:tcMar>
              <w:top w:w="15" w:type="dxa"/>
              <w:left w:w="15" w:type="dxa"/>
              <w:bottom w:w="0" w:type="dxa"/>
              <w:right w:w="15" w:type="dxa"/>
            </w:tcMar>
            <w:vAlign w:val="center"/>
          </w:tcPr>
          <w:p w14:paraId="42F3D606" w14:textId="77777777" w:rsidR="00E139F8" w:rsidRDefault="00000000">
            <w:pPr>
              <w:spacing w:after="48"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授权发明专利</w:t>
            </w:r>
          </w:p>
          <w:p w14:paraId="1F6679D3" w14:textId="77777777" w:rsidR="00E139F8" w:rsidRDefault="00000000">
            <w:pPr>
              <w:snapToGrid w:val="0"/>
              <w:spacing w:afterLines="20" w:after="62" w:line="440" w:lineRule="exact"/>
              <w:ind w:firstLineChars="200" w:firstLine="440"/>
              <w:rPr>
                <w:rFonts w:ascii="宋体" w:hAnsi="宋体" w:hint="eastAsia"/>
                <w:color w:val="4472C4" w:themeColor="accent1"/>
                <w:sz w:val="22"/>
              </w:rPr>
            </w:pPr>
            <w:r>
              <w:rPr>
                <w:rFonts w:ascii="宋体" w:hAnsi="宋体" w:cs="楷体_GB2312" w:hint="eastAsia"/>
                <w:color w:val="4472C4" w:themeColor="accent1"/>
                <w:sz w:val="22"/>
              </w:rPr>
              <w:t>格式：发明人，专利名称，授权时间，国别，专利号</w:t>
            </w:r>
          </w:p>
          <w:p w14:paraId="395C5EBB" w14:textId="77777777" w:rsidR="00E139F8" w:rsidRDefault="00000000">
            <w:pPr>
              <w:snapToGrid w:val="0"/>
              <w:spacing w:afterLines="20" w:after="62" w:line="440" w:lineRule="exact"/>
              <w:ind w:firstLineChars="200" w:firstLine="440"/>
              <w:rPr>
                <w:rFonts w:ascii="宋体" w:hAnsi="宋体" w:hint="eastAsia"/>
                <w:color w:val="4472C4" w:themeColor="accent1"/>
                <w:sz w:val="22"/>
              </w:rPr>
            </w:pPr>
            <w:r>
              <w:rPr>
                <w:rFonts w:ascii="宋体" w:hAnsi="宋体" w:cs="楷体_GB2312" w:hint="eastAsia"/>
                <w:color w:val="4472C4" w:themeColor="accent1"/>
                <w:sz w:val="22"/>
              </w:rPr>
              <w:t>示例：</w:t>
            </w:r>
            <w:r>
              <w:rPr>
                <w:rFonts w:ascii="宋体" w:hAnsi="宋体" w:cs="楷体_GB2312" w:hint="eastAsia"/>
                <w:b/>
                <w:color w:val="4472C4" w:themeColor="accent1"/>
                <w:sz w:val="22"/>
              </w:rPr>
              <w:t>王凡</w:t>
            </w:r>
            <w:r>
              <w:rPr>
                <w:rFonts w:ascii="宋体" w:hAnsi="宋体" w:cs="楷体_GB2312" w:hint="eastAsia"/>
                <w:color w:val="4472C4" w:themeColor="accent1"/>
                <w:sz w:val="22"/>
              </w:rPr>
              <w:t>，</w:t>
            </w:r>
            <w:r>
              <w:rPr>
                <w:rFonts w:ascii="宋体" w:hAnsi="宋体" w:cs="楷体_GB2312"/>
                <w:color w:val="4472C4" w:themeColor="accent1"/>
                <w:sz w:val="22"/>
              </w:rPr>
              <w:t xml:space="preserve"> </w:t>
            </w:r>
            <w:r>
              <w:rPr>
                <w:rStyle w:val="nlkfqirnlfjer1dfgzxcyiuro"/>
                <w:color w:val="4472C4" w:themeColor="accent1"/>
                <w:sz w:val="22"/>
              </w:rPr>
              <w:t>一种改善营养性贫血的</w:t>
            </w:r>
            <w:r>
              <w:rPr>
                <w:rStyle w:val="nlkfqirnlfjerldfgzxcyiuro"/>
                <w:color w:val="4472C4" w:themeColor="accent1"/>
                <w:sz w:val="22"/>
              </w:rPr>
              <w:t>中药组合物及其制备方法</w:t>
            </w:r>
            <w:r>
              <w:rPr>
                <w:rFonts w:ascii="宋体" w:hAnsi="宋体" w:cs="楷体_GB2312" w:hint="eastAsia"/>
                <w:color w:val="4472C4" w:themeColor="accent1"/>
                <w:sz w:val="22"/>
              </w:rPr>
              <w:t>，</w:t>
            </w:r>
            <w:r>
              <w:rPr>
                <w:rFonts w:ascii="宋体" w:hAnsi="宋体" w:cs="楷体_GB2312"/>
                <w:color w:val="4472C4" w:themeColor="accent1"/>
                <w:sz w:val="22"/>
              </w:rPr>
              <w:t>201</w:t>
            </w:r>
            <w:r>
              <w:rPr>
                <w:rFonts w:ascii="宋体" w:hAnsi="宋体" w:cs="楷体_GB2312" w:hint="eastAsia"/>
                <w:color w:val="4472C4" w:themeColor="accent1"/>
                <w:sz w:val="22"/>
              </w:rPr>
              <w:t>4</w:t>
            </w:r>
            <w:r>
              <w:rPr>
                <w:rFonts w:ascii="宋体" w:hAnsi="宋体" w:cs="楷体_GB2312"/>
                <w:color w:val="4472C4" w:themeColor="accent1"/>
                <w:sz w:val="22"/>
              </w:rPr>
              <w:t>.</w:t>
            </w:r>
            <w:r>
              <w:rPr>
                <w:rFonts w:ascii="宋体" w:hAnsi="宋体" w:cs="楷体_GB2312" w:hint="eastAsia"/>
                <w:color w:val="4472C4" w:themeColor="accent1"/>
                <w:sz w:val="22"/>
              </w:rPr>
              <w:t>11.1</w:t>
            </w:r>
            <w:r>
              <w:rPr>
                <w:rFonts w:ascii="宋体" w:hAnsi="宋体" w:cs="楷体_GB2312"/>
                <w:color w:val="4472C4" w:themeColor="accent1"/>
                <w:sz w:val="22"/>
              </w:rPr>
              <w:t>9</w:t>
            </w:r>
            <w:r>
              <w:rPr>
                <w:rFonts w:ascii="宋体" w:hAnsi="宋体" w:cs="楷体_GB2312" w:hint="eastAsia"/>
                <w:color w:val="4472C4" w:themeColor="accent1"/>
                <w:sz w:val="22"/>
              </w:rPr>
              <w:t>，中国，ZL201210020610.9</w:t>
            </w:r>
          </w:p>
          <w:p w14:paraId="27AB05ED" w14:textId="77777777" w:rsidR="00E139F8" w:rsidRDefault="00E139F8">
            <w:pPr>
              <w:snapToGrid w:val="0"/>
              <w:spacing w:afterLines="20" w:after="62" w:line="440" w:lineRule="exact"/>
              <w:ind w:firstLineChars="200" w:firstLine="480"/>
              <w:rPr>
                <w:rFonts w:ascii="仿宋_GB2312" w:eastAsia="仿宋_GB2312"/>
                <w:color w:val="4472C4" w:themeColor="accent1"/>
                <w:sz w:val="24"/>
              </w:rPr>
            </w:pPr>
          </w:p>
        </w:tc>
      </w:tr>
      <w:tr w:rsidR="00E139F8" w14:paraId="10DF1A93" w14:textId="77777777">
        <w:trPr>
          <w:trHeight w:val="632"/>
        </w:trPr>
        <w:tc>
          <w:tcPr>
            <w:tcW w:w="1720" w:type="dxa"/>
            <w:tcMar>
              <w:top w:w="15" w:type="dxa"/>
              <w:left w:w="15" w:type="dxa"/>
              <w:bottom w:w="0" w:type="dxa"/>
              <w:right w:w="15" w:type="dxa"/>
            </w:tcMar>
            <w:vAlign w:val="center"/>
          </w:tcPr>
          <w:p w14:paraId="47A6171E"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专著</w:t>
            </w:r>
          </w:p>
        </w:tc>
        <w:tc>
          <w:tcPr>
            <w:tcW w:w="6575" w:type="dxa"/>
            <w:tcMar>
              <w:top w:w="15" w:type="dxa"/>
              <w:left w:w="15" w:type="dxa"/>
              <w:bottom w:w="0" w:type="dxa"/>
              <w:right w:w="15" w:type="dxa"/>
            </w:tcMar>
            <w:vAlign w:val="center"/>
          </w:tcPr>
          <w:p w14:paraId="49D1A8DF" w14:textId="77777777" w:rsidR="00E139F8" w:rsidRDefault="00000000">
            <w:pPr>
              <w:spacing w:after="48"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专著</w:t>
            </w:r>
          </w:p>
          <w:p w14:paraId="0B485E16" w14:textId="77777777" w:rsidR="00E139F8" w:rsidRDefault="00000000">
            <w:pPr>
              <w:snapToGrid w:val="0"/>
              <w:spacing w:afterLines="20" w:after="62" w:line="440" w:lineRule="exact"/>
              <w:ind w:firstLineChars="200" w:firstLine="440"/>
              <w:rPr>
                <w:rFonts w:ascii="宋体" w:hAnsi="宋体" w:hint="eastAsia"/>
                <w:color w:val="4472C4" w:themeColor="accent1"/>
                <w:sz w:val="22"/>
              </w:rPr>
            </w:pPr>
            <w:r>
              <w:rPr>
                <w:rFonts w:ascii="宋体" w:hAnsi="宋体" w:cs="楷体_GB2312" w:hint="eastAsia"/>
                <w:color w:val="4472C4" w:themeColor="accent1"/>
                <w:sz w:val="22"/>
              </w:rPr>
              <w:t>格式：所有作者，专著名称（章节标题），出版社</w:t>
            </w:r>
            <w:r>
              <w:rPr>
                <w:rFonts w:ascii="宋体" w:hAnsi="宋体" w:cs="楷体_GB2312"/>
                <w:color w:val="4472C4" w:themeColor="accent1"/>
                <w:sz w:val="22"/>
              </w:rPr>
              <w:t xml:space="preserve">, </w:t>
            </w:r>
            <w:r>
              <w:rPr>
                <w:rFonts w:ascii="宋体" w:hAnsi="宋体" w:cs="楷体_GB2312" w:hint="eastAsia"/>
                <w:color w:val="4472C4" w:themeColor="accent1"/>
                <w:sz w:val="22"/>
              </w:rPr>
              <w:t>总字数，出版年份。</w:t>
            </w:r>
          </w:p>
          <w:p w14:paraId="724E3B1F" w14:textId="77777777" w:rsidR="00E139F8" w:rsidRDefault="00000000">
            <w:pPr>
              <w:snapToGrid w:val="0"/>
              <w:spacing w:afterLines="20" w:after="62"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示例：许智宏，</w:t>
            </w:r>
            <w:r>
              <w:rPr>
                <w:rFonts w:ascii="宋体" w:hAnsi="宋体" w:cs="楷体_GB2312" w:hint="eastAsia"/>
                <w:b/>
                <w:color w:val="4472C4" w:themeColor="accent1"/>
                <w:sz w:val="22"/>
              </w:rPr>
              <w:t>种康</w:t>
            </w:r>
            <w:r>
              <w:rPr>
                <w:rFonts w:ascii="宋体" w:hAnsi="宋体" w:cs="楷体_GB2312" w:hint="eastAsia"/>
                <w:color w:val="4472C4" w:themeColor="accent1"/>
                <w:sz w:val="22"/>
              </w:rPr>
              <w:t>，</w:t>
            </w:r>
            <w:r>
              <w:rPr>
                <w:rFonts w:ascii="宋体" w:hAnsi="宋体" w:cs="楷体_GB2312"/>
                <w:color w:val="4472C4" w:themeColor="accent1"/>
                <w:sz w:val="22"/>
              </w:rPr>
              <w:t>植物细胞分化与器官发生</w:t>
            </w:r>
            <w:r>
              <w:rPr>
                <w:rFonts w:ascii="宋体" w:hAnsi="宋体" w:cs="楷体_GB2312" w:hint="eastAsia"/>
                <w:color w:val="4472C4" w:themeColor="accent1"/>
                <w:sz w:val="22"/>
              </w:rPr>
              <w:t>，科学出版社，420千字，</w:t>
            </w:r>
            <w:r>
              <w:rPr>
                <w:rFonts w:ascii="宋体" w:hAnsi="宋体" w:cs="楷体_GB2312"/>
                <w:color w:val="4472C4" w:themeColor="accent1"/>
                <w:sz w:val="22"/>
              </w:rPr>
              <w:t>201</w:t>
            </w:r>
            <w:r>
              <w:rPr>
                <w:rFonts w:ascii="宋体" w:hAnsi="宋体" w:cs="楷体_GB2312" w:hint="eastAsia"/>
                <w:color w:val="4472C4" w:themeColor="accent1"/>
                <w:sz w:val="22"/>
              </w:rPr>
              <w:t>5</w:t>
            </w:r>
          </w:p>
          <w:p w14:paraId="3E3EF8E4" w14:textId="77777777" w:rsidR="00E139F8" w:rsidRDefault="00E139F8">
            <w:pPr>
              <w:snapToGrid w:val="0"/>
              <w:spacing w:afterLines="20" w:after="62" w:line="440" w:lineRule="exact"/>
              <w:ind w:firstLineChars="200" w:firstLine="480"/>
              <w:rPr>
                <w:rFonts w:ascii="仿宋_GB2312" w:eastAsia="仿宋_GB2312"/>
                <w:color w:val="000000" w:themeColor="text1"/>
                <w:sz w:val="24"/>
              </w:rPr>
            </w:pPr>
          </w:p>
        </w:tc>
      </w:tr>
      <w:tr w:rsidR="00E139F8" w14:paraId="41869D43" w14:textId="77777777">
        <w:trPr>
          <w:trHeight w:val="632"/>
        </w:trPr>
        <w:tc>
          <w:tcPr>
            <w:tcW w:w="1720" w:type="dxa"/>
            <w:tcMar>
              <w:top w:w="15" w:type="dxa"/>
              <w:left w:w="15" w:type="dxa"/>
              <w:bottom w:w="0" w:type="dxa"/>
              <w:right w:w="15" w:type="dxa"/>
            </w:tcMar>
            <w:vAlign w:val="center"/>
          </w:tcPr>
          <w:p w14:paraId="5A0B216A" w14:textId="77777777" w:rsidR="00E139F8" w:rsidRDefault="00000000">
            <w:pPr>
              <w:jc w:val="center"/>
              <w:rPr>
                <w:rFonts w:ascii="仿宋_GB2312" w:eastAsia="仿宋_GB2312"/>
                <w:color w:val="000000" w:themeColor="text1"/>
                <w:sz w:val="24"/>
              </w:rPr>
            </w:pPr>
            <w:proofErr w:type="gramStart"/>
            <w:r>
              <w:rPr>
                <w:rFonts w:ascii="仿宋_GB2312" w:eastAsia="仿宋_GB2312" w:hint="eastAsia"/>
                <w:color w:val="000000" w:themeColor="text1"/>
                <w:sz w:val="24"/>
              </w:rPr>
              <w:lastRenderedPageBreak/>
              <w:t>科创竞赛</w:t>
            </w:r>
            <w:proofErr w:type="gramEnd"/>
            <w:r>
              <w:rPr>
                <w:rFonts w:ascii="仿宋_GB2312" w:eastAsia="仿宋_GB2312" w:hint="eastAsia"/>
                <w:color w:val="000000" w:themeColor="text1"/>
                <w:sz w:val="24"/>
              </w:rPr>
              <w:t>获奖</w:t>
            </w:r>
          </w:p>
        </w:tc>
        <w:tc>
          <w:tcPr>
            <w:tcW w:w="6575" w:type="dxa"/>
            <w:tcMar>
              <w:top w:w="15" w:type="dxa"/>
              <w:left w:w="15" w:type="dxa"/>
              <w:bottom w:w="0" w:type="dxa"/>
              <w:right w:w="15" w:type="dxa"/>
            </w:tcMar>
            <w:vAlign w:val="center"/>
          </w:tcPr>
          <w:p w14:paraId="780DB932" w14:textId="77777777" w:rsidR="00E139F8" w:rsidRDefault="00E139F8">
            <w:pPr>
              <w:jc w:val="left"/>
              <w:rPr>
                <w:rFonts w:ascii="仿宋_GB2312" w:eastAsia="仿宋_GB2312"/>
                <w:color w:val="000000" w:themeColor="text1"/>
                <w:sz w:val="24"/>
              </w:rPr>
            </w:pPr>
          </w:p>
        </w:tc>
      </w:tr>
      <w:tr w:rsidR="00E139F8" w14:paraId="0946A1CE" w14:textId="77777777">
        <w:trPr>
          <w:trHeight w:val="632"/>
        </w:trPr>
        <w:tc>
          <w:tcPr>
            <w:tcW w:w="1720" w:type="dxa"/>
            <w:tcMar>
              <w:top w:w="15" w:type="dxa"/>
              <w:left w:w="15" w:type="dxa"/>
              <w:bottom w:w="0" w:type="dxa"/>
              <w:right w:w="15" w:type="dxa"/>
            </w:tcMar>
            <w:vAlign w:val="center"/>
          </w:tcPr>
          <w:p w14:paraId="644BF4F8"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学术交流活动</w:t>
            </w:r>
          </w:p>
        </w:tc>
        <w:tc>
          <w:tcPr>
            <w:tcW w:w="6575" w:type="dxa"/>
            <w:tcMar>
              <w:top w:w="15" w:type="dxa"/>
              <w:left w:w="15" w:type="dxa"/>
              <w:bottom w:w="0" w:type="dxa"/>
              <w:right w:w="15" w:type="dxa"/>
            </w:tcMar>
            <w:vAlign w:val="center"/>
          </w:tcPr>
          <w:p w14:paraId="5101C1EF" w14:textId="77777777" w:rsidR="00E139F8" w:rsidRDefault="00000000">
            <w:pPr>
              <w:spacing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会议特邀学术报告</w:t>
            </w:r>
          </w:p>
          <w:p w14:paraId="4B79C09F" w14:textId="77777777" w:rsidR="00E139F8" w:rsidRDefault="00000000">
            <w:pPr>
              <w:snapToGrid w:val="0"/>
              <w:spacing w:afterLines="20" w:after="62"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格式：报告人，报告名称，会议名称，会议地址，会议时间</w:t>
            </w:r>
          </w:p>
          <w:p w14:paraId="18DF6297" w14:textId="77777777" w:rsidR="00E139F8" w:rsidRDefault="00000000">
            <w:pPr>
              <w:spacing w:after="48" w:line="440" w:lineRule="atLeast"/>
              <w:ind w:firstLineChars="200" w:firstLine="440"/>
              <w:rPr>
                <w:color w:val="4472C4" w:themeColor="accent1"/>
                <w:sz w:val="22"/>
              </w:rPr>
            </w:pPr>
            <w:r>
              <w:rPr>
                <w:rFonts w:hint="eastAsia"/>
                <w:color w:val="4472C4" w:themeColor="accent1"/>
                <w:sz w:val="22"/>
              </w:rPr>
              <w:t>(</w:t>
            </w:r>
            <w:r>
              <w:rPr>
                <w:color w:val="4472C4" w:themeColor="accent1"/>
                <w:sz w:val="22"/>
              </w:rPr>
              <w:t>1</w:t>
            </w:r>
            <w:r>
              <w:rPr>
                <w:rFonts w:hint="eastAsia"/>
                <w:color w:val="4472C4" w:themeColor="accent1"/>
                <w:sz w:val="22"/>
              </w:rPr>
              <w:t xml:space="preserve">) </w:t>
            </w:r>
            <w:r>
              <w:rPr>
                <w:rFonts w:hint="eastAsia"/>
                <w:b/>
                <w:color w:val="4472C4" w:themeColor="accent1"/>
                <w:sz w:val="22"/>
              </w:rPr>
              <w:t>郑晓静</w:t>
            </w:r>
            <w:r>
              <w:rPr>
                <w:rFonts w:hint="eastAsia"/>
                <w:color w:val="4472C4" w:themeColor="accent1"/>
                <w:sz w:val="22"/>
              </w:rPr>
              <w:t>，风沙环境下高雷诺数壁湍流研究，第八届全国流体力学学术会议，中国，兰州，</w:t>
            </w:r>
            <w:r>
              <w:rPr>
                <w:color w:val="4472C4" w:themeColor="accent1"/>
                <w:sz w:val="22"/>
              </w:rPr>
              <w:t>2014</w:t>
            </w:r>
            <w:r>
              <w:rPr>
                <w:rFonts w:hint="eastAsia"/>
                <w:color w:val="4472C4" w:themeColor="accent1"/>
                <w:sz w:val="22"/>
              </w:rPr>
              <w:t>年</w:t>
            </w:r>
            <w:r>
              <w:rPr>
                <w:color w:val="4472C4" w:themeColor="accent1"/>
                <w:sz w:val="22"/>
              </w:rPr>
              <w:t>9</w:t>
            </w:r>
            <w:r>
              <w:rPr>
                <w:rFonts w:hint="eastAsia"/>
                <w:color w:val="4472C4" w:themeColor="accent1"/>
                <w:sz w:val="22"/>
              </w:rPr>
              <w:t>月</w:t>
            </w:r>
            <w:r>
              <w:rPr>
                <w:color w:val="4472C4" w:themeColor="accent1"/>
                <w:sz w:val="22"/>
              </w:rPr>
              <w:t>18-21</w:t>
            </w:r>
            <w:r>
              <w:rPr>
                <w:rFonts w:hint="eastAsia"/>
                <w:color w:val="4472C4" w:themeColor="accent1"/>
                <w:sz w:val="22"/>
              </w:rPr>
              <w:t>日</w:t>
            </w:r>
          </w:p>
          <w:p w14:paraId="4CD5F1A1" w14:textId="77777777" w:rsidR="00E139F8" w:rsidRDefault="00000000">
            <w:pPr>
              <w:spacing w:after="48" w:line="440" w:lineRule="atLeast"/>
              <w:ind w:firstLineChars="200" w:firstLine="440"/>
              <w:rPr>
                <w:color w:val="4472C4" w:themeColor="accent1"/>
                <w:sz w:val="22"/>
              </w:rPr>
            </w:pPr>
            <w:r>
              <w:rPr>
                <w:rFonts w:hint="eastAsia"/>
                <w:color w:val="4472C4" w:themeColor="accent1"/>
                <w:sz w:val="22"/>
              </w:rPr>
              <w:t>(</w:t>
            </w:r>
            <w:r>
              <w:rPr>
                <w:color w:val="4472C4" w:themeColor="accent1"/>
                <w:sz w:val="22"/>
              </w:rPr>
              <w:t>2</w:t>
            </w:r>
            <w:r>
              <w:rPr>
                <w:rFonts w:hint="eastAsia"/>
                <w:color w:val="4472C4" w:themeColor="accent1"/>
                <w:sz w:val="22"/>
              </w:rPr>
              <w:t xml:space="preserve">) </w:t>
            </w:r>
            <w:r>
              <w:rPr>
                <w:b/>
                <w:color w:val="4472C4" w:themeColor="accent1"/>
                <w:sz w:val="22"/>
              </w:rPr>
              <w:t xml:space="preserve">Jiang </w:t>
            </w:r>
            <w:proofErr w:type="spellStart"/>
            <w:r>
              <w:rPr>
                <w:b/>
                <w:color w:val="4472C4" w:themeColor="accent1"/>
                <w:sz w:val="22"/>
              </w:rPr>
              <w:t>Zonglin</w:t>
            </w:r>
            <w:proofErr w:type="spellEnd"/>
            <w:r>
              <w:rPr>
                <w:color w:val="4472C4" w:themeColor="accent1"/>
                <w:sz w:val="22"/>
              </w:rPr>
              <w:t>, Experiments and Development of Long-test-duration Hypervelocity Detonation-driven Shock Tunnel , 2014 AIAA Science and Technology Forum and Exposition, National Harbor, Maryland , 13 - 17 January 2014</w:t>
            </w:r>
          </w:p>
          <w:p w14:paraId="46A37EDC" w14:textId="77777777" w:rsidR="00E139F8" w:rsidRDefault="00E139F8">
            <w:pPr>
              <w:spacing w:after="48" w:line="440" w:lineRule="atLeast"/>
              <w:ind w:firstLineChars="200" w:firstLine="480"/>
              <w:rPr>
                <w:rFonts w:ascii="仿宋_GB2312" w:eastAsia="仿宋_GB2312"/>
                <w:color w:val="000000" w:themeColor="text1"/>
                <w:sz w:val="24"/>
              </w:rPr>
            </w:pPr>
          </w:p>
        </w:tc>
      </w:tr>
      <w:tr w:rsidR="00E139F8" w14:paraId="1EC985A8" w14:textId="77777777">
        <w:trPr>
          <w:trHeight w:val="632"/>
        </w:trPr>
        <w:tc>
          <w:tcPr>
            <w:tcW w:w="1720" w:type="dxa"/>
            <w:tcBorders>
              <w:bottom w:val="single" w:sz="4" w:space="0" w:color="auto"/>
            </w:tcBorders>
            <w:tcMar>
              <w:top w:w="15" w:type="dxa"/>
              <w:left w:w="15" w:type="dxa"/>
              <w:bottom w:w="0" w:type="dxa"/>
              <w:right w:w="15" w:type="dxa"/>
            </w:tcMar>
            <w:vAlign w:val="center"/>
          </w:tcPr>
          <w:p w14:paraId="75BA142E"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奖学金</w:t>
            </w:r>
          </w:p>
        </w:tc>
        <w:tc>
          <w:tcPr>
            <w:tcW w:w="6575" w:type="dxa"/>
            <w:tcBorders>
              <w:bottom w:val="single" w:sz="4" w:space="0" w:color="auto"/>
            </w:tcBorders>
            <w:tcMar>
              <w:top w:w="15" w:type="dxa"/>
              <w:left w:w="15" w:type="dxa"/>
              <w:bottom w:w="0" w:type="dxa"/>
              <w:right w:w="15" w:type="dxa"/>
            </w:tcMar>
            <w:vAlign w:val="center"/>
          </w:tcPr>
          <w:p w14:paraId="7EA51953" w14:textId="77777777" w:rsidR="00E139F8" w:rsidRDefault="00E139F8">
            <w:pPr>
              <w:jc w:val="left"/>
              <w:rPr>
                <w:rFonts w:ascii="仿宋_GB2312" w:eastAsia="仿宋_GB2312"/>
                <w:color w:val="000000" w:themeColor="text1"/>
                <w:sz w:val="24"/>
              </w:rPr>
            </w:pPr>
          </w:p>
        </w:tc>
      </w:tr>
      <w:tr w:rsidR="00E139F8" w14:paraId="09C49915" w14:textId="77777777">
        <w:trPr>
          <w:trHeight w:val="632"/>
        </w:trPr>
        <w:tc>
          <w:tcPr>
            <w:tcW w:w="8295" w:type="dxa"/>
            <w:gridSpan w:val="2"/>
            <w:tcBorders>
              <w:left w:val="nil"/>
              <w:right w:val="nil"/>
            </w:tcBorders>
            <w:tcMar>
              <w:top w:w="15" w:type="dxa"/>
              <w:left w:w="15" w:type="dxa"/>
              <w:bottom w:w="0" w:type="dxa"/>
              <w:right w:w="15" w:type="dxa"/>
            </w:tcMar>
            <w:vAlign w:val="center"/>
          </w:tcPr>
          <w:p w14:paraId="3419454A" w14:textId="77777777" w:rsidR="00E139F8" w:rsidRDefault="00E139F8">
            <w:pPr>
              <w:jc w:val="left"/>
              <w:rPr>
                <w:rFonts w:ascii="楷体" w:eastAsia="楷体" w:hAnsi="楷体" w:cs="宋体" w:hint="eastAsia"/>
                <w:b/>
                <w:bCs/>
                <w:sz w:val="28"/>
                <w:szCs w:val="28"/>
              </w:rPr>
            </w:pPr>
          </w:p>
          <w:p w14:paraId="4883F7C2" w14:textId="77777777" w:rsidR="00E139F8" w:rsidRDefault="00000000">
            <w:pPr>
              <w:jc w:val="left"/>
              <w:rPr>
                <w:rFonts w:ascii="仿宋_GB2312" w:eastAsia="仿宋_GB2312"/>
                <w:color w:val="000000" w:themeColor="text1"/>
                <w:sz w:val="24"/>
              </w:rPr>
            </w:pPr>
            <w:r>
              <w:rPr>
                <w:rFonts w:ascii="楷体" w:eastAsia="楷体" w:hAnsi="楷体" w:cs="宋体" w:hint="eastAsia"/>
                <w:b/>
                <w:bCs/>
                <w:sz w:val="28"/>
                <w:szCs w:val="28"/>
              </w:rPr>
              <w:t>2.代表性之外成果和奖励（</w:t>
            </w:r>
            <w:r>
              <w:rPr>
                <w:rFonts w:ascii="楷体" w:eastAsia="楷体" w:hAnsi="楷体" w:cs="宋体" w:hint="eastAsia"/>
                <w:sz w:val="28"/>
                <w:szCs w:val="28"/>
              </w:rPr>
              <w:t>限合计不超过5项</w:t>
            </w:r>
            <w:r>
              <w:rPr>
                <w:rFonts w:ascii="楷体" w:eastAsia="楷体" w:hAnsi="楷体" w:cs="宋体" w:hint="eastAsia"/>
                <w:b/>
                <w:bCs/>
                <w:sz w:val="28"/>
                <w:szCs w:val="28"/>
              </w:rPr>
              <w:t>）。</w:t>
            </w:r>
          </w:p>
        </w:tc>
      </w:tr>
      <w:tr w:rsidR="00E139F8" w14:paraId="07AA71C2" w14:textId="77777777">
        <w:trPr>
          <w:trHeight w:val="632"/>
        </w:trPr>
        <w:tc>
          <w:tcPr>
            <w:tcW w:w="8295" w:type="dxa"/>
            <w:gridSpan w:val="2"/>
            <w:tcMar>
              <w:top w:w="15" w:type="dxa"/>
              <w:left w:w="15" w:type="dxa"/>
              <w:bottom w:w="0" w:type="dxa"/>
              <w:right w:w="15" w:type="dxa"/>
            </w:tcMar>
            <w:vAlign w:val="center"/>
          </w:tcPr>
          <w:p w14:paraId="563178AB" w14:textId="77777777" w:rsidR="00E139F8" w:rsidRDefault="00000000">
            <w:pPr>
              <w:snapToGrid w:val="0"/>
              <w:spacing w:afterLines="20" w:after="62" w:line="440" w:lineRule="exact"/>
              <w:ind w:firstLineChars="200" w:firstLine="442"/>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获得奖励</w:t>
            </w:r>
          </w:p>
          <w:p w14:paraId="42EF213F" w14:textId="77777777" w:rsidR="00E139F8" w:rsidRDefault="00000000">
            <w:pPr>
              <w:snapToGrid w:val="0"/>
              <w:spacing w:afterLines="20" w:after="62"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格式：获奖人（获奖人排名</w:t>
            </w:r>
            <w:r>
              <w:rPr>
                <w:rFonts w:ascii="宋体" w:hAnsi="宋体" w:cs="楷体_GB2312"/>
                <w:color w:val="4472C4" w:themeColor="accent1"/>
                <w:sz w:val="22"/>
              </w:rPr>
              <w:t>/</w:t>
            </w:r>
            <w:r>
              <w:rPr>
                <w:rFonts w:ascii="宋体" w:hAnsi="宋体" w:cs="楷体_GB2312" w:hint="eastAsia"/>
                <w:color w:val="4472C4" w:themeColor="accent1"/>
                <w:sz w:val="22"/>
              </w:rPr>
              <w:t>获奖人数），获奖项目名称，奖励机构，奖励类别，奖励等级，颁奖年份（所有获奖人名单附后）</w:t>
            </w:r>
          </w:p>
          <w:p w14:paraId="6ADB41A7" w14:textId="77777777" w:rsidR="00E139F8" w:rsidRDefault="00000000">
            <w:pPr>
              <w:widowControl/>
              <w:spacing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示例：</w:t>
            </w:r>
            <w:r>
              <w:rPr>
                <w:rFonts w:ascii="宋体" w:hAnsi="宋体" w:cs="楷体_GB2312" w:hint="eastAsia"/>
                <w:b/>
                <w:color w:val="4472C4" w:themeColor="accent1"/>
                <w:sz w:val="22"/>
              </w:rPr>
              <w:t>李兰娟</w:t>
            </w:r>
            <w:r>
              <w:rPr>
                <w:rFonts w:ascii="宋体" w:hAnsi="宋体" w:cs="楷体_GB2312" w:hint="eastAsia"/>
                <w:color w:val="4472C4" w:themeColor="accent1"/>
                <w:sz w:val="22"/>
              </w:rPr>
              <w:t>（</w:t>
            </w:r>
            <w:r>
              <w:rPr>
                <w:rFonts w:ascii="宋体" w:hAnsi="宋体" w:cs="楷体_GB2312"/>
                <w:color w:val="4472C4" w:themeColor="accent1"/>
                <w:sz w:val="22"/>
              </w:rPr>
              <w:t>1/15</w:t>
            </w:r>
            <w:r>
              <w:rPr>
                <w:rFonts w:ascii="宋体" w:hAnsi="宋体" w:cs="楷体_GB2312" w:hint="eastAsia"/>
                <w:color w:val="4472C4" w:themeColor="accent1"/>
                <w:sz w:val="22"/>
              </w:rPr>
              <w:t>），重症肝病诊治的理论创新与技术突破，国家科技部，国家科学技术进步奖，一等奖，</w:t>
            </w:r>
            <w:r>
              <w:rPr>
                <w:rFonts w:ascii="宋体" w:hAnsi="宋体" w:cs="楷体_GB2312"/>
                <w:color w:val="4472C4" w:themeColor="accent1"/>
                <w:sz w:val="22"/>
              </w:rPr>
              <w:t>2013</w:t>
            </w:r>
          </w:p>
          <w:p w14:paraId="7872A6B7" w14:textId="77777777" w:rsidR="00E139F8" w:rsidRDefault="00000000">
            <w:pPr>
              <w:snapToGrid w:val="0"/>
              <w:spacing w:after="156" w:line="440" w:lineRule="exact"/>
              <w:ind w:firstLineChars="196" w:firstLine="431"/>
              <w:jc w:val="left"/>
              <w:rPr>
                <w:rFonts w:ascii="宋体" w:hAnsi="宋体" w:cs="楷体_GB2312" w:hint="eastAsia"/>
                <w:color w:val="4472C4" w:themeColor="accent1"/>
                <w:sz w:val="22"/>
              </w:rPr>
            </w:pPr>
            <w:r>
              <w:rPr>
                <w:rFonts w:ascii="宋体" w:hAnsi="宋体" w:cs="楷体_GB2312" w:hint="eastAsia"/>
                <w:color w:val="4472C4" w:themeColor="accent1"/>
                <w:sz w:val="22"/>
              </w:rPr>
              <w:t>（</w:t>
            </w:r>
            <w:r>
              <w:rPr>
                <w:rFonts w:ascii="宋体" w:hAnsi="宋体" w:cs="楷体_GB2312" w:hint="eastAsia"/>
                <w:b/>
                <w:color w:val="4472C4" w:themeColor="accent1"/>
                <w:sz w:val="22"/>
              </w:rPr>
              <w:t>李兰娟</w:t>
            </w:r>
            <w:r>
              <w:rPr>
                <w:rFonts w:ascii="宋体" w:hAnsi="宋体" w:cs="楷体_GB2312" w:hint="eastAsia"/>
                <w:color w:val="4472C4" w:themeColor="accent1"/>
                <w:sz w:val="22"/>
              </w:rPr>
              <w:t>，郑树森，陈智，李君，王英杰，徐凯进，徐骁，陈瑜，刁宏燕，杜维波，王伟林，姚航平，吴健，曹红翠，潘小平）</w:t>
            </w:r>
          </w:p>
          <w:p w14:paraId="6172AED8" w14:textId="77777777" w:rsidR="00E139F8" w:rsidRDefault="00E139F8">
            <w:pPr>
              <w:jc w:val="left"/>
              <w:rPr>
                <w:rFonts w:ascii="楷体" w:eastAsia="楷体" w:hAnsi="楷体" w:cs="宋体" w:hint="eastAsia"/>
                <w:b/>
                <w:bCs/>
                <w:color w:val="0070C0"/>
                <w:sz w:val="28"/>
                <w:szCs w:val="28"/>
              </w:rPr>
            </w:pPr>
          </w:p>
        </w:tc>
      </w:tr>
    </w:tbl>
    <w:p w14:paraId="30DAD86C" w14:textId="77777777" w:rsidR="00E139F8" w:rsidRDefault="00E139F8">
      <w:pPr>
        <w:jc w:val="left"/>
        <w:rPr>
          <w:color w:val="000000" w:themeColor="text1"/>
        </w:rPr>
      </w:pPr>
    </w:p>
    <w:tbl>
      <w:tblPr>
        <w:tblW w:w="8295" w:type="dxa"/>
        <w:tblCellMar>
          <w:left w:w="0" w:type="dxa"/>
          <w:right w:w="0" w:type="dxa"/>
        </w:tblCellMar>
        <w:tblLook w:val="04A0" w:firstRow="1" w:lastRow="0" w:firstColumn="1" w:lastColumn="0" w:noHBand="0" w:noVBand="1"/>
      </w:tblPr>
      <w:tblGrid>
        <w:gridCol w:w="1620"/>
        <w:gridCol w:w="6675"/>
      </w:tblGrid>
      <w:tr w:rsidR="00E139F8" w14:paraId="59828478" w14:textId="77777777">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56AD82DF"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（六）预期成果形式（</w:t>
            </w:r>
            <w:r>
              <w:rPr>
                <w:rFonts w:ascii="仿宋_GB2312" w:eastAsia="仿宋_GB2312" w:hint="eastAsia"/>
                <w:color w:val="000000" w:themeColor="text1"/>
                <w:sz w:val="28"/>
              </w:rPr>
              <w:t>可多选</w:t>
            </w:r>
            <w:r>
              <w:rPr>
                <w:rFonts w:ascii="仿宋_GB2312" w:eastAsia="仿宋_GB2312" w:hint="eastAsia"/>
                <w:b/>
                <w:bCs/>
                <w:color w:val="000000" w:themeColor="text1"/>
                <w:sz w:val="28"/>
              </w:rPr>
              <w:t>）</w:t>
            </w:r>
          </w:p>
        </w:tc>
      </w:tr>
      <w:tr w:rsidR="00E139F8" w14:paraId="150D53CA" w14:textId="77777777">
        <w:trPr>
          <w:trHeight w:val="3467"/>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7F20D92A"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lastRenderedPageBreak/>
              <w:t>1.□SCI论文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2A381DD7"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2.□核心期刊论文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45DD8511"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3.□会议论文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5E46AD59"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4.□内部编印期刊</w:t>
            </w:r>
            <w:r>
              <w:rPr>
                <w:rFonts w:ascii="宋体" w:hAnsi="宋体"/>
                <w:color w:val="000000" w:themeColor="text1"/>
                <w:szCs w:val="21"/>
              </w:rPr>
              <w:t>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篇</w:t>
            </w:r>
          </w:p>
          <w:p w14:paraId="587516CF"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5.□授权发明专利</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项 </w:t>
            </w:r>
            <w:r>
              <w:rPr>
                <w:rFonts w:ascii="宋体" w:hAnsi="宋体"/>
                <w:color w:val="000000" w:themeColor="text1"/>
                <w:szCs w:val="21"/>
              </w:rPr>
              <w:t xml:space="preserve"> </w:t>
            </w:r>
          </w:p>
          <w:p w14:paraId="1EF8D71F"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6.□申请</w:t>
            </w:r>
            <w:r>
              <w:rPr>
                <w:rFonts w:ascii="宋体" w:hAnsi="宋体"/>
                <w:color w:val="000000" w:themeColor="text1"/>
                <w:szCs w:val="21"/>
              </w:rPr>
              <w:t>发明专利</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项 </w:t>
            </w:r>
            <w:r>
              <w:rPr>
                <w:rFonts w:ascii="宋体" w:hAnsi="宋体"/>
                <w:color w:val="000000" w:themeColor="text1"/>
                <w:szCs w:val="21"/>
              </w:rPr>
              <w:t xml:space="preserve"> </w:t>
            </w:r>
            <w:r>
              <w:rPr>
                <w:rFonts w:ascii="宋体" w:hAnsi="宋体" w:hint="eastAsia"/>
                <w:color w:val="000000" w:themeColor="text1"/>
                <w:szCs w:val="21"/>
              </w:rPr>
              <w:t xml:space="preserve"> </w:t>
            </w:r>
          </w:p>
          <w:p w14:paraId="4B618485" w14:textId="77777777" w:rsidR="00E139F8" w:rsidRDefault="00000000">
            <w:pPr>
              <w:spacing w:line="360" w:lineRule="auto"/>
              <w:ind w:firstLineChars="150" w:firstLine="315"/>
              <w:rPr>
                <w:rFonts w:ascii="宋体" w:hAnsi="宋体" w:hint="eastAsia"/>
                <w:szCs w:val="21"/>
              </w:rPr>
            </w:pPr>
            <w:r>
              <w:rPr>
                <w:rFonts w:ascii="宋体" w:hAnsi="宋体" w:hint="eastAsia"/>
                <w:color w:val="000000" w:themeColor="text1"/>
                <w:szCs w:val="21"/>
              </w:rPr>
              <w:t>7</w:t>
            </w:r>
            <w:r>
              <w:rPr>
                <w:rFonts w:ascii="宋体" w:hAnsi="宋体" w:hint="eastAsia"/>
                <w:szCs w:val="21"/>
              </w:rPr>
              <w:t>.□创新创业类</w:t>
            </w:r>
            <w:r>
              <w:rPr>
                <w:rFonts w:ascii="宋体" w:hAnsi="宋体"/>
                <w:szCs w:val="21"/>
              </w:rPr>
              <w:t>竞赛获奖</w:t>
            </w:r>
            <w:r>
              <w:rPr>
                <w:rFonts w:ascii="宋体" w:hAnsi="宋体" w:hint="eastAsia"/>
                <w:szCs w:val="21"/>
              </w:rPr>
              <w:t xml:space="preserve">  </w:t>
            </w:r>
          </w:p>
          <w:p w14:paraId="7725CE5C" w14:textId="77777777" w:rsidR="00E139F8" w:rsidRDefault="00000000">
            <w:pPr>
              <w:spacing w:line="360" w:lineRule="auto"/>
              <w:ind w:firstLineChars="150" w:firstLine="315"/>
              <w:rPr>
                <w:rFonts w:ascii="宋体" w:hAnsi="宋体" w:hint="eastAsia"/>
                <w:szCs w:val="21"/>
              </w:rPr>
            </w:pPr>
            <w:r>
              <w:rPr>
                <w:rFonts w:ascii="宋体" w:hAnsi="宋体"/>
                <w:szCs w:val="21"/>
              </w:rPr>
              <w:t>8.</w:t>
            </w:r>
            <w:r>
              <w:rPr>
                <w:rFonts w:ascii="宋体" w:hAnsi="宋体" w:hint="eastAsia"/>
                <w:szCs w:val="21"/>
              </w:rPr>
              <w:t>□参加国际国内学术交流活动</w:t>
            </w:r>
          </w:p>
          <w:p w14:paraId="006A9CC8" w14:textId="77777777" w:rsidR="00E139F8" w:rsidRDefault="00000000">
            <w:pPr>
              <w:ind w:firstLineChars="150" w:firstLine="315"/>
              <w:rPr>
                <w:rFonts w:ascii="仿宋_GB2312" w:eastAsia="仿宋_GB2312" w:hAnsi="宋体" w:hint="eastAsia"/>
                <w:b/>
                <w:bCs/>
                <w:color w:val="000000" w:themeColor="text1"/>
                <w:sz w:val="28"/>
              </w:rPr>
            </w:pPr>
            <w:r>
              <w:rPr>
                <w:rFonts w:ascii="宋体" w:hAnsi="宋体"/>
                <w:color w:val="000000" w:themeColor="text1"/>
                <w:szCs w:val="21"/>
              </w:rPr>
              <w:t>9</w:t>
            </w:r>
            <w:r>
              <w:rPr>
                <w:rFonts w:ascii="宋体" w:hAnsi="宋体" w:hint="eastAsia"/>
                <w:color w:val="000000" w:themeColor="text1"/>
                <w:szCs w:val="21"/>
              </w:rPr>
              <w:t>.□其他      名称：</w:t>
            </w:r>
            <w:r>
              <w:rPr>
                <w:rFonts w:ascii="宋体" w:hAnsi="宋体" w:hint="eastAsia"/>
                <w:color w:val="000000" w:themeColor="text1"/>
                <w:szCs w:val="21"/>
                <w:u w:val="single"/>
                <w:vertAlign w:val="subscript"/>
              </w:rPr>
              <w:t xml:space="preserve">                                                           </w:t>
            </w:r>
          </w:p>
        </w:tc>
      </w:tr>
      <w:tr w:rsidR="00E139F8" w14:paraId="2ABF94B1" w14:textId="77777777">
        <w:trPr>
          <w:trHeight w:val="285"/>
        </w:trPr>
        <w:tc>
          <w:tcPr>
            <w:tcW w:w="1620" w:type="dxa"/>
            <w:tcBorders>
              <w:top w:val="nil"/>
              <w:left w:val="nil"/>
              <w:bottom w:val="nil"/>
              <w:right w:val="nil"/>
            </w:tcBorders>
            <w:tcMar>
              <w:top w:w="15" w:type="dxa"/>
              <w:left w:w="15" w:type="dxa"/>
              <w:bottom w:w="0" w:type="dxa"/>
              <w:right w:w="15" w:type="dxa"/>
            </w:tcMar>
            <w:vAlign w:val="center"/>
          </w:tcPr>
          <w:p w14:paraId="3B542987" w14:textId="77777777" w:rsidR="00E139F8" w:rsidRDefault="00E139F8">
            <w:pPr>
              <w:rPr>
                <w:rFonts w:ascii="仿宋_GB2312" w:eastAsia="仿宋_GB2312" w:hAnsi="宋体" w:hint="eastAsia"/>
                <w:b/>
                <w:bCs/>
                <w:color w:val="000000" w:themeColor="text1"/>
                <w:sz w:val="28"/>
              </w:rPr>
            </w:pPr>
          </w:p>
        </w:tc>
        <w:tc>
          <w:tcPr>
            <w:tcW w:w="6675" w:type="dxa"/>
            <w:tcBorders>
              <w:top w:val="nil"/>
              <w:left w:val="nil"/>
              <w:bottom w:val="nil"/>
              <w:right w:val="nil"/>
            </w:tcBorders>
            <w:tcMar>
              <w:top w:w="15" w:type="dxa"/>
              <w:left w:w="15" w:type="dxa"/>
              <w:bottom w:w="0" w:type="dxa"/>
              <w:right w:w="15" w:type="dxa"/>
            </w:tcMar>
            <w:vAlign w:val="center"/>
          </w:tcPr>
          <w:p w14:paraId="26C9E76A" w14:textId="77777777" w:rsidR="00E139F8" w:rsidRDefault="00E139F8">
            <w:pPr>
              <w:rPr>
                <w:rFonts w:ascii="仿宋_GB2312" w:eastAsia="仿宋_GB2312" w:hAnsi="宋体" w:hint="eastAsia"/>
                <w:b/>
                <w:bCs/>
                <w:color w:val="000000" w:themeColor="text1"/>
                <w:sz w:val="28"/>
              </w:rPr>
            </w:pPr>
          </w:p>
        </w:tc>
      </w:tr>
      <w:tr w:rsidR="00E139F8" w14:paraId="4BCA05D9" w14:textId="77777777">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12B81336" w14:textId="77777777" w:rsidR="00E139F8" w:rsidRDefault="00000000">
            <w:pPr>
              <w:rPr>
                <w:rFonts w:ascii="楷体" w:eastAsia="楷体" w:hAnsi="楷体" w:cs="楷体" w:hint="eastAsia"/>
                <w:color w:val="000000" w:themeColor="text1"/>
                <w:sz w:val="28"/>
                <w:szCs w:val="28"/>
              </w:rPr>
            </w:pPr>
            <w:r>
              <w:rPr>
                <w:rFonts w:ascii="仿宋_GB2312" w:eastAsia="仿宋_GB2312" w:hint="eastAsia"/>
                <w:b/>
                <w:bCs/>
                <w:color w:val="000000" w:themeColor="text1"/>
                <w:sz w:val="28"/>
              </w:rPr>
              <w:t>（七）项目经费概要</w:t>
            </w:r>
            <w:r>
              <w:rPr>
                <w:rFonts w:ascii="楷体" w:eastAsia="楷体" w:hAnsi="楷体" w:cs="楷体" w:hint="eastAsia"/>
                <w:color w:val="000000" w:themeColor="text1"/>
                <w:sz w:val="28"/>
                <w:szCs w:val="28"/>
              </w:rPr>
              <w:t>（按申报项目目标任务需要进行预算，经费执行情况将与结题考核成绩挂钩）</w:t>
            </w:r>
          </w:p>
          <w:p w14:paraId="3AC5A7FA" w14:textId="77777777" w:rsidR="00E139F8" w:rsidRDefault="00E139F8">
            <w:pPr>
              <w:rPr>
                <w:rFonts w:ascii="仿宋_GB2312" w:eastAsia="仿宋_GB2312"/>
                <w:b/>
                <w:bCs/>
                <w:color w:val="000000" w:themeColor="text1"/>
                <w:sz w:val="28"/>
              </w:rPr>
            </w:pPr>
          </w:p>
        </w:tc>
      </w:tr>
      <w:tr w:rsidR="00E139F8" w14:paraId="56BC64E4" w14:textId="77777777">
        <w:trPr>
          <w:trHeight w:val="3935"/>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04F427B" w14:textId="77777777" w:rsidR="00E139F8" w:rsidRDefault="00000000">
            <w:pPr>
              <w:spacing w:line="276" w:lineRule="auto"/>
              <w:rPr>
                <w:rFonts w:ascii="仿宋_GB2312" w:eastAsia="仿宋_GB2312" w:hAnsi="宋体" w:hint="eastAsia"/>
                <w:b/>
                <w:bCs/>
                <w:color w:val="000000" w:themeColor="text1"/>
                <w:sz w:val="24"/>
              </w:rPr>
            </w:pPr>
            <w:r>
              <w:rPr>
                <w:rFonts w:ascii="仿宋_GB2312" w:eastAsia="仿宋_GB2312" w:hint="eastAsia"/>
                <w:b/>
                <w:bCs/>
                <w:color w:val="000000" w:themeColor="text1"/>
                <w:sz w:val="24"/>
              </w:rPr>
              <w:t>1.申请</w:t>
            </w:r>
            <w:r>
              <w:rPr>
                <w:rFonts w:ascii="仿宋_GB2312" w:eastAsia="仿宋_GB2312" w:hAnsi="宋体" w:hint="eastAsia"/>
                <w:b/>
                <w:bCs/>
                <w:color w:val="000000" w:themeColor="text1"/>
                <w:sz w:val="24"/>
              </w:rPr>
              <w:t>经费明细</w:t>
            </w:r>
          </w:p>
          <w:p w14:paraId="1BB62AB3"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（1）仪器设备费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3690C97A"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（2）耗材费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6B8E2CDA"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（3）测试加工费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485B97BD"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（4）国内会务及差旅费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7CD900E7"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（5）国外会务及差旅费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2C04968E"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6</w:t>
            </w:r>
            <w:r>
              <w:rPr>
                <w:rFonts w:ascii="仿宋_GB2312" w:eastAsia="仿宋_GB2312" w:hAnsi="宋体" w:hint="eastAsia"/>
                <w:bCs/>
                <w:color w:val="000000" w:themeColor="text1"/>
                <w:sz w:val="24"/>
              </w:rPr>
              <w:t>）文献/知识产权事务费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p>
          <w:p w14:paraId="47108A25"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7</w:t>
            </w:r>
            <w:r>
              <w:rPr>
                <w:rFonts w:ascii="仿宋_GB2312" w:eastAsia="仿宋_GB2312" w:hAnsi="宋体" w:hint="eastAsia"/>
                <w:bCs/>
                <w:color w:val="000000" w:themeColor="text1"/>
                <w:sz w:val="24"/>
              </w:rPr>
              <w:t>）办公费（含</w:t>
            </w:r>
            <w:r>
              <w:rPr>
                <w:rFonts w:ascii="仿宋_GB2312" w:eastAsia="仿宋_GB2312" w:hAnsi="宋体"/>
                <w:bCs/>
                <w:color w:val="000000" w:themeColor="text1"/>
                <w:sz w:val="24"/>
              </w:rPr>
              <w:t>文印、办公用品等</w:t>
            </w:r>
            <w:r>
              <w:rPr>
                <w:rFonts w:ascii="仿宋_GB2312" w:eastAsia="仿宋_GB2312" w:hAnsi="宋体" w:hint="eastAsia"/>
                <w:bCs/>
                <w:color w:val="000000" w:themeColor="text1"/>
                <w:sz w:val="24"/>
              </w:rPr>
              <w:t>）</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60908EFF"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8</w:t>
            </w:r>
            <w:r>
              <w:rPr>
                <w:rFonts w:ascii="仿宋_GB2312" w:eastAsia="仿宋_GB2312" w:hAnsi="宋体" w:hint="eastAsia"/>
                <w:bCs/>
                <w:color w:val="000000" w:themeColor="text1"/>
                <w:sz w:val="24"/>
              </w:rPr>
              <w:t>）其他费用</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24CAB982" w14:textId="77777777" w:rsidR="00E139F8" w:rsidRDefault="00000000">
            <w:pPr>
              <w:spacing w:line="276" w:lineRule="auto"/>
              <w:rPr>
                <w:rFonts w:ascii="仿宋_GB2312" w:eastAsia="仿宋_GB2312" w:hAnsi="宋体" w:hint="eastAsia"/>
                <w:b/>
                <w:bCs/>
                <w:color w:val="000000" w:themeColor="text1"/>
                <w:sz w:val="24"/>
              </w:rPr>
            </w:pPr>
            <w:r>
              <w:rPr>
                <w:rFonts w:ascii="仿宋_GB2312" w:eastAsia="仿宋_GB2312" w:hAnsi="宋体" w:hint="eastAsia"/>
                <w:b/>
                <w:bCs/>
                <w:color w:val="000000" w:themeColor="text1"/>
                <w:sz w:val="24"/>
              </w:rPr>
              <w:t>2.合计</w:t>
            </w:r>
            <w:r>
              <w:rPr>
                <w:rFonts w:ascii="仿宋_GB2312" w:eastAsia="仿宋_GB2312" w:hAnsi="宋体" w:hint="eastAsia"/>
                <w:b/>
                <w:bCs/>
                <w:color w:val="000000" w:themeColor="text1"/>
                <w:sz w:val="24"/>
                <w:u w:val="single"/>
              </w:rPr>
              <w:t xml:space="preserve"> </w:t>
            </w:r>
            <w:r>
              <w:rPr>
                <w:rFonts w:ascii="仿宋_GB2312" w:eastAsia="仿宋_GB2312" w:hAnsi="宋体"/>
                <w:b/>
                <w:bCs/>
                <w:color w:val="000000" w:themeColor="text1"/>
                <w:sz w:val="24"/>
                <w:u w:val="single"/>
              </w:rPr>
              <w:t xml:space="preserve">        </w:t>
            </w:r>
          </w:p>
          <w:p w14:paraId="103B8726" w14:textId="77777777" w:rsidR="00E139F8" w:rsidRDefault="00E139F8">
            <w:pPr>
              <w:spacing w:line="276" w:lineRule="auto"/>
              <w:rPr>
                <w:rFonts w:ascii="仿宋_GB2312" w:eastAsia="仿宋_GB2312" w:hAnsi="宋体" w:hint="eastAsia"/>
                <w:bCs/>
                <w:color w:val="000000" w:themeColor="text1"/>
                <w:sz w:val="24"/>
              </w:rPr>
            </w:pPr>
          </w:p>
        </w:tc>
      </w:tr>
    </w:tbl>
    <w:p w14:paraId="14775F7D" w14:textId="77777777" w:rsidR="00E139F8" w:rsidRDefault="00000000">
      <w:pPr>
        <w:jc w:val="left"/>
        <w:rPr>
          <w:color w:val="000000" w:themeColor="text1"/>
        </w:rPr>
      </w:pPr>
      <w:r>
        <w:rPr>
          <w:color w:val="000000" w:themeColor="text1"/>
        </w:rPr>
        <w:br w:type="page"/>
      </w:r>
    </w:p>
    <w:tbl>
      <w:tblPr>
        <w:tblW w:w="8295" w:type="dxa"/>
        <w:tblCellMar>
          <w:left w:w="0" w:type="dxa"/>
          <w:right w:w="0" w:type="dxa"/>
        </w:tblCellMar>
        <w:tblLook w:val="04A0" w:firstRow="1" w:lastRow="0" w:firstColumn="1" w:lastColumn="0" w:noHBand="0" w:noVBand="1"/>
      </w:tblPr>
      <w:tblGrid>
        <w:gridCol w:w="8295"/>
      </w:tblGrid>
      <w:tr w:rsidR="00E139F8" w14:paraId="359C0E30" w14:textId="77777777">
        <w:trPr>
          <w:trHeight w:val="285"/>
        </w:trPr>
        <w:tc>
          <w:tcPr>
            <w:tcW w:w="8295" w:type="dxa"/>
            <w:tcBorders>
              <w:top w:val="nil"/>
              <w:left w:val="nil"/>
              <w:bottom w:val="single" w:sz="4" w:space="0" w:color="auto"/>
              <w:right w:val="nil"/>
            </w:tcBorders>
            <w:tcMar>
              <w:top w:w="15" w:type="dxa"/>
              <w:left w:w="15" w:type="dxa"/>
              <w:bottom w:w="0" w:type="dxa"/>
              <w:right w:w="15" w:type="dxa"/>
            </w:tcMar>
            <w:vAlign w:val="center"/>
          </w:tcPr>
          <w:p w14:paraId="4296FE06"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lastRenderedPageBreak/>
              <w:t>评审情况</w:t>
            </w:r>
          </w:p>
        </w:tc>
      </w:tr>
      <w:tr w:rsidR="00E139F8" w14:paraId="287D0DE2"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3ED91164"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指导教师意见：</w:t>
            </w:r>
          </w:p>
        </w:tc>
      </w:tr>
      <w:tr w:rsidR="00E139F8" w14:paraId="38BCEF00" w14:textId="77777777">
        <w:trPr>
          <w:trHeight w:val="1506"/>
        </w:trPr>
        <w:tc>
          <w:tcPr>
            <w:tcW w:w="8295" w:type="dxa"/>
            <w:tcBorders>
              <w:left w:val="single" w:sz="4" w:space="0" w:color="auto"/>
              <w:right w:val="single" w:sz="4" w:space="0" w:color="auto"/>
            </w:tcBorders>
            <w:tcMar>
              <w:top w:w="15" w:type="dxa"/>
              <w:left w:w="15" w:type="dxa"/>
              <w:bottom w:w="0" w:type="dxa"/>
              <w:right w:w="15" w:type="dxa"/>
            </w:tcMar>
            <w:vAlign w:val="center"/>
          </w:tcPr>
          <w:p w14:paraId="608A67CC" w14:textId="77777777" w:rsidR="00E139F8" w:rsidRDefault="00000000">
            <w:pPr>
              <w:jc w:val="cente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 xml:space="preserve">　</w:t>
            </w:r>
          </w:p>
        </w:tc>
      </w:tr>
      <w:tr w:rsidR="00E139F8" w14:paraId="31627F92"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4329B070"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指导教师（签名）：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E139F8" w14:paraId="5C899D88"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2AC4D770"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学院推荐意见：</w:t>
            </w:r>
          </w:p>
        </w:tc>
      </w:tr>
      <w:tr w:rsidR="00E139F8" w14:paraId="4A2D678E" w14:textId="77777777">
        <w:trPr>
          <w:cantSplit/>
          <w:trHeight w:val="1500"/>
        </w:trPr>
        <w:tc>
          <w:tcPr>
            <w:tcW w:w="8295" w:type="dxa"/>
            <w:tcBorders>
              <w:left w:val="single" w:sz="4" w:space="0" w:color="auto"/>
              <w:right w:val="single" w:sz="4" w:space="0" w:color="auto"/>
            </w:tcBorders>
            <w:tcMar>
              <w:top w:w="15" w:type="dxa"/>
              <w:left w:w="15" w:type="dxa"/>
              <w:bottom w:w="0" w:type="dxa"/>
              <w:right w:w="15" w:type="dxa"/>
            </w:tcMar>
            <w:vAlign w:val="center"/>
          </w:tcPr>
          <w:p w14:paraId="266D4CF0"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 xml:space="preserve">　</w:t>
            </w:r>
          </w:p>
        </w:tc>
      </w:tr>
      <w:tr w:rsidR="00E139F8" w14:paraId="2622205A"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4AEAA0A8"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主管院长签名：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E139F8" w14:paraId="5ECAB879"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063FF5F0"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学校专家评审意见：</w:t>
            </w:r>
          </w:p>
        </w:tc>
      </w:tr>
      <w:tr w:rsidR="00E139F8" w14:paraId="729092A7" w14:textId="77777777">
        <w:trPr>
          <w:trHeight w:val="2415"/>
        </w:trPr>
        <w:tc>
          <w:tcPr>
            <w:tcW w:w="8295" w:type="dxa"/>
            <w:tcBorders>
              <w:left w:val="single" w:sz="4" w:space="0" w:color="auto"/>
              <w:right w:val="single" w:sz="4" w:space="0" w:color="auto"/>
            </w:tcBorders>
            <w:tcMar>
              <w:top w:w="15" w:type="dxa"/>
              <w:left w:w="15" w:type="dxa"/>
              <w:bottom w:w="0" w:type="dxa"/>
              <w:right w:w="15" w:type="dxa"/>
            </w:tcMar>
            <w:vAlign w:val="center"/>
          </w:tcPr>
          <w:p w14:paraId="2213F451" w14:textId="77777777" w:rsidR="00E139F8" w:rsidRDefault="00000000">
            <w:pPr>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w:t>
            </w:r>
          </w:p>
        </w:tc>
      </w:tr>
      <w:tr w:rsidR="00E139F8" w14:paraId="368BB6A9"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2F56F898"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组长签名：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E139F8" w14:paraId="658CB026"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28EB4A43"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学校认定意见及批准经费：</w:t>
            </w:r>
          </w:p>
        </w:tc>
      </w:tr>
      <w:tr w:rsidR="00E139F8" w14:paraId="1D208123" w14:textId="77777777">
        <w:trPr>
          <w:trHeight w:val="1839"/>
        </w:trPr>
        <w:tc>
          <w:tcPr>
            <w:tcW w:w="8295" w:type="dxa"/>
            <w:tcBorders>
              <w:left w:val="single" w:sz="4" w:space="0" w:color="auto"/>
              <w:right w:val="single" w:sz="4" w:space="0" w:color="auto"/>
            </w:tcBorders>
            <w:tcMar>
              <w:top w:w="15" w:type="dxa"/>
              <w:left w:w="15" w:type="dxa"/>
              <w:bottom w:w="0" w:type="dxa"/>
              <w:right w:w="15" w:type="dxa"/>
            </w:tcMar>
            <w:vAlign w:val="center"/>
          </w:tcPr>
          <w:p w14:paraId="614E8A67" w14:textId="77777777" w:rsidR="00E139F8" w:rsidRDefault="00000000">
            <w:pPr>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w:t>
            </w:r>
          </w:p>
        </w:tc>
      </w:tr>
      <w:tr w:rsidR="00E139F8" w14:paraId="3C0745C5"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0306EEE4"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学校负责人签名：                年  月  日 </w:t>
            </w:r>
          </w:p>
        </w:tc>
      </w:tr>
    </w:tbl>
    <w:p w14:paraId="7E0C5F19" w14:textId="77777777" w:rsidR="00E139F8" w:rsidRDefault="00E139F8">
      <w:pPr>
        <w:rPr>
          <w:color w:val="000000" w:themeColor="text1"/>
        </w:rPr>
      </w:pPr>
    </w:p>
    <w:sectPr w:rsidR="00E139F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xon Qui" w:date="2024-11-06T21:32:00Z" w:initials="xQ">
    <w:p w14:paraId="09D4FBAA" w14:textId="77777777" w:rsidR="004C316C" w:rsidRDefault="004C316C" w:rsidP="004C316C">
      <w:pPr>
        <w:pStyle w:val="a3"/>
      </w:pPr>
      <w:r>
        <w:rPr>
          <w:rStyle w:val="af"/>
        </w:rPr>
        <w:annotationRef/>
      </w:r>
      <w:r>
        <w:t>Transformer</w:t>
      </w:r>
      <w:r>
        <w:rPr>
          <w:rFonts w:hint="eastAsia"/>
        </w:rPr>
        <w:t>架构提出的这篇论文</w:t>
      </w:r>
    </w:p>
  </w:comment>
  <w:comment w:id="4" w:author="xon Qui" w:date="2024-11-06T21:33:00Z" w:initials="xQ">
    <w:p w14:paraId="4511D7E3" w14:textId="77777777" w:rsidR="004C316C" w:rsidRDefault="004C316C" w:rsidP="004C316C">
      <w:pPr>
        <w:pStyle w:val="a3"/>
      </w:pPr>
      <w:r>
        <w:rPr>
          <w:rStyle w:val="af"/>
        </w:rPr>
        <w:annotationRef/>
      </w:r>
      <w:r>
        <w:rPr>
          <w:rFonts w:hint="eastAsia"/>
        </w:rPr>
        <w:t>介绍</w:t>
      </w:r>
      <w:r>
        <w:rPr>
          <w:rFonts w:hint="eastAsia"/>
        </w:rPr>
        <w:t>NLP</w:t>
      </w:r>
      <w:r>
        <w:rPr>
          <w:rFonts w:hint="eastAsia"/>
        </w:rPr>
        <w:t>的论文，最好是发展状况研究</w:t>
      </w:r>
      <w:r>
        <w:t>/</w:t>
      </w:r>
      <w:r>
        <w:rPr>
          <w:rFonts w:hint="eastAsia"/>
        </w:rPr>
        <w:t>综述</w:t>
      </w:r>
    </w:p>
  </w:comment>
  <w:comment w:id="5" w:author="xon Qui" w:date="2024-11-06T21:33:00Z" w:initials="xQ">
    <w:p w14:paraId="52DA57BE" w14:textId="77777777" w:rsidR="004C316C" w:rsidRDefault="004C316C" w:rsidP="004C316C">
      <w:pPr>
        <w:pStyle w:val="a3"/>
      </w:pPr>
      <w:r>
        <w:rPr>
          <w:rStyle w:val="af"/>
        </w:rPr>
        <w:annotationRef/>
      </w:r>
      <w:r>
        <w:rPr>
          <w:rFonts w:hint="eastAsia"/>
        </w:rPr>
        <w:t>这个模型的发布的论文</w:t>
      </w:r>
    </w:p>
  </w:comment>
  <w:comment w:id="6" w:author="xon Qui" w:date="2024-11-06T21:33:00Z" w:initials="xQ">
    <w:p w14:paraId="135968FD" w14:textId="77777777" w:rsidR="004C316C" w:rsidRDefault="004C316C" w:rsidP="004C316C">
      <w:pPr>
        <w:pStyle w:val="a3"/>
      </w:pPr>
      <w:r>
        <w:rPr>
          <w:rStyle w:val="af"/>
        </w:rPr>
        <w:annotationRef/>
      </w:r>
      <w:r>
        <w:rPr>
          <w:rFonts w:hint="eastAsia"/>
        </w:rPr>
        <w:t>这个模型发布的论文</w:t>
      </w:r>
    </w:p>
  </w:comment>
  <w:comment w:id="7" w:author="xon Qui" w:date="2024-11-06T21:33:00Z" w:initials="xQ">
    <w:p w14:paraId="7688D6A5" w14:textId="77777777" w:rsidR="004C316C" w:rsidRDefault="004C316C" w:rsidP="004C316C">
      <w:pPr>
        <w:pStyle w:val="a3"/>
      </w:pPr>
      <w:r>
        <w:rPr>
          <w:rStyle w:val="af"/>
        </w:rPr>
        <w:annotationRef/>
      </w:r>
      <w:r>
        <w:rPr>
          <w:rFonts w:hint="eastAsia"/>
        </w:rPr>
        <w:t>GPT-3</w:t>
      </w:r>
      <w:r>
        <w:rPr>
          <w:rFonts w:hint="eastAsia"/>
        </w:rPr>
        <w:t>的论文</w:t>
      </w:r>
    </w:p>
  </w:comment>
  <w:comment w:id="8" w:author="xon Qui" w:date="2024-11-06T21:34:00Z" w:initials="xQ">
    <w:p w14:paraId="77FE1FED" w14:textId="77777777" w:rsidR="004C316C" w:rsidRDefault="004C316C" w:rsidP="004C316C">
      <w:pPr>
        <w:pStyle w:val="a3"/>
      </w:pPr>
      <w:r>
        <w:rPr>
          <w:rStyle w:val="af"/>
        </w:rPr>
        <w:annotationRef/>
      </w:r>
      <w:r>
        <w:rPr>
          <w:rFonts w:hint="eastAsia"/>
        </w:rPr>
        <w:t>介绍示例学习或者提出这一概念的论文</w:t>
      </w:r>
    </w:p>
  </w:comment>
  <w:comment w:id="9" w:author="xon Qui" w:date="2024-11-06T21:34:00Z" w:initials="xQ">
    <w:p w14:paraId="23E2C7C2" w14:textId="77777777" w:rsidR="004C316C" w:rsidRDefault="004C316C" w:rsidP="004C316C">
      <w:pPr>
        <w:pStyle w:val="a3"/>
      </w:pPr>
      <w:r>
        <w:rPr>
          <w:rStyle w:val="af"/>
        </w:rPr>
        <w:annotationRef/>
      </w:r>
      <w:r>
        <w:rPr>
          <w:rFonts w:hint="eastAsia"/>
        </w:rPr>
        <w:t>RAG</w:t>
      </w:r>
      <w:r>
        <w:rPr>
          <w:rFonts w:hint="eastAsia"/>
        </w:rPr>
        <w:t>技术的提出的论文</w:t>
      </w:r>
    </w:p>
  </w:comment>
  <w:comment w:id="10" w:author="xon Qui" w:date="2024-11-06T21:35:00Z" w:initials="xQ">
    <w:p w14:paraId="477B7379" w14:textId="77777777" w:rsidR="004C316C" w:rsidRDefault="004C316C" w:rsidP="004C316C">
      <w:pPr>
        <w:pStyle w:val="a3"/>
      </w:pPr>
      <w:r>
        <w:rPr>
          <w:rStyle w:val="af"/>
        </w:rPr>
        <w:annotationRef/>
      </w:r>
      <w:r>
        <w:rPr>
          <w:rFonts w:hint="eastAsia"/>
        </w:rPr>
        <w:t>LLAMA</w:t>
      </w:r>
      <w:r>
        <w:rPr>
          <w:rFonts w:hint="eastAsia"/>
        </w:rPr>
        <w:t>系列的论文，找第一篇，或者是最出名的一个</w:t>
      </w:r>
    </w:p>
  </w:comment>
  <w:comment w:id="11" w:author="xon Qui" w:date="2024-11-06T21:35:00Z" w:initials="xQ">
    <w:p w14:paraId="17B19EF3" w14:textId="77777777" w:rsidR="004C316C" w:rsidRDefault="004C316C" w:rsidP="004C316C">
      <w:pPr>
        <w:pStyle w:val="a3"/>
      </w:pPr>
      <w:r>
        <w:rPr>
          <w:rStyle w:val="af"/>
        </w:rPr>
        <w:annotationRef/>
      </w:r>
      <w:r>
        <w:rPr>
          <w:rFonts w:hint="eastAsia"/>
        </w:rPr>
        <w:t>KAG</w:t>
      </w:r>
      <w:r>
        <w:rPr>
          <w:rFonts w:hint="eastAsia"/>
        </w:rPr>
        <w:t>的论文</w:t>
      </w:r>
    </w:p>
  </w:comment>
  <w:comment w:id="12" w:author="xon Qui" w:date="2024-11-06T21:36:00Z" w:initials="xQ">
    <w:p w14:paraId="521AA3BB" w14:textId="77777777" w:rsidR="004C316C" w:rsidRDefault="004C316C" w:rsidP="004C316C">
      <w:pPr>
        <w:pStyle w:val="a3"/>
      </w:pPr>
      <w:r>
        <w:rPr>
          <w:rStyle w:val="af"/>
        </w:rPr>
        <w:annotationRef/>
      </w:r>
      <w:r>
        <w:rPr>
          <w:rFonts w:hint="eastAsia"/>
        </w:rPr>
        <w:t>Claude</w:t>
      </w:r>
      <w:r>
        <w:rPr>
          <w:rFonts w:hint="eastAsia"/>
        </w:rPr>
        <w:t>系列的论文，第一篇</w:t>
      </w:r>
    </w:p>
  </w:comment>
  <w:comment w:id="13" w:author="xon Qui" w:date="2024-11-06T21:37:00Z" w:initials="xQ">
    <w:p w14:paraId="2BDBF8E9" w14:textId="77777777" w:rsidR="004C316C" w:rsidRDefault="004C316C" w:rsidP="004C316C">
      <w:pPr>
        <w:pStyle w:val="a3"/>
      </w:pPr>
      <w:r>
        <w:rPr>
          <w:rStyle w:val="af"/>
        </w:rPr>
        <w:annotationRef/>
      </w:r>
      <w:r>
        <w:rPr>
          <w:rFonts w:hint="eastAsia"/>
        </w:rPr>
        <w:t>关于介绍多模态</w:t>
      </w:r>
      <w:r>
        <w:rPr>
          <w:rFonts w:hint="eastAsia"/>
        </w:rPr>
        <w:t>AI</w:t>
      </w:r>
      <w:r>
        <w:rPr>
          <w:rFonts w:hint="eastAsia"/>
        </w:rPr>
        <w:t>这个概念的论文</w:t>
      </w:r>
    </w:p>
  </w:comment>
  <w:comment w:id="14" w:author="xon Qui" w:date="2024-11-05T17:45:00Z" w:initials="xQ">
    <w:p w14:paraId="2CA9C960" w14:textId="361C76CB" w:rsidR="00A451E6" w:rsidRDefault="00A451E6" w:rsidP="00A451E6">
      <w:pPr>
        <w:pStyle w:val="a3"/>
      </w:pPr>
      <w:r>
        <w:rPr>
          <w:rStyle w:val="af"/>
        </w:rPr>
        <w:annotationRef/>
      </w:r>
      <w:r>
        <w:rPr>
          <w:rFonts w:hint="eastAsia"/>
        </w:rPr>
        <w:t>需要重点描述一下</w:t>
      </w:r>
    </w:p>
  </w:comment>
  <w:comment w:id="15" w:author="xon Qui" w:date="2024-11-04T22:07:00Z" w:initials="乾王">
    <w:p w14:paraId="41D7A887" w14:textId="77777777" w:rsidR="00CB220A" w:rsidRDefault="00FC3577" w:rsidP="00CB220A">
      <w:pPr>
        <w:pStyle w:val="a3"/>
      </w:pPr>
      <w:r>
        <w:rPr>
          <w:rStyle w:val="af"/>
        </w:rPr>
        <w:annotationRef/>
      </w:r>
      <w:r w:rsidR="00CB220A">
        <w:rPr>
          <w:rFonts w:hint="eastAsia"/>
        </w:rPr>
        <w:t>微调还在进行</w:t>
      </w:r>
    </w:p>
  </w:comment>
  <w:comment w:id="16" w:author="xon Qui" w:date="2024-11-05T17:39:00Z" w:initials="xQ">
    <w:p w14:paraId="73AD8385" w14:textId="664F02D4" w:rsidR="007B086A" w:rsidRDefault="007B086A" w:rsidP="007B086A">
      <w:pPr>
        <w:pStyle w:val="a3"/>
      </w:pPr>
      <w:r>
        <w:rPr>
          <w:rStyle w:val="af"/>
        </w:rPr>
        <w:annotationRef/>
      </w:r>
      <w:r>
        <w:rPr>
          <w:rFonts w:hint="eastAsia"/>
        </w:rPr>
        <w:t>找找</w:t>
      </w:r>
    </w:p>
  </w:comment>
  <w:comment w:id="17" w:author="xon Qui" w:date="2024-11-04T22:08:00Z" w:initials="乾王">
    <w:p w14:paraId="06CECA6A" w14:textId="40CA2970" w:rsidR="00FC3577" w:rsidRDefault="00FC3577" w:rsidP="00FC3577">
      <w:pPr>
        <w:pStyle w:val="a3"/>
      </w:pPr>
      <w:r>
        <w:rPr>
          <w:rStyle w:val="af"/>
        </w:rPr>
        <w:annotationRef/>
      </w:r>
      <w:r>
        <w:rPr>
          <w:rFonts w:hint="eastAsia"/>
        </w:rPr>
        <w:t>【一个保护隐私的技术】</w:t>
      </w:r>
    </w:p>
  </w:comment>
  <w:comment w:id="18" w:author="xon Qui" w:date="2024-11-04T22:09:00Z" w:initials="乾王">
    <w:p w14:paraId="3BA260FB" w14:textId="77777777" w:rsidR="00FC3577" w:rsidRDefault="00FC3577" w:rsidP="00FC3577">
      <w:pPr>
        <w:pStyle w:val="a3"/>
      </w:pPr>
      <w:r>
        <w:rPr>
          <w:rStyle w:val="af"/>
        </w:rPr>
        <w:annotationRef/>
      </w:r>
      <w:r>
        <w:rPr>
          <w:rFonts w:hint="eastAsia"/>
        </w:rPr>
        <w:t>案例分析，所以研究现状介绍里一定要有</w:t>
      </w:r>
    </w:p>
  </w:comment>
  <w:comment w:id="19" w:author="xon Qui" w:date="2024-11-04T22:10:00Z" w:initials="乾王">
    <w:p w14:paraId="384D6B69" w14:textId="77777777" w:rsidR="00FC3577" w:rsidRDefault="00FC3577" w:rsidP="00FC3577">
      <w:pPr>
        <w:pStyle w:val="a3"/>
      </w:pPr>
      <w:r>
        <w:rPr>
          <w:rStyle w:val="af"/>
        </w:rPr>
        <w:annotationRef/>
      </w:r>
      <w:r>
        <w:rPr>
          <w:rFonts w:hint="eastAsia"/>
        </w:rPr>
        <w:t>后续可选择</w:t>
      </w:r>
    </w:p>
  </w:comment>
  <w:comment w:id="20" w:author="xon Qui" w:date="2024-11-05T18:07:00Z" w:initials="xQ">
    <w:p w14:paraId="211EF92A" w14:textId="77777777" w:rsidR="00951A07" w:rsidRDefault="00951A07" w:rsidP="00951A07">
      <w:pPr>
        <w:pStyle w:val="a3"/>
      </w:pPr>
      <w:r>
        <w:rPr>
          <w:rStyle w:val="af"/>
        </w:rPr>
        <w:annotationRef/>
      </w:r>
      <w:r>
        <w:rPr>
          <w:rFonts w:hint="eastAsia"/>
        </w:rPr>
        <w:t>技术路线图</w:t>
      </w:r>
    </w:p>
  </w:comment>
  <w:comment w:id="21" w:author="xon Qui" w:date="2024-11-04T22:10:00Z" w:initials="乾王">
    <w:p w14:paraId="68D3DC80" w14:textId="4E12CD2D" w:rsidR="00FC3577" w:rsidRDefault="00FC3577" w:rsidP="00FC3577">
      <w:pPr>
        <w:pStyle w:val="a3"/>
      </w:pPr>
      <w:r>
        <w:rPr>
          <w:rStyle w:val="af"/>
        </w:rPr>
        <w:annotationRef/>
      </w:r>
      <w:r>
        <w:rPr>
          <w:rFonts w:hint="eastAsia"/>
        </w:rPr>
        <w:t>这个可能需要制作一下？</w:t>
      </w:r>
    </w:p>
  </w:comment>
  <w:comment w:id="22" w:author="xon Qui" w:date="2024-11-05T18:07:00Z" w:initials="xQ">
    <w:p w14:paraId="449616CE" w14:textId="77777777" w:rsidR="00951A07" w:rsidRDefault="00951A07" w:rsidP="00951A07">
      <w:pPr>
        <w:pStyle w:val="a3"/>
      </w:pPr>
      <w:r>
        <w:rPr>
          <w:rStyle w:val="af"/>
        </w:rPr>
        <w:annotationRef/>
      </w:r>
      <w:r>
        <w:rPr>
          <w:rFonts w:hint="eastAsia"/>
        </w:rPr>
        <w:t>注意跟上面对应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D4FBAA" w15:done="0"/>
  <w15:commentEx w15:paraId="4511D7E3" w15:done="0"/>
  <w15:commentEx w15:paraId="52DA57BE" w15:done="0"/>
  <w15:commentEx w15:paraId="135968FD" w15:done="0"/>
  <w15:commentEx w15:paraId="7688D6A5" w15:done="0"/>
  <w15:commentEx w15:paraId="77FE1FED" w15:done="0"/>
  <w15:commentEx w15:paraId="23E2C7C2" w15:done="0"/>
  <w15:commentEx w15:paraId="477B7379" w15:done="0"/>
  <w15:commentEx w15:paraId="17B19EF3" w15:done="0"/>
  <w15:commentEx w15:paraId="521AA3BB" w15:done="0"/>
  <w15:commentEx w15:paraId="2BDBF8E9" w15:done="0"/>
  <w15:commentEx w15:paraId="2CA9C960" w15:done="0"/>
  <w15:commentEx w15:paraId="41D7A887" w15:done="0"/>
  <w15:commentEx w15:paraId="73AD8385" w15:done="0"/>
  <w15:commentEx w15:paraId="06CECA6A" w15:done="0"/>
  <w15:commentEx w15:paraId="3BA260FB" w15:done="0"/>
  <w15:commentEx w15:paraId="384D6B69" w15:done="0"/>
  <w15:commentEx w15:paraId="211EF92A" w15:done="0"/>
  <w15:commentEx w15:paraId="68D3DC80" w15:done="0"/>
  <w15:commentEx w15:paraId="44961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2B1EE4" w16cex:dateUtc="2024-11-06T13:32:00Z"/>
  <w16cex:commentExtensible w16cex:durableId="2B48EE9A" w16cex:dateUtc="2024-11-06T13:33:00Z"/>
  <w16cex:commentExtensible w16cex:durableId="2E7E7B5F" w16cex:dateUtc="2024-11-06T13:33:00Z"/>
  <w16cex:commentExtensible w16cex:durableId="4FA6CEDA" w16cex:dateUtc="2024-11-06T13:33:00Z"/>
  <w16cex:commentExtensible w16cex:durableId="3AF5CC82" w16cex:dateUtc="2024-11-06T13:33:00Z"/>
  <w16cex:commentExtensible w16cex:durableId="7D9C0A9F" w16cex:dateUtc="2024-11-06T13:34:00Z"/>
  <w16cex:commentExtensible w16cex:durableId="28B7784B" w16cex:dateUtc="2024-11-06T13:34:00Z"/>
  <w16cex:commentExtensible w16cex:durableId="23C18E9E" w16cex:dateUtc="2024-11-06T13:35:00Z"/>
  <w16cex:commentExtensible w16cex:durableId="37BDDBFD" w16cex:dateUtc="2024-11-06T13:35:00Z"/>
  <w16cex:commentExtensible w16cex:durableId="16274A70" w16cex:dateUtc="2024-11-06T13:36:00Z"/>
  <w16cex:commentExtensible w16cex:durableId="40BD5437" w16cex:dateUtc="2024-11-06T13:37:00Z"/>
  <w16cex:commentExtensible w16cex:durableId="6AEA11F8" w16cex:dateUtc="2024-11-05T09:45:00Z"/>
  <w16cex:commentExtensible w16cex:durableId="46B1F212" w16cex:dateUtc="2024-11-04T14:07:00Z"/>
  <w16cex:commentExtensible w16cex:durableId="4EBF6B44" w16cex:dateUtc="2024-11-05T09:39:00Z"/>
  <w16cex:commentExtensible w16cex:durableId="0626F374" w16cex:dateUtc="2024-11-04T14:08:00Z"/>
  <w16cex:commentExtensible w16cex:durableId="4EC93BFC" w16cex:dateUtc="2024-11-04T14:09:00Z"/>
  <w16cex:commentExtensible w16cex:durableId="6991EEB6" w16cex:dateUtc="2024-11-04T14:10:00Z"/>
  <w16cex:commentExtensible w16cex:durableId="069DE1AD" w16cex:dateUtc="2024-11-05T10:07:00Z"/>
  <w16cex:commentExtensible w16cex:durableId="34A8C44B" w16cex:dateUtc="2024-11-04T14:10:00Z"/>
  <w16cex:commentExtensible w16cex:durableId="394BE81C" w16cex:dateUtc="2024-11-05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D4FBAA" w16cid:durableId="4E2B1EE4"/>
  <w16cid:commentId w16cid:paraId="4511D7E3" w16cid:durableId="2B48EE9A"/>
  <w16cid:commentId w16cid:paraId="52DA57BE" w16cid:durableId="2E7E7B5F"/>
  <w16cid:commentId w16cid:paraId="135968FD" w16cid:durableId="4FA6CEDA"/>
  <w16cid:commentId w16cid:paraId="7688D6A5" w16cid:durableId="3AF5CC82"/>
  <w16cid:commentId w16cid:paraId="77FE1FED" w16cid:durableId="7D9C0A9F"/>
  <w16cid:commentId w16cid:paraId="23E2C7C2" w16cid:durableId="28B7784B"/>
  <w16cid:commentId w16cid:paraId="477B7379" w16cid:durableId="23C18E9E"/>
  <w16cid:commentId w16cid:paraId="17B19EF3" w16cid:durableId="37BDDBFD"/>
  <w16cid:commentId w16cid:paraId="521AA3BB" w16cid:durableId="16274A70"/>
  <w16cid:commentId w16cid:paraId="2BDBF8E9" w16cid:durableId="40BD5437"/>
  <w16cid:commentId w16cid:paraId="2CA9C960" w16cid:durableId="6AEA11F8"/>
  <w16cid:commentId w16cid:paraId="41D7A887" w16cid:durableId="46B1F212"/>
  <w16cid:commentId w16cid:paraId="73AD8385" w16cid:durableId="4EBF6B44"/>
  <w16cid:commentId w16cid:paraId="06CECA6A" w16cid:durableId="0626F374"/>
  <w16cid:commentId w16cid:paraId="3BA260FB" w16cid:durableId="4EC93BFC"/>
  <w16cid:commentId w16cid:paraId="384D6B69" w16cid:durableId="6991EEB6"/>
  <w16cid:commentId w16cid:paraId="211EF92A" w16cid:durableId="069DE1AD"/>
  <w16cid:commentId w16cid:paraId="68D3DC80" w16cid:durableId="34A8C44B"/>
  <w16cid:commentId w16cid:paraId="449616CE" w16cid:durableId="394BE8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BEF"/>
    <w:multiLevelType w:val="hybridMultilevel"/>
    <w:tmpl w:val="997C9CE2"/>
    <w:lvl w:ilvl="0" w:tplc="FFFFFFFF">
      <w:start w:val="1"/>
      <w:numFmt w:val="japaneseCounting"/>
      <w:lvlText w:val="%1、"/>
      <w:lvlJc w:val="left"/>
      <w:pPr>
        <w:ind w:left="1000" w:hanging="720"/>
      </w:pPr>
      <w:rPr>
        <w:rFonts w:hint="default"/>
      </w:rPr>
    </w:lvl>
    <w:lvl w:ilvl="1" w:tplc="FFFFFFFF">
      <w:start w:val="1"/>
      <w:numFmt w:val="lowerLetter"/>
      <w:lvlText w:val="%2)"/>
      <w:lvlJc w:val="left"/>
      <w:pPr>
        <w:ind w:left="1160" w:hanging="440"/>
      </w:pPr>
    </w:lvl>
    <w:lvl w:ilvl="2" w:tplc="FFFFFFFF">
      <w:start w:val="1"/>
      <w:numFmt w:val="lowerRoman"/>
      <w:lvlText w:val="%3."/>
      <w:lvlJc w:val="right"/>
      <w:pPr>
        <w:ind w:left="1600" w:hanging="440"/>
      </w:pPr>
    </w:lvl>
    <w:lvl w:ilvl="3" w:tplc="FFFFFFFF">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1" w15:restartNumberingAfterBreak="0">
    <w:nsid w:val="2F657FD9"/>
    <w:multiLevelType w:val="hybridMultilevel"/>
    <w:tmpl w:val="C00AF174"/>
    <w:lvl w:ilvl="0" w:tplc="E29AEE84">
      <w:start w:val="1"/>
      <w:numFmt w:val="bullet"/>
      <w:lvlText w:val="-"/>
      <w:lvlJc w:val="left"/>
      <w:pPr>
        <w:ind w:left="360" w:hanging="360"/>
      </w:pPr>
      <w:rPr>
        <w:rFonts w:ascii="黑体" w:eastAsia="黑体" w:hAnsi="黑体" w:cs="Times New Roman" w:hint="eastAsia"/>
        <w:b w:val="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B0543E1"/>
    <w:multiLevelType w:val="hybridMultilevel"/>
    <w:tmpl w:val="997C9CE2"/>
    <w:lvl w:ilvl="0" w:tplc="4FFE5CE0">
      <w:start w:val="1"/>
      <w:numFmt w:val="japaneseCounting"/>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3" w15:restartNumberingAfterBreak="0">
    <w:nsid w:val="4E682DED"/>
    <w:multiLevelType w:val="multilevel"/>
    <w:tmpl w:val="4E682DED"/>
    <w:lvl w:ilvl="0">
      <w:start w:val="1"/>
      <w:numFmt w:val="japaneseCounting"/>
      <w:lvlText w:val="（%1）"/>
      <w:lvlJc w:val="left"/>
      <w:pPr>
        <w:ind w:left="885" w:hanging="885"/>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F3F4E20"/>
    <w:multiLevelType w:val="hybridMultilevel"/>
    <w:tmpl w:val="A9E08098"/>
    <w:lvl w:ilvl="0" w:tplc="6A6C10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2AB6A9E"/>
    <w:multiLevelType w:val="hybridMultilevel"/>
    <w:tmpl w:val="D83607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8D01523"/>
    <w:multiLevelType w:val="hybridMultilevel"/>
    <w:tmpl w:val="997C9CE2"/>
    <w:lvl w:ilvl="0" w:tplc="FFFFFFFF">
      <w:start w:val="1"/>
      <w:numFmt w:val="japaneseCounting"/>
      <w:lvlText w:val="%1、"/>
      <w:lvlJc w:val="left"/>
      <w:pPr>
        <w:ind w:left="1000" w:hanging="720"/>
      </w:pPr>
      <w:rPr>
        <w:rFonts w:hint="default"/>
      </w:rPr>
    </w:lvl>
    <w:lvl w:ilvl="1" w:tplc="FFFFFFFF">
      <w:start w:val="1"/>
      <w:numFmt w:val="lowerLetter"/>
      <w:lvlText w:val="%2)"/>
      <w:lvlJc w:val="left"/>
      <w:pPr>
        <w:ind w:left="1160" w:hanging="440"/>
      </w:pPr>
    </w:lvl>
    <w:lvl w:ilvl="2" w:tplc="FFFFFFFF">
      <w:start w:val="1"/>
      <w:numFmt w:val="lowerRoman"/>
      <w:lvlText w:val="%3."/>
      <w:lvlJc w:val="right"/>
      <w:pPr>
        <w:ind w:left="1600" w:hanging="440"/>
      </w:pPr>
    </w:lvl>
    <w:lvl w:ilvl="3" w:tplc="FFFFFFFF">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num w:numId="1" w16cid:durableId="1533955584">
    <w:abstractNumId w:val="3"/>
  </w:num>
  <w:num w:numId="2" w16cid:durableId="1211848163">
    <w:abstractNumId w:val="4"/>
  </w:num>
  <w:num w:numId="3" w16cid:durableId="727457027">
    <w:abstractNumId w:val="2"/>
  </w:num>
  <w:num w:numId="4" w16cid:durableId="2128238409">
    <w:abstractNumId w:val="0"/>
  </w:num>
  <w:num w:numId="5" w16cid:durableId="1181164672">
    <w:abstractNumId w:val="1"/>
  </w:num>
  <w:num w:numId="6" w16cid:durableId="268973742">
    <w:abstractNumId w:val="5"/>
  </w:num>
  <w:num w:numId="7" w16cid:durableId="19793644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xon Qui">
    <w15:presenceInfo w15:providerId="Windows Live" w15:userId="32f811be2d2eaf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JkNThmZDJiYTJiYWI3MmJiZmM3NjFlZDU0MzE2MDAifQ=="/>
  </w:docVars>
  <w:rsids>
    <w:rsidRoot w:val="001E419B"/>
    <w:rsid w:val="00005DA4"/>
    <w:rsid w:val="00021B09"/>
    <w:rsid w:val="00043D0F"/>
    <w:rsid w:val="000463F5"/>
    <w:rsid w:val="00052BE4"/>
    <w:rsid w:val="00066EB3"/>
    <w:rsid w:val="00077B89"/>
    <w:rsid w:val="00085BE4"/>
    <w:rsid w:val="000A23EA"/>
    <w:rsid w:val="000C182F"/>
    <w:rsid w:val="000F739D"/>
    <w:rsid w:val="00101627"/>
    <w:rsid w:val="00123B90"/>
    <w:rsid w:val="00152C68"/>
    <w:rsid w:val="0016301B"/>
    <w:rsid w:val="00195743"/>
    <w:rsid w:val="00197107"/>
    <w:rsid w:val="001A348B"/>
    <w:rsid w:val="001A7023"/>
    <w:rsid w:val="001B1C6B"/>
    <w:rsid w:val="001B4DB7"/>
    <w:rsid w:val="001C12E0"/>
    <w:rsid w:val="001E419B"/>
    <w:rsid w:val="001E7B12"/>
    <w:rsid w:val="001F7089"/>
    <w:rsid w:val="002125BF"/>
    <w:rsid w:val="0021773F"/>
    <w:rsid w:val="00220BB9"/>
    <w:rsid w:val="00221DEB"/>
    <w:rsid w:val="00222DF6"/>
    <w:rsid w:val="00262FEC"/>
    <w:rsid w:val="00277645"/>
    <w:rsid w:val="002846A3"/>
    <w:rsid w:val="0028553B"/>
    <w:rsid w:val="002A531E"/>
    <w:rsid w:val="002B15CF"/>
    <w:rsid w:val="002F1D9E"/>
    <w:rsid w:val="002F45D7"/>
    <w:rsid w:val="00301F1A"/>
    <w:rsid w:val="00304904"/>
    <w:rsid w:val="00313124"/>
    <w:rsid w:val="00315C75"/>
    <w:rsid w:val="00334044"/>
    <w:rsid w:val="003402A5"/>
    <w:rsid w:val="003712C2"/>
    <w:rsid w:val="00376C95"/>
    <w:rsid w:val="003C60CC"/>
    <w:rsid w:val="003E255B"/>
    <w:rsid w:val="003E61F7"/>
    <w:rsid w:val="003F75F9"/>
    <w:rsid w:val="0040129F"/>
    <w:rsid w:val="00412152"/>
    <w:rsid w:val="00417D7A"/>
    <w:rsid w:val="0042057A"/>
    <w:rsid w:val="00421C69"/>
    <w:rsid w:val="004339DB"/>
    <w:rsid w:val="004346A0"/>
    <w:rsid w:val="00436CEB"/>
    <w:rsid w:val="00471BB1"/>
    <w:rsid w:val="004A2CF2"/>
    <w:rsid w:val="004A50F8"/>
    <w:rsid w:val="004A5B8C"/>
    <w:rsid w:val="004C316C"/>
    <w:rsid w:val="004E1C31"/>
    <w:rsid w:val="004F5C9B"/>
    <w:rsid w:val="00504DFD"/>
    <w:rsid w:val="00522D91"/>
    <w:rsid w:val="005600E8"/>
    <w:rsid w:val="005804F8"/>
    <w:rsid w:val="0059217D"/>
    <w:rsid w:val="005B76FE"/>
    <w:rsid w:val="005E4D33"/>
    <w:rsid w:val="005F0AA0"/>
    <w:rsid w:val="005F254A"/>
    <w:rsid w:val="005F259B"/>
    <w:rsid w:val="006225A6"/>
    <w:rsid w:val="00635830"/>
    <w:rsid w:val="0064657C"/>
    <w:rsid w:val="006651C3"/>
    <w:rsid w:val="00673DEF"/>
    <w:rsid w:val="006915D7"/>
    <w:rsid w:val="006B1B4A"/>
    <w:rsid w:val="006B4188"/>
    <w:rsid w:val="006C044D"/>
    <w:rsid w:val="006D0267"/>
    <w:rsid w:val="006D28DB"/>
    <w:rsid w:val="006D326B"/>
    <w:rsid w:val="006D5506"/>
    <w:rsid w:val="006D681D"/>
    <w:rsid w:val="00713DA9"/>
    <w:rsid w:val="00720689"/>
    <w:rsid w:val="007223F6"/>
    <w:rsid w:val="007258CE"/>
    <w:rsid w:val="00745D30"/>
    <w:rsid w:val="00774321"/>
    <w:rsid w:val="00776437"/>
    <w:rsid w:val="00786F4A"/>
    <w:rsid w:val="0078746E"/>
    <w:rsid w:val="007A3CD0"/>
    <w:rsid w:val="007A48F4"/>
    <w:rsid w:val="007B086A"/>
    <w:rsid w:val="007D13F7"/>
    <w:rsid w:val="008058A4"/>
    <w:rsid w:val="008130B8"/>
    <w:rsid w:val="00820E53"/>
    <w:rsid w:val="00822458"/>
    <w:rsid w:val="00824393"/>
    <w:rsid w:val="008275BC"/>
    <w:rsid w:val="00847DC6"/>
    <w:rsid w:val="008A0BF3"/>
    <w:rsid w:val="008B0373"/>
    <w:rsid w:val="008B64AB"/>
    <w:rsid w:val="008C41B5"/>
    <w:rsid w:val="008C6338"/>
    <w:rsid w:val="008C6AB7"/>
    <w:rsid w:val="008D645F"/>
    <w:rsid w:val="008E1CAB"/>
    <w:rsid w:val="008F07FB"/>
    <w:rsid w:val="00905A7A"/>
    <w:rsid w:val="009148D8"/>
    <w:rsid w:val="00923370"/>
    <w:rsid w:val="009247B1"/>
    <w:rsid w:val="009372F3"/>
    <w:rsid w:val="00951A07"/>
    <w:rsid w:val="009606E8"/>
    <w:rsid w:val="00972EB6"/>
    <w:rsid w:val="00983427"/>
    <w:rsid w:val="00984508"/>
    <w:rsid w:val="00991FFA"/>
    <w:rsid w:val="009964FB"/>
    <w:rsid w:val="009A203A"/>
    <w:rsid w:val="009B3046"/>
    <w:rsid w:val="009B5E17"/>
    <w:rsid w:val="009C4CEE"/>
    <w:rsid w:val="009E18EB"/>
    <w:rsid w:val="009E39A0"/>
    <w:rsid w:val="00A0021A"/>
    <w:rsid w:val="00A0476F"/>
    <w:rsid w:val="00A23B3C"/>
    <w:rsid w:val="00A2423C"/>
    <w:rsid w:val="00A43591"/>
    <w:rsid w:val="00A451E6"/>
    <w:rsid w:val="00A53EB0"/>
    <w:rsid w:val="00A603A6"/>
    <w:rsid w:val="00A65F89"/>
    <w:rsid w:val="00A72EEB"/>
    <w:rsid w:val="00A74A7E"/>
    <w:rsid w:val="00AA4246"/>
    <w:rsid w:val="00B10A8A"/>
    <w:rsid w:val="00B3114B"/>
    <w:rsid w:val="00B477ED"/>
    <w:rsid w:val="00B56A78"/>
    <w:rsid w:val="00B6648D"/>
    <w:rsid w:val="00B83448"/>
    <w:rsid w:val="00B8705A"/>
    <w:rsid w:val="00BA708F"/>
    <w:rsid w:val="00BF44EA"/>
    <w:rsid w:val="00BF495A"/>
    <w:rsid w:val="00BF5B41"/>
    <w:rsid w:val="00C10BE0"/>
    <w:rsid w:val="00C1281C"/>
    <w:rsid w:val="00C14935"/>
    <w:rsid w:val="00C219B0"/>
    <w:rsid w:val="00C268C8"/>
    <w:rsid w:val="00C4777F"/>
    <w:rsid w:val="00C60488"/>
    <w:rsid w:val="00C70968"/>
    <w:rsid w:val="00C812E4"/>
    <w:rsid w:val="00C81F76"/>
    <w:rsid w:val="00CA007F"/>
    <w:rsid w:val="00CB1F72"/>
    <w:rsid w:val="00CB203D"/>
    <w:rsid w:val="00CB220A"/>
    <w:rsid w:val="00CB314A"/>
    <w:rsid w:val="00CB396F"/>
    <w:rsid w:val="00CD6B7A"/>
    <w:rsid w:val="00CE0B78"/>
    <w:rsid w:val="00CF393D"/>
    <w:rsid w:val="00CF7537"/>
    <w:rsid w:val="00D45D9E"/>
    <w:rsid w:val="00D642A4"/>
    <w:rsid w:val="00D659AE"/>
    <w:rsid w:val="00D714E5"/>
    <w:rsid w:val="00D80126"/>
    <w:rsid w:val="00DC3A40"/>
    <w:rsid w:val="00DF48B5"/>
    <w:rsid w:val="00E06CA5"/>
    <w:rsid w:val="00E10116"/>
    <w:rsid w:val="00E11FF0"/>
    <w:rsid w:val="00E139F8"/>
    <w:rsid w:val="00E15E11"/>
    <w:rsid w:val="00E30F2D"/>
    <w:rsid w:val="00E342F6"/>
    <w:rsid w:val="00E51204"/>
    <w:rsid w:val="00E64CEC"/>
    <w:rsid w:val="00E6622A"/>
    <w:rsid w:val="00EB58C1"/>
    <w:rsid w:val="00EC0A32"/>
    <w:rsid w:val="00EC7D4E"/>
    <w:rsid w:val="00ED40A3"/>
    <w:rsid w:val="00EF43CF"/>
    <w:rsid w:val="00EF6EA3"/>
    <w:rsid w:val="00F01DD0"/>
    <w:rsid w:val="00F04778"/>
    <w:rsid w:val="00F47E40"/>
    <w:rsid w:val="00F6537B"/>
    <w:rsid w:val="00F96338"/>
    <w:rsid w:val="00FB181F"/>
    <w:rsid w:val="00FB5412"/>
    <w:rsid w:val="00FB58EF"/>
    <w:rsid w:val="00FC0EE9"/>
    <w:rsid w:val="00FC3577"/>
    <w:rsid w:val="00FD3008"/>
    <w:rsid w:val="00FF7B4E"/>
    <w:rsid w:val="0AD41AC2"/>
    <w:rsid w:val="10E077C4"/>
    <w:rsid w:val="1C4B6470"/>
    <w:rsid w:val="1CEF0EF8"/>
    <w:rsid w:val="1F772F8B"/>
    <w:rsid w:val="1FDC50EC"/>
    <w:rsid w:val="211F5240"/>
    <w:rsid w:val="31B44D4C"/>
    <w:rsid w:val="3E2060C3"/>
    <w:rsid w:val="41FB71FC"/>
    <w:rsid w:val="489857A5"/>
    <w:rsid w:val="49423962"/>
    <w:rsid w:val="4E33380D"/>
    <w:rsid w:val="4E8D101C"/>
    <w:rsid w:val="506674E3"/>
    <w:rsid w:val="5F7C32D2"/>
    <w:rsid w:val="60A341A3"/>
    <w:rsid w:val="625B42A9"/>
    <w:rsid w:val="64FC0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F69EE"/>
  <w15:docId w15:val="{FB934EE2-4653-49A1-9BF4-63FE5C69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Date"/>
    <w:basedOn w:val="a"/>
    <w:next w:val="a"/>
    <w:link w:val="a6"/>
    <w:qFormat/>
    <w:pPr>
      <w:ind w:leftChars="2500" w:left="100"/>
    </w:pPr>
    <w:rPr>
      <w:rFonts w:ascii="宋体" w:hAnsi="宋体"/>
      <w:b/>
      <w:sz w:val="32"/>
      <w:szCs w:val="32"/>
    </w:rPr>
  </w:style>
  <w:style w:type="paragraph" w:styleId="a7">
    <w:name w:val="Balloon Text"/>
    <w:basedOn w:val="a"/>
    <w:link w:val="a8"/>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a6">
    <w:name w:val="日期 字符"/>
    <w:basedOn w:val="a0"/>
    <w:link w:val="a5"/>
    <w:qFormat/>
    <w:rPr>
      <w:rFonts w:ascii="宋体" w:eastAsia="宋体" w:hAnsi="宋体"/>
      <w:b/>
      <w:kern w:val="2"/>
      <w:sz w:val="32"/>
      <w:szCs w:val="32"/>
      <w:lang w:val="en-US" w:eastAsia="zh-CN" w:bidi="ar-SA"/>
    </w:rPr>
  </w:style>
  <w:style w:type="character" w:customStyle="1" w:styleId="ac">
    <w:name w:val="页眉 字符"/>
    <w:basedOn w:val="a0"/>
    <w:link w:val="ab"/>
    <w:qFormat/>
    <w:rPr>
      <w:kern w:val="2"/>
      <w:sz w:val="18"/>
      <w:szCs w:val="18"/>
    </w:rPr>
  </w:style>
  <w:style w:type="character" w:customStyle="1" w:styleId="aa">
    <w:name w:val="页脚 字符"/>
    <w:basedOn w:val="a0"/>
    <w:link w:val="a9"/>
    <w:qFormat/>
    <w:rPr>
      <w:kern w:val="2"/>
      <w:sz w:val="18"/>
      <w:szCs w:val="18"/>
    </w:rPr>
  </w:style>
  <w:style w:type="paragraph" w:styleId="ae">
    <w:name w:val="List Paragraph"/>
    <w:basedOn w:val="a"/>
    <w:uiPriority w:val="34"/>
    <w:qFormat/>
    <w:pPr>
      <w:ind w:firstLineChars="200" w:firstLine="420"/>
    </w:pPr>
  </w:style>
  <w:style w:type="character" w:customStyle="1" w:styleId="a8">
    <w:name w:val="批注框文本 字符"/>
    <w:basedOn w:val="a0"/>
    <w:link w:val="a7"/>
    <w:qFormat/>
    <w:rPr>
      <w:kern w:val="2"/>
      <w:sz w:val="18"/>
      <w:szCs w:val="18"/>
    </w:rPr>
  </w:style>
  <w:style w:type="character" w:customStyle="1" w:styleId="nlkfqirnlfjer1dfgzxcyiuro">
    <w:name w:val="nlkfqirnlfjer1dfgzxcyiuro"/>
    <w:basedOn w:val="a0"/>
    <w:qFormat/>
  </w:style>
  <w:style w:type="character" w:customStyle="1" w:styleId="nlkfqirnlfjerldfgzxcyiuro">
    <w:name w:val="nlkfqirnlfjerldfgzxcyiuro"/>
    <w:basedOn w:val="a0"/>
    <w:qFormat/>
  </w:style>
  <w:style w:type="character" w:styleId="af">
    <w:name w:val="annotation reference"/>
    <w:basedOn w:val="a0"/>
    <w:rsid w:val="00D659AE"/>
    <w:rPr>
      <w:sz w:val="21"/>
      <w:szCs w:val="21"/>
    </w:rPr>
  </w:style>
  <w:style w:type="paragraph" w:styleId="af0">
    <w:name w:val="annotation subject"/>
    <w:basedOn w:val="a3"/>
    <w:next w:val="a3"/>
    <w:link w:val="af1"/>
    <w:rsid w:val="00D659AE"/>
    <w:rPr>
      <w:b/>
      <w:bCs/>
    </w:rPr>
  </w:style>
  <w:style w:type="character" w:customStyle="1" w:styleId="a4">
    <w:name w:val="批注文字 字符"/>
    <w:basedOn w:val="a0"/>
    <w:link w:val="a3"/>
    <w:rsid w:val="00D659AE"/>
    <w:rPr>
      <w:kern w:val="2"/>
      <w:sz w:val="21"/>
      <w:szCs w:val="24"/>
    </w:rPr>
  </w:style>
  <w:style w:type="character" w:customStyle="1" w:styleId="af1">
    <w:name w:val="批注主题 字符"/>
    <w:basedOn w:val="a4"/>
    <w:link w:val="af0"/>
    <w:rsid w:val="00D659AE"/>
    <w:rPr>
      <w:b/>
      <w:bCs/>
      <w:kern w:val="2"/>
      <w:sz w:val="21"/>
      <w:szCs w:val="24"/>
    </w:rPr>
  </w:style>
  <w:style w:type="character" w:styleId="af2">
    <w:name w:val="Hyperlink"/>
    <w:basedOn w:val="a0"/>
    <w:rsid w:val="00745D30"/>
    <w:rPr>
      <w:color w:val="0563C1" w:themeColor="hyperlink"/>
      <w:u w:val="single"/>
    </w:rPr>
  </w:style>
  <w:style w:type="character" w:styleId="af3">
    <w:name w:val="Unresolved Mention"/>
    <w:basedOn w:val="a0"/>
    <w:uiPriority w:val="99"/>
    <w:semiHidden/>
    <w:unhideWhenUsed/>
    <w:rsid w:val="00745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10721">
      <w:bodyDiv w:val="1"/>
      <w:marLeft w:val="0"/>
      <w:marRight w:val="0"/>
      <w:marTop w:val="0"/>
      <w:marBottom w:val="0"/>
      <w:divBdr>
        <w:top w:val="none" w:sz="0" w:space="0" w:color="auto"/>
        <w:left w:val="none" w:sz="0" w:space="0" w:color="auto"/>
        <w:bottom w:val="none" w:sz="0" w:space="0" w:color="auto"/>
        <w:right w:val="none" w:sz="0" w:space="0" w:color="auto"/>
      </w:divBdr>
    </w:div>
    <w:div w:id="381830030">
      <w:bodyDiv w:val="1"/>
      <w:marLeft w:val="0"/>
      <w:marRight w:val="0"/>
      <w:marTop w:val="0"/>
      <w:marBottom w:val="0"/>
      <w:divBdr>
        <w:top w:val="none" w:sz="0" w:space="0" w:color="auto"/>
        <w:left w:val="none" w:sz="0" w:space="0" w:color="auto"/>
        <w:bottom w:val="none" w:sz="0" w:space="0" w:color="auto"/>
        <w:right w:val="none" w:sz="0" w:space="0" w:color="auto"/>
      </w:divBdr>
    </w:div>
    <w:div w:id="446579541">
      <w:bodyDiv w:val="1"/>
      <w:marLeft w:val="0"/>
      <w:marRight w:val="0"/>
      <w:marTop w:val="0"/>
      <w:marBottom w:val="0"/>
      <w:divBdr>
        <w:top w:val="none" w:sz="0" w:space="0" w:color="auto"/>
        <w:left w:val="none" w:sz="0" w:space="0" w:color="auto"/>
        <w:bottom w:val="none" w:sz="0" w:space="0" w:color="auto"/>
        <w:right w:val="none" w:sz="0" w:space="0" w:color="auto"/>
      </w:divBdr>
    </w:div>
    <w:div w:id="491609004">
      <w:bodyDiv w:val="1"/>
      <w:marLeft w:val="0"/>
      <w:marRight w:val="0"/>
      <w:marTop w:val="0"/>
      <w:marBottom w:val="0"/>
      <w:divBdr>
        <w:top w:val="none" w:sz="0" w:space="0" w:color="auto"/>
        <w:left w:val="none" w:sz="0" w:space="0" w:color="auto"/>
        <w:bottom w:val="none" w:sz="0" w:space="0" w:color="auto"/>
        <w:right w:val="none" w:sz="0" w:space="0" w:color="auto"/>
      </w:divBdr>
    </w:div>
    <w:div w:id="514802988">
      <w:bodyDiv w:val="1"/>
      <w:marLeft w:val="0"/>
      <w:marRight w:val="0"/>
      <w:marTop w:val="0"/>
      <w:marBottom w:val="0"/>
      <w:divBdr>
        <w:top w:val="none" w:sz="0" w:space="0" w:color="auto"/>
        <w:left w:val="none" w:sz="0" w:space="0" w:color="auto"/>
        <w:bottom w:val="none" w:sz="0" w:space="0" w:color="auto"/>
        <w:right w:val="none" w:sz="0" w:space="0" w:color="auto"/>
      </w:divBdr>
    </w:div>
    <w:div w:id="678391181">
      <w:bodyDiv w:val="1"/>
      <w:marLeft w:val="0"/>
      <w:marRight w:val="0"/>
      <w:marTop w:val="0"/>
      <w:marBottom w:val="0"/>
      <w:divBdr>
        <w:top w:val="none" w:sz="0" w:space="0" w:color="auto"/>
        <w:left w:val="none" w:sz="0" w:space="0" w:color="auto"/>
        <w:bottom w:val="none" w:sz="0" w:space="0" w:color="auto"/>
        <w:right w:val="none" w:sz="0" w:space="0" w:color="auto"/>
      </w:divBdr>
    </w:div>
    <w:div w:id="764497092">
      <w:bodyDiv w:val="1"/>
      <w:marLeft w:val="0"/>
      <w:marRight w:val="0"/>
      <w:marTop w:val="0"/>
      <w:marBottom w:val="0"/>
      <w:divBdr>
        <w:top w:val="none" w:sz="0" w:space="0" w:color="auto"/>
        <w:left w:val="none" w:sz="0" w:space="0" w:color="auto"/>
        <w:bottom w:val="none" w:sz="0" w:space="0" w:color="auto"/>
        <w:right w:val="none" w:sz="0" w:space="0" w:color="auto"/>
      </w:divBdr>
    </w:div>
    <w:div w:id="823817438">
      <w:bodyDiv w:val="1"/>
      <w:marLeft w:val="0"/>
      <w:marRight w:val="0"/>
      <w:marTop w:val="0"/>
      <w:marBottom w:val="0"/>
      <w:divBdr>
        <w:top w:val="none" w:sz="0" w:space="0" w:color="auto"/>
        <w:left w:val="none" w:sz="0" w:space="0" w:color="auto"/>
        <w:bottom w:val="none" w:sz="0" w:space="0" w:color="auto"/>
        <w:right w:val="none" w:sz="0" w:space="0" w:color="auto"/>
      </w:divBdr>
      <w:divsChild>
        <w:div w:id="271204267">
          <w:marLeft w:val="0"/>
          <w:marRight w:val="0"/>
          <w:marTop w:val="0"/>
          <w:marBottom w:val="0"/>
          <w:divBdr>
            <w:top w:val="none" w:sz="0" w:space="0" w:color="auto"/>
            <w:left w:val="none" w:sz="0" w:space="0" w:color="auto"/>
            <w:bottom w:val="none" w:sz="0" w:space="0" w:color="auto"/>
            <w:right w:val="none" w:sz="0" w:space="0" w:color="auto"/>
          </w:divBdr>
          <w:divsChild>
            <w:div w:id="1422094731">
              <w:marLeft w:val="0"/>
              <w:marRight w:val="0"/>
              <w:marTop w:val="0"/>
              <w:marBottom w:val="0"/>
              <w:divBdr>
                <w:top w:val="none" w:sz="0" w:space="0" w:color="auto"/>
                <w:left w:val="none" w:sz="0" w:space="0" w:color="auto"/>
                <w:bottom w:val="none" w:sz="0" w:space="0" w:color="auto"/>
                <w:right w:val="none" w:sz="0" w:space="0" w:color="auto"/>
              </w:divBdr>
              <w:divsChild>
                <w:div w:id="728260757">
                  <w:marLeft w:val="0"/>
                  <w:marRight w:val="0"/>
                  <w:marTop w:val="0"/>
                  <w:marBottom w:val="0"/>
                  <w:divBdr>
                    <w:top w:val="none" w:sz="0" w:space="0" w:color="auto"/>
                    <w:left w:val="none" w:sz="0" w:space="0" w:color="auto"/>
                    <w:bottom w:val="none" w:sz="0" w:space="0" w:color="auto"/>
                    <w:right w:val="none" w:sz="0" w:space="0" w:color="auto"/>
                  </w:divBdr>
                  <w:divsChild>
                    <w:div w:id="650064710">
                      <w:marLeft w:val="0"/>
                      <w:marRight w:val="0"/>
                      <w:marTop w:val="0"/>
                      <w:marBottom w:val="0"/>
                      <w:divBdr>
                        <w:top w:val="none" w:sz="0" w:space="0" w:color="auto"/>
                        <w:left w:val="none" w:sz="0" w:space="0" w:color="auto"/>
                        <w:bottom w:val="none" w:sz="0" w:space="0" w:color="auto"/>
                        <w:right w:val="none" w:sz="0" w:space="0" w:color="auto"/>
                      </w:divBdr>
                      <w:divsChild>
                        <w:div w:id="1975672096">
                          <w:marLeft w:val="0"/>
                          <w:marRight w:val="0"/>
                          <w:marTop w:val="0"/>
                          <w:marBottom w:val="0"/>
                          <w:divBdr>
                            <w:top w:val="none" w:sz="0" w:space="0" w:color="auto"/>
                            <w:left w:val="none" w:sz="0" w:space="0" w:color="auto"/>
                            <w:bottom w:val="none" w:sz="0" w:space="0" w:color="auto"/>
                            <w:right w:val="none" w:sz="0" w:space="0" w:color="auto"/>
                          </w:divBdr>
                          <w:divsChild>
                            <w:div w:id="8355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214500">
      <w:bodyDiv w:val="1"/>
      <w:marLeft w:val="0"/>
      <w:marRight w:val="0"/>
      <w:marTop w:val="0"/>
      <w:marBottom w:val="0"/>
      <w:divBdr>
        <w:top w:val="none" w:sz="0" w:space="0" w:color="auto"/>
        <w:left w:val="none" w:sz="0" w:space="0" w:color="auto"/>
        <w:bottom w:val="none" w:sz="0" w:space="0" w:color="auto"/>
        <w:right w:val="none" w:sz="0" w:space="0" w:color="auto"/>
      </w:divBdr>
    </w:div>
    <w:div w:id="930091083">
      <w:bodyDiv w:val="1"/>
      <w:marLeft w:val="0"/>
      <w:marRight w:val="0"/>
      <w:marTop w:val="0"/>
      <w:marBottom w:val="0"/>
      <w:divBdr>
        <w:top w:val="none" w:sz="0" w:space="0" w:color="auto"/>
        <w:left w:val="none" w:sz="0" w:space="0" w:color="auto"/>
        <w:bottom w:val="none" w:sz="0" w:space="0" w:color="auto"/>
        <w:right w:val="none" w:sz="0" w:space="0" w:color="auto"/>
      </w:divBdr>
    </w:div>
    <w:div w:id="960526587">
      <w:bodyDiv w:val="1"/>
      <w:marLeft w:val="0"/>
      <w:marRight w:val="0"/>
      <w:marTop w:val="0"/>
      <w:marBottom w:val="0"/>
      <w:divBdr>
        <w:top w:val="none" w:sz="0" w:space="0" w:color="auto"/>
        <w:left w:val="none" w:sz="0" w:space="0" w:color="auto"/>
        <w:bottom w:val="none" w:sz="0" w:space="0" w:color="auto"/>
        <w:right w:val="none" w:sz="0" w:space="0" w:color="auto"/>
      </w:divBdr>
    </w:div>
    <w:div w:id="1013605154">
      <w:bodyDiv w:val="1"/>
      <w:marLeft w:val="0"/>
      <w:marRight w:val="0"/>
      <w:marTop w:val="0"/>
      <w:marBottom w:val="0"/>
      <w:divBdr>
        <w:top w:val="none" w:sz="0" w:space="0" w:color="auto"/>
        <w:left w:val="none" w:sz="0" w:space="0" w:color="auto"/>
        <w:bottom w:val="none" w:sz="0" w:space="0" w:color="auto"/>
        <w:right w:val="none" w:sz="0" w:space="0" w:color="auto"/>
      </w:divBdr>
    </w:div>
    <w:div w:id="1281105626">
      <w:bodyDiv w:val="1"/>
      <w:marLeft w:val="0"/>
      <w:marRight w:val="0"/>
      <w:marTop w:val="0"/>
      <w:marBottom w:val="0"/>
      <w:divBdr>
        <w:top w:val="none" w:sz="0" w:space="0" w:color="auto"/>
        <w:left w:val="none" w:sz="0" w:space="0" w:color="auto"/>
        <w:bottom w:val="none" w:sz="0" w:space="0" w:color="auto"/>
        <w:right w:val="none" w:sz="0" w:space="0" w:color="auto"/>
      </w:divBdr>
    </w:div>
    <w:div w:id="1591817415">
      <w:bodyDiv w:val="1"/>
      <w:marLeft w:val="0"/>
      <w:marRight w:val="0"/>
      <w:marTop w:val="0"/>
      <w:marBottom w:val="0"/>
      <w:divBdr>
        <w:top w:val="none" w:sz="0" w:space="0" w:color="auto"/>
        <w:left w:val="none" w:sz="0" w:space="0" w:color="auto"/>
        <w:bottom w:val="none" w:sz="0" w:space="0" w:color="auto"/>
        <w:right w:val="none" w:sz="0" w:space="0" w:color="auto"/>
      </w:divBdr>
    </w:div>
    <w:div w:id="1728609169">
      <w:bodyDiv w:val="1"/>
      <w:marLeft w:val="0"/>
      <w:marRight w:val="0"/>
      <w:marTop w:val="0"/>
      <w:marBottom w:val="0"/>
      <w:divBdr>
        <w:top w:val="none" w:sz="0" w:space="0" w:color="auto"/>
        <w:left w:val="none" w:sz="0" w:space="0" w:color="auto"/>
        <w:bottom w:val="none" w:sz="0" w:space="0" w:color="auto"/>
        <w:right w:val="none" w:sz="0" w:space="0" w:color="auto"/>
      </w:divBdr>
    </w:div>
    <w:div w:id="1735467514">
      <w:bodyDiv w:val="1"/>
      <w:marLeft w:val="0"/>
      <w:marRight w:val="0"/>
      <w:marTop w:val="0"/>
      <w:marBottom w:val="0"/>
      <w:divBdr>
        <w:top w:val="none" w:sz="0" w:space="0" w:color="auto"/>
        <w:left w:val="none" w:sz="0" w:space="0" w:color="auto"/>
        <w:bottom w:val="none" w:sz="0" w:space="0" w:color="auto"/>
        <w:right w:val="none" w:sz="0" w:space="0" w:color="auto"/>
      </w:divBdr>
    </w:div>
    <w:div w:id="1741096159">
      <w:bodyDiv w:val="1"/>
      <w:marLeft w:val="0"/>
      <w:marRight w:val="0"/>
      <w:marTop w:val="0"/>
      <w:marBottom w:val="0"/>
      <w:divBdr>
        <w:top w:val="none" w:sz="0" w:space="0" w:color="auto"/>
        <w:left w:val="none" w:sz="0" w:space="0" w:color="auto"/>
        <w:bottom w:val="none" w:sz="0" w:space="0" w:color="auto"/>
        <w:right w:val="none" w:sz="0" w:space="0" w:color="auto"/>
      </w:divBdr>
    </w:div>
    <w:div w:id="1936862627">
      <w:bodyDiv w:val="1"/>
      <w:marLeft w:val="0"/>
      <w:marRight w:val="0"/>
      <w:marTop w:val="0"/>
      <w:marBottom w:val="0"/>
      <w:divBdr>
        <w:top w:val="none" w:sz="0" w:space="0" w:color="auto"/>
        <w:left w:val="none" w:sz="0" w:space="0" w:color="auto"/>
        <w:bottom w:val="none" w:sz="0" w:space="0" w:color="auto"/>
        <w:right w:val="none" w:sz="0" w:space="0" w:color="auto"/>
      </w:divBdr>
    </w:div>
    <w:div w:id="1996181422">
      <w:bodyDiv w:val="1"/>
      <w:marLeft w:val="0"/>
      <w:marRight w:val="0"/>
      <w:marTop w:val="0"/>
      <w:marBottom w:val="0"/>
      <w:divBdr>
        <w:top w:val="none" w:sz="0" w:space="0" w:color="auto"/>
        <w:left w:val="none" w:sz="0" w:space="0" w:color="auto"/>
        <w:bottom w:val="none" w:sz="0" w:space="0" w:color="auto"/>
        <w:right w:val="none" w:sz="0" w:space="0" w:color="auto"/>
      </w:divBdr>
    </w:div>
    <w:div w:id="2024474657">
      <w:bodyDiv w:val="1"/>
      <w:marLeft w:val="0"/>
      <w:marRight w:val="0"/>
      <w:marTop w:val="0"/>
      <w:marBottom w:val="0"/>
      <w:divBdr>
        <w:top w:val="none" w:sz="0" w:space="0" w:color="auto"/>
        <w:left w:val="none" w:sz="0" w:space="0" w:color="auto"/>
        <w:bottom w:val="none" w:sz="0" w:space="0" w:color="auto"/>
        <w:right w:val="none" w:sz="0" w:space="0" w:color="auto"/>
      </w:divBdr>
    </w:div>
    <w:div w:id="2061509472">
      <w:bodyDiv w:val="1"/>
      <w:marLeft w:val="0"/>
      <w:marRight w:val="0"/>
      <w:marTop w:val="0"/>
      <w:marBottom w:val="0"/>
      <w:divBdr>
        <w:top w:val="none" w:sz="0" w:space="0" w:color="auto"/>
        <w:left w:val="none" w:sz="0" w:space="0" w:color="auto"/>
        <w:bottom w:val="none" w:sz="0" w:space="0" w:color="auto"/>
        <w:right w:val="none" w:sz="0" w:space="0" w:color="auto"/>
      </w:divBdr>
      <w:divsChild>
        <w:div w:id="320544583">
          <w:marLeft w:val="0"/>
          <w:marRight w:val="0"/>
          <w:marTop w:val="0"/>
          <w:marBottom w:val="0"/>
          <w:divBdr>
            <w:top w:val="none" w:sz="0" w:space="0" w:color="auto"/>
            <w:left w:val="none" w:sz="0" w:space="0" w:color="auto"/>
            <w:bottom w:val="none" w:sz="0" w:space="0" w:color="auto"/>
            <w:right w:val="none" w:sz="0" w:space="0" w:color="auto"/>
          </w:divBdr>
          <w:divsChild>
            <w:div w:id="282999249">
              <w:marLeft w:val="0"/>
              <w:marRight w:val="0"/>
              <w:marTop w:val="0"/>
              <w:marBottom w:val="0"/>
              <w:divBdr>
                <w:top w:val="none" w:sz="0" w:space="0" w:color="auto"/>
                <w:left w:val="none" w:sz="0" w:space="0" w:color="auto"/>
                <w:bottom w:val="none" w:sz="0" w:space="0" w:color="auto"/>
                <w:right w:val="none" w:sz="0" w:space="0" w:color="auto"/>
              </w:divBdr>
              <w:divsChild>
                <w:div w:id="727338333">
                  <w:marLeft w:val="0"/>
                  <w:marRight w:val="0"/>
                  <w:marTop w:val="0"/>
                  <w:marBottom w:val="0"/>
                  <w:divBdr>
                    <w:top w:val="none" w:sz="0" w:space="0" w:color="auto"/>
                    <w:left w:val="none" w:sz="0" w:space="0" w:color="auto"/>
                    <w:bottom w:val="none" w:sz="0" w:space="0" w:color="auto"/>
                    <w:right w:val="none" w:sz="0" w:space="0" w:color="auto"/>
                  </w:divBdr>
                  <w:divsChild>
                    <w:div w:id="13547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845</TotalTime>
  <Pages>28</Pages>
  <Words>1969</Words>
  <Characters>11224</Characters>
  <Application>Microsoft Office Word</Application>
  <DocSecurity>0</DocSecurity>
  <Lines>93</Lines>
  <Paragraphs>26</Paragraphs>
  <ScaleCrop>false</ScaleCrop>
  <Company>China</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dc:title>
  <dc:creator>User</dc:creator>
  <cp:lastModifiedBy>xon Qui</cp:lastModifiedBy>
  <cp:revision>59</cp:revision>
  <dcterms:created xsi:type="dcterms:W3CDTF">2023-10-31T01:23:00Z</dcterms:created>
  <dcterms:modified xsi:type="dcterms:W3CDTF">2024-11-06T13:41:00Z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935A6CB90EE04C95A09044D46C75CFFB_12</vt:lpwstr>
  </property>
</Properties>
</file>