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321" w:lineRule="exac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ind w:left="3317"/>
        <w:jc w:val="left"/>
      </w:pPr>
    </w:p>
    <w:p>
      <w:pPr>
        <w:autoSpaceDE w:val="0"/>
        <w:autoSpaceDN w:val="0"/>
        <w:adjustRightInd w:val="0"/>
        <w:spacing w:before="0" w:after="214" w:line="640" w:lineRule="exact"/>
        <w:ind w:left="3317"/>
        <w:jc w:val="lef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</w:pPr>
      <w:r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t>S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7"/>
        </w:rPr>
        <w:t>CHERWAIN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13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48"/>
          <w:szCs w:val="48"/>
        </w:rPr>
        <w:t>M</w:t>
      </w:r>
      <w:r>
        <w:rPr>
          <w:rFonts w:ascii="TimesNewRomanPS-BoldMT" w:hAnsi="TimesNewRomanPS-BoldMT" w:cs="TimesNewRomanPS-BoldMT"/>
          <w:color w:val="000000"/>
          <w:sz w:val="37"/>
          <w:szCs w:val="37"/>
        </w:rPr>
        <w:t>ASSAQUOI</w:t>
      </w:r>
    </w:p>
    <w:p>
      <w:pPr>
        <w:autoSpaceDE w:val="0"/>
        <w:autoSpaceDN w:val="0"/>
        <w:adjustRightInd w:val="0"/>
        <w:spacing w:before="0" w:after="0" w:line="280" w:lineRule="exact"/>
        <w:ind w:left="1645"/>
        <w:jc w:val="lef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pacing w:val="-1"/>
        </w:rPr>
        <w:t xml:space="preserve">1865 Welsh Road O2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>Philadelphia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pacing w:val="-10"/>
        </w:rPr>
        <w:t>PA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pacing w:val="-2"/>
        </w:rPr>
        <w:t>19115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C: </w:t>
      </w:r>
      <w:r>
        <w:rPr>
          <w:rFonts w:ascii="TimesNewRomanPSMT" w:hAnsi="TimesNewRomanPSMT" w:cs="TimesNewRomanPSMT"/>
          <w:color w:val="000000"/>
          <w:sz w:val="21"/>
          <w:szCs w:val="21"/>
        </w:rPr>
        <w:t>2672690407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scherwainm@outlook.com</w:t>
      </w:r>
    </w:p>
    <w:p>
      <w:pPr>
        <w:autoSpaceDE w:val="0"/>
        <w:autoSpaceDN w:val="0"/>
        <w:adjustRightInd w:val="0"/>
        <w:spacing w:before="0" w:after="0" w:line="316" w:lineRule="exact"/>
        <w:rPr>
          <w:rFonts w:ascii="Times New Roman" w:hAnsi="Times New Roman" w:cs="Times New Roman"/>
          <w:color w:val="000000"/>
          <w:sz w:val="21"/>
          <w:szCs w:val="21"/>
        </w:rPr>
        <w:ind w:left="1645"/>
        <w:jc w:val="left"/>
      </w:pPr>
    </w:p>
    <w:p>
      <w:pPr>
        <w:autoSpaceDE w:val="0"/>
        <w:autoSpaceDN w:val="0"/>
        <w:adjustRightInd w:val="0"/>
        <w:spacing w:before="0" w:after="68" w:line="315" w:lineRule="exact"/>
        <w:ind w:left="2047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https://aeoluzz.github.io/Portfolio/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 </w:t>
      </w:r>
      <w:r>
        <w:rPr>
          <w:rFonts w:ascii="TimesNewRomanPSMT" w:hAnsi="TimesNewRomanPSMT" w:cs="TimesNewRomanPSMT"/>
          <w:color w:val="000000"/>
          <w:sz w:val="24"/>
          <w:szCs w:val="24"/>
        </w:rPr>
        <w:t>♦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 </w:t>
      </w:r>
      <w:r>
        <w:rPr>
          <w:rFonts w:ascii="TimesNewRomanPSMT" w:hAnsi="TimesNewRomanPSMT" w:cs="TimesNewRomanPSMT"/>
          <w:color w:val="000000"/>
          <w:sz w:val="24"/>
          <w:szCs w:val="24"/>
        </w:rPr>
        <w:t>https://www.linkedin.com/in/scherwainm</w:t>
      </w:r>
    </w:p>
    <w:p>
      <w:pPr>
        <w:autoSpaceDE w:val="0"/>
        <w:autoSpaceDN w:val="0"/>
        <w:adjustRightInd w:val="0"/>
        <w:spacing w:before="0" w:after="32" w:line="385" w:lineRule="exact"/>
        <w:ind w:left="419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ROFESSIONAL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S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UMMARY</w:t>
      </w:r>
    </w:p>
    <w:p>
      <w:pPr>
        <w:autoSpaceDE w:val="0"/>
        <w:autoSpaceDN w:val="0"/>
        <w:adjustRightInd w:val="0"/>
        <w:spacing w:before="0" w:after="68" w:line="298" w:lineRule="exact"/>
        <w:ind w:left="14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17.832794189453pt;top:127.334899902344pt;width:176.317260742188pt;height:16.9999389648438pt;z-index:-25041216;mso-position-horizontal:absolute;mso-position-horizontal-relative:page;mso-position-vertical:absolute;mso-position-vertical-relative:page" filled="t" stroked="f" coordsize="3526.35,340" coordorigin="0,0" path="m 0,0 l 3526,0 l 352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Dynamic Graphic Designer bringing a broad background in collateral design, website development and media</w:t>
      </w:r>
      <w:br/>
      <w:r>
        <w:rPr>
          <w:rFonts w:ascii="TimesNewRomanPSMT" w:hAnsi="TimesNewRomanPSMT" w:cs="TimesNewRomanPSMT"/>
          <w:color w:val="000000"/>
          <w:sz w:val="24"/>
          <w:szCs w:val="24"/>
        </w:rPr>
        <w:t>production.</w:t>
      </w:r>
    </w:p>
    <w:p>
      <w:pPr>
        <w:autoSpaceDE w:val="0"/>
        <w:autoSpaceDN w:val="0"/>
        <w:adjustRightInd w:val="0"/>
        <w:spacing w:before="0" w:after="32" w:line="385" w:lineRule="exact"/>
        <w:ind w:left="5338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</w:rPr>
        <w:t>KILLS</w:t>
      </w:r>
    </w:p>
    <w:p>
      <w:pPr>
        <w:autoSpaceDE w:val="0"/>
        <w:autoSpaceDN w:val="0"/>
        <w:adjustRightInd w:val="0"/>
        <w:spacing w:before="0" w:after="68" w:line="289" w:lineRule="exact"/>
        <w:ind w:left="600"/>
        <w:jc w:val="left"/>
        <w:tabs>
          <w:tab w:val="left" w:pos="6220"/>
        </w:tabs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74.915985107422pt;top:181.334777832031pt;width:62.15087890625pt;height:16.9999389648438pt;z-index:-25036096;mso-position-horizontal:absolute;mso-position-horizontal-relative:page;mso-position-vertical:absolute;mso-position-vertical-relative:page" filled="t" stroked="f" coordsize="1243.02,340" coordorigin="0,0" path="m 0,0 l 1243,0 l 1243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Excellent problem-solving abilities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Coding and modularization</w:t>
      </w:r>
      <w:br/>
      <w:r>
        <w:rPr>
          <w:noProof/>
        </w:rPr>
        <w:pict>
          <v:shape style="position:absolute;margin-left:0pt;margin-top:0pt;left:37.197826385498pt;top:206.365966796875pt;width:4.80207061767578pt;height:4.80206298828125pt;z-index:-25132352;mso-position-horizontal:absolute;mso-position-horizontal-relative:page;mso-position-vertical:absolute;mso-position-vertical-relative:page" filled="t" stroked="f" coordsize="96.0414,96.0413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Excellent communication skills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W3C DOM methods</w:t>
      </w:r>
      <w:br/>
      <w:r>
        <w:rPr>
          <w:noProof/>
        </w:rPr>
        <w:pict>
          <v:shape style="position:absolute;margin-left:0pt;margin-top:0pt;left:37.197826385498pt;top:220.365966796875pt;width:4.80207061767578pt;height:4.802001953125pt;z-index:-25130304;mso-position-horizontal:absolute;mso-position-horizontal-relative:page;mso-position-vertical:absolute;mso-position-vertical-relative:page" filled="t" stroked="f" coordsize="96.0414,96.04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197143554688pt;top:206.365966796875pt;width:4.80206298828125pt;height:4.80206298828125pt;z-index:-25124160;mso-position-horizontal:absolute;mso-position-horizontal-relative:page;mso-position-vertical:absolute;mso-position-vertical-relative:page" filled="t" stroked="f" coordsize="96.0413,96.0413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Website maintenance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HTML5, CSS3 and JavaScript proficient</w:t>
      </w:r>
      <w:br/>
      <w:r>
        <w:rPr>
          <w:noProof/>
        </w:rPr>
        <w:pict>
          <v:shape style="position:absolute;margin-left:0pt;margin-top:0pt;left:37.197826385498pt;top:234.365905761719pt;width:4.80207061767578pt;height:4.80206298828125pt;z-index:-25128256;mso-position-horizontal:absolute;mso-position-horizontal-relative:page;mso-position-vertical:absolute;mso-position-vertical-relative:page" filled="t" stroked="f" coordsize="96.0414,96.0413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197143554688pt;top:220.365966796875pt;width:4.80206298828125pt;height:4.802001953125pt;z-index:-25122112;mso-position-horizontal:absolute;mso-position-horizontal-relative:page;mso-position-vertical:absolute;mso-position-vertical-relative:page" filled="t" stroked="f" coordsize="96.0413,96.04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Git Version Control System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Photoshop and Illustrator proficient </w:t>
      </w:r>
    </w:p>
    <w:p>
      <w:pPr>
        <w:autoSpaceDE w:val="0"/>
        <w:autoSpaceDN w:val="0"/>
        <w:adjustRightInd w:val="0"/>
        <w:spacing w:before="0" w:after="27" w:line="385" w:lineRule="exact"/>
        <w:ind w:left="479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noProof/>
        </w:rPr>
        <w:pict>
          <v:shape style="position:absolute;margin-left:0pt;margin-top:0pt;left:304.999237060547pt;top:200.334716796875pt;width:1pt;height:55.9998779296875pt;z-index:-25134400;mso-position-horizontal:absolute;mso-position-horizontal-relative:page;mso-position-vertical:absolute;mso-position-vertical-relative:page" filled="t" stroked="f" coordsize="20,1120" coordorigin="0,0" path="m 0,0 l 20,0 l 20,1120 l 0,112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248.365844726563pt;width:4.80207061767578pt;height:4.8021240234375pt;z-index:-25126208;mso-position-horizontal:absolute;mso-position-horizontal-relative:page;mso-position-vertical:absolute;mso-position-vertical-relative:page" filled="t" stroked="f" coordsize="96.0414,96.0425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197143554688pt;top:234.365905761719pt;width:4.80206298828125pt;height:4.80206298828125pt;z-index:-25120064;mso-position-horizontal:absolute;mso-position-horizontal-relative:page;mso-position-vertical:absolute;mso-position-vertical-relative:page" filled="t" stroked="f" coordsize="96.0413,96.0413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9"/>
          <w:szCs w:val="29"/>
        </w:rPr>
        <w:t>W</w:t>
      </w:r>
      <w:r>
        <w:rPr>
          <w:rFonts w:ascii="TimesNewRomanPSMT" w:hAnsi="TimesNewRomanPSMT" w:cs="TimesNewRomanPSMT"/>
          <w:color w:val="000000"/>
          <w:sz w:val="24"/>
          <w:szCs w:val="24"/>
        </w:rPr>
        <w:t>ORK</w:t>
      </w:r>
      <w:r>
        <w:rPr>
          <w:rFonts w:ascii="TimesNewRomanPSMT" w:hAnsi="TimesNewRomanPSMT" w:cs="TimesNewRomanPSMT"/>
          <w:color w:val="000000"/>
          <w:sz w:val="29"/>
          <w:szCs w:val="29"/>
          <w:spacing w:val="3"/>
        </w:rPr>
        <w:t xml:space="preserve"> H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ISTORY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18.197143554688pt;top:248.365844726563pt;width:4.80206298828125pt;height:4.8021240234375pt;z-index:-25118016;mso-position-horizontal:absolute;mso-position-horizontal-relative:page;mso-position-vertical:absolute;mso-position-vertical-relative:page" filled="t" stroked="f" coordsize="96.0413,96.0425" coordorigin="0,0" path="m 48,0 l 48,0 c 75,0 96,21 96,48 c 96,75 75,96 48,96 c 22,96 0,75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Configuration Tech Contractor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01/2013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 xml:space="preserve"> to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08/2013</w:t>
      </w:r>
      <w:br/>
      <w:r>
        <w:rPr>
          <w:noProof/>
        </w:rPr>
        <w:pict>
          <v:shape style="position:absolute;margin-left:0pt;margin-top:0pt;left:247.863967895508pt;top:263.334594726563pt;width:116.249710083008pt;height:16.9999389648438pt;z-index:-25033024;mso-position-horizontal:absolute;mso-position-horizontal-relative:page;mso-position-vertical:absolute;mso-position-vertical-relative:page" filled="t" stroked="f" coordsize="2324.99,340" coordorigin="0,0" path="m 0,0 l 2325,0 l 2325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position w:val="-3"/>
        </w:rPr>
        <w:t>CompuCom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–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1225 Forest Parkway, Suite 500 Paulsboro</w: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3"/>
        </w:rPr>
        <w:t xml:space="preserve">NJ 08066</w:t>
      </w:r>
    </w:p>
    <w:p>
      <w:pPr>
        <w:autoSpaceDE w:val="0"/>
        <w:autoSpaceDN w:val="0"/>
        <w:adjustRightInd w:val="0"/>
        <w:spacing w:before="0" w:after="320" w:line="283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Performed configuration of Laptops, Desktops, Scanners and Routers with appropriate software specifics</w:t>
      </w:r>
      <w:br/>
      <w:r>
        <w:rPr>
          <w:noProof/>
        </w:rPr>
        <w:pict>
          <v:shape style="position:absolute;margin-left:0pt;margin-top:0pt;left:37.197826385498pt;top:316.365692138672pt;width:4.80207061767578pt;height:4.80206298828125pt;z-index:-25104704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pertaining to clients order.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Refreshed computers from XP (and similar) to Windows 7 operating systems.</w:t>
      </w:r>
      <w:br/>
      <w:r>
        <w:rPr>
          <w:noProof/>
        </w:rPr>
        <w:pict>
          <v:shape style="position:absolute;margin-left:0pt;margin-top:0pt;left:37.197826385498pt;top:344.365631103516pt;width:4.80207061767578pt;height:4.80206298828125pt;z-index:-25102656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Tested configured systems for appropriate functioning and troubleshooted for any errors found.</w:t>
      </w:r>
      <w:br/>
      <w:r>
        <w:rPr>
          <w:noProof/>
        </w:rPr>
        <w:pict>
          <v:shape style="position:absolute;margin-left:0pt;margin-top:0pt;left:37.197826385498pt;top:358.365600585938pt;width:4.80207061767578pt;height:4.80206298828125pt;z-index:-2510060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Completed all required documentation of installation including a quality assurance sheet to ensure accurate</w:t>
      </w:r>
      <w:br/>
      <w:r>
        <w:rPr>
          <w:noProof/>
        </w:rPr>
        <w:pict>
          <v:shape style="position:absolute;margin-left:0pt;margin-top:0pt;left:37.197826385498pt;top:372.365570068359pt;width:4.80207061767578pt;height:4.80206298828125pt;z-index:-25097536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billing with respect to warranty contract, proper processing of defective products.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Followed customer personal computer system hardware and software specifications based on the configuration</w:t>
      </w:r>
      <w:br/>
      <w:r>
        <w:rPr>
          <w:noProof/>
        </w:rPr>
        <w:pict>
          <v:shape style="position:absolute;margin-left:0pt;margin-top:0pt;left:37.197826385498pt;top:400.365478515625pt;width:4.80207061767578pt;height:4.80209350585938pt;z-index:-25094464;mso-position-horizontal:absolute;mso-position-horizontal-relative:page;mso-position-vertical:absolute;mso-position-vertical-relative:page" filled="t" stroked="f" coordsize="96.0414,96.0419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services being performed and the instructions supplied.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Troubleshoot malfunctioning units using efficient problem solving techniques and departmental procedures.</w:t>
      </w:r>
      <w:br/>
      <w:r>
        <w:rPr>
          <w:noProof/>
        </w:rPr>
        <w:pict>
          <v:shape style="position:absolute;margin-left:0pt;margin-top:0pt;left:37.197826385498pt;top:428.365417480469pt;width:4.80207061767578pt;height:4.80206298828125pt;z-index:-25092416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Worked with Lab Engineers on difficult to solve problems or configurations. </w:t>
      </w:r>
      <w:br/>
      <w:r>
        <w:rPr>
          <w:noProof/>
        </w:rPr>
        <w:pict>
          <v:shape style="position:absolute;margin-left:0pt;margin-top:0pt;left:37.197826385498pt;top:442.365386962891pt;width:4.80207061767578pt;height:4.80206298828125pt;z-index:-2509036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Consistently met deadlines and requirements for all production work orders.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7.197826385498pt;top:456.365356445313pt;width:4.80207061767578pt;height:4.80206298828125pt;z-index:-25088320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2"/>
          <w:position w:val="-1"/>
        </w:rPr>
        <w:t xml:space="preserve">Tier II, Technical Support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10/2013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 xml:space="preserve"> to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05/2015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3"/>
        </w:rPr>
        <w:t xml:space="preserve">Comcast - National Activation Service Repair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 –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1800 Bishops Gate Boulevard, Mt Laurel</w: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New Jersey 08054</w:t>
      </w:r>
    </w:p>
    <w:p>
      <w:pPr>
        <w:autoSpaceDE w:val="0"/>
        <w:autoSpaceDN w:val="0"/>
        <w:adjustRightInd w:val="0"/>
        <w:spacing w:before="0" w:after="320" w:line="284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Applied corrective action processes to accurately resolve customer order issues, ensuring customers' service</w:t>
      </w:r>
      <w:br/>
      <w:r>
        <w:rPr>
          <w:noProof/>
        </w:rPr>
        <w:pict>
          <v:shape style="position:absolute;margin-left:0pt;margin-top:0pt;left:37.197826385498pt;top:516.365203857422pt;width:4.80207061767578pt;height:4.80206298828125pt;z-index:-2507500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commitments are met.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Isolated and resolved problems by correlating information from network equipment, etc.</w:t>
      </w:r>
      <w:br/>
      <w:r>
        <w:rPr>
          <w:noProof/>
        </w:rPr>
        <w:pict>
          <v:shape style="position:absolute;margin-left:0pt;margin-top:0pt;left:37.197826385498pt;top:544.365112304688pt;width:4.80207061767578pt;height:4.80206298828125pt;z-index:-25072960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Notified the appropriate individuals and organizations of network outages and restoration events by opening</w:t>
      </w:r>
      <w:br/>
      <w:r>
        <w:rPr>
          <w:noProof/>
        </w:rPr>
        <w:pict>
          <v:shape style="position:absolute;margin-left:0pt;margin-top:0pt;left:37.197826385498pt;top:558.365112304688pt;width:4.80207061767578pt;height:4.80206298828125pt;z-index:-25069888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system trouble tickets, as necessary, with the fix agencies.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Worked across multiple applications to perform error resolution in order to fulfill service orders that meet</w:t>
      </w:r>
      <w:br/>
      <w:r>
        <w:rPr>
          <w:noProof/>
        </w:rPr>
        <w:pict>
          <v:shape style="position:absolute;margin-left:0pt;margin-top:0pt;left:37.197826385498pt;top:586.365051269531pt;width:4.80207061767578pt;height:4.80206298828125pt;z-index:-25066816;mso-position-horizontal:absolute;mso-position-horizontal-relative:page;mso-position-vertical:absolute;mso-position-vertical-relative:page" filled="t" stroked="f" coordsize="96.0414,96.0413" coordorigin="0,0" path="m 48,0 l 48,0 c 75,0 96,21 96,48 c 96,74 75,96 48,96 c 22,96 0,74 0,48 c 0,21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original time frame commitments made to customers.</w:t>
      </w:r>
      <w:br/>
      <w:r>
        <w:rPr>
          <w:noProof/>
        </w:rPr>
        <w:pict>
          <v:shape style="position:absolute;margin-left:0pt;margin-top:0pt;left:24.3332732121087pt;top:271.334511896075pt;width:563.331904133262pt;height:2pt;z-index:-25042240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Opened and worked tickets through resolution.</w:t>
      </w:r>
      <w:br/>
      <w:r>
        <w:rPr>
          <w:noProof/>
        </w:rPr>
        <w:pict>
          <v:shape style="position:absolute;margin-left:0pt;margin-top:0pt;left:37.197826385498pt;top:614.364929199219pt;width:4.80207061767578pt;height:4.8021240234375pt;z-index:-25064768;mso-position-horizontal:absolute;mso-position-horizontal-relative:page;mso-position-vertical:absolute;mso-position-vertical-relative:page" filled="t" stroked="f" coordsize="96.0414,96.0425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Followed up with Customers to ensure all issues pertaining to service malfunction are resolved at a satisfactorily</w:t>
      </w:r>
      <w:br/>
      <w:r>
        <w:rPr>
          <w:noProof/>
        </w:rPr>
        <w:pict>
          <v:shape style="position:absolute;margin-left:0pt;margin-top:0pt;left:37.197826385498pt;top:628.364929199219pt;width:4.80207061767578pt;height:4.80206298828125pt;z-index:-2506169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level.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37.197826385498pt;top:656.364868164063pt;width:4.80207061767578pt;height:4.80206298828125pt;z-index:-2506067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Regulatory Specialist 2, Cust Svs Ops (Technical)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05/2015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  <w:position w:val="-1"/>
        </w:rPr>
        <w:t xml:space="preserve"> to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>Current</w:t>
      </w:r>
      <w:br/>
      <w:r>
        <w:rPr>
          <w:noProof/>
        </w:rPr>
        <w:pict>
          <v:shape style="position:absolute;margin-left:0pt;margin-top:0pt;left:24.3332732121087pt;top:190.001379748286pt;width:563.331904133262pt;height:2pt;z-index:-25043264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position w:val="-3"/>
        </w:rPr>
        <w:t>Comcast</w:t>
      </w:r>
    </w:p>
    <w:p>
      <w:pPr>
        <w:autoSpaceDE w:val="0"/>
        <w:autoSpaceDN w:val="0"/>
        <w:adjustRightInd w:val="0"/>
        <w:spacing w:before="0" w:after="0" w:line="287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  <w:sectPr>
          <w:pgSz w:w="12240" w:h="15840" w:code="1"/>
          <w:pgMar w:top="360" w:right="0" w:bottom="0" w:left="360" w:header="0" w:footer="0" w:gutter="0"/>
        </w:sect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Performed quality control on tickets worked from the local Regulatory Support Team.</w:t>
      </w:r>
      <w:br/>
      <w:r>
        <w:rPr>
          <w:noProof/>
        </w:rPr>
        <w:pict>
          <v:shape style="position:absolute;margin-left:0pt;margin-top:0pt;left:37.197826385498pt;top:702.36474609375pt;width:4.80207061767578pt;height:4.80206298828125pt;z-index:-2505248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Ensured all issues mentioned within a Customer's complaint received from the Federal Communications</w:t>
      </w:r>
      <w:br/>
      <w:r>
        <w:rPr>
          <w:noProof/>
        </w:rPr>
        <w:pict>
          <v:shape style="position:absolute;margin-left:0pt;margin-top:0pt;left:37.197826385498pt;top:716.364685058594pt;width:4.80207061767578pt;height:4.80206298828125pt;z-index:-25049408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135.334888994694pt;width:563.331904133262pt;height:2pt;z-index:-25044288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Commission, Public Utility Commission or Better Business Bureau are investigated and addressed accordingly.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Analyze complaints requiring legal review and escalate to the Legal Department for review.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31.3351462483406pt;width:563.331904133262pt;height:2pt;z-index:-25157952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66.0016457837846pt;width:563.331904133262pt;height:2pt;z-index:-25156928;mso-position-horizontal:absolute;mso-position-horizontal-relative:page;mso-position-vertical:absolute;mso-position-vertical-relative:page" filled="f" stroked="t" coordsize="11266.64,40" coordorigin="0,0" path="m 11247,20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3.3332732121087pt;top:69.6683822870255pt;width:565.331904133262pt;height:4pt;z-index:-25155904;mso-position-horizontal:absolute;mso-position-horizontal-relative:page;mso-position-vertical:absolute;mso-position-vertical-relative:page" filled="f" stroked="t" coordsize="11306.64,80" coordorigin="0,0" path="m 11267,40 l 40,40e" strokeweight="2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744.364624023438pt;width:4.80207061767578pt;height:4.80206298828125pt;z-index:-25047360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758.364624023438pt;width:4.80207061767578pt;height:4.80206298828125pt;z-index:-2504531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Review resolution/response letter and make final adjustments before submitting to the regulatory agencies.</w:t>
      </w:r>
    </w:p>
    <w:p>
      <w:pPr>
        <w:autoSpaceDE w:val="0"/>
        <w:autoSpaceDN w:val="0"/>
        <w:adjustRightInd w:val="0"/>
        <w:spacing w:before="0" w:after="0" w:line="145" w:lineRule="exact"/>
        <w:rPr>
          <w:rFonts w:ascii="TimesNewRomanPSMT" w:hAnsi="TimesNewRomanPSMT" w:cs="TimesNewRomanPSMT"/>
          <w:color w:val="000000"/>
          <w:sz w:val="24"/>
          <w:szCs w:val="24"/>
        </w:rPr>
        <w:ind w:left="600"/>
        <w:jc w:val="left"/>
      </w:pPr>
    </w:p>
    <w:p>
      <w:pPr>
        <w:autoSpaceDE w:val="0"/>
        <w:autoSpaceDN w:val="0"/>
        <w:adjustRightInd w:val="0"/>
        <w:spacing w:before="0" w:after="68" w:line="298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Investigate and relay possible trends regarding signal degradation and node issues to the appropriate for onsite</w:t>
      </w:r>
      <w:br/>
      <w:r>
        <w:rPr>
          <w:noProof/>
        </w:rPr>
        <w:pict>
          <v:shape style="position:absolute;margin-left:0pt;margin-top:0pt;left:37.197826385498pt;top:31.0330810546875pt;width:4.80207061767578pt;height:4.80206298828125pt;z-index:-25155904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>troubleshooting.</w:t>
      </w:r>
    </w:p>
    <w:p>
      <w:pPr>
        <w:autoSpaceDE w:val="0"/>
        <w:autoSpaceDN w:val="0"/>
        <w:adjustRightInd w:val="0"/>
        <w:spacing w:before="0" w:after="27" w:line="385" w:lineRule="exact"/>
        <w:ind w:left="5057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DUCATION</w:t>
      </w:r>
    </w:p>
    <w:p>
      <w:pPr>
        <w:autoSpaceDE w:val="0"/>
        <w:autoSpaceDN w:val="0"/>
        <w:adjustRightInd w:val="0"/>
        <w:spacing w:before="0" w:after="320" w:line="300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60.848327636719pt;top:60.0017700195313pt;width:90.3018493652344pt;height:16.9999389648438pt;z-index:-25108800;mso-position-horizontal:absolute;mso-position-horizontal-relative:page;mso-position-vertical:absolute;mso-position-vertical-relative:page" filled="t" stroked="f" coordsize="1806.04,340" coordorigin="0,0" path="m 0,0 l 1806,0 l 1806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</w:rPr>
        <w:t xml:space="preserve">Bachelor of Arts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New Media</w:t>
      </w:r>
      <w:r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2008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</w:rPr>
        <w:t xml:space="preserve">Penn State University</w: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>-</w:t>
      </w:r>
      <w:r>
        <w:rPr>
          <w:rFonts w:ascii="TimesNewRomanPSMT" w:hAnsi="TimesNewRomanPSMT" w:cs="TimesNewRomanPSMT"/>
          <w:color w:val="000000"/>
          <w:sz w:val="24"/>
          <w:szCs w:val="24"/>
          <w:spacing w:val="-1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Old Main, State College</w:t>
      </w:r>
      <w:r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4"/>
        </w:rPr>
        <w:t xml:space="preserve">PA 16801</w:t>
      </w:r>
    </w:p>
    <w:p>
      <w:pPr>
        <w:autoSpaceDE w:val="0"/>
        <w:autoSpaceDN w:val="0"/>
        <w:adjustRightInd w:val="0"/>
        <w:spacing w:before="0" w:after="0" w:line="282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spacing w:val="-1"/>
          <w:position w:val="-1"/>
        </w:rPr>
        <w:t xml:space="preserve">Master of Arts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1"/>
        </w:rPr>
        <w:t xml:space="preserve">Media Arts</w:t>
      </w:r>
      <w:r>
        <w:rPr>
          <w:rFonts w:ascii="TimesNewRomanPSMT" w:hAnsi="TimesNewRomanPSMT" w:cs="TimesNewRomanPSMT"/>
          <w:color w:val="000000"/>
          <w:sz w:val="24"/>
          <w:szCs w:val="24"/>
          <w:position w:val="-1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4"/>
          <w:position w:val="-1"/>
        </w:rPr>
        <w:t>2011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  <w:position w:val="-3"/>
        </w:rPr>
        <w:t>LIU-Brooklyn</w:t>
      </w:r>
      <w:r>
        <w:rPr>
          <w:rFonts w:ascii="TimesNewRomanPS-BoldMT" w:hAnsi="TimesNewRomanPS-BoldMT" w:cs="TimesNewRomanPS-Bold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  <w:position w:val="-3"/>
        </w:rPr>
        <w:t>-</w:t>
      </w:r>
      <w:r>
        <w:rPr>
          <w:rFonts w:ascii="TimesNewRomanPSMT" w:hAnsi="TimesNewRomanPSMT" w:cs="TimesNewRomanPSMT"/>
          <w:color w:val="000000"/>
          <w:sz w:val="24"/>
          <w:szCs w:val="24"/>
          <w:spacing w:val="-1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1 University Plaza, Brooklyn</w: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  <w:position w:val="-3"/>
        </w:rPr>
        <w:t xml:space="preserve">NY 11201</w:t>
      </w:r>
    </w:p>
    <w:p>
      <w:pPr>
        <w:autoSpaceDE w:val="0"/>
        <w:autoSpaceDN w:val="0"/>
        <w:adjustRightInd w:val="0"/>
        <w:spacing w:before="0" w:after="320" w:line="287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The Master of Arts in Media Arts is a unique interdisciplinary program which builds new bridges of</w:t>
      </w:r>
      <w:br/>
      <w:r>
        <w:rPr>
          <w:noProof/>
        </w:rPr>
        <w:pict>
          <v:shape style="position:absolute;margin-left:0pt;margin-top:0pt;left:37.197826385498pt;top:159.03271484375pt;width:4.80207061767578pt;height:4.8021240234375pt;z-index:-25131328;mso-position-horizontal:absolute;mso-position-horizontal-relative:page;mso-position-vertical:absolute;mso-position-vertical-relative:page" filled="t" stroked="f" coordsize="96.0414,96.0425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understanding between the traditional and the modern, between media concepts and skills application, between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media arts and other fields of study.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Media Theory, 3D Computer Graphics, Interactive Design, Motion Graphics Production, Computer Graphics</w:t>
      </w:r>
      <w:br/>
      <w:r>
        <w:rPr>
          <w:noProof/>
        </w:rPr>
        <w:pict>
          <v:shape style="position:absolute;margin-left:0pt;margin-top:0pt;left:37.197826385498pt;top:201.032653808594pt;width:4.80207061767578pt;height:4.80206298828125pt;z-index:-2512825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Imaging Portfolio</w:t>
      </w:r>
    </w:p>
    <w:p>
      <w:pPr>
        <w:autoSpaceDE w:val="0"/>
        <w:autoSpaceDN w:val="0"/>
        <w:adjustRightInd w:val="0"/>
        <w:spacing w:before="0" w:after="68" w:line="300" w:lineRule="exact"/>
        <w:ind w:left="140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</w:rPr>
        <w:t>Nanodegree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  <w:r>
        <w:rPr>
          <w:rFonts w:ascii="TimesNewRomanPSMT" w:hAnsi="TimesNewRomanPSMT" w:cs="TimesNewRomanPSMT"/>
          <w:color w:val="000000"/>
          <w:sz w:val="24"/>
          <w:szCs w:val="24"/>
          <w:spacing w:val="-6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Front-End Web Developer</w:t>
      </w:r>
      <w:r>
        <w:rPr>
          <w:rFonts w:ascii="TimesNewRomanPSMT" w:hAnsi="TimesNewRomanPSMT" w:cs="TimesNewRomanPSMT"/>
          <w:color w:val="000000"/>
          <w:sz w:val="24"/>
          <w:szCs w:val="24"/>
          <w:spacing w:val="-10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  <w:spacing w:val="-11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>2017</w:t>
      </w:r>
      <w:br/>
      <w:r>
        <w:rPr>
          <w:rFonts w:ascii="TimesNewRomanPS-BoldMT" w:hAnsi="TimesNewRomanPS-BoldMT" w:cs="TimesNewRomanPS-BoldMT"/>
          <w:color w:val="000000"/>
          <w:sz w:val="24"/>
          <w:szCs w:val="24"/>
        </w:rPr>
        <w:t>Udacity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 xml:space="preserve"> -</w:t>
      </w:r>
      <w:r>
        <w:rPr>
          <w:rFonts w:ascii="TimesNewRomanPSMT" w:hAnsi="TimesNewRomanPSMT" w:cs="TimesNewRomanPSMT"/>
          <w:color w:val="000000"/>
          <w:sz w:val="24"/>
          <w:szCs w:val="24"/>
          <w:spacing w:val="-9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Online School</w:t>
      </w:r>
    </w:p>
    <w:p>
      <w:pPr>
        <w:autoSpaceDE w:val="0"/>
        <w:autoSpaceDN w:val="0"/>
        <w:adjustRightInd w:val="0"/>
        <w:spacing w:before="0" w:after="32" w:line="385" w:lineRule="exact"/>
        <w:ind w:left="4789"/>
        <w:jc w:val="left"/>
        <w:rPr>
          <w:rFonts w:ascii="TimesNewRomanPSMT" w:hAnsi="TimesNewRomanPSMT" w:cs="TimesNewRomanPSMT"/>
          <w:color w:val="000000"/>
          <w:sz w:val="29"/>
          <w:szCs w:val="29"/>
        </w:rPr>
      </w:pPr>
      <w:r>
        <w:rPr>
          <w:rFonts w:ascii="TimesNewRomanPSMT" w:hAnsi="TimesNewRomanPSMT" w:cs="TimesNewRomanPSMT"/>
          <w:color w:val="000000"/>
          <w:sz w:val="29"/>
          <w:szCs w:val="29"/>
        </w:rPr>
        <w:t>C</w:t>
      </w:r>
      <w:r>
        <w:rPr>
          <w:rFonts w:ascii="TimesNewRomanPSMT" w:hAnsi="TimesNewRomanPSMT" w:cs="TimesNewRomanPSMT"/>
          <w:color w:val="000000"/>
          <w:sz w:val="24"/>
          <w:szCs w:val="24"/>
          <w:spacing w:val="-3"/>
        </w:rPr>
        <w:t>ERTIFICATIONS</w:t>
      </w:r>
    </w:p>
    <w:p>
      <w:pPr>
        <w:autoSpaceDE w:val="0"/>
        <w:autoSpaceDN w:val="0"/>
        <w:adjustRightInd w:val="0"/>
        <w:spacing w:before="0" w:after="0" w:line="289" w:lineRule="exact"/>
        <w:ind w:left="60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247.468139648438pt;top:276.001220703125pt;width:117.067413330078pt;height:16.9999389648438pt;z-index:-25105728;mso-position-horizontal:absolute;mso-position-horizontal-relative:page;mso-position-vertical:absolute;mso-position-vertical-relative:page" filled="t" stroked="f" coordsize="2341.35,340" coordorigin="0,0" path="m 0,0 l 2341,0 l 2341,340 l 0,340 l 0,0 x e" fillcolor="#ffffff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CIW Site Development Associate</w:t>
      </w:r>
      <w:br/>
      <w:r>
        <w:rPr>
          <w:noProof/>
        </w:rPr>
        <w:pict>
          <v:shape style="position:absolute;margin-left:0pt;margin-top:0pt;left:37.197826385498pt;top:301.032409667969pt;width:4.80207061767578pt;height:4.80206298828125pt;z-index:-25118016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Root Cause Analysis Course for Comcast</w:t>
      </w:r>
      <w:br/>
      <w:r>
        <w:rPr>
          <w:noProof/>
        </w:rPr>
        <w:pict>
          <v:shape style="position:absolute;margin-left:0pt;margin-top:0pt;left:37.197826385498pt;top:315.032348632813pt;width:4.80207061767578pt;height:4.80209350585938pt;z-index:-25115968;mso-position-horizontal:absolute;mso-position-horizontal-relative:page;mso-position-vertical:absolute;mso-position-vertical-relative:page" filled="t" stroked="f" coordsize="96.0414,96.0419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CompTIA A+ Essentials and Practical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329.032318115234pt;width:4.80207061767578pt;height:4.80209350585938pt;z-index:-25113920;mso-position-horizontal:absolute;mso-position-horizontal-relative:page;mso-position-vertical:absolute;mso-position-vertical-relative:page" filled="t" stroked="f" coordsize="96.0414,96.0419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7.197826385498pt;top:343.032287597656pt;width:4.80207061767578pt;height:4.80206298828125pt;z-index:-25111872;mso-position-horizontal:absolute;mso-position-horizontal-relative:page;mso-position-vertical:absolute;mso-position-vertical-relative:page" filled="t" stroked="f" coordsize="96.0414,96.0413" coordorigin="0,0" path="m 48,0 l 48,0 c 75,0 96,22 96,48 c 96,75 75,96 48,96 c 22,96 0,75 0,48 c 0,22 22,0 48,0 x e" fillcolor="#000000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68.668387234211pt;width:563.331904133262pt;height:2pt;z-index:-25110848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3332732121087pt;top:284.667812248172pt;width:563.331904133262pt;height:2pt;z-index:-25109824;mso-position-horizontal:absolute;mso-position-horizontal-relative:page;mso-position-vertical:absolute;mso-position-vertical-relative:page" filled="f" stroked="t" coordsize="11266.64,40" coordorigin="0,0" path="m 20,20 l 11247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CompTIA Network+</w:t>
      </w:r>
    </w:p>
    <w:sectPr>
      <w:pgSz w:w="12240" w:h="15840" w:code="1"/>
      <w:pgMar w:top="360" w:right="0" w:bottom="1440" w:left="36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/>
  <w:font w:name="TimesNewRomanPS-BoldMT">
    <w:embedBold r:id="rId4" w:fontKey="{5BCB5768-ABC4-4F40-8198-C7B10227B019}"/>
  </w:font>
  <w:font w:name="Times New Roman"/>
  <w:font w:name="TimesNewRomanPSMT">
    <w:embedRegular r:id="rId5" w:fontKey="{78C9373E-87F3-4750-9713-D615351CA358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