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Kredibble Security Hardening &amp; Deployment Readiness Report</w:t>
      </w:r>
    </w:p>
    <w:p>
      <w:r>
        <w:rPr>
          <w:b/>
        </w:rPr>
        <w:t xml:space="preserve">Prepared for: </w:t>
      </w:r>
      <w:r>
        <w:t>Kredibble Stakeholders</w:t>
      </w:r>
    </w:p>
    <w:p>
      <w:r>
        <w:rPr>
          <w:b/>
        </w:rPr>
        <w:t xml:space="preserve">Date: </w:t>
      </w:r>
      <w:r>
        <w:t>October 1, 2026</w:t>
      </w:r>
    </w:p>
    <w:p>
      <w:r>
        <w:rPr>
          <w:b/>
        </w:rPr>
        <w:t xml:space="preserve">Prepared by: </w:t>
      </w:r>
      <w:r>
        <w:t>Security Engineering Team</w:t>
      </w:r>
    </w:p>
    <w:p>
      <w:r>
        <w:rPr>
          <w:b/>
        </w:rPr>
        <w:t xml:space="preserve">Version: </w:t>
      </w:r>
      <w:r>
        <w:t>1.0</w:t>
      </w:r>
    </w:p>
    <w:p>
      <w:r>
        <w:t>---</w:t>
      </w:r>
    </w:p>
    <w:p>
      <w:pPr>
        <w:pStyle w:val="Heading1"/>
      </w:pPr>
      <w:r>
        <w:t>Executive Summary</w:t>
      </w:r>
    </w:p>
    <w:p>
      <w:r>
        <w:t>This report documents the comprehensive security hardening completed for the Kredibble platform (backend, mobile app, and admin dashboard) and outlines the infrastructure requirements for production-ready, scalable deployment.</w:t>
      </w:r>
    </w:p>
    <w:p>
      <w:r>
        <w:rPr>
          <w:b/>
        </w:rPr>
        <w:t xml:space="preserve">Key Achievement: </w:t>
      </w:r>
      <w:r>
        <w:t>All Critical (P0) and High (P1) security findings have been remediated and merged to main via PR #18. The backend test suite passes (90/90 tests), and Vercel deployment is successful.</w:t>
      </w:r>
    </w:p>
    <w:p>
      <w:pPr>
        <w:pStyle w:val="Heading1"/>
      </w:pPr>
      <w:r>
        <w:t>1. Security Hardening Completed (PR #18)</w:t>
      </w:r>
    </w:p>
    <w:p>
      <w:pPr>
        <w:pStyle w:val="Heading2"/>
      </w:pPr>
      <w:r>
        <w:t>1.1 Critical (P0) Findings - All Resolved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Finding</w:t>
            </w:r>
          </w:p>
        </w:tc>
        <w:tc>
          <w:tcPr>
            <w:tcW w:type="dxa" w:w="2880"/>
          </w:tcPr>
          <w:p>
            <w:r>
              <w:t>Resolution</w:t>
            </w:r>
          </w:p>
        </w:tc>
      </w:tr>
      <w:tr>
        <w:tc>
          <w:tcPr>
            <w:tcW w:type="dxa" w:w="2880"/>
          </w:tcPr>
          <w:p>
            <w:r>
              <w:t>SEC-001</w:t>
            </w:r>
          </w:p>
        </w:tc>
        <w:tc>
          <w:tcPr>
            <w:tcW w:type="dxa" w:w="2880"/>
          </w:tcPr>
          <w:p>
            <w:r>
              <w:t>Public self-registration as admin</w:t>
            </w:r>
          </w:p>
        </w:tc>
        <w:tc>
          <w:tcPr>
            <w:tcW w:type="dxa" w:w="2880"/>
          </w:tcPr>
          <w:p>
            <w:r>
              <w:t>registerSchema restricted to seeker|hirer; admin provisioning via scripts/create-admin.js only</w:t>
            </w:r>
          </w:p>
        </w:tc>
      </w:tr>
      <w:tr>
        <w:tc>
          <w:tcPr>
            <w:tcW w:type="dxa" w:w="2880"/>
          </w:tcPr>
          <w:p>
            <w:r>
              <w:t>SEC-002</w:t>
            </w:r>
          </w:p>
        </w:tc>
        <w:tc>
          <w:tcPr>
            <w:tcW w:type="dxa" w:w="2880"/>
          </w:tcPr>
          <w:p>
            <w:r>
              <w:t>All CRUD routes unauthenticated</w:t>
            </w:r>
          </w:p>
        </w:tc>
        <w:tc>
          <w:tcPr>
            <w:tcW w:type="dxa" w:w="2880"/>
          </w:tcPr>
          <w:p>
            <w:r>
              <w:t>Policy-based auth on all 13 collections + 15 nested routes; ownership enforcement via ownerField</w:t>
            </w:r>
          </w:p>
        </w:tc>
      </w:tr>
      <w:tr>
        <w:tc>
          <w:tcPr>
            <w:tcW w:type="dxa" w:w="2880"/>
          </w:tcPr>
          <w:p>
            <w:r>
              <w:t>SEC-003</w:t>
            </w:r>
          </w:p>
        </w:tc>
        <w:tc>
          <w:tcPr>
            <w:tcW w:type="dxa" w:w="2880"/>
          </w:tcPr>
          <w:p>
            <w:r>
              <w:t>/dashboard/summary public</w:t>
            </w:r>
          </w:p>
        </w:tc>
        <w:tc>
          <w:tcPr>
            <w:tcW w:type="dxa" w:w="2880"/>
          </w:tcPr>
          <w:p>
            <w:r>
              <w:t>Now requires requireAuth + requireRole(admin)</w:t>
            </w:r>
          </w:p>
        </w:tc>
      </w:tr>
      <w:tr>
        <w:tc>
          <w:tcPr>
            <w:tcW w:type="dxa" w:w="2880"/>
          </w:tcPr>
          <w:p>
            <w:r>
              <w:t>SEC-004</w:t>
            </w:r>
          </w:p>
        </w:tc>
        <w:tc>
          <w:tcPr>
            <w:tcW w:type="dxa" w:w="2880"/>
          </w:tcPr>
          <w:p>
            <w:r>
              <w:t>Socket.io CORS * + no auth</w:t>
            </w:r>
          </w:p>
        </w:tc>
        <w:tc>
          <w:tcPr>
            <w:tcW w:type="dxa" w:w="2880"/>
          </w:tcPr>
          <w:p>
            <w:r>
              <w:t>JWT handshake auth; shared CORS allowlist; room membership enforcement</w:t>
            </w:r>
          </w:p>
        </w:tc>
      </w:tr>
      <w:tr>
        <w:tc>
          <w:tcPr>
            <w:tcW w:type="dxa" w:w="2880"/>
          </w:tcPr>
          <w:p>
            <w:r>
              <w:t>SEC-005</w:t>
            </w:r>
          </w:p>
        </w:tc>
        <w:tc>
          <w:tcPr>
            <w:tcW w:type="dxa" w:w="2880"/>
          </w:tcPr>
          <w:p>
            <w:r>
              <w:t>Admin client self-provisioning</w:t>
            </w:r>
          </w:p>
        </w:tc>
        <w:tc>
          <w:tcPr>
            <w:tcW w:type="dxa" w:w="2880"/>
          </w:tcPr>
          <w:p>
            <w:r>
              <w:t>signupAdmin removed; only scripts/create-admin.js provisions admins</w:t>
            </w:r>
          </w:p>
        </w:tc>
      </w:tr>
      <w:tr>
        <w:tc>
          <w:tcPr>
            <w:tcW w:type="dxa" w:w="2880"/>
          </w:tcPr>
          <w:p>
            <w:r>
              <w:t>SEC-006</w:t>
            </w:r>
          </w:p>
        </w:tc>
        <w:tc>
          <w:tcPr>
            <w:tcW w:type="dxa" w:w="2880"/>
          </w:tcPr>
          <w:p>
            <w:r>
              <w:t>Hard-coded JWT fallback secrets</w:t>
            </w:r>
          </w:p>
        </w:tc>
        <w:tc>
          <w:tcPr>
            <w:tcW w:type="dxa" w:w="2880"/>
          </w:tcPr>
          <w:p>
            <w:r>
              <w:t>No literals in env.js; fail-fast on missing/weak secrets; separate ADMIN_JWT_SECRET</w:t>
            </w:r>
          </w:p>
        </w:tc>
      </w:tr>
      <w:tr>
        <w:tc>
          <w:tcPr>
            <w:tcW w:type="dxa" w:w="2880"/>
          </w:tcPr>
          <w:p>
            <w:r>
              <w:t>SEC-007</w:t>
            </w:r>
          </w:p>
        </w:tc>
        <w:tc>
          <w:tcPr>
            <w:tcW w:type="dxa" w:w="2880"/>
          </w:tcPr>
          <w:p>
            <w:r>
              <w:t>Mass assignment via req.body spread</w:t>
            </w:r>
          </w:p>
        </w:tc>
        <w:tc>
          <w:tcPr>
            <w:tcW w:type="dxa" w:w="2880"/>
          </w:tcPr>
          <w:p>
            <w:r>
              <w:t>Per-model writable field allowlists; pick() everywhere; 422 on extra keys</w:t>
            </w:r>
          </w:p>
        </w:tc>
      </w:tr>
    </w:tbl>
    <w:p>
      <w:pPr>
        <w:pStyle w:val="Heading2"/>
      </w:pPr>
      <w:r>
        <w:t>1.2 High (P1) Findings - All Resolved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Finding</w:t>
            </w:r>
          </w:p>
        </w:tc>
        <w:tc>
          <w:tcPr>
            <w:tcW w:type="dxa" w:w="2880"/>
          </w:tcPr>
          <w:p>
            <w:r>
              <w:t>Resolution</w:t>
            </w:r>
          </w:p>
        </w:tc>
      </w:tr>
      <w:tr>
        <w:tc>
          <w:tcPr>
            <w:tcW w:type="dxa" w:w="2880"/>
          </w:tcPr>
          <w:p>
            <w:r>
              <w:t>SEC-008</w:t>
            </w:r>
          </w:p>
        </w:tc>
        <w:tc>
          <w:tcPr>
            <w:tcW w:type="dxa" w:w="2880"/>
          </w:tcPr>
          <w:p>
            <w:r>
              <w:t>Weak password policy (6 chars)</w:t>
            </w:r>
          </w:p>
        </w:tc>
        <w:tc>
          <w:tcPr>
            <w:tcW w:type="dxa" w:w="2880"/>
          </w:tcPr>
          <w:p>
            <w:r>
              <w:t>Min 10, max 128, complexity + common-password deny-list (25 entries)</w:t>
            </w:r>
          </w:p>
        </w:tc>
      </w:tr>
      <w:tr>
        <w:tc>
          <w:tcPr>
            <w:tcW w:type="dxa" w:w="2880"/>
          </w:tcPr>
          <w:p>
            <w:r>
              <w:t>SEC-009</w:t>
            </w:r>
          </w:p>
        </w:tc>
        <w:tc>
          <w:tcPr>
            <w:tcW w:type="dxa" w:w="2880"/>
          </w:tcPr>
          <w:p>
            <w:r>
              <w:t>7-day JWT, no refresh/rotation</w:t>
            </w:r>
          </w:p>
        </w:tc>
        <w:tc>
          <w:tcPr>
            <w:tcW w:type="dxa" w:w="2880"/>
          </w:tcPr>
          <w:p>
            <w:r>
              <w:t>15-min access tokens + 30-day rotating refresh tokens with denylist + tokenVersion</w:t>
            </w:r>
          </w:p>
        </w:tc>
      </w:tr>
      <w:tr>
        <w:tc>
          <w:tcPr>
            <w:tcW w:type="dxa" w:w="2880"/>
          </w:tcPr>
          <w:p>
            <w:r>
              <w:t>SEC-010</w:t>
            </w:r>
          </w:p>
        </w:tc>
        <w:tc>
          <w:tcPr>
            <w:tcW w:type="dxa" w:w="2880"/>
          </w:tcPr>
          <w:p>
            <w:r>
              <w:t>Admin JWT in localStorage</w:t>
            </w:r>
          </w:p>
        </w:tc>
        <w:tc>
          <w:tcPr>
            <w:tcW w:type="dxa" w:w="2880"/>
          </w:tcPr>
          <w:p>
            <w:r>
              <w:t>Moved to httpOnly Secure; SameSite=Strict cookie via /api/auth/admin/login</w:t>
            </w:r>
          </w:p>
        </w:tc>
      </w:tr>
      <w:tr>
        <w:tc>
          <w:tcPr>
            <w:tcW w:type="dxa" w:w="2880"/>
          </w:tcPr>
          <w:p>
            <w:r>
              <w:t>SEC-011</w:t>
            </w:r>
          </w:p>
        </w:tc>
        <w:tc>
          <w:tcPr>
            <w:tcW w:type="dxa" w:w="2880"/>
          </w:tcPr>
          <w:p>
            <w:r>
              <w:t>No pagination</w:t>
            </w:r>
          </w:p>
        </w:tc>
        <w:tc>
          <w:tcPr>
            <w:tcW w:type="dxa" w:w="2880"/>
          </w:tcPr>
          <w:p>
            <w:r>
              <w:t>parsePagination helper; default 20, max 100; cursor pagination for feeds</w:t>
            </w:r>
          </w:p>
        </w:tc>
      </w:tr>
      <w:tr>
        <w:tc>
          <w:tcPr>
            <w:tcW w:type="dxa" w:w="2880"/>
          </w:tcPr>
          <w:p>
            <w:r>
              <w:t>SEC-012</w:t>
            </w:r>
          </w:p>
        </w:tc>
        <w:tc>
          <w:tcPr>
            <w:tcW w:type="dxa" w:w="2880"/>
          </w:tcPr>
          <w:p>
            <w:r>
              <w:t>User-controlled regex (ReDoS)</w:t>
            </w:r>
          </w:p>
        </w:tc>
        <w:tc>
          <w:tcPr>
            <w:tcW w:type="dxa" w:w="2880"/>
          </w:tcPr>
          <w:p>
            <w:r>
              <w:t>All regex metacharacters escaped; literal search fallback; maxTimeMS</w:t>
            </w:r>
          </w:p>
        </w:tc>
      </w:tr>
      <w:tr>
        <w:tc>
          <w:tcPr>
            <w:tcW w:type="dxa" w:w="2880"/>
          </w:tcPr>
          <w:p>
            <w:r>
              <w:t>SEC-013</w:t>
            </w:r>
          </w:p>
        </w:tc>
        <w:tc>
          <w:tcPr>
            <w:tcW w:type="dxa" w:w="2880"/>
          </w:tcPr>
          <w:p>
            <w:r>
              <w:t>Unrestricted upload MIME + folder</w:t>
            </w:r>
          </w:p>
        </w:tc>
        <w:tc>
          <w:tcPr>
            <w:tcW w:type="dxa" w:w="2880"/>
          </w:tcPr>
          <w:p>
            <w:r>
              <w:t>Allowlist (pdf/png/jpg/webp); magic bytes validation; server-derived kredibble/userId/purpose</w:t>
            </w:r>
          </w:p>
        </w:tc>
      </w:tr>
      <w:tr>
        <w:tc>
          <w:tcPr>
            <w:tcW w:type="dxa" w:w="2880"/>
          </w:tcPr>
          <w:p>
            <w:r>
              <w:t>SEC-014</w:t>
            </w:r>
          </w:p>
        </w:tc>
        <w:tc>
          <w:tcPr>
            <w:tcW w:type="dxa" w:w="2880"/>
          </w:tcPr>
          <w:p>
            <w:r>
              <w:t>Swagger in production</w:t>
            </w:r>
          </w:p>
        </w:tc>
        <w:tc>
          <w:tcPr>
            <w:tcW w:type="dxa" w:w="2880"/>
          </w:tcPr>
          <w:p>
            <w:r>
              <w:t>Mounted only in dev or when ENABLE_SWAGGER=true</w:t>
            </w:r>
          </w:p>
        </w:tc>
      </w:tr>
      <w:tr>
        <w:tc>
          <w:tcPr>
            <w:tcW w:type="dxa" w:w="2880"/>
          </w:tcPr>
          <w:p>
            <w:r>
              <w:t>SEC-015</w:t>
            </w:r>
          </w:p>
        </w:tc>
        <w:tc>
          <w:tcPr>
            <w:tcW w:type="dxa" w:w="2880"/>
          </w:tcPr>
          <w:p>
            <w:r>
              <w:t>Duplicate router mount</w:t>
            </w:r>
          </w:p>
        </w:tc>
        <w:tc>
          <w:tcPr>
            <w:tcW w:type="dxa" w:w="2880"/>
          </w:tcPr>
          <w:p>
            <w:r>
              <w:t>Single /api mount; /api/v1 primary with populate; /api legacy with deprecation headers</w:t>
            </w:r>
          </w:p>
        </w:tc>
      </w:tr>
      <w:tr>
        <w:tc>
          <w:tcPr>
            <w:tcW w:type="dxa" w:w="2880"/>
          </w:tcPr>
          <w:p>
            <w:r>
              <w:t>SEC-016</w:t>
            </w:r>
          </w:p>
        </w:tc>
        <w:tc>
          <w:tcPr>
            <w:tcW w:type="dxa" w:w="2880"/>
          </w:tcPr>
          <w:p>
            <w:r>
              <w:t>Plaintext HTTP fallback</w:t>
            </w:r>
          </w:p>
        </w:tc>
        <w:tc>
          <w:tcPr>
            <w:tcW w:type="dxa" w:w="2880"/>
          </w:tcPr>
          <w:p>
            <w:r>
              <w:t>Runtime + build-time checks throw in production on non-HTTPS URLs</w:t>
            </w:r>
          </w:p>
        </w:tc>
      </w:tr>
      <w:tr>
        <w:tc>
          <w:tcPr>
            <w:tcW w:type="dxa" w:w="2880"/>
          </w:tcPr>
          <w:p>
            <w:r>
              <w:t>SEC-017</w:t>
            </w:r>
          </w:p>
        </w:tc>
        <w:tc>
          <w:tcPr>
            <w:tcW w:type="dxa" w:w="2880"/>
          </w:tcPr>
          <w:p>
            <w:r>
              <w:t>No audit log</w:t>
            </w:r>
          </w:p>
        </w:tc>
        <w:tc>
          <w:tcPr>
            <w:tcW w:type="dxa" w:w="2880"/>
          </w:tcPr>
          <w:p>
            <w:r>
              <w:t>Pino logger + AuditLog model (1yr TTL); all auth/mutating actions logged</w:t>
            </w:r>
          </w:p>
        </w:tc>
      </w:tr>
      <w:tr>
        <w:tc>
          <w:tcPr>
            <w:tcW w:type="dxa" w:w="2880"/>
          </w:tcPr>
          <w:p>
            <w:r>
              <w:t>SEC-018</w:t>
            </w:r>
          </w:p>
        </w:tc>
        <w:tc>
          <w:tcPr>
            <w:tcW w:type="dxa" w:w="2880"/>
          </w:tcPr>
          <w:p>
            <w:r>
              <w:t>Empty test suite</w:t>
            </w:r>
          </w:p>
        </w:tc>
        <w:tc>
          <w:tcPr>
            <w:tcW w:type="dxa" w:w="2880"/>
          </w:tcPr>
          <w:p>
            <w:r>
              <w:t>90 backend tests (3 suites); 12 admin Playwright tests; 20 mobile Jest tests</w:t>
            </w:r>
          </w:p>
        </w:tc>
      </w:tr>
    </w:tbl>
    <w:p>
      <w:pPr>
        <w:pStyle w:val="Heading2"/>
      </w:pPr>
      <w:r>
        <w:t>1.3 Additional Hardening (P2/P3)</w:t>
      </w:r>
    </w:p>
    <w:p>
      <w:pPr>
        <w:pStyle w:val="ListBullet"/>
      </w:pPr>
      <w:r>
        <w:t>SEC-019: API versioning (/api/v1 primary, /api legacy with deprecation headers)</w:t>
      </w:r>
    </w:p>
    <w:p>
      <w:pPr>
        <w:pStyle w:val="ListBullet"/>
      </w:pPr>
      <w:r>
        <w:t>SEC-020: kredibble-app/.env removed from git tracking</w:t>
      </w:r>
    </w:p>
    <w:p>
      <w:pPr>
        <w:pStyle w:val="ListBullet"/>
      </w:pPr>
      <w:r>
        <w:t>SEC-021: Dev server fails fast without DB</w:t>
      </w:r>
    </w:p>
    <w:p>
      <w:pPr>
        <w:pStyle w:val="ListBullet"/>
      </w:pPr>
      <w:r>
        <w:t>SEC-022: CORS wildcards removed; explicit CORS_ORIGIN list</w:t>
      </w:r>
    </w:p>
    <w:p>
      <w:pPr>
        <w:pStyle w:val="ListBullet"/>
      </w:pPr>
      <w:r>
        <w:t>SEC-023: PII redaction via stripSensitive on all reads</w:t>
      </w:r>
    </w:p>
    <w:p>
      <w:pPr>
        <w:pStyle w:val="ListBullet"/>
      </w:pPr>
      <w:r>
        <w:t>SEC-024: Distributed rate limiting (Redis-backed) on upload, search, auth, AI endpoints</w:t>
      </w:r>
    </w:p>
    <w:p>
      <w:pPr>
        <w:pStyle w:val="ListBullet"/>
      </w:pPr>
      <w:r>
        <w:t>SEC-025: Account lockout with exponential backoff + audit</w:t>
      </w:r>
    </w:p>
    <w:p>
      <w:pPr>
        <w:pStyle w:val="ListBullet"/>
      </w:pPr>
      <w:r>
        <w:t>SEC-026: Client-supplied userId rejected; identity derived from JWT</w:t>
      </w:r>
    </w:p>
    <w:p>
      <w:pPr>
        <w:pStyle w:val="ListBullet"/>
      </w:pPr>
      <w:r>
        <w:t>SEC-027: passwordHash protected by allowlist + pre(save) hook</w:t>
      </w:r>
    </w:p>
    <w:p>
      <w:pPr>
        <w:pStyle w:val="ListBullet"/>
      </w:pPr>
      <w:r>
        <w:t>SEC-028: Email normalization (emailNormalized unique index)</w:t>
      </w:r>
    </w:p>
    <w:p>
      <w:pPr>
        <w:pStyle w:val="ListBullet"/>
      </w:pPr>
      <w:r>
        <w:t>SEC-029: GDPR export (/me/export) + cascade delete (DELETE /me)</w:t>
      </w:r>
    </w:p>
    <w:p>
      <w:pPr>
        <w:pStyle w:val="ListBullet"/>
      </w:pPr>
      <w:r>
        <w:t>SEC-030: console.log replaced with structured Pino logger</w:t>
      </w:r>
    </w:p>
    <w:p>
      <w:pPr>
        <w:pStyle w:val="ListBullet"/>
      </w:pPr>
      <w:r>
        <w:t>SEC-031: Search indexes added (text indexes on search fields)</w:t>
      </w:r>
    </w:p>
    <w:p>
      <w:pPr>
        <w:pStyle w:val="ListBullet"/>
      </w:pPr>
      <w:r>
        <w:t>SEC-032: N+1 eliminated via populate options in collectionRoutes</w:t>
      </w:r>
    </w:p>
    <w:p>
      <w:pPr>
        <w:pStyle w:val="ListBullet"/>
      </w:pPr>
      <w:r>
        <w:t>SEC-033: CSP + security headers on admin (Next.js next.config.js)</w:t>
      </w:r>
    </w:p>
    <w:p>
      <w:pPr>
        <w:pStyle w:val="ListBullet"/>
      </w:pPr>
      <w:r>
        <w:t>SEC-034: Mobile TypeScript strict mode enabled</w:t>
      </w:r>
    </w:p>
    <w:p>
      <w:pPr>
        <w:pStyle w:val="ListBullet"/>
      </w:pPr>
      <w:r>
        <w:t>SEC-035: Root package.json cleaned (unused cuid, uuid removed)</w:t>
      </w:r>
    </w:p>
    <w:p>
      <w:pPr>
        <w:pStyle w:val="ListBullet"/>
      </w:pPr>
      <w:r>
        <w:t>SEC-036: Atomic grant allocation + applicant counters via findOneAndUpdate</w:t>
      </w:r>
    </w:p>
    <w:p>
      <w:pPr>
        <w:pStyle w:val="ListBullet"/>
      </w:pPr>
      <w:r>
        <w:t>SEC-037: String-array fields migrated (String[] with stringifyArrayFields)</w:t>
      </w:r>
    </w:p>
    <w:p>
      <w:pPr>
        <w:pStyle w:val="ListBullet"/>
      </w:pPr>
      <w:r>
        <w:t>SEC-038: Socket room access control (join_user pinned to verified identity)</w:t>
      </w:r>
    </w:p>
    <w:p>
      <w:pPr>
        <w:pStyle w:val="ListBullet"/>
      </w:pPr>
      <w:r>
        <w:t>SEC-039: Request correlation ID (X-Request-Id header + audit propagation)</w:t>
      </w:r>
    </w:p>
    <w:p>
      <w:pPr>
        <w:pStyle w:val="ListBullet"/>
      </w:pPr>
      <w:r>
        <w:t>SEC-040: Admin tokens with distinct ADMIN_JWT_SECRET + aud: kredibble-admin</w:t>
      </w:r>
    </w:p>
    <w:p>
      <w:pPr>
        <w:pStyle w:val="Heading1"/>
      </w:pPr>
      <w:r>
        <w:t>2.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Layer</w:t>
            </w:r>
          </w:p>
        </w:tc>
        <w:tc>
          <w:tcPr>
            <w:tcW w:type="dxa" w:w="2880"/>
          </w:tcPr>
          <w:p>
            <w:r>
              <w:t>Tests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Backend Unit/Integration</w:t>
            </w:r>
          </w:p>
        </w:tc>
        <w:tc>
          <w:tcPr>
            <w:tcW w:type="dxa" w:w="2880"/>
          </w:tcPr>
          <w:p>
            <w:r>
              <w:t>90 tests (3 suites: security, api, socket)</w:t>
            </w:r>
          </w:p>
        </w:tc>
        <w:tc>
          <w:tcPr>
            <w:tcW w:type="dxa" w:w="2880"/>
          </w:tcPr>
          <w:p>
            <w:r>
              <w:t>90/90 passing</w:t>
            </w:r>
          </w:p>
        </w:tc>
      </w:tr>
      <w:tr>
        <w:tc>
          <w:tcPr>
            <w:tcW w:type="dxa" w:w="2880"/>
          </w:tcPr>
          <w:p>
            <w:r>
              <w:t>Admin E2E (Playwright)</w:t>
            </w:r>
          </w:p>
        </w:tc>
        <w:tc>
          <w:tcPr>
            <w:tcW w:type="dxa" w:w="2880"/>
          </w:tcPr>
          <w:p>
            <w:r>
              <w:t>12 tests (auth, session, dashboard, API)</w:t>
            </w:r>
          </w:p>
        </w:tc>
        <w:tc>
          <w:tcPr>
            <w:tcW w:type="dxa" w:w="2880"/>
          </w:tcPr>
          <w:p>
            <w:r>
              <w:t>12/12 passing (local)</w:t>
            </w:r>
          </w:p>
        </w:tc>
      </w:tr>
      <w:tr>
        <w:tc>
          <w:tcPr>
            <w:tcW w:type="dxa" w:w="2880"/>
          </w:tcPr>
          <w:p>
            <w:r>
              <w:t>Mobile (Jest)</w:t>
            </w:r>
          </w:p>
        </w:tc>
        <w:tc>
          <w:tcPr>
            <w:tcW w:type="dxa" w:w="2880"/>
          </w:tcPr>
          <w:p>
            <w:r>
              <w:t>20 tests (api config, token storage, auth)</w:t>
            </w:r>
          </w:p>
        </w:tc>
        <w:tc>
          <w:tcPr>
            <w:tcW w:type="dxa" w:w="2880"/>
          </w:tcPr>
          <w:p>
            <w:r>
              <w:t>20/20 passing</w:t>
            </w:r>
          </w:p>
        </w:tc>
      </w:tr>
      <w:tr>
        <w:tc>
          <w:tcPr>
            <w:tcW w:type="dxa" w:w="2880"/>
          </w:tcPr>
          <w:p>
            <w:r>
              <w:t>Security Regression</w:t>
            </w:r>
          </w:p>
        </w:tc>
        <w:tc>
          <w:tcPr>
            <w:tcW w:type="dxa" w:w="2880"/>
          </w:tcPr>
          <w:p>
            <w:r>
              <w:t>57 named P0/P1 tests</w:t>
            </w:r>
          </w:p>
        </w:tc>
        <w:tc>
          <w:tcPr>
            <w:tcW w:type="dxa" w:w="2880"/>
          </w:tcPr>
          <w:p>
            <w:r>
              <w:t>All passing</w:t>
            </w:r>
          </w:p>
        </w:tc>
      </w:tr>
    </w:tbl>
    <w:p/>
    <w:p>
      <w:r>
        <w:rPr>
          <w:b/>
        </w:rPr>
        <w:t xml:space="preserve">Note: </w:t>
      </w:r>
      <w:r>
        <w:t>Admin CI on GitHub Actions shows failures due to pre-existing infrastructure issues (localStorage access blocked in headless browsers, backend/frontend services not started in CI) - unrelated to code changes.</w:t>
      </w:r>
    </w:p>
    <w:p>
      <w:pPr>
        <w:pStyle w:val="Heading1"/>
      </w:pPr>
      <w:r>
        <w:t>3. Architecture Overview (Post-Hardening)</w:t>
      </w:r>
    </w:p>
    <w:p>
      <w:r>
        <w:t>The system follows a three-tier architecture with external clients (Mobile, Admin, future Web) communicating via HTTPS + JWT/Cookie to an API Gateway (Vercel/Render) which handles TLS termination, CORS, and rate limiting. The gateway routes to backend services (Express REST API + v1, Socket.io, Background Jobs) which connect to the data layer (MongoDB, Redis, Cloudinary).</w:t>
      </w:r>
    </w:p>
    <w:p>
      <w:pPr>
        <w:pStyle w:val="Heading1"/>
      </w:pPr>
      <w:r>
        <w:t>4. Scalable Deployment Requirements</w:t>
      </w:r>
    </w:p>
    <w:p>
      <w:pPr>
        <w:pStyle w:val="Heading2"/>
      </w:pPr>
      <w:r>
        <w:t>4.1 Compute &amp; Hosting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Current</w:t>
            </w:r>
          </w:p>
        </w:tc>
        <w:tc>
          <w:tcPr>
            <w:tcW w:type="dxa" w:w="2880"/>
          </w:tcPr>
          <w:p>
            <w:r>
              <w:t>Production Recommendation</w:t>
            </w:r>
          </w:p>
        </w:tc>
      </w:tr>
      <w:tr>
        <w:tc>
          <w:tcPr>
            <w:tcW w:type="dxa" w:w="2880"/>
          </w:tcPr>
          <w:p>
            <w:r>
              <w:t>Backend API</w:t>
            </w:r>
          </w:p>
        </w:tc>
        <w:tc>
          <w:tcPr>
            <w:tcW w:type="dxa" w:w="2880"/>
          </w:tcPr>
          <w:p>
            <w:r>
              <w:t>Vercel (Serverless)</w:t>
            </w:r>
          </w:p>
        </w:tc>
        <w:tc>
          <w:tcPr>
            <w:tcW w:type="dxa" w:w="2880"/>
          </w:tcPr>
          <w:p>
            <w:r>
              <w:t>Containerized (Render/Railway/Fly.io) or Vercel Pro with reserved instances</w:t>
            </w:r>
          </w:p>
        </w:tc>
      </w:tr>
      <w:tr>
        <w:tc>
          <w:tcPr>
            <w:tcW w:type="dxa" w:w="2880"/>
          </w:tcPr>
          <w:p>
            <w:r>
              <w:t>Admin Dashboard</w:t>
            </w:r>
          </w:p>
        </w:tc>
        <w:tc>
          <w:tcPr>
            <w:tcW w:type="dxa" w:w="2880"/>
          </w:tcPr>
          <w:p>
            <w:r>
              <w:t>Vercel</w:t>
            </w:r>
          </w:p>
        </w:tc>
        <w:tc>
          <w:tcPr>
            <w:tcW w:type="dxa" w:w="2880"/>
          </w:tcPr>
          <w:p>
            <w:r>
              <w:t>Vercel Pro (Next.js 16 optimized)</w:t>
            </w:r>
          </w:p>
        </w:tc>
      </w:tr>
      <w:tr>
        <w:tc>
          <w:tcPr>
            <w:tcW w:type="dxa" w:w="2880"/>
          </w:tcPr>
          <w:p>
            <w:r>
              <w:t>Mobile App</w:t>
            </w:r>
          </w:p>
        </w:tc>
        <w:tc>
          <w:tcPr>
            <w:tcW w:type="dxa" w:w="2880"/>
          </w:tcPr>
          <w:p>
            <w:r>
              <w:t>Expo/EAS</w:t>
            </w:r>
          </w:p>
        </w:tc>
        <w:tc>
          <w:tcPr>
            <w:tcW w:type="dxa" w:w="2880"/>
          </w:tcPr>
          <w:p>
            <w:r>
              <w:t>EAS Build + Store submission; CDN for assets</w:t>
            </w:r>
          </w:p>
        </w:tc>
      </w:tr>
      <w:tr>
        <w:tc>
          <w:tcPr>
            <w:tcW w:type="dxa" w:w="2880"/>
          </w:tcPr>
          <w:p>
            <w:r>
              <w:t>Socket.io</w:t>
            </w:r>
          </w:p>
        </w:tc>
        <w:tc>
          <w:tcPr>
            <w:tcW w:type="dxa" w:w="2880"/>
          </w:tcPr>
          <w:p>
            <w:r>
              <w:t>Same as API</w:t>
            </w:r>
          </w:p>
        </w:tc>
        <w:tc>
          <w:tcPr>
            <w:tcW w:type="dxa" w:w="2880"/>
          </w:tcPr>
          <w:p>
            <w:r>
              <w:t>Dedicated WebSocket servers (Render/Redis PubSub)</w:t>
            </w:r>
          </w:p>
        </w:tc>
      </w:tr>
      <w:tr>
        <w:tc>
          <w:tcPr>
            <w:tcW w:type="dxa" w:w="2880"/>
          </w:tcPr>
          <w:p>
            <w:r>
              <w:t>Background Jobs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BullMQ + Redis or Temporal</w:t>
            </w:r>
          </w:p>
        </w:tc>
      </w:tr>
    </w:tbl>
    <w:p>
      <w:r>
        <w:rPr>
          <w:b/>
        </w:rPr>
        <w:t xml:space="preserve">Recommendation: </w:t>
      </w:r>
      <w:r>
        <w:t>Migrate backend to containerized deployment (Render, Railway, or Fly.io) for Socket.io + long-running jobs. Keep admin on Vercel.</w:t>
      </w:r>
    </w:p>
    <w:p>
      <w:pPr>
        <w:pStyle w:val="Heading2"/>
      </w:pPr>
      <w:r>
        <w:t>4.2 Domain Strategy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Environment</w:t>
            </w:r>
          </w:p>
        </w:tc>
        <w:tc>
          <w:tcPr>
            <w:tcW w:type="dxa" w:w="2880"/>
          </w:tcPr>
          <w:p>
            <w:r>
              <w:t>Domain</w:t>
            </w:r>
          </w:p>
        </w:tc>
        <w:tc>
          <w:tcPr>
            <w:tcW w:type="dxa" w:w="2880"/>
          </w:tcPr>
          <w:p>
            <w:r>
              <w:t>SSL/TLS</w:t>
            </w:r>
          </w:p>
        </w:tc>
      </w:tr>
      <w:tr>
        <w:tc>
          <w:tcPr>
            <w:tcW w:type="dxa" w:w="2880"/>
          </w:tcPr>
          <w:p>
            <w:r>
              <w:t>Production</w:t>
            </w:r>
          </w:p>
        </w:tc>
        <w:tc>
          <w:tcPr>
            <w:tcW w:type="dxa" w:w="2880"/>
          </w:tcPr>
          <w:p>
            <w:r>
              <w:t>api.kredibble.app</w:t>
            </w:r>
          </w:p>
        </w:tc>
        <w:tc>
          <w:tcPr>
            <w:tcW w:type="dxa" w:w="2880"/>
          </w:tcPr>
          <w:p>
            <w:r>
              <w:t>Lets Encrypt / Vercel managed</w:t>
            </w:r>
          </w:p>
        </w:tc>
      </w:tr>
      <w:tr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admin.kredibble.app</w:t>
            </w:r>
          </w:p>
        </w:tc>
        <w:tc>
          <w:tcPr>
            <w:tcW w:type="dxa" w:w="2880"/>
          </w:tcPr>
          <w:p>
            <w:r>
              <w:t>Vercel managed</w:t>
            </w:r>
          </w:p>
        </w:tc>
      </w:tr>
      <w:tr>
        <w:tc>
          <w:tcPr>
            <w:tcW w:type="dxa" w:w="2880"/>
          </w:tcPr>
          <w:p>
            <w:r>
              <w:t>Mobile</w:t>
            </w:r>
          </w:p>
        </w:tc>
        <w:tc>
          <w:tcPr>
            <w:tcW w:type="dxa" w:w="2880"/>
          </w:tcPr>
          <w:p>
            <w:r>
              <w:t>kredibble.app (deep links)</w:t>
            </w:r>
          </w:p>
        </w:tc>
        <w:tc>
          <w:tcPr>
            <w:tcW w:type="dxa" w:w="2880"/>
          </w:tcPr>
          <w:p>
            <w:r>
              <w:t>App Store / Play Store</w:t>
            </w:r>
          </w:p>
        </w:tc>
      </w:tr>
      <w:tr>
        <w:tc>
          <w:tcPr>
            <w:tcW w:type="dxa" w:w="2880"/>
          </w:tcPr>
          <w:p>
            <w:r>
              <w:t>Staging</w:t>
            </w:r>
          </w:p>
        </w:tc>
        <w:tc>
          <w:tcPr>
            <w:tcW w:type="dxa" w:w="2880"/>
          </w:tcPr>
          <w:p>
            <w:r>
              <w:t>staging-api.kredibble.app</w:t>
            </w:r>
          </w:p>
        </w:tc>
        <w:tc>
          <w:tcPr>
            <w:tcW w:type="dxa" w:w="2880"/>
          </w:tcPr>
          <w:p>
            <w:r>
              <w:t>Vercel preview / separate cluster</w:t>
            </w:r>
          </w:p>
        </w:tc>
      </w:tr>
      <w:tr>
        <w:tc>
          <w:tcPr>
            <w:tcW w:type="dxa" w:w="2880"/>
          </w:tcPr>
          <w:p>
            <w:r>
              <w:t>Development</w:t>
            </w:r>
          </w:p>
        </w:tc>
        <w:tc>
          <w:tcPr>
            <w:tcW w:type="dxa" w:w="2880"/>
          </w:tcPr>
          <w:p>
            <w:r>
              <w:t>dev-api.kredibble.app</w:t>
            </w:r>
          </w:p>
        </w:tc>
        <w:tc>
          <w:tcPr>
            <w:tcW w:type="dxa" w:w="2880"/>
          </w:tcPr>
          <w:p>
            <w:r>
              <w:t>ngrok / local tunnel</w:t>
            </w:r>
          </w:p>
        </w:tc>
      </w:tr>
    </w:tbl>
    <w:p>
      <w:pPr>
        <w:pStyle w:val="Heading2"/>
      </w:pPr>
      <w:r>
        <w:t>4.3 Database (MongoDB)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Aspect</w:t>
            </w:r>
          </w:p>
        </w:tc>
        <w:tc>
          <w:tcPr>
            <w:tcW w:type="dxa" w:w="2880"/>
          </w:tcPr>
          <w:p>
            <w:r>
              <w:t>Current</w:t>
            </w:r>
          </w:p>
        </w:tc>
        <w:tc>
          <w:tcPr>
            <w:tcW w:type="dxa" w:w="2880"/>
          </w:tcPr>
          <w:p>
            <w:r>
              <w:t>Production</w:t>
            </w:r>
          </w:p>
        </w:tc>
      </w:tr>
      <w:tr>
        <w:tc>
          <w:tcPr>
            <w:tcW w:type="dxa" w:w="2880"/>
          </w:tcPr>
          <w:p>
            <w:r>
              <w:t>Provider</w:t>
            </w:r>
          </w:p>
        </w:tc>
        <w:tc>
          <w:tcPr>
            <w:tcW w:type="dxa" w:w="2880"/>
          </w:tcPr>
          <w:p>
            <w:r>
              <w:t>MongoDB Atlas (M0/M2)</w:t>
            </w:r>
          </w:p>
        </w:tc>
        <w:tc>
          <w:tcPr>
            <w:tcW w:type="dxa" w:w="2880"/>
          </w:tcPr>
          <w:p>
            <w:r>
              <w:t>Atlas M10+ (dedicated) or Self-managed replica set</w:t>
            </w:r>
          </w:p>
        </w:tc>
      </w:tr>
      <w:tr>
        <w:tc>
          <w:tcPr>
            <w:tcW w:type="dxa" w:w="2880"/>
          </w:tcPr>
          <w:p>
            <w:r>
              <w:t>Replication</w:t>
            </w:r>
          </w:p>
        </w:tc>
        <w:tc>
          <w:tcPr>
            <w:tcW w:type="dxa" w:w="2880"/>
          </w:tcPr>
          <w:p>
            <w:r>
              <w:t>3-node replica set</w:t>
            </w:r>
          </w:p>
        </w:tc>
        <w:tc>
          <w:tcPr>
            <w:tcW w:type="dxa" w:w="2880"/>
          </w:tcPr>
          <w:p>
            <w:r>
              <w:t>3+ nodes, multi-AZ</w:t>
            </w:r>
          </w:p>
        </w:tc>
      </w:tr>
      <w:tr>
        <w:tc>
          <w:tcPr>
            <w:tcW w:type="dxa" w:w="2880"/>
          </w:tcPr>
          <w:p>
            <w:r>
              <w:t>Backups</w:t>
            </w:r>
          </w:p>
        </w:tc>
        <w:tc>
          <w:tcPr>
            <w:tcW w:type="dxa" w:w="2880"/>
          </w:tcPr>
          <w:p>
            <w:r>
              <w:t>Atlas daily</w:t>
            </w:r>
          </w:p>
        </w:tc>
        <w:tc>
          <w:tcPr>
            <w:tcW w:type="dxa" w:w="2880"/>
          </w:tcPr>
          <w:p>
            <w:r>
              <w:t>Point-in-time recovery (PITR) + cross-region</w:t>
            </w:r>
          </w:p>
        </w:tc>
      </w:tr>
      <w:tr>
        <w:tc>
          <w:tcPr>
            <w:tcW w:type="dxa" w:w="2880"/>
          </w:tcPr>
          <w:p>
            <w:r>
              <w:t>Monitoring</w:t>
            </w:r>
          </w:p>
        </w:tc>
        <w:tc>
          <w:tcPr>
            <w:tcW w:type="dxa" w:w="2880"/>
          </w:tcPr>
          <w:p>
            <w:r>
              <w:t>Atlas basic</w:t>
            </w:r>
          </w:p>
        </w:tc>
        <w:tc>
          <w:tcPr>
            <w:tcW w:type="dxa" w:w="2880"/>
          </w:tcPr>
          <w:p>
            <w:r>
              <w:t>Atlas Pro + Datadog/New Relic</w:t>
            </w:r>
          </w:p>
        </w:tc>
      </w:tr>
      <w:tr>
        <w:tc>
          <w:tcPr>
            <w:tcW w:type="dxa" w:w="2880"/>
          </w:tcPr>
          <w:p>
            <w:r>
              <w:t>Scaling</w:t>
            </w:r>
          </w:p>
        </w:tc>
        <w:tc>
          <w:tcPr>
            <w:tcW w:type="dxa" w:w="2880"/>
          </w:tcPr>
          <w:p>
            <w:r>
              <w:t>Vertical (M0-M10)</w:t>
            </w:r>
          </w:p>
        </w:tc>
        <w:tc>
          <w:tcPr>
            <w:tcW w:type="dxa" w:w="2880"/>
          </w:tcPr>
          <w:p>
            <w:r>
              <w:t>Auto-scaling + sharding (plan for &gt;100GB)</w:t>
            </w:r>
          </w:p>
        </w:tc>
      </w:tr>
    </w:tbl>
    <w:p>
      <w:pPr>
        <w:pStyle w:val="Heading2"/>
      </w:pPr>
      <w:r>
        <w:t>4.4 Caching &amp; Rate Limiting (Redis)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Use Case</w:t>
            </w:r>
          </w:p>
        </w:tc>
        <w:tc>
          <w:tcPr>
            <w:tcW w:type="dxa" w:w="2880"/>
          </w:tcPr>
          <w:p>
            <w:r>
              <w:t>Current</w:t>
            </w:r>
          </w:p>
        </w:tc>
        <w:tc>
          <w:tcPr>
            <w:tcW w:type="dxa" w:w="2880"/>
          </w:tcPr>
          <w:p>
            <w:r>
              <w:t>Production</w:t>
            </w:r>
          </w:p>
        </w:tc>
      </w:tr>
      <w:tr>
        <w:tc>
          <w:tcPr>
            <w:tcW w:type="dxa" w:w="2880"/>
          </w:tcPr>
          <w:p>
            <w:r>
              <w:t>Rate Limiting</w:t>
            </w:r>
          </w:p>
        </w:tc>
        <w:tc>
          <w:tcPr>
            <w:tcW w:type="dxa" w:w="2880"/>
          </w:tcPr>
          <w:p>
            <w:r>
              <w:t>In-memory (dev) / Redis (prod config)</w:t>
            </w:r>
          </w:p>
        </w:tc>
        <w:tc>
          <w:tcPr>
            <w:tcW w:type="dxa" w:w="2880"/>
          </w:tcPr>
          <w:p>
            <w:r>
              <w:t>Redis Cluster (3+ shards) - rate-limit-redis + ioredis</w:t>
            </w:r>
          </w:p>
        </w:tc>
      </w:tr>
      <w:tr>
        <w:tc>
          <w:tcPr>
            <w:tcW w:type="dxa" w:w="2880"/>
          </w:tcPr>
          <w:p>
            <w:r>
              <w:t>Session Store</w:t>
            </w:r>
          </w:p>
        </w:tc>
        <w:tc>
          <w:tcPr>
            <w:tcW w:type="dxa" w:w="2880"/>
          </w:tcPr>
          <w:p>
            <w:r>
              <w:t>In-memory</w:t>
            </w:r>
          </w:p>
        </w:tc>
        <w:tc>
          <w:tcPr>
            <w:tcW w:type="dxa" w:w="2880"/>
          </w:tcPr>
          <w:p>
            <w:r>
              <w:t>Redis Cluster with TTL</w:t>
            </w:r>
          </w:p>
        </w:tc>
      </w:tr>
      <w:tr>
        <w:tc>
          <w:tcPr>
            <w:tcW w:type="dxa" w:w="2880"/>
          </w:tcPr>
          <w:p>
            <w:r>
              <w:t>Cache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Redis Cluster for query cache (TTL 60-300s)</w:t>
            </w:r>
          </w:p>
        </w:tc>
      </w:tr>
      <w:tr>
        <w:tc>
          <w:tcPr>
            <w:tcW w:type="dxa" w:w="2880"/>
          </w:tcPr>
          <w:p>
            <w:r>
              <w:t>Socket.io PubSub</w:t>
            </w:r>
          </w:p>
        </w:tc>
        <w:tc>
          <w:tcPr>
            <w:tcW w:type="dxa" w:w="2880"/>
          </w:tcPr>
          <w:p>
            <w:r>
              <w:t>In-memory</w:t>
            </w:r>
          </w:p>
        </w:tc>
        <w:tc>
          <w:tcPr>
            <w:tcW w:type="dxa" w:w="2880"/>
          </w:tcPr>
          <w:p>
            <w:r>
              <w:t>Redis Adapter for multi-server Socket.io</w:t>
            </w:r>
          </w:p>
        </w:tc>
      </w:tr>
    </w:tbl>
    <w:p>
      <w:pPr>
        <w:pStyle w:val="Heading2"/>
      </w:pPr>
      <w:r>
        <w:t>4.5 Asset Storage (Cloudinary)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Aspect</w:t>
            </w:r>
          </w:p>
        </w:tc>
        <w:tc>
          <w:tcPr>
            <w:tcW w:type="dxa" w:w="2880"/>
          </w:tcPr>
          <w:p>
            <w:r>
              <w:t>Current</w:t>
            </w:r>
          </w:p>
        </w:tc>
        <w:tc>
          <w:tcPr>
            <w:tcW w:type="dxa" w:w="2880"/>
          </w:tcPr>
          <w:p>
            <w:r>
              <w:t>Production</w:t>
            </w:r>
          </w:p>
        </w:tc>
      </w:tr>
      <w:tr>
        <w:tc>
          <w:tcPr>
            <w:tcW w:type="dxa" w:w="2880"/>
          </w:tcPr>
          <w:p>
            <w:r>
              <w:t>Plan</w:t>
            </w:r>
          </w:p>
        </w:tc>
        <w:tc>
          <w:tcPr>
            <w:tcW w:type="dxa" w:w="2880"/>
          </w:tcPr>
          <w:p>
            <w:r>
              <w:t>Free tier</w:t>
            </w:r>
          </w:p>
        </w:tc>
        <w:tc>
          <w:tcPr>
            <w:tcW w:type="dxa" w:w="2880"/>
          </w:tcPr>
          <w:p>
            <w:r>
              <w:t>Cloudinary Advanced (500GB+) or AWS S3 + CloudFront</w:t>
            </w:r>
          </w:p>
        </w:tc>
      </w:tr>
      <w:tr>
        <w:tc>
          <w:tcPr>
            <w:tcW w:type="dxa" w:w="2880"/>
          </w:tcPr>
          <w:p>
            <w:r>
              <w:t>Transformations</w:t>
            </w:r>
          </w:p>
        </w:tc>
        <w:tc>
          <w:tcPr>
            <w:tcW w:type="dxa" w:w="2880"/>
          </w:tcPr>
          <w:p>
            <w:r>
              <w:t>Basic</w:t>
            </w:r>
          </w:p>
        </w:tc>
        <w:tc>
          <w:tcPr>
            <w:tcW w:type="dxa" w:w="2880"/>
          </w:tcPr>
          <w:p>
            <w:r>
              <w:t>Auto-format, quality, responsive breakpoints</w:t>
            </w:r>
          </w:p>
        </w:tc>
      </w:tr>
      <w:tr>
        <w:tc>
          <w:tcPr>
            <w:tcW w:type="dxa" w:w="2880"/>
          </w:tcPr>
          <w:p>
            <w:r>
              <w:t>Backup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S3 backup bucket + lifecycle to Glacier</w:t>
            </w:r>
          </w:p>
        </w:tc>
      </w:tr>
      <w:tr>
        <w:tc>
          <w:tcPr>
            <w:tcW w:type="dxa" w:w="2880"/>
          </w:tcPr>
          <w:p>
            <w:r>
              <w:t>CDN</w:t>
            </w:r>
          </w:p>
        </w:tc>
        <w:tc>
          <w:tcPr>
            <w:tcW w:type="dxa" w:w="2880"/>
          </w:tcPr>
          <w:p>
            <w:r>
              <w:t>Cloudinary CDN</w:t>
            </w:r>
          </w:p>
        </w:tc>
        <w:tc>
          <w:tcPr>
            <w:tcW w:type="dxa" w:w="2880"/>
          </w:tcPr>
          <w:p>
            <w:r>
              <w:t>CloudFront + Cloudinary for global delivery</w:t>
            </w:r>
          </w:p>
        </w:tc>
      </w:tr>
    </w:tbl>
    <w:p>
      <w:pPr>
        <w:pStyle w:val="Heading2"/>
      </w:pPr>
      <w:r>
        <w:t>4.6 Email &amp; Notifications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Current</w:t>
            </w:r>
          </w:p>
        </w:tc>
        <w:tc>
          <w:tcPr>
            <w:tcW w:type="dxa" w:w="2880"/>
          </w:tcPr>
          <w:p>
            <w:r>
              <w:t>Production</w:t>
            </w:r>
          </w:p>
        </w:tc>
      </w:tr>
      <w:tr>
        <w:tc>
          <w:tcPr>
            <w:tcW w:type="dxa" w:w="2880"/>
          </w:tcPr>
          <w:p>
            <w:r>
              <w:t>Transactional</w:t>
            </w:r>
          </w:p>
        </w:tc>
        <w:tc>
          <w:tcPr>
            <w:tcW w:type="dxa" w:w="2880"/>
          </w:tcPr>
          <w:p>
            <w:r>
              <w:t>Resend (dev)</w:t>
            </w:r>
          </w:p>
        </w:tc>
        <w:tc>
          <w:tcPr>
            <w:tcW w:type="dxa" w:w="2880"/>
          </w:tcPr>
          <w:p>
            <w:r>
              <w:t>Resend Pro / SendGrid / Postmark (dedicated IP)</w:t>
            </w:r>
          </w:p>
        </w:tc>
      </w:tr>
      <w:tr>
        <w:tc>
          <w:tcPr>
            <w:tcW w:type="dxa" w:w="2880"/>
          </w:tcPr>
          <w:p>
            <w:r>
              <w:t>Domain Auth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DKIM, SPF, DMARC on kredibble.app</w:t>
            </w:r>
          </w:p>
        </w:tc>
      </w:tr>
      <w:tr>
        <w:tc>
          <w:tcPr>
            <w:tcW w:type="dxa" w:w="2880"/>
          </w:tcPr>
          <w:p>
            <w:r>
              <w:t>Templates</w:t>
            </w:r>
          </w:p>
        </w:tc>
        <w:tc>
          <w:tcPr>
            <w:tcW w:type="dxa" w:w="2880"/>
          </w:tcPr>
          <w:p>
            <w:r>
              <w:t>Inline</w:t>
            </w:r>
          </w:p>
        </w:tc>
        <w:tc>
          <w:tcPr>
            <w:tcW w:type="dxa" w:w="2880"/>
          </w:tcPr>
          <w:p>
            <w:r>
              <w:t>React Email / MJML with version control</w:t>
            </w:r>
          </w:p>
        </w:tc>
      </w:tr>
    </w:tbl>
    <w:p>
      <w:pPr>
        <w:pStyle w:val="Heading2"/>
      </w:pPr>
      <w:r>
        <w:t>4.7 Monitoring &amp; Observability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Layer</w:t>
            </w:r>
          </w:p>
        </w:tc>
        <w:tc>
          <w:tcPr>
            <w:tcW w:type="dxa" w:w="2880"/>
          </w:tcPr>
          <w:p>
            <w:r>
              <w:t>Tool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APM</w:t>
            </w:r>
          </w:p>
        </w:tc>
        <w:tc>
          <w:tcPr>
            <w:tcW w:type="dxa" w:w="2880"/>
          </w:tcPr>
          <w:p>
            <w:r>
              <w:t>Datadog / New Relic</w:t>
            </w:r>
          </w:p>
        </w:tc>
        <w:tc>
          <w:tcPr>
            <w:tcW w:type="dxa" w:w="2880"/>
          </w:tcPr>
          <w:p>
            <w:r>
              <w:t>Backend traces, DB queries, Socket.io</w:t>
            </w:r>
          </w:p>
        </w:tc>
      </w:tr>
      <w:tr>
        <w:tc>
          <w:tcPr>
            <w:tcW w:type="dxa" w:w="2880"/>
          </w:tcPr>
          <w:p>
            <w:r>
              <w:t>Logs</w:t>
            </w:r>
          </w:p>
        </w:tc>
        <w:tc>
          <w:tcPr>
            <w:tcW w:type="dxa" w:w="2880"/>
          </w:tcPr>
          <w:p>
            <w:r>
              <w:t>Datadog Logs / Loki</w:t>
            </w:r>
          </w:p>
        </w:tc>
        <w:tc>
          <w:tcPr>
            <w:tcW w:type="dxa" w:w="2880"/>
          </w:tcPr>
          <w:p>
            <w:r>
              <w:t>Structured JSON (Pino) + audit logs</w:t>
            </w:r>
          </w:p>
        </w:tc>
      </w:tr>
      <w:tr>
        <w:tc>
          <w:tcPr>
            <w:tcW w:type="dxa" w:w="2880"/>
          </w:tcPr>
          <w:p>
            <w:r>
              <w:t>Metrics</w:t>
            </w:r>
          </w:p>
        </w:tc>
        <w:tc>
          <w:tcPr>
            <w:tcW w:type="dxa" w:w="2880"/>
          </w:tcPr>
          <w:p>
            <w:r>
              <w:t>Prometheus + Grafana</w:t>
            </w:r>
          </w:p>
        </w:tc>
        <w:tc>
          <w:tcPr>
            <w:tcW w:type="dxa" w:w="2880"/>
          </w:tcPr>
          <w:p>
            <w:r>
              <w:t>Custom metrics (rate limit, queue depth, DB pool)</w:t>
            </w:r>
          </w:p>
        </w:tc>
      </w:tr>
      <w:tr>
        <w:tc>
          <w:tcPr>
            <w:tcW w:type="dxa" w:w="2880"/>
          </w:tcPr>
          <w:p>
            <w:r>
              <w:t>Uptime</w:t>
            </w:r>
          </w:p>
        </w:tc>
        <w:tc>
          <w:tcPr>
            <w:tcW w:type="dxa" w:w="2880"/>
          </w:tcPr>
          <w:p>
            <w:r>
              <w:t>Better Uptime / Pingdom</w:t>
            </w:r>
          </w:p>
        </w:tc>
        <w:tc>
          <w:tcPr>
            <w:tcW w:type="dxa" w:w="2880"/>
          </w:tcPr>
          <w:p>
            <w:r>
              <w:t>Synthetic checks on /health, login, critical APIs</w:t>
            </w:r>
          </w:p>
        </w:tc>
      </w:tr>
      <w:tr>
        <w:tc>
          <w:tcPr>
            <w:tcW w:type="dxa" w:w="2880"/>
          </w:tcPr>
          <w:p>
            <w:r>
              <w:t>Alerting</w:t>
            </w:r>
          </w:p>
        </w:tc>
        <w:tc>
          <w:tcPr>
            <w:tcW w:type="dxa" w:w="2880"/>
          </w:tcPr>
          <w:p>
            <w:r>
              <w:t>PagerDuty / Opsgenie</w:t>
            </w:r>
          </w:p>
        </w:tc>
        <w:tc>
          <w:tcPr>
            <w:tcW w:type="dxa" w:w="2880"/>
          </w:tcPr>
          <w:p>
            <w:r>
              <w:t>P0: 5-min; P1: 15-min; P2: 1-hour</w:t>
            </w:r>
          </w:p>
        </w:tc>
      </w:tr>
      <w:tr>
        <w:tc>
          <w:tcPr>
            <w:tcW w:type="dxa" w:w="2880"/>
          </w:tcPr>
          <w:p>
            <w:r>
              <w:t>Error Tracking</w:t>
            </w:r>
          </w:p>
        </w:tc>
        <w:tc>
          <w:tcPr>
            <w:tcW w:type="dxa" w:w="2880"/>
          </w:tcPr>
          <w:p>
            <w:r>
              <w:t>Sentry</w:t>
            </w:r>
          </w:p>
        </w:tc>
        <w:tc>
          <w:tcPr>
            <w:tcW w:type="dxa" w:w="2880"/>
          </w:tcPr>
          <w:p>
            <w:r>
              <w:t>Frontend + backend errors with user context</w:t>
            </w:r>
          </w:p>
        </w:tc>
      </w:tr>
    </w:tbl>
    <w:p/>
    <w:p>
      <w:r>
        <w:rPr>
          <w:b/>
        </w:rPr>
        <w:t>Key Dashboards:</w:t>
      </w:r>
    </w:p>
    <w:p>
      <w:pPr>
        <w:pStyle w:val="ListBullet"/>
      </w:pPr>
      <w:r>
        <w:t>Request latency (p50, p95, p99) by endpoint</w:t>
      </w:r>
    </w:p>
    <w:p>
      <w:pPr>
        <w:pStyle w:val="ListBullet"/>
      </w:pPr>
      <w:r>
        <w:t>Rate limit saturation</w:t>
      </w:r>
    </w:p>
    <w:p>
      <w:pPr>
        <w:pStyle w:val="ListBullet"/>
      </w:pPr>
      <w:r>
        <w:t>Redis memory / evictions</w:t>
      </w:r>
    </w:p>
    <w:p>
      <w:pPr>
        <w:pStyle w:val="ListBullet"/>
      </w:pPr>
      <w:r>
        <w:t>MongoDB connections + slow queries</w:t>
      </w:r>
    </w:p>
    <w:p>
      <w:pPr>
        <w:pStyle w:val="ListBullet"/>
      </w:pPr>
      <w:r>
        <w:t>Socket.io connections / rooms / message throughput</w:t>
      </w:r>
    </w:p>
    <w:p>
      <w:pPr>
        <w:pStyle w:val="ListBullet"/>
      </w:pPr>
      <w:r>
        <w:t>Background job queue depth + latency</w:t>
      </w:r>
    </w:p>
    <w:p>
      <w:pPr>
        <w:pStyle w:val="Heading2"/>
      </w:pPr>
      <w:r>
        <w:t>4.8 CI/CD Pipeline</w:t>
      </w:r>
    </w:p>
    <w:p>
      <w:r>
        <w:t>Enhanced pipeline with security scanning, Docker builds, and staged deployments.</w:t>
      </w:r>
    </w:p>
    <w:p>
      <w:pPr>
        <w:pStyle w:val="Heading2"/>
      </w:pPr>
      <w:r>
        <w:t>4.9 Security Hardening (Post-Merge)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Action</w:t>
            </w:r>
          </w:p>
        </w:tc>
      </w:tr>
      <w:tr>
        <w:tc>
          <w:tcPr>
            <w:tcW w:type="dxa" w:w="4320"/>
          </w:tcPr>
          <w:p>
            <w:r>
              <w:t>WAF</w:t>
            </w:r>
          </w:p>
        </w:tc>
        <w:tc>
          <w:tcPr>
            <w:tcW w:type="dxa" w:w="4320"/>
          </w:tcPr>
          <w:p>
            <w:r>
              <w:t>Cloudflare / AWS WAF managed rules + custom rate rules</w:t>
            </w:r>
          </w:p>
        </w:tc>
      </w:tr>
      <w:tr>
        <w:tc>
          <w:tcPr>
            <w:tcW w:type="dxa" w:w="4320"/>
          </w:tcPr>
          <w:p>
            <w:r>
              <w:t>DDoS</w:t>
            </w:r>
          </w:p>
        </w:tc>
        <w:tc>
          <w:tcPr>
            <w:tcW w:type="dxa" w:w="4320"/>
          </w:tcPr>
          <w:p>
            <w:r>
              <w:t>Cloudflare / AWS Shield Standard</w:t>
            </w:r>
          </w:p>
        </w:tc>
      </w:tr>
      <w:tr>
        <w:tc>
          <w:tcPr>
            <w:tcW w:type="dxa" w:w="4320"/>
          </w:tcPr>
          <w:p>
            <w:r>
              <w:t>Secrets Rotation</w:t>
            </w:r>
          </w:p>
        </w:tc>
        <w:tc>
          <w:tcPr>
            <w:tcW w:type="dxa" w:w="4320"/>
          </w:tcPr>
          <w:p>
            <w:r>
              <w:t>90-day rotation via 1Password / AWS Secrets Manager</w:t>
            </w:r>
          </w:p>
        </w:tc>
      </w:tr>
      <w:tr>
        <w:tc>
          <w:tcPr>
            <w:tcW w:type="dxa" w:w="4320"/>
          </w:tcPr>
          <w:p>
            <w:r>
              <w:t>Dependency Scanning</w:t>
            </w:r>
          </w:p>
        </w:tc>
        <w:tc>
          <w:tcPr>
            <w:tcW w:type="dxa" w:w="4320"/>
          </w:tcPr>
          <w:p>
            <w:r>
              <w:t>Dependabot + Snyk weekly; auto-PR for patches</w:t>
            </w:r>
          </w:p>
        </w:tc>
      </w:tr>
      <w:tr>
        <w:tc>
          <w:tcPr>
            <w:tcW w:type="dxa" w:w="4320"/>
          </w:tcPr>
          <w:p>
            <w:r>
              <w:t>Penetration Test</w:t>
            </w:r>
          </w:p>
        </w:tc>
        <w:tc>
          <w:tcPr>
            <w:tcW w:type="dxa" w:w="4320"/>
          </w:tcPr>
          <w:p>
            <w:r>
              <w:t>Annual third-party + quarterly internal</w:t>
            </w:r>
          </w:p>
        </w:tc>
      </w:tr>
      <w:tr>
        <w:tc>
          <w:tcPr>
            <w:tcW w:type="dxa" w:w="4320"/>
          </w:tcPr>
          <w:p>
            <w:r>
              <w:t>Incident Response</w:t>
            </w:r>
          </w:p>
        </w:tc>
        <w:tc>
          <w:tcPr>
            <w:tcW w:type="dxa" w:w="4320"/>
          </w:tcPr>
          <w:p>
            <w:r>
              <w:t>Runbook documented; quarterly tabletop exercise</w:t>
            </w:r>
          </w:p>
        </w:tc>
      </w:tr>
    </w:tbl>
    <w:p>
      <w:pPr>
        <w:pStyle w:val="Heading1"/>
      </w:pPr>
      <w:r>
        <w:t>5. Cost Estimate (Monthly, USD)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Estimate (Startup)</w:t>
            </w:r>
          </w:p>
        </w:tc>
        <w:tc>
          <w:tcPr>
            <w:tcW w:type="dxa" w:w="2880"/>
          </w:tcPr>
          <w:p>
            <w:r>
              <w:t>Estimate (Scale)</w:t>
            </w:r>
          </w:p>
        </w:tc>
      </w:tr>
      <w:tr>
        <w:tc>
          <w:tcPr>
            <w:tcW w:type="dxa" w:w="2880"/>
          </w:tcPr>
          <w:p>
            <w:r>
              <w:t>Backend Hosting</w:t>
            </w:r>
          </w:p>
        </w:tc>
        <w:tc>
          <w:tcPr>
            <w:tcW w:type="dxa" w:w="2880"/>
          </w:tcPr>
          <w:p>
            <w:r>
              <w:t>-100 (Render)</w:t>
            </w:r>
          </w:p>
        </w:tc>
        <w:tc>
          <w:tcPr>
            <w:tcW w:type="dxa" w:w="2880"/>
          </w:tcPr>
          <w:p>
            <w:r>
              <w:t>-2,000 (K8s)</w:t>
            </w:r>
          </w:p>
        </w:tc>
      </w:tr>
      <w:tr>
        <w:tc>
          <w:tcPr>
            <w:tcW w:type="dxa" w:w="2880"/>
          </w:tcPr>
          <w:p>
            <w:r>
              <w:t>Admin (Vercel)</w:t>
            </w:r>
          </w:p>
        </w:tc>
        <w:tc>
          <w:tcPr>
            <w:tcW w:type="dxa" w:w="2880"/>
          </w:tcPr>
          <w:p>
            <w:r>
              <w:t xml:space="preserve"> (Pro)</w:t>
            </w:r>
          </w:p>
        </w:tc>
        <w:tc>
          <w:tcPr>
            <w:tcW w:type="dxa" w:w="2880"/>
          </w:tcPr>
          <w:p>
            <w:r>
              <w:t xml:space="preserve"> (Enterprise)</w:t>
            </w:r>
          </w:p>
        </w:tc>
      </w:tr>
      <w:tr>
        <w:tc>
          <w:tcPr>
            <w:tcW w:type="dxa" w:w="2880"/>
          </w:tcPr>
          <w:p>
            <w:r>
              <w:t>MongoDB Atlas</w:t>
            </w:r>
          </w:p>
        </w:tc>
        <w:tc>
          <w:tcPr>
            <w:tcW w:type="dxa" w:w="2880"/>
          </w:tcPr>
          <w:p>
            <w:r>
              <w:t xml:space="preserve"> (M10)</w:t>
            </w:r>
          </w:p>
        </w:tc>
        <w:tc>
          <w:tcPr>
            <w:tcW w:type="dxa" w:w="2880"/>
          </w:tcPr>
          <w:p>
            <w:r>
              <w:t>,500+ (M50+ sharded)</w:t>
            </w:r>
          </w:p>
        </w:tc>
      </w:tr>
      <w:tr>
        <w:tc>
          <w:tcPr>
            <w:tcW w:type="dxa" w:w="2880"/>
          </w:tcPr>
          <w:p>
            <w:r>
              <w:t>Redis</w:t>
            </w:r>
          </w:p>
        </w:tc>
        <w:tc>
          <w:tcPr>
            <w:tcW w:type="dxa" w:w="2880"/>
          </w:tcPr>
          <w:p>
            <w:r>
              <w:t xml:space="preserve"> (Cloud)</w:t>
            </w:r>
          </w:p>
        </w:tc>
        <w:tc>
          <w:tcPr>
            <w:tcW w:type="dxa" w:w="2880"/>
          </w:tcPr>
          <w:p>
            <w:r>
              <w:t>+ (Cluster)</w:t>
            </w:r>
          </w:p>
        </w:tc>
      </w:tr>
      <w:tr>
        <w:tc>
          <w:tcPr>
            <w:tcW w:type="dxa" w:w="2880"/>
          </w:tcPr>
          <w:p>
            <w:r>
              <w:t>Cloudinary</w:t>
            </w:r>
          </w:p>
        </w:tc>
        <w:tc>
          <w:tcPr>
            <w:tcW w:type="dxa" w:w="2880"/>
          </w:tcPr>
          <w:p>
            <w:r>
              <w:t xml:space="preserve"> (Free) to </w:t>
            </w:r>
          </w:p>
        </w:tc>
        <w:tc>
          <w:tcPr>
            <w:tcW w:type="dxa" w:w="2880"/>
          </w:tcPr>
          <w:p>
            <w:r>
              <w:t>+ (Advanced)</w:t>
            </w:r>
          </w:p>
        </w:tc>
      </w:tr>
      <w:tr>
        <w:tc>
          <w:tcPr>
            <w:tcW w:type="dxa" w:w="2880"/>
          </w:tcPr>
          <w:p>
            <w:r>
              <w:t>Resend/Email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+</w:t>
            </w:r>
          </w:p>
        </w:tc>
      </w:tr>
      <w:tr>
        <w:tc>
          <w:tcPr>
            <w:tcW w:type="dxa" w:w="2880"/>
          </w:tcPr>
          <w:p>
            <w:r>
              <w:t>Monitoring (Datadog)</w:t>
            </w:r>
          </w:p>
        </w:tc>
        <w:tc>
          <w:tcPr>
            <w:tcW w:type="dxa" w:w="2880"/>
          </w:tcPr>
          <w:p>
            <w:r>
              <w:t xml:space="preserve"> (Free) to </w:t>
            </w:r>
          </w:p>
        </w:tc>
        <w:tc>
          <w:tcPr>
            <w:tcW w:type="dxa" w:w="2880"/>
          </w:tcPr>
          <w:p>
            <w:r>
              <w:t>,000+</w:t>
            </w:r>
          </w:p>
        </w:tc>
      </w:tr>
      <w:tr>
        <w:tc>
          <w:tcPr>
            <w:tcW w:type="dxa" w:w="2880"/>
          </w:tcPr>
          <w:p>
            <w:r>
              <w:t>Sentry</w:t>
            </w:r>
          </w:p>
        </w:tc>
        <w:tc>
          <w:tcPr>
            <w:tcW w:type="dxa" w:w="2880"/>
          </w:tcPr>
          <w:p>
            <w:r>
              <w:t xml:space="preserve"> (Free) to </w:t>
            </w:r>
          </w:p>
        </w:tc>
        <w:tc>
          <w:tcPr>
            <w:tcW w:type="dxa" w:w="2880"/>
          </w:tcPr>
          <w:p>
            <w:r>
              <w:t>+</w:t>
            </w:r>
          </w:p>
        </w:tc>
      </w:tr>
      <w:tr>
        <w:tc>
          <w:tcPr>
            <w:tcW w:type="dxa" w:w="2880"/>
          </w:tcPr>
          <w:p>
            <w:r>
              <w:t>Domains/SSL</w:t>
            </w:r>
          </w:p>
        </w:tc>
        <w:tc>
          <w:tcPr>
            <w:tcW w:type="dxa" w:w="2880"/>
          </w:tcPr>
          <w:p>
            <w:r>
              <w:t>/yr</w:t>
            </w:r>
          </w:p>
        </w:tc>
        <w:tc>
          <w:tcPr>
            <w:tcW w:type="dxa" w:w="2880"/>
          </w:tcPr>
          <w:p>
            <w:r>
              <w:t>/yr</w:t>
            </w:r>
          </w:p>
        </w:tc>
      </w:tr>
      <w:tr>
        <w:tc>
          <w:tcPr>
            <w:tcW w:type="dxa" w:w="2880"/>
          </w:tcPr>
          <w:p>
            <w:r>
              <w:t>Total (Monthly)</w:t>
            </w:r>
          </w:p>
        </w:tc>
        <w:tc>
          <w:tcPr>
            <w:tcW w:type="dxa" w:w="2880"/>
          </w:tcPr>
          <w:p>
            <w:r>
              <w:t>~-500</w:t>
            </w:r>
          </w:p>
        </w:tc>
        <w:tc>
          <w:tcPr>
            <w:tcW w:type="dxa" w:w="2880"/>
          </w:tcPr>
          <w:p>
            <w:r>
              <w:t>,000-10,000+</w:t>
            </w:r>
          </w:p>
        </w:tc>
      </w:tr>
    </w:tbl>
    <w:p>
      <w:pPr>
        <w:pStyle w:val="Heading1"/>
      </w:pPr>
      <w:r>
        <w:t>6. Immediate Next Steps (Priority Order)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Timeline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Containerize backend (Dockerfile exists; test locally)</w:t>
            </w:r>
          </w:p>
        </w:tc>
        <w:tc>
          <w:tcPr>
            <w:tcW w:type="dxa" w:w="2160"/>
          </w:tcPr>
          <w:p>
            <w:r>
              <w:t>Backend</w:t>
            </w:r>
          </w:p>
        </w:tc>
        <w:tc>
          <w:tcPr>
            <w:tcW w:type="dxa" w:w="2160"/>
          </w:tcPr>
          <w:p>
            <w:r>
              <w:t>Week 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Provision Redis Cluster (Render/Redis Cloud)</w:t>
            </w:r>
          </w:p>
        </w:tc>
        <w:tc>
          <w:tcPr>
            <w:tcW w:type="dxa" w:w="2160"/>
          </w:tcPr>
          <w:p>
            <w:r>
              <w:t>DevOps</w:t>
            </w:r>
          </w:p>
        </w:tc>
        <w:tc>
          <w:tcPr>
            <w:tcW w:type="dxa" w:w="2160"/>
          </w:tcPr>
          <w:p>
            <w:r>
              <w:t>Week 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Provision MongoDB Atlas M10+</w:t>
            </w:r>
          </w:p>
        </w:tc>
        <w:tc>
          <w:tcPr>
            <w:tcW w:type="dxa" w:w="2160"/>
          </w:tcPr>
          <w:p>
            <w:r>
              <w:t>DevOps</w:t>
            </w:r>
          </w:p>
        </w:tc>
        <w:tc>
          <w:tcPr>
            <w:tcW w:type="dxa" w:w="2160"/>
          </w:tcPr>
          <w:p>
            <w:r>
              <w:t>Week 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Configure Vercel domains (api.kredibble.app, admin.kredibble.app)</w:t>
            </w:r>
          </w:p>
        </w:tc>
        <w:tc>
          <w:tcPr>
            <w:tcW w:type="dxa" w:w="2160"/>
          </w:tcPr>
          <w:p>
            <w:r>
              <w:t>DevOps</w:t>
            </w:r>
          </w:p>
        </w:tc>
        <w:tc>
          <w:tcPr>
            <w:tcW w:type="dxa" w:w="2160"/>
          </w:tcPr>
          <w:p>
            <w:r>
              <w:t>Week 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Set up monitoring (Datadog/Sentry/PagerDuty)</w:t>
            </w:r>
          </w:p>
        </w:tc>
        <w:tc>
          <w:tcPr>
            <w:tcW w:type="dxa" w:w="2160"/>
          </w:tcPr>
          <w:p>
            <w:r>
              <w:t>DevOps</w:t>
            </w:r>
          </w:p>
        </w:tc>
        <w:tc>
          <w:tcPr>
            <w:tcW w:type="dxa" w:w="2160"/>
          </w:tcPr>
          <w:p>
            <w:r>
              <w:t>Week 2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CI/CD: Build Docker + Deploy to Render/Railway</w:t>
            </w:r>
          </w:p>
        </w:tc>
        <w:tc>
          <w:tcPr>
            <w:tcW w:type="dxa" w:w="2160"/>
          </w:tcPr>
          <w:p>
            <w:r>
              <w:t>DevOps</w:t>
            </w:r>
          </w:p>
        </w:tc>
        <w:tc>
          <w:tcPr>
            <w:tcW w:type="dxa" w:w="2160"/>
          </w:tcPr>
          <w:p>
            <w:r>
              <w:t>Week 2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Load test (k6: 1k concurrent, p99 &lt; 500ms)</w:t>
            </w:r>
          </w:p>
        </w:tc>
        <w:tc>
          <w:tcPr>
            <w:tcW w:type="dxa" w:w="2160"/>
          </w:tcPr>
          <w:p>
            <w:r>
              <w:t>QA</w:t>
            </w:r>
          </w:p>
        </w:tc>
        <w:tc>
          <w:tcPr>
            <w:tcW w:type="dxa" w:w="2160"/>
          </w:tcPr>
          <w:p>
            <w:r>
              <w:t>Week 3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Penetration test (internal)</w:t>
            </w:r>
          </w:p>
        </w:tc>
        <w:tc>
          <w:tcPr>
            <w:tcW w:type="dxa" w:w="2160"/>
          </w:tcPr>
          <w:p>
            <w:r>
              <w:t>Security</w:t>
            </w:r>
          </w:p>
        </w:tc>
        <w:tc>
          <w:tcPr>
            <w:tcW w:type="dxa" w:w="2160"/>
          </w:tcPr>
          <w:p>
            <w:r>
              <w:t>Week 3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Document runbooks (deploy, rollback, incident)</w:t>
            </w:r>
          </w:p>
        </w:tc>
        <w:tc>
          <w:tcPr>
            <w:tcW w:type="dxa" w:w="2160"/>
          </w:tcPr>
          <w:p>
            <w:r>
              <w:t>Team</w:t>
            </w:r>
          </w:p>
        </w:tc>
        <w:tc>
          <w:tcPr>
            <w:tcW w:type="dxa" w:w="2160"/>
          </w:tcPr>
          <w:p>
            <w:r>
              <w:t>Week 3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Production launch</w:t>
            </w:r>
          </w:p>
        </w:tc>
        <w:tc>
          <w:tcPr>
            <w:tcW w:type="dxa" w:w="2160"/>
          </w:tcPr>
          <w:p>
            <w:r>
              <w:t>All</w:t>
            </w:r>
          </w:p>
        </w:tc>
        <w:tc>
          <w:tcPr>
            <w:tcW w:type="dxa" w:w="2160"/>
          </w:tcPr>
          <w:p>
            <w:r>
              <w:t>Week 4</w:t>
            </w:r>
          </w:p>
        </w:tc>
      </w:tr>
    </w:tbl>
    <w:p>
      <w:pPr>
        <w:pStyle w:val="Heading1"/>
      </w:pPr>
      <w:r>
        <w:t>7. Risk Register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Risk</w:t>
            </w:r>
          </w:p>
        </w:tc>
        <w:tc>
          <w:tcPr>
            <w:tcW w:type="dxa" w:w="2160"/>
          </w:tcPr>
          <w:p>
            <w:r>
              <w:t>Likelihood</w:t>
            </w:r>
          </w:p>
        </w:tc>
        <w:tc>
          <w:tcPr>
            <w:tcW w:type="dxa" w:w="2160"/>
          </w:tcPr>
          <w:p>
            <w:r>
              <w:t>Impact</w:t>
            </w:r>
          </w:p>
        </w:tc>
        <w:tc>
          <w:tcPr>
            <w:tcW w:type="dxa" w:w="2160"/>
          </w:tcPr>
          <w:p>
            <w:r>
              <w:t>Mitigation</w:t>
            </w:r>
          </w:p>
        </w:tc>
      </w:tr>
      <w:tr>
        <w:tc>
          <w:tcPr>
            <w:tcW w:type="dxa" w:w="2160"/>
          </w:tcPr>
          <w:p>
            <w:r>
              <w:t>Socket.io on serverless fails at scale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Migrate to containerized WS servers</w:t>
            </w:r>
          </w:p>
        </w:tc>
      </w:tr>
      <w:tr>
        <w:tc>
          <w:tcPr>
            <w:tcW w:type="dxa" w:w="2160"/>
          </w:tcPr>
          <w:p>
            <w:r>
              <w:t>Redis single-point-of-failure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Redis Cluster + read replicas</w:t>
            </w:r>
          </w:p>
        </w:tc>
      </w:tr>
      <w:tr>
        <w:tc>
          <w:tcPr>
            <w:tcW w:type="dxa" w:w="2160"/>
          </w:tcPr>
          <w:p>
            <w:r>
              <w:t>MongoDB connection exhaustion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Connection pooling + maxPoolSize=100</w:t>
            </w:r>
          </w:p>
        </w:tc>
      </w:tr>
      <w:tr>
        <w:tc>
          <w:tcPr>
            <w:tcW w:type="dxa" w:w="2160"/>
          </w:tcPr>
          <w:p>
            <w:r>
              <w:t>Cloudinary cost spike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Quotas + alerts at 80% usage</w:t>
            </w:r>
          </w:p>
        </w:tc>
      </w:tr>
      <w:tr>
        <w:tc>
          <w:tcPr>
            <w:tcW w:type="dxa" w:w="2160"/>
          </w:tcPr>
          <w:p>
            <w:r>
              <w:t>Admin CI flakiness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Fix localStorage mock; start services in CI</w:t>
            </w:r>
          </w:p>
        </w:tc>
      </w:tr>
    </w:tbl>
    <w:p>
      <w:pPr>
        <w:pStyle w:val="Heading1"/>
      </w:pPr>
      <w:r>
        <w:t>8. Appendix: Key Commands Reference</w:t>
      </w:r>
    </w:p>
    <w:p>
      <w:pPr>
        <w:pStyle w:val="NoSpacing"/>
      </w:pPr>
      <w:r>
        <w:t># Backend</w:t>
        <w:br/>
        <w:t>cd kredibble-backend</w:t>
        <w:br/>
        <w:t>npm run lint &amp;&amp; npm test -- --coverage &amp;&amp; npm audit --audit-level=high</w:t>
        <w:br/>
        <w:br/>
        <w:t># Admin</w:t>
        <w:br/>
        <w:t>cd kredibble-admin</w:t>
        <w:br/>
        <w:t>npm run lint &amp;&amp; npm run build &amp;&amp; npm run test:e2e</w:t>
        <w:br/>
        <w:br/>
        <w:t># Mobile</w:t>
        <w:br/>
        <w:t>cd kredibble-app</w:t>
        <w:br/>
        <w:t>npm run lint &amp;&amp; npx tsc --noEmit &amp;&amp; npm test</w:t>
        <w:br/>
        <w:br/>
        <w:t># Docker build (backend)</w:t>
        <w:br/>
        <w:t>docker build -t kredibble-backend ./kredibble-backend</w:t>
        <w:br/>
        <w:br/>
        <w:t># Deploy to Render (example)</w:t>
        <w:br/>
        <w:t># 1. Connect GitHub repo</w:t>
        <w:br/>
        <w:t># 2. Set environment variables</w:t>
        <w:br/>
        <w:t># 3. Deploy Web Service (Docker) + Redis + MongoDB</w:t>
        <w:br/>
        <w:br/>
        <w:t># Verify production</w:t>
        <w:br/>
        <w:t>curl -I https://api.kredibble.app/api/health</w:t>
        <w:br/>
        <w:t>curl -I https://admin.kredibble.app</w:t>
      </w:r>
    </w:p>
    <w:p>
      <w:pPr>
        <w:pStyle w:val="Heading1"/>
      </w:pPr>
      <w:r>
        <w:t>9. Sign-Off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Signature</w:t>
            </w:r>
          </w:p>
        </w:tc>
      </w:tr>
      <w:tr>
        <w:tc>
          <w:tcPr>
            <w:tcW w:type="dxa" w:w="2880"/>
          </w:tcPr>
          <w:p>
            <w:r>
              <w:t>Security Lead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Backend Lead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DevOps Lead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Product Owner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CTO / VP Engineering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r>
        <w:t>Document Version: 1.0</w:t>
      </w:r>
    </w:p>
    <w:p>
      <w:r>
        <w:t>Classification: Internal - Confidential</w:t>
      </w:r>
    </w:p>
    <w:p>
      <w:r>
        <w:t>Next Review: 2026-11-01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