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8C642">
      <w:pPr>
        <w:pStyle w:val="2"/>
        <w:numPr>
          <w:ilvl w:val="0"/>
          <w:numId w:val="1"/>
        </w:numPr>
        <w:bidi w:val="0"/>
        <w:rPr>
          <w:rFonts w:hint="default"/>
        </w:rPr>
      </w:pPr>
      <w:r>
        <w:rPr>
          <w:rFonts w:hint="eastAsia"/>
          <w:lang w:val="en-US" w:eastAsia="zh-CN"/>
        </w:rPr>
        <w:t>项目简介:</w:t>
      </w:r>
    </w:p>
    <w:p w14:paraId="1335C0C2">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本项目聚焦于</w:t>
      </w:r>
      <w:r>
        <w:rPr>
          <w:rFonts w:hint="eastAsia" w:ascii="微软雅黑" w:hAnsi="微软雅黑" w:eastAsia="宋体" w:cs="微软雅黑"/>
          <w:b w:val="0"/>
          <w:i w:val="0"/>
          <w:iCs w:val="0"/>
          <w:caps w:val="0"/>
          <w:strike w:val="0"/>
          <w:color w:val="auto"/>
          <w:spacing w:val="0"/>
          <w:kern w:val="0"/>
          <w:sz w:val="24"/>
          <w:szCs w:val="14"/>
          <w:highlight w:val="yellow"/>
          <w:u w:val="none"/>
          <w:lang w:val="en-US" w:eastAsia="zh-CN" w:bidi="ar"/>
        </w:rPr>
        <w:t>非结构化环境下</w:t>
      </w: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空中机械臂的</w:t>
      </w:r>
      <w:r>
        <w:rPr>
          <w:rFonts w:hint="eastAsia" w:ascii="微软雅黑" w:hAnsi="微软雅黑" w:eastAsia="宋体" w:cs="微软雅黑"/>
          <w:b w:val="0"/>
          <w:i w:val="0"/>
          <w:iCs w:val="0"/>
          <w:caps w:val="0"/>
          <w:strike w:val="0"/>
          <w:color w:val="auto"/>
          <w:spacing w:val="0"/>
          <w:kern w:val="0"/>
          <w:sz w:val="24"/>
          <w:szCs w:val="14"/>
          <w:highlight w:val="yellow"/>
          <w:u w:val="none"/>
          <w:lang w:val="en-US" w:eastAsia="zh-CN" w:bidi="ar"/>
        </w:rPr>
        <w:t>自主任务规划算法设计</w:t>
      </w: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旨在应对未来复杂多变的高端特种作业与智能交互场景需求。在当今动态的救援、制造及服务领域，传统空中机械臂面临着高度依赖预设轨迹、缺乏环境自适应能力的严峻挑战。项目核心在于攻克空中机械臂底层复杂物理耦合与高层智能决策之间的跨尺度感知与控制难题。一方面，深入研究并搭建轻量级</w:t>
      </w:r>
      <w:r>
        <w:rPr>
          <w:rFonts w:hint="eastAsia" w:ascii="微软雅黑" w:hAnsi="微软雅黑" w:eastAsia="宋体" w:cs="微软雅黑"/>
          <w:b w:val="0"/>
          <w:i w:val="0"/>
          <w:iCs w:val="0"/>
          <w:caps w:val="0"/>
          <w:strike w:val="0"/>
          <w:color w:val="auto"/>
          <w:spacing w:val="0"/>
          <w:kern w:val="0"/>
          <w:sz w:val="24"/>
          <w:szCs w:val="14"/>
          <w:highlight w:val="yellow"/>
          <w:u w:val="none"/>
          <w:lang w:val="en-US" w:eastAsia="zh-CN" w:bidi="ar"/>
        </w:rPr>
        <w:t>联合仿真环境</w:t>
      </w: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，摒弃传统极度消耗算力的</w:t>
      </w:r>
      <w:r>
        <w:rPr>
          <w:rFonts w:hint="eastAsia" w:ascii="微软雅黑" w:hAnsi="微软雅黑" w:eastAsia="宋体" w:cs="微软雅黑"/>
          <w:b w:val="0"/>
          <w:i w:val="0"/>
          <w:iCs w:val="0"/>
          <w:caps w:val="0"/>
          <w:strike w:val="0"/>
          <w:color w:val="auto"/>
          <w:spacing w:val="0"/>
          <w:kern w:val="0"/>
          <w:sz w:val="24"/>
          <w:szCs w:val="14"/>
          <w:highlight w:val="yellow"/>
          <w:u w:val="none"/>
          <w:lang w:val="en-US" w:eastAsia="zh-CN" w:bidi="ar"/>
        </w:rPr>
        <w:t>高保真动力学模拟</w:t>
      </w: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，通过提炼与封装飞行、避障、抓取等多维度的基础控制，构建底层“原子技能库”，使系统突破复杂动力学计算对算力平台的限制。另一方面，着力设计创新的</w:t>
      </w:r>
      <w:r>
        <w:rPr>
          <w:rFonts w:hint="eastAsia" w:ascii="微软雅黑" w:hAnsi="微软雅黑" w:eastAsia="宋体" w:cs="微软雅黑"/>
          <w:b w:val="0"/>
          <w:i w:val="0"/>
          <w:iCs w:val="0"/>
          <w:caps w:val="0"/>
          <w:strike w:val="0"/>
          <w:color w:val="auto"/>
          <w:spacing w:val="0"/>
          <w:kern w:val="0"/>
          <w:sz w:val="24"/>
          <w:szCs w:val="14"/>
          <w:highlight w:val="yellow"/>
          <w:u w:val="none"/>
          <w:lang w:val="en-US" w:eastAsia="zh-CN" w:bidi="ar"/>
        </w:rPr>
        <w:t>具身智能任务调度策略</w:t>
      </w: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。基于大语言模型（</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Large Language Model, LLM）前沿架构，赋予系统独立思考与代码级策略生成的能力。该系统能依据实时的</w:t>
      </w:r>
      <w:r>
        <w:rPr>
          <w:rFonts w:hint="default" w:ascii="微软雅黑" w:hAnsi="微软雅黑" w:eastAsia="宋体" w:cs="微软雅黑"/>
          <w:b w:val="0"/>
          <w:i w:val="0"/>
          <w:iCs w:val="0"/>
          <w:caps w:val="0"/>
          <w:strike w:val="0"/>
          <w:color w:val="auto"/>
          <w:spacing w:val="0"/>
          <w:kern w:val="0"/>
          <w:sz w:val="24"/>
          <w:szCs w:val="14"/>
          <w:highlight w:val="yellow"/>
          <w:u w:val="none"/>
          <w:lang w:val="en-US" w:eastAsia="zh-CN" w:bidi="ar"/>
        </w:rPr>
        <w:t>环境状态反馈及预设任务目标</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动态解析人类的自然语言长文本指令，迅速拆解任务单元，实现灵活机动、精准抓取、自主纠错等多阶段连贯动作，大幅提升空中机械臂在未知对抗或复杂环境下的任务泛化能力与作业效能。项目成果有望广泛应用于高危环境探测、灾害应急救援、物资精准投送等诸多领域，为具身机器人的智能化跃升提供强有力的技术支撑，保障未来特种任务执行的高效性。</w:t>
      </w:r>
    </w:p>
    <w:p w14:paraId="5F47777F">
      <w:pPr>
        <w:pStyle w:val="2"/>
        <w:numPr>
          <w:ilvl w:val="0"/>
          <w:numId w:val="1"/>
        </w:numPr>
        <w:bidi w:val="0"/>
        <w:ind w:left="0" w:leftChars="0" w:firstLine="0" w:firstLineChars="0"/>
        <w:rPr>
          <w:rFonts w:hint="eastAsia"/>
          <w:lang w:val="en-US" w:eastAsia="zh-CN"/>
        </w:rPr>
      </w:pPr>
      <w:r>
        <w:rPr>
          <w:rFonts w:hint="eastAsia"/>
          <w:lang w:val="en-US" w:eastAsia="zh-CN"/>
        </w:rPr>
        <w:t>研究目的:</w:t>
      </w:r>
    </w:p>
    <w:p w14:paraId="75EC6615">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本项目立足于人工智能技术与机器人工程的交叉领域，旨在解决复杂任务背景下空中机械臂的高级认知规划与底层控制协同问题，具体研究目的包含以下三个核心维度：</w:t>
      </w:r>
    </w:p>
    <w:p w14:paraId="38E1A520">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探索大语言模型在</w:t>
      </w:r>
      <w:r>
        <w:rPr>
          <w:rFonts w:hint="default" w:ascii="微软雅黑" w:hAnsi="微软雅黑" w:eastAsia="宋体" w:cs="微软雅黑"/>
          <w:b w:val="0"/>
          <w:i w:val="0"/>
          <w:iCs w:val="0"/>
          <w:caps w:val="0"/>
          <w:strike w:val="0"/>
          <w:color w:val="auto"/>
          <w:spacing w:val="0"/>
          <w:kern w:val="0"/>
          <w:sz w:val="24"/>
          <w:szCs w:val="14"/>
          <w:highlight w:val="yellow"/>
          <w:u w:val="none"/>
          <w:lang w:val="en-US" w:eastAsia="zh-CN" w:bidi="ar"/>
        </w:rPr>
        <w:t>欠驱动高维复杂机器人系统</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中的高层决策潜力：空中机械臂是由</w:t>
      </w:r>
      <w:r>
        <w:rPr>
          <w:rFonts w:hint="default" w:ascii="微软雅黑" w:hAnsi="微软雅黑" w:eastAsia="宋体" w:cs="微软雅黑"/>
          <w:b w:val="0"/>
          <w:i w:val="0"/>
          <w:iCs w:val="0"/>
          <w:caps w:val="0"/>
          <w:strike w:val="0"/>
          <w:color w:val="auto"/>
          <w:spacing w:val="0"/>
          <w:kern w:val="0"/>
          <w:sz w:val="24"/>
          <w:szCs w:val="14"/>
          <w:highlight w:val="none"/>
          <w:u w:val="none"/>
          <w:lang w:val="en-US" w:eastAsia="zh-CN" w:bidi="ar"/>
        </w:rPr>
        <w:t>多旋翼无人机与多自由度机械臂组合而成的强耦合、</w:t>
      </w:r>
      <w:r>
        <w:rPr>
          <w:rFonts w:hint="default" w:ascii="微软雅黑" w:hAnsi="微软雅黑" w:eastAsia="宋体" w:cs="微软雅黑"/>
          <w:b w:val="0"/>
          <w:i w:val="0"/>
          <w:iCs w:val="0"/>
          <w:caps w:val="0"/>
          <w:strike w:val="0"/>
          <w:color w:val="FF0000"/>
          <w:spacing w:val="0"/>
          <w:kern w:val="0"/>
          <w:sz w:val="24"/>
          <w:szCs w:val="14"/>
          <w:highlight w:val="none"/>
          <w:u w:val="none"/>
          <w:lang w:val="en-US" w:eastAsia="zh-CN" w:bidi="ar"/>
        </w:rPr>
        <w:t>欠驱动</w:t>
      </w:r>
      <w:r>
        <w:rPr>
          <w:rFonts w:hint="default" w:ascii="微软雅黑" w:hAnsi="微软雅黑" w:eastAsia="宋体" w:cs="微软雅黑"/>
          <w:b w:val="0"/>
          <w:i w:val="0"/>
          <w:iCs w:val="0"/>
          <w:caps w:val="0"/>
          <w:strike w:val="0"/>
          <w:color w:val="auto"/>
          <w:spacing w:val="0"/>
          <w:kern w:val="0"/>
          <w:sz w:val="24"/>
          <w:szCs w:val="14"/>
          <w:highlight w:val="none"/>
          <w:u w:val="none"/>
          <w:lang w:val="en-US" w:eastAsia="zh-CN" w:bidi="ar"/>
        </w:rPr>
        <w:t>系统</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，传统的控制与规划方法多集中于通过</w:t>
      </w:r>
      <w:r>
        <w:rPr>
          <w:rFonts w:hint="default" w:ascii="微软雅黑" w:hAnsi="微软雅黑" w:eastAsia="宋体" w:cs="微软雅黑"/>
          <w:b w:val="0"/>
          <w:i w:val="0"/>
          <w:iCs w:val="0"/>
          <w:caps w:val="0"/>
          <w:strike w:val="0"/>
          <w:color w:val="FF0000"/>
          <w:spacing w:val="0"/>
          <w:kern w:val="0"/>
          <w:sz w:val="24"/>
          <w:szCs w:val="14"/>
          <w:u w:val="none"/>
          <w:lang w:val="en-US" w:eastAsia="zh-CN" w:bidi="ar"/>
        </w:rPr>
        <w:t>非线性动力学建模</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来提升系统的稳定性和轨迹跟踪精度。然而，随着应用场景向非结构化、动态变化的环境拓展，系统往往需要处理包含语义信息的复杂任务（如“识别并抓取特定颜色的目标物，避开移动障碍并放置于指定区域”）。本项目旨在探索将大语言模型引入该类复杂系统的控制闭环中，利用大语言模型在海量预训练数据中习得的常识推理能力和自然语言理解能力，替代传统的硬编码逻辑，实现系统从“预设规则驱动”向“语义意图驱动”的智能化升级。</w:t>
      </w:r>
    </w:p>
    <w:p w14:paraId="4DCF8410">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降低复杂任务编程门槛并实现人机自然交互闭环：现阶段，空中机械臂的任务规划通常需要专业的工程人员使用C++或Python编写复杂的逻辑代码，且针对不同任务需要反复重构代码，不仅效率低下，且不具备对操作人员的友好性。本项目致力于打破这一技术壁垒，旨在研发一套基于自然语言交互的自主任务规划框架。通过设计中间件平台，操作人员只需输入日常</w:t>
      </w:r>
      <w:r>
        <w:rPr>
          <w:rFonts w:hint="default" w:ascii="微软雅黑" w:hAnsi="微软雅黑" w:eastAsia="宋体" w:cs="微软雅黑"/>
          <w:b w:val="0"/>
          <w:i w:val="0"/>
          <w:iCs w:val="0"/>
          <w:caps w:val="0"/>
          <w:strike w:val="0"/>
          <w:color w:val="auto"/>
          <w:spacing w:val="0"/>
          <w:kern w:val="0"/>
          <w:sz w:val="24"/>
          <w:szCs w:val="14"/>
          <w:highlight w:val="yellow"/>
          <w:u w:val="none"/>
          <w:lang w:val="en-US" w:eastAsia="zh-CN" w:bidi="ar"/>
        </w:rPr>
        <w:t>口语化</w:t>
      </w:r>
      <w:r>
        <w:rPr>
          <w:rFonts w:hint="default" w:ascii="微软雅黑" w:hAnsi="微软雅黑" w:eastAsia="宋体" w:cs="微软雅黑"/>
          <w:b w:val="0"/>
          <w:i w:val="0"/>
          <w:iCs w:val="0"/>
          <w:caps w:val="0"/>
          <w:strike w:val="0"/>
          <w:color w:val="auto"/>
          <w:spacing w:val="0"/>
          <w:kern w:val="0"/>
          <w:sz w:val="24"/>
          <w:szCs w:val="14"/>
          <w:u w:val="none"/>
          <w:lang w:val="en-US" w:eastAsia="zh-CN" w:bidi="ar"/>
        </w:rPr>
        <w:t>的自然语言指令，系统即可自主完成“意图理解-场景分析-任务分解-动作序列生成”的全流程规划。这一研究成果不仅能够极大提升空中机械臂在实际应用中的部署效率，也为未来无人系统与非专业人员的无缝协同奠定了理论与工程基础。</w:t>
      </w:r>
    </w:p>
    <w:p w14:paraId="234C889C">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构建低成本、高可靠性的轻量级仿真测试基准平台：开展空中机械臂的实体实验存在极高的硬件成本与损坏风险，且现有的高保真动力学仿真软件（如Isaac Sim）对计算机硬件算力要求苛刻，配置过程繁杂，严重制约了算法的快速迭代与本科生科研的介入。本项目的另一核心目的在于，摒弃对非线性空气动力学等底层物理细节的过度追求，转而聚焦于高层算法与逻辑验证，构建一套基于轻量级仿真引擎的测试基准平台。通过对环境与机器人本体的合理抽象与运动学等效建模，为算法研发提供一个高效率、低算力消耗、零硬件损耗的闭环测试沙盒，为后续的具身智能算法研究提供标准化的验证环境。</w:t>
      </w:r>
    </w:p>
    <w:p w14:paraId="5E912372">
      <w:pPr>
        <w:pStyle w:val="2"/>
        <w:bidi w:val="0"/>
        <w:rPr>
          <w:rFonts w:hint="eastAsia"/>
          <w:lang w:val="en-US" w:eastAsia="zh-CN"/>
        </w:rPr>
      </w:pPr>
      <w:r>
        <w:rPr>
          <w:rFonts w:hint="eastAsia"/>
          <w:lang w:val="en-US" w:eastAsia="zh-CN"/>
        </w:rPr>
        <w:t>3. 研究内容:</w:t>
      </w:r>
    </w:p>
    <w:p w14:paraId="106A6CA8">
      <w:pPr>
        <w:keepNext w:val="0"/>
        <w:keepLines w:val="0"/>
        <w:widowControl/>
        <w:suppressLineNumbers w:val="0"/>
        <w:spacing w:after="120" w:afterAutospacing="0" w:line="360" w:lineRule="auto"/>
        <w:ind w:left="0" w:leftChars="0" w:right="-150" w:rightChars="0" w:firstLine="482" w:firstLineChars="200"/>
        <w:jc w:val="both"/>
        <w:rPr>
          <w:rFonts w:hint="default" w:ascii="微软雅黑" w:hAnsi="微软雅黑" w:eastAsia="宋体" w:cs="微软雅黑"/>
          <w:b/>
          <w:i w:val="0"/>
          <w:iCs w:val="0"/>
          <w:caps w:val="0"/>
          <w:strike w:val="0"/>
          <w:color w:val="auto"/>
          <w:spacing w:val="0"/>
          <w:kern w:val="2"/>
          <w:sz w:val="24"/>
          <w:szCs w:val="14"/>
          <w:u w:val="none"/>
          <w:lang w:val="en-US" w:eastAsia="zh-CN" w:bidi="ar-SA"/>
        </w:rPr>
      </w:pPr>
      <w:r>
        <w:rPr>
          <w:rFonts w:hint="default" w:ascii="微软雅黑" w:hAnsi="微软雅黑" w:eastAsia="宋体" w:cs="微软雅黑"/>
          <w:b/>
          <w:i w:val="0"/>
          <w:iCs w:val="0"/>
          <w:caps w:val="0"/>
          <w:strike w:val="0"/>
          <w:color w:val="auto"/>
          <w:spacing w:val="0"/>
          <w:kern w:val="0"/>
          <w:sz w:val="24"/>
          <w:szCs w:val="14"/>
          <w:u w:val="none"/>
          <w:lang w:val="en-US" w:eastAsia="zh-CN" w:bidi="ar"/>
        </w:rPr>
        <w:t>1. 轻量级空中机械臂仿真环境构建与底层基础控制技能封装</w:t>
      </w:r>
    </w:p>
    <w:p w14:paraId="63FB23DC">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本部分旨在搭建连接物理世界与高层算法的桥梁，通过构建轻量化仿真测试床与标准化接口，为大模型提供可供调用的控制权限。</w:t>
      </w:r>
    </w:p>
    <w:p w14:paraId="06A296C9">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仿真平台的选型与系统级等效建模：针对本科生计算资源有限的实际情况，选择PyBullet等对CPU计算友好、支持Python原生调用的物理引擎。在仿真环境中建立“四旋翼无人机+轻型多自由度机械臂+末端夹爪”的刚性多体动力学模型。为了聚焦于任务规划逻辑，对环境进行合理的物理简化：忽略旋翼气流下洗效应与复杂的风场扰动，将无人机基座抽象为一个可在三维空间中进行全向平移与偏航旋转的移动平台。同时，在环境中搭建包含工作台、多类型目标抓取物、随机障碍物等元素的典型非结构化测试场景。</w:t>
      </w:r>
    </w:p>
    <w:p w14:paraId="14C9DBDA">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运动学逆解求解器设计与姿态控制：在简化动力学耦合的前提下，研究机械臂在空中悬停状态下的运动学逆解（Inverse Kinematics, IK）问题。利用阻尼最小二乘法或雅可比伪逆矩阵等数值解法，在Python环境中配置独立的IK求解器。确保当无人机移动到目标点附近悬停时，机械臂末端执行器能够通过IK求解出各关节的目标角度，并沿平滑轨迹精确趋近目标坐标点，避免关节奇异性与自碰撞，保障动作的平稳执行。</w:t>
      </w:r>
    </w:p>
    <w:p w14:paraId="3C5BD3E8">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底层“原子技能库”的标准化封装：为了使大语言模型能够驱动机器人，需采用面向对象的编程思想，将底层的运动学控制抽象为一系列高层API函数。具体包括：空间导航类技能（如navigate_to([x,y,z])，通过位置闭环控制器实现基座移动）；姿态调整类技能（如hover()）；机械臂操作类技能（如move_end_effector([x,y,z])，控制机械臂末端到达指定局部坐标）；夹爪控制技能（如open_gripper()、close_gripper()）；以及信息感知技能（如get_object_posi</w:t>
      </w:r>
      <m:oMath>
        <m:r>
          <m:rPr/>
          <w:rPr>
            <w:rFonts w:hint="default" w:ascii="Cambria Math"/>
          </w:rPr>
          <m:t>tion("targe</m:t>
        </m:r>
        <m:sSub>
          <m:sSubPr>
            <m:ctrlPr>
              <w:rPr>
                <w:rFonts w:hint="default" w:ascii="Cambria Math"/>
              </w:rPr>
            </m:ctrlPr>
          </m:sSubPr>
          <m:e>
            <m:r>
              <m:rPr/>
              <w:rPr>
                <w:rFonts w:hint="default" w:ascii="Cambria Math"/>
              </w:rPr>
              <m:t>t</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ame")</m:t>
        </m:r>
      </m:oMath>
      <w:r>
        <w:rPr>
          <w:rFonts w:hint="default" w:ascii="微软雅黑" w:hAnsi="微软雅黑" w:eastAsia="宋体" w:cs="微软雅黑"/>
          <w:b w:val="0"/>
          <w:i w:val="0"/>
          <w:iCs w:val="0"/>
          <w:caps w:val="0"/>
          <w:strike w:val="0"/>
          <w:color w:val="auto"/>
          <w:spacing w:val="0"/>
          <w:kern w:val="0"/>
          <w:sz w:val="24"/>
          <w:szCs w:val="14"/>
          <w:u w:val="none"/>
          <w:lang w:val="en-US" w:eastAsia="zh-CN" w:bidi="ar"/>
        </w:rPr>
        <w:t>）。每个API函数需严格定义输入参数的类型边界，并设置返回布尔值（True/False）以表征动作执行是否成功，从而为后续的闭环调用提供底层支持。</w:t>
      </w:r>
    </w:p>
    <w:p w14:paraId="1B247B10">
      <w:pPr>
        <w:keepNext w:val="0"/>
        <w:keepLines w:val="0"/>
        <w:widowControl/>
        <w:suppressLineNumbers w:val="0"/>
        <w:spacing w:after="120" w:afterAutospacing="0" w:line="360" w:lineRule="auto"/>
        <w:ind w:left="0" w:leftChars="0" w:right="-150" w:rightChars="0" w:firstLine="482" w:firstLineChars="200"/>
        <w:jc w:val="both"/>
        <w:rPr>
          <w:rFonts w:hint="default" w:ascii="微软雅黑" w:hAnsi="微软雅黑" w:eastAsia="宋体" w:cs="微软雅黑"/>
          <w:b/>
          <w:i w:val="0"/>
          <w:iCs w:val="0"/>
          <w:caps w:val="0"/>
          <w:strike w:val="0"/>
          <w:color w:val="auto"/>
          <w:spacing w:val="0"/>
          <w:kern w:val="2"/>
          <w:sz w:val="24"/>
          <w:szCs w:val="14"/>
          <w:u w:val="none"/>
          <w:lang w:val="en-US" w:eastAsia="zh-CN" w:bidi="ar-SA"/>
        </w:rPr>
      </w:pPr>
      <w:r>
        <w:rPr>
          <w:rFonts w:hint="default" w:ascii="微软雅黑" w:hAnsi="微软雅黑" w:eastAsia="宋体" w:cs="微软雅黑"/>
          <w:b/>
          <w:i w:val="0"/>
          <w:iCs w:val="0"/>
          <w:caps w:val="0"/>
          <w:strike w:val="0"/>
          <w:color w:val="auto"/>
          <w:spacing w:val="0"/>
          <w:kern w:val="0"/>
          <w:sz w:val="24"/>
          <w:szCs w:val="14"/>
          <w:u w:val="none"/>
          <w:lang w:val="en-US" w:eastAsia="zh-CN" w:bidi="ar"/>
        </w:rPr>
        <w:t>2. 基于提示词工程的大语言模型任务调度与代码生成系统设计</w:t>
      </w:r>
    </w:p>
    <w:p w14:paraId="0CC9F3C5">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本部分是项目的核心算法部分，重点研究如何将人类的非结构化自然语言指令转化为机器人可执行的高精度、结构化控制代码。</w:t>
      </w:r>
    </w:p>
    <w:p w14:paraId="1B330C4E">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仿真环境空间状态的多模态文本化表征机制：大语言模型仅能处理序列化的文本数据，因此必须建立一种机制，将仿真软件中动态的、三维的物理环境映射为紧凑的文本描述。研究并编写状态抽取脚本，以固定频率轮询仿真环境，提取无人机的全局坐标、欧拉角姿态、机械臂各关节角度、夹爪开闭状态，以及工作空间内所有目标物体和障碍物的绝对坐标与几何尺寸。将这些多维数据结构化地转化为JSON格式或精简的自然语言描述（如“环境清单：无人机当前位于[0,0,1.5]，红块位于[1,2,0.5]”），构建上下文状态字典，作为大模型进行推理的前提输入。</w:t>
      </w:r>
    </w:p>
    <w:p w14:paraId="2514117C">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驱动空中机械臂的系统级提示词工程构建：利用API接入主流大语言模型（如Doubao-Seed、DeepSeek等）。研究并设计专门针对机器人任务规划的提示词架构。该架构包含三个核心模块：角色与约束声明（明确大模型的任务是作为机器人的代码规划器，并声明飞行高度限制、安全距离等物理约束）；API接口说明文档（详细列出上一研究内容中开发的所有原子技能函数名称、参数格式及功能注释）；少样本示例（Few-Shot Examples，提供1至2个人类指令到对应Python规划代码的经典映射样例，如抓取并放置的标准流程）。通过这种高密度的上下文注入，激发大模型在受限动作空间内的代码生成泛化能力。</w:t>
      </w:r>
    </w:p>
    <w:p w14:paraId="4AC3B041">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面向规划的动态代码生成与安全执行沙箱机制：设计指令解析中间件，接收大模型输出的文本流，利用正则表达式等方法精确提取其中的Python代码块。该代码块通常包含逻辑判断、循环控制及API的有序调用。为了防止大模型产生“幻觉”而生成导致仿真崩溃的恶意或越界代码，研究并构建基于Python内建机制的安全执行沙箱。通过限制exec()函数的局部变量与全局变量作用域，对生成的代码进行语法预检与边界参数拦截，确保生成的动作规划指令在下发至底层仿真引擎前具备充分的安全性与可执行性。</w:t>
      </w:r>
    </w:p>
    <w:p w14:paraId="1B11AB2D">
      <w:pPr>
        <w:keepNext w:val="0"/>
        <w:keepLines w:val="0"/>
        <w:widowControl/>
        <w:suppressLineNumbers w:val="0"/>
        <w:spacing w:after="120" w:afterAutospacing="0" w:line="360" w:lineRule="auto"/>
        <w:ind w:left="0" w:leftChars="0" w:right="-150" w:rightChars="0" w:firstLine="482" w:firstLineChars="200"/>
        <w:jc w:val="both"/>
        <w:rPr>
          <w:rFonts w:hint="default" w:ascii="微软雅黑" w:hAnsi="微软雅黑" w:eastAsia="宋体" w:cs="微软雅黑"/>
          <w:b/>
          <w:i w:val="0"/>
          <w:iCs w:val="0"/>
          <w:caps w:val="0"/>
          <w:strike w:val="0"/>
          <w:color w:val="auto"/>
          <w:spacing w:val="0"/>
          <w:kern w:val="2"/>
          <w:sz w:val="24"/>
          <w:szCs w:val="14"/>
          <w:u w:val="none"/>
          <w:lang w:val="en-US" w:eastAsia="zh-CN" w:bidi="ar-SA"/>
        </w:rPr>
      </w:pPr>
      <w:r>
        <w:rPr>
          <w:rFonts w:hint="default" w:ascii="微软雅黑" w:hAnsi="微软雅黑" w:eastAsia="宋体" w:cs="微软雅黑"/>
          <w:b/>
          <w:i w:val="0"/>
          <w:iCs w:val="0"/>
          <w:caps w:val="0"/>
          <w:strike w:val="0"/>
          <w:color w:val="auto"/>
          <w:spacing w:val="0"/>
          <w:kern w:val="0"/>
          <w:sz w:val="24"/>
          <w:szCs w:val="14"/>
          <w:u w:val="none"/>
          <w:lang w:val="en-US" w:eastAsia="zh-CN" w:bidi="ar"/>
        </w:rPr>
        <w:t>3. 任务执行状态监测与异常反馈重规划机制</w:t>
      </w:r>
    </w:p>
    <w:p w14:paraId="7DEA5000">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在复杂环境中，静态的单次规划往往无法应对执行过程中的动态误差（如目标物体滑落、碰撞偏差）。本部分致力于研究闭环反馈与自适应纠错机制。</w:t>
      </w:r>
    </w:p>
    <w:p w14:paraId="63CD0FC1">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任务执行状态的实时监控与多维异常事件捕获：在底层API函数库中嵌入状态监控逻辑。利用仿真环境提供的虚拟传感器接口，实时读取距离传感器、力传感器及位姿数据。设定任务执行成功的量化阈值判定标准。例如，在执行close_gripper()后，系统需通过检测两指夹爪间的最终距离以及末端受力情况，判断是否发生“空夹”或“物体掉落”；在执行导航移动时，判断是否在规定时间内到达目标容差范围内。一旦监测到实际物理状态与预期状态严重偏离，系统将立即触发中断信号，停止当前剩余代码块的执行。</w:t>
      </w:r>
    </w:p>
    <w:p w14:paraId="7D09751E">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异常物理状态的语义化翻译与大模型再提示：当捕获到异常事件后，系统需将底层的物理参数报错转化为大语言模型可理解的自然语言上下文。研究开发异常语义翻译模块，自动生成例如“动作异常：执行抓取指令时夹爪未检测到接触力，当前红色方块坐标已因碰撞偏移至[1.2, 1.0, 0]”的描述信息。将该反馈信息连同人类的初始指令以及当前最新的环境状态字典，重新组合为新的提示词，发送回云端大模型进行二次推理，促使其重新分析当前态势。</w:t>
      </w:r>
    </w:p>
    <w:p w14:paraId="23F0EA5B">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基于环境动态反馈的闭环自主重规划算法验证：接收到报错提示后，引导大模型进行状态纠偏与策略重组。研究如何使大模型利用短时记忆，识别出上一次尝试的失败原因，从而生成修正后的规划代码（例如：自主规划让无人机后退0.5米进行重新对准，随后再次发起抓取动作）。在仿真环境中设置多种干扰场景（如动态移动的目标物、随机出现的障碍物阻挡预定轨迹），通过大量测试验证该闭环系统的鲁棒性与自主纠错效能，完成整个项目从理论架构到仿真落地的性能评估闭环。</w:t>
      </w:r>
    </w:p>
    <w:p w14:paraId="4C611879">
      <w:pPr>
        <w:pStyle w:val="2"/>
        <w:bidi w:val="0"/>
        <w:rPr>
          <w:rFonts w:hint="eastAsia"/>
          <w:lang w:val="en-US" w:eastAsia="zh-CN"/>
        </w:rPr>
      </w:pPr>
      <w:r>
        <w:rPr>
          <w:rFonts w:hint="eastAsia"/>
          <w:lang w:val="en-US" w:eastAsia="zh-CN"/>
        </w:rPr>
        <w:t>4. 创新点与项目特色:</w:t>
      </w:r>
    </w:p>
    <w:p w14:paraId="7805DBC9">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控制与决策高度解耦的“分层协同”框架：以往针对空中机械臂的研究，通常试图在统一的非线性动力学框架下同时解决系统的抗扰动飞行、机械臂位姿随动与目标趋近问题，导致算法极为庞大且对算力要求极高。本项目的首要创新点在于打破了这种强耦合的研究传统，提出了一种控制与决策高度解耦的分层架构体系。底层聚焦于单一基础动作（原子技能）的稳定实现与运动学求解，高层则完全独立出来，专注于语义理解与逻辑调度。这种解耦架构大幅降低了各个模块的开发复杂性，不仅使得基于大模型的智能规划模块得以无缝接入，而且使得整个系统具备了极强的可移植性：高层的规划算法代码无需任何修改，即可迁移适配至具有不同自由度或旋翼构型的各类机器人平台上。</w:t>
      </w:r>
    </w:p>
    <w:p w14:paraId="05A9169D">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基于“代码即策略”的自然语言零样本规划：现有的机器人任务执行体系多采用预设航点规划或硬编码状态机，需要针对每一项新任务进行重复编程，缺乏对非结构化突发任务的适应能力。本项目创新性地引入大语言模型作为空中机械臂的逻辑控制中枢，采用“代码即策略”的前沿范式。这一机制的特色在于，它直接利用大模型内化的广博预训练知识进行零样本或少样本推理，将人类极其模糊的、口语化的自然语言指令，自动且准确地编译为底层的机器执行代码。这赋予了系统前所未有的泛化能力与自主任务拆解能力，实现了真正意义上的人机自然语义交互。</w:t>
      </w:r>
    </w:p>
    <w:p w14:paraId="14436C30">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低算力、零风险的轻量级闭环仿真验证平台：针对高校本科生在科研起步阶段普遍面临的“硬件资源不足、实机操作经验匮乏且试错成本极高”的实际困难，本项目在平台选型上展现出鲜明的务实特色。项目未盲目追求Isaac Sim等高算力、高保真仿真平台，而是立足于PyBullet等轻量级引擎，开发出一套算力要求极低、可在普通个人电脑上流畅运行的验证测试平台。该特色不仅彻底消除了实体无人机在复杂操作中极易发生的坠机损毁风险，降低了科研的经济成本，同时极大缩短了算法代码“编译-运行-纠错”的迭代周期，为本科生提供了一个安全、高效且所见即所得的算法验证沙盒。</w:t>
      </w:r>
    </w:p>
    <w:p w14:paraId="46A839AF">
      <w:pPr>
        <w:pStyle w:val="2"/>
        <w:bidi w:val="0"/>
        <w:rPr>
          <w:rFonts w:hint="eastAsia"/>
          <w:lang w:val="en-US" w:eastAsia="zh-CN"/>
        </w:rPr>
      </w:pPr>
      <w:r>
        <w:rPr>
          <w:rFonts w:hint="eastAsia"/>
          <w:lang w:val="en-US" w:eastAsia="zh-CN"/>
        </w:rPr>
        <w:t>5. 拟解决的问题及预期成果:</w:t>
      </w:r>
    </w:p>
    <w:p w14:paraId="65491819">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拟解决的关键问题：</w:t>
      </w:r>
    </w:p>
    <w:p w14:paraId="44F5699D">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1. 复杂非结构化环境下的任务语义理解与意图拆解难题：传统的空中机械臂规划算法只能接受精确的三维坐标系下的数值航点输入，无法理解诸如“将红色的障碍物移开并取回下方的目标”等包含复杂逻辑与空间相对关系的指令。本项目通过研究环境信息的文本化特征提取与大语言模型的提示词工程，拟解决自然语言意图与底层数值指令之间的语义鸿沟，使系统能够自主理解复杂任务并合理拆解动作序列。</w:t>
      </w:r>
    </w:p>
    <w:p w14:paraId="5E9C21FA">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 大模型生成策略在物理仿真执行过程中的可行性与安全性保障问题：大语言模型本质上是基于概率的文本生成模型，缺乏对物理空间干涉、机器人自身运动学极限等硬性物理约束的直观感知，极易生成导致碰撞或死锁的“幻觉代码”。本项目拟通过设计标准化、附带安全参数边界的“原子技能API”接口，以及在系统中引入安全执行沙箱预检机制，解决由大模型不可靠性带来的安全隐患，确保生成的规划策略在物理引擎中是绝对安全且可执行的。</w:t>
      </w:r>
    </w:p>
    <w:p w14:paraId="078779DA">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3. 单次静态任务规划在动态执行过程中的脆弱性与闭环纠错缺失问题：在机器人操作过程中，即便规划轨迹完美，也常常会因为夹爪打滑、目标位移等物理原因导致单步动作失败。若仅采用开环规划，系统将无视错误继续执行后续无意义动作。本项目拟通过引入底层传感器的多维状态监听机制，建立一套“执行状态监测-异常语义化反馈-大模型重新推理”的闭环反馈环路，解决系统面对突发干扰时的僵化问题，赋予空中机械臂在任务失败时的自主纠偏与重规划能力。</w:t>
      </w:r>
    </w:p>
    <w:p w14:paraId="385DCF57">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4. 传统实机测试硬件门槛过高、损耗风险大的问题：解决空中机械臂控制算法研发过程中，实机测试极易发生坠机损毁、且传统高保真仿真软件对算力要求苛刻、环境配置极不友好的痛点。通过搭建轻量化联调仿真平台，解决算法验证对高端硬件的依赖问题，打通从算法设计到现象演示的“最后一公里”。</w:t>
      </w:r>
      <w:bookmarkStart w:id="0" w:name="_GoBack"/>
      <w:bookmarkEnd w:id="0"/>
    </w:p>
    <w:p w14:paraId="37E0D15D">
      <w:pPr>
        <w:keepNext w:val="0"/>
        <w:keepLines w:val="0"/>
        <w:widowControl/>
        <w:suppressLineNumbers w:val="0"/>
        <w:spacing w:after="120" w:afterAutospacing="0" w:line="360" w:lineRule="auto"/>
        <w:ind w:left="0" w:leftChars="0" w:right="-150" w:rightChars="0" w:firstLine="480" w:firstLineChars="200"/>
        <w:jc w:val="both"/>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预期成果：</w:t>
      </w:r>
    </w:p>
    <w:p w14:paraId="54E9A075">
      <w:pPr>
        <w:keepNext w:val="0"/>
        <w:keepLines w:val="0"/>
        <w:widowControl/>
        <w:suppressLineNumbers w:val="0"/>
        <w:spacing w:after="120" w:afterAutospacing="0" w:line="360" w:lineRule="auto"/>
        <w:ind w:left="0" w:leftChars="0" w:right="-150" w:rightChars="0" w:firstLine="480" w:firstLineChars="200"/>
        <w:jc w:val="both"/>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撰写学术论文1-2篇</w:t>
      </w:r>
    </w:p>
    <w:p w14:paraId="7C1E427F">
      <w:pPr>
        <w:keepNext w:val="0"/>
        <w:keepLines w:val="0"/>
        <w:widowControl/>
        <w:suppressLineNumbers w:val="0"/>
        <w:spacing w:after="0" w:afterAutospacing="0"/>
        <w:ind w:left="0" w:leftChars="0" w:right="-150" w:firstLine="0"/>
        <w:jc w:val="left"/>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eastAsia" w:ascii="微软雅黑" w:hAnsi="微软雅黑" w:eastAsia="宋体" w:cs="微软雅黑"/>
          <w:b w:val="0"/>
          <w:i w:val="0"/>
          <w:iCs w:val="0"/>
          <w:caps w:val="0"/>
          <w:strike w:val="0"/>
          <w:color w:val="auto"/>
          <w:spacing w:val="0"/>
          <w:kern w:val="0"/>
          <w:sz w:val="24"/>
          <w:szCs w:val="14"/>
          <w:u w:val="none"/>
          <w:lang w:val="en-US" w:eastAsia="zh-CN" w:bidi="ar"/>
        </w:rPr>
        <w:t>项目研究进度安排:</w:t>
      </w:r>
    </w:p>
    <w:p w14:paraId="600188C4">
      <w:pPr>
        <w:keepNext w:val="0"/>
        <w:keepLines w:val="0"/>
        <w:widowControl/>
        <w:suppressLineNumbers w:val="0"/>
        <w:spacing w:after="0" w:afterAutospacing="0"/>
        <w:ind w:left="0" w:leftChars="0" w:right="-150" w:rightChars="0" w:firstLine="0" w:firstLineChars="0"/>
        <w:jc w:val="left"/>
        <w:rPr>
          <w:rFonts w:hint="eastAsia"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2026年4-7月：文献调研与基础理论学习</w:t>
      </w:r>
    </w:p>
    <w:p w14:paraId="23B3B885">
      <w:pPr>
        <w:keepNext w:val="0"/>
        <w:keepLines w:val="0"/>
        <w:widowControl/>
        <w:suppressLineNumbers w:val="0"/>
        <w:spacing w:after="0" w:afterAutospacing="0"/>
        <w:ind w:left="0" w:leftChars="0" w:right="-150" w:rightChars="0" w:firstLine="0" w:firstLineChars="0"/>
        <w:jc w:val="left"/>
        <w:rPr>
          <w:rFonts w:hint="default" w:ascii="微软雅黑" w:hAnsi="微软雅黑" w:eastAsia="宋体" w:cs="微软雅黑"/>
          <w:b w:val="0"/>
          <w:i w:val="0"/>
          <w:iCs w:val="0"/>
          <w:caps w:val="0"/>
          <w:strike w:val="0"/>
          <w:color w:val="auto"/>
          <w:spacing w:val="0"/>
          <w:kern w:val="2"/>
          <w:sz w:val="24"/>
          <w:szCs w:val="14"/>
          <w:u w:val="none"/>
          <w:lang w:val="en-US" w:eastAsia="zh-CN" w:bidi="ar-SA"/>
        </w:rPr>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2026年8-12月：算法设计与实现</w:t>
      </w:r>
    </w:p>
    <w:p w14:paraId="646FF492">
      <w:pPr>
        <w:keepNext w:val="0"/>
        <w:keepLines w:val="0"/>
        <w:widowControl/>
        <w:suppressLineNumbers w:val="0"/>
        <w:spacing w:after="0" w:afterAutospacing="0"/>
        <w:ind w:left="0" w:leftChars="0" w:right="-150" w:rightChars="0" w:firstLine="0" w:firstLineChars="0"/>
        <w:jc w:val="left"/>
      </w:pPr>
      <w:r>
        <w:rPr>
          <w:rFonts w:hint="default" w:ascii="微软雅黑" w:hAnsi="微软雅黑" w:eastAsia="宋体" w:cs="微软雅黑"/>
          <w:b w:val="0"/>
          <w:i w:val="0"/>
          <w:iCs w:val="0"/>
          <w:caps w:val="0"/>
          <w:strike w:val="0"/>
          <w:color w:val="auto"/>
          <w:spacing w:val="0"/>
          <w:kern w:val="0"/>
          <w:sz w:val="24"/>
          <w:szCs w:val="14"/>
          <w:u w:val="none"/>
          <w:lang w:val="en-US" w:eastAsia="zh-CN" w:bidi="ar"/>
        </w:rPr>
        <w:t>2027年1-3月：论文撰写与投稿</w:t>
      </w: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651">
      <wne:macro wne:macroName="MATHTYPECOMMANDS.UILIB.MTCOMMAND_INSERTINLINEEQN"/>
    </wne:keymap>
    <wne:keymap wne:kcmPrimary="0451">
      <wne:macro wne:macroName="MATHTYPECOMMANDS.UILIB.MTCOMMAND_INSERTDISPEQN"/>
    </wne:keymap>
    <wne:keymap wne:kcmPrimary="0551">
      <wne:macro wne:macroName="MATHTYPECOMMANDS.UILIB.MTCOMMAND_INSERTRIGHTNUMBEREDDISPEQN"/>
    </wne:keymap>
    <wne:keymap wne:kcmPrimary="0751">
      <wne:macro wne:macroName="MATHTYPECOMMANDS.UILIB.MTCOMMAND_INSERTLEFTNUMBEREDDISPEQN"/>
    </wne:keymap>
    <wne:keymap wne:kcmPrimary="04DC">
      <wne:macro wne:macroName="MATHTYPECOMMANDS.UILIB.MTCOMMAND_TEXTOGGLE"/>
    </wne:keymap>
    <wne:keymap wne:kcmPrimary="0445">
      <wne:macro wne:macroName="MATHTYPECOMMANDS.UILIB.MTCOMMAND_EDITEQUATIONINPLACE"/>
    </wne:keymap>
    <wne:keymap wne:kcmPrimary="044F">
      <wne:macro wne:macroName="MATHTYPECOMMANDS.UILIB.MTCOMMAND_EDITEQUATIONOPEN"/>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A23671"/>
    <w:multiLevelType w:val="singleLevel"/>
    <w:tmpl w:val="70A23671"/>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336567"/>
    <w:rsid w:val="03785A7D"/>
    <w:rsid w:val="083539E1"/>
    <w:rsid w:val="0B380146"/>
    <w:rsid w:val="0C2C077A"/>
    <w:rsid w:val="0F372BB2"/>
    <w:rsid w:val="10F2640D"/>
    <w:rsid w:val="116F0C69"/>
    <w:rsid w:val="12C7072D"/>
    <w:rsid w:val="14952CF9"/>
    <w:rsid w:val="177C714C"/>
    <w:rsid w:val="1E2318CF"/>
    <w:rsid w:val="20253CB8"/>
    <w:rsid w:val="22CC1B8D"/>
    <w:rsid w:val="2C660DE9"/>
    <w:rsid w:val="34C02329"/>
    <w:rsid w:val="3D6B1F10"/>
    <w:rsid w:val="3EC029DE"/>
    <w:rsid w:val="47715CE1"/>
    <w:rsid w:val="52C85809"/>
    <w:rsid w:val="56C74F0A"/>
    <w:rsid w:val="59630079"/>
    <w:rsid w:val="597D57CF"/>
    <w:rsid w:val="5B472199"/>
    <w:rsid w:val="5E5847E2"/>
    <w:rsid w:val="5EA456D5"/>
    <w:rsid w:val="662D2250"/>
    <w:rsid w:val="664A5FE4"/>
    <w:rsid w:val="677A0613"/>
    <w:rsid w:val="6A681638"/>
    <w:rsid w:val="7A3024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5269</Words>
  <Characters>5613</Characters>
  <Lines>0</Lines>
  <Paragraphs>0</Paragraphs>
  <TotalTime>41</TotalTime>
  <ScaleCrop>false</ScaleCrop>
  <LinksUpToDate>false</LinksUpToDate>
  <CharactersWithSpaces>5648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2026-02-23T09:17:00Z</dcterms:created>
  <dc:creator>cxl</dc:creator>
  <cp:lastModifiedBy>WPS_1664759324</cp:lastModifiedBy>
  <dcterms:modified xsi:type="dcterms:W3CDTF">2026-03-18T13:22:57Z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19167CB6E59E43EDA482B2C20502BCD4_12</vt:lpwstr>
  </property>
  <property fmtid="{D5CDD505-2E9C-101B-9397-08002B2CF9AE}" pid="4" name="KSOTemplateDocerSaveRecord">
    <vt:lpwstr>eyJoZGlkIjoiMmFiY2FjYjJlMDVlNDIzNGFmNmUzYWVmYTU0YTI5MDYiLCJ1c2VySWQiOiIxNDE3OTU0ODkzIn0=</vt:lpwstr>
  </property>
</Properties>
</file>