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widowControl/>
        <w:spacing w:after="80" w:lineRule="auto"/>
        <w:jc w:val="center"/>
        <w:rPr>
          <w:color w:val="000000"/>
        </w:rPr>
      </w:pPr>
      <w:r w:rsidDel="00000000" w:rsidR="00000000" w:rsidRPr="00000000">
        <w:rPr>
          <w:b w:val="1"/>
          <w:bCs w:val="1"/>
          <w:sz w:val="36"/>
          <w:szCs w:val="36"/>
          <w:rtl w:val="0"/>
          <w:color w:val="000000"/>
        </w:rPr>
        <w:t xml:space="preserve">REQUIREMENTS DEFINITION DOCUMENT (RDD)</w:t>
      </w:r>
      <w:r w:rsidDel="00000000" w:rsidR="00000000" w:rsidRPr="00000000">
        <w:rPr>
          <w:rtl w:val="0"/>
          <w:color w:val="000000"/>
        </w:rPr>
      </w:r>
    </w:p>
    <w:p w:rsidR="00000000" w:rsidDel="00000000" w:rsidP="00000000" w:rsidRDefault="00000000" w:rsidRPr="00000000" w14:paraId="00000003">
      <w:pPr>
        <w:keepNext w:val="0"/>
        <w:widowControl/>
        <w:spacing w:after="480" w:lineRule="auto"/>
        <w:jc w:val="center"/>
        <w:rPr>
          <w:color w:val="000000"/>
        </w:rPr>
      </w:pPr>
      <w:r w:rsidDel="00000000" w:rsidR="00000000" w:rsidRPr="00000000">
        <w:rPr>
          <w:b w:val="1"/>
          <w:bCs w:val="1"/>
          <w:sz w:val="28"/>
          <w:szCs w:val="28"/>
          <w:rtl w:val="0"/>
          <w:color w:val="000000"/>
        </w:rPr>
        <w:t xml:space="preserve">Sistem Informasi Perpustakaan Universitas XYZ Berbasis Web</w:t>
      </w:r>
      <w:r w:rsidDel="00000000" w:rsidR="00000000" w:rsidRPr="00000000">
        <w:rPr>
          <w:rtl w:val="0"/>
          <w:color w:val="000000"/>
        </w:rPr>
      </w:r>
    </w:p>
    <w:p w:rsidR="00000000" w:rsidDel="00000000" w:rsidP="00000000" w:rsidRDefault="00000000" w:rsidRPr="00000000" w14:paraId="00000004">
      <w:pPr>
        <w:keepNext w:val="0"/>
        <w:widowControl/>
        <w:spacing w:after="120" w:lineRule="auto"/>
        <w:jc w:val="center"/>
        <w:rPr>
          <w:color w:val="000000"/>
        </w:rPr>
      </w:pPr>
      <w:r w:rsidDel="00000000" w:rsidR="00000000" w:rsidRPr="00000000">
        <w:rPr>
          <w:b w:val="1"/>
          <w:bCs w:val="1"/>
          <w:sz w:val="24"/>
          <w:szCs w:val="24"/>
          <w:rtl w:val="0"/>
          <w:color w:val="000000"/>
        </w:rPr>
        <w:t xml:space="preserve">Dokumen Analisis Kebutuhan Sistem</w:t>
      </w:r>
      <w:r w:rsidDel="00000000" w:rsidR="00000000" w:rsidRPr="00000000">
        <w:rPr>
          <w:rtl w:val="0"/>
          <w:color w:val="000000"/>
        </w:rPr>
      </w:r>
    </w:p>
    <w:p w:rsidR="00000000" w:rsidDel="00000000" w:rsidP="00000000" w:rsidRDefault="00000000" w:rsidRPr="00000000" w14:paraId="00000005">
      <w:pPr>
        <w:keepNext w:val="0"/>
        <w:widowControl/>
        <w:spacing w:after="40" w:lineRule="auto"/>
        <w:jc w:val="center"/>
        <w:rPr>
          <w:color w:val="000000"/>
        </w:rPr>
      </w:pPr>
      <w:r>
        <w:rPr>
          <w:i w:val="0"/>
          <w:color w:val="000000"/>
        </w:rPr>
        <w:t>Versi: 1.0</w:t>
      </w:r>
    </w:p>
    <w:p w:rsidR="00000000" w:rsidDel="00000000" w:rsidP="00000000" w:rsidRDefault="00000000" w:rsidRPr="00000000" w14:paraId="00000006">
      <w:pPr>
        <w:keepNext w:val="0"/>
        <w:widowControl/>
        <w:spacing w:after="360" w:lineRule="auto"/>
        <w:jc w:val="center"/>
        <w:rPr>
          <w:color w:val="000000"/>
        </w:rPr>
      </w:pPr>
      <w:r>
        <w:rPr>
          <w:i w:val="0"/>
          <w:color w:val="000000"/>
        </w:rPr>
        <w:t>Tanggal: 7 Oktober 2026</w:t>
      </w:r>
    </w:p>
    <w:tbl>
      <w:tblPr>
        <w:tblStyle w:val="Table1"/>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tblHeader/>
        </w:trPr>
        <w:tc>
          <w:tcPr>
            <w:shd w:fill="d9eaf7" w:val="clear"/>
            <w:vAlign w:val="center"/>
            <w:tcMar>
              <w:top w:w="80" w:type="dxa"/>
              <w:bottom w:w="80" w:type="dxa"/>
              <w:left w:w="100" w:type="dxa"/>
              <w:right w:w="100" w:type="dxa"/>
            </w:tcMar>
          </w:tcPr>
          <w:p w:rsidR="00000000" w:rsidDel="00000000" w:rsidP="00000000" w:rsidRDefault="00000000" w:rsidRPr="00000000" w14:paraId="00000009">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Identitas</w:t>
            </w:r>
            <w:r w:rsidDel="00000000" w:rsidR="00000000" w:rsidRPr="00000000">
              <w:rPr>
                <w:rFonts w:ascii="Calibri" w:hAnsi="Calibri"/>
                <w:b/>
                <w:i w:val="0"/>
                <w:color w:val="000000"/>
                <w:sz w:val="22"/>
                <w:rtl w:val="0"/>
              </w:rPr>
            </w:r>
          </w:p>
        </w:tc>
        <w:tc>
          <w:tcPr>
            <w:shd w:fill="d9eaf7" w:val="clear"/>
            <w:vAlign w:val="center"/>
            <w:tcMar>
              <w:top w:w="80" w:type="dxa"/>
              <w:bottom w:w="80" w:type="dxa"/>
              <w:left w:w="100" w:type="dxa"/>
              <w:right w:w="100" w:type="dxa"/>
            </w:tcMar>
          </w:tcPr>
          <w:p w:rsidR="00000000" w:rsidDel="00000000" w:rsidP="00000000" w:rsidRDefault="00000000" w:rsidRPr="00000000" w14:paraId="0000000A">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Isian</w:t>
            </w:r>
            <w:r w:rsidDel="00000000" w:rsidR="00000000" w:rsidRPr="00000000">
              <w:rPr>
                <w:rFonts w:ascii="Calibri" w:hAnsi="Calibri"/>
                <w:b/>
                <w:i w:val="0"/>
                <w:color w:val="000000"/>
                <w:sz w:val="22"/>
                <w:rtl w:val="0"/>
              </w:rPr>
            </w:r>
          </w:p>
        </w:tc>
      </w:tr>
      <w:tr>
        <w:trPr>
          <w:cantSplit/>
        </w:trPr>
        <w:tc>
          <w:tcPr>
            <w:vAlign w:val="center"/>
            <w:tcMar>
              <w:top w:w="80" w:type="dxa"/>
              <w:bottom w:w="80" w:type="dxa"/>
              <w:left w:w="100" w:type="dxa"/>
              <w:right w:w="100" w:type="dxa"/>
            </w:tcMar>
          </w:tcPr>
          <w:p w:rsidR="00000000" w:rsidDel="00000000" w:rsidP="00000000" w:rsidRDefault="00000000" w:rsidRPr="00000000" w14:paraId="0000000B">
            <w:pPr>
              <w:keepNext w:val="0"/>
              <w:keepLines/>
              <w:widowControl/>
              <w:spacing w:before="0" w:after="40" w:line="252" w:lineRule="auto"/>
              <w:jc w:val="left"/>
              <w:rPr>
                <w:color w:val="000000"/>
              </w:rPr>
            </w:pPr>
            <w:r w:rsidDel="00000000" w:rsidR="00000000" w:rsidRPr="00000000">
              <w:rPr>
                <w:rFonts w:ascii="Calibri" w:hAnsi="Calibri"/>
                <w:b w:val="0"/>
                <w:i w:val="0"/>
                <w:color w:val="000000"/>
                <w:sz w:val="22"/>
                <w:szCs w:val="20"/>
                <w:rtl w:val="0"/>
              </w:rPr>
              <w:t xml:space="preserve">Nama Mahasiswa</w:t>
            </w:r>
            <w:r w:rsidDel="00000000" w:rsidR="00000000" w:rsidRPr="00000000">
              <w:rPr>
                <w:rFonts w:ascii="Calibri" w:hAnsi="Calibri"/>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0C">
            <w:pPr>
              <w:keepNext w:val="0"/>
              <w:keepLines/>
              <w:widowControl/>
              <w:spacing w:before="0" w:after="40" w:line="252" w:lineRule="auto"/>
              <w:jc w:val="left"/>
              <w:rPr>
                <w:color w:val="000000"/>
              </w:rPr>
            </w:pPr>
            <w:r w:rsidDel="00000000" w:rsidR="00000000" w:rsidRPr="00000000">
              <w:rPr>
                <w:rFonts w:ascii="Calibri" w:hAnsi="Calibri"/>
                <w:b w:val="0"/>
                <w:i w:val="0"/>
                <w:color w:val="000000"/>
                <w:sz w:val="22"/>
                <w:szCs w:val="20"/>
                <w:rtl w:val="0"/>
              </w:rPr>
              <w:t xml:space="preserve">Lingga Shieva Ardyansyah</w:t>
            </w:r>
            <w:r w:rsidDel="00000000" w:rsidR="00000000" w:rsidRPr="00000000">
              <w:rPr>
                <w:rFonts w:ascii="Calibri" w:hAnsi="Calibri"/>
                <w:b w:val="0"/>
                <w:i w:val="0"/>
                <w:color w:val="000000"/>
                <w:sz w:val="22"/>
                <w:rtl w:val="0"/>
              </w:rPr>
            </w:r>
          </w:p>
        </w:tc>
      </w:tr>
      <w:tr>
        <w:trPr>
          <w:cantSplit/>
        </w:trPr>
        <w:tc>
          <w:tcPr>
            <w:vAlign w:val="center"/>
            <w:tcMar>
              <w:top w:w="80" w:type="dxa"/>
              <w:bottom w:w="80" w:type="dxa"/>
              <w:left w:w="100" w:type="dxa"/>
              <w:right w:w="100" w:type="dxa"/>
            </w:tcMar>
          </w:tcPr>
          <w:p w:rsidR="00000000" w:rsidDel="00000000" w:rsidP="00000000" w:rsidRDefault="00000000" w:rsidRPr="00000000" w14:paraId="0000000D">
            <w:pPr>
              <w:keepNext w:val="0"/>
              <w:keepLines/>
              <w:widowControl/>
              <w:spacing w:before="0" w:after="40" w:line="252" w:lineRule="auto"/>
              <w:jc w:val="left"/>
              <w:rPr>
                <w:color w:val="000000"/>
              </w:rPr>
            </w:pPr>
            <w:r w:rsidDel="00000000" w:rsidR="00000000" w:rsidRPr="00000000">
              <w:rPr>
                <w:rFonts w:ascii="Calibri" w:hAnsi="Calibri"/>
                <w:b w:val="0"/>
                <w:i w:val="0"/>
                <w:color w:val="000000"/>
                <w:sz w:val="22"/>
                <w:szCs w:val="20"/>
                <w:rtl w:val="0"/>
              </w:rPr>
              <w:t xml:space="preserve">NIM</w:t>
            </w:r>
            <w:r w:rsidDel="00000000" w:rsidR="00000000" w:rsidRPr="00000000">
              <w:rPr>
                <w:rFonts w:ascii="Calibri" w:hAnsi="Calibri"/>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0E">
            <w:pPr>
              <w:keepNext w:val="0"/>
              <w:keepLines/>
              <w:widowControl/>
              <w:spacing w:before="0" w:after="40" w:line="252" w:lineRule="auto"/>
              <w:jc w:val="left"/>
              <w:rPr>
                <w:color w:val="000000"/>
              </w:rPr>
            </w:pPr>
            <w:r w:rsidDel="00000000" w:rsidR="00000000" w:rsidRPr="00000000">
              <w:rPr>
                <w:rFonts w:ascii="Calibri" w:hAnsi="Calibri"/>
                <w:b w:val="0"/>
                <w:i w:val="0"/>
                <w:color w:val="000000"/>
                <w:sz w:val="22"/>
                <w:szCs w:val="20"/>
                <w:rtl w:val="0"/>
              </w:rPr>
              <w:t xml:space="preserve">059278734</w:t>
            </w:r>
            <w:r w:rsidDel="00000000" w:rsidR="00000000" w:rsidRPr="00000000">
              <w:rPr>
                <w:rFonts w:ascii="Calibri" w:hAnsi="Calibri"/>
                <w:b w:val="0"/>
                <w:i w:val="0"/>
                <w:color w:val="000000"/>
                <w:sz w:val="22"/>
                <w:rtl w:val="0"/>
              </w:rPr>
            </w:r>
          </w:p>
        </w:tc>
      </w:tr>
      <w:tr>
        <w:trPr>
          <w:cantSplit/>
        </w:trPr>
        <w:tc>
          <w:tcPr>
            <w:vAlign w:val="center"/>
            <w:tcMar>
              <w:top w:w="80" w:type="dxa"/>
              <w:bottom w:w="80" w:type="dxa"/>
              <w:left w:w="100" w:type="dxa"/>
              <w:right w:w="100" w:type="dxa"/>
            </w:tcMar>
          </w:tcPr>
          <w:p w:rsidR="00000000" w:rsidDel="00000000" w:rsidP="00000000" w:rsidRDefault="00000000" w:rsidRPr="00000000" w14:paraId="0000000F">
            <w:pPr>
              <w:keepNext w:val="0"/>
              <w:keepLines/>
              <w:widowControl/>
              <w:spacing w:before="0" w:after="40" w:line="252" w:lineRule="auto"/>
              <w:jc w:val="left"/>
              <w:rPr>
                <w:color w:val="000000"/>
              </w:rPr>
            </w:pPr>
            <w:r w:rsidDel="00000000" w:rsidR="00000000" w:rsidRPr="00000000">
              <w:rPr>
                <w:rFonts w:ascii="Calibri" w:hAnsi="Calibri"/>
                <w:b w:val="0"/>
                <w:i w:val="0"/>
                <w:color w:val="000000"/>
                <w:sz w:val="22"/>
                <w:szCs w:val="20"/>
                <w:rtl w:val="0"/>
              </w:rPr>
              <w:t xml:space="preserve">Kelas</w:t>
            </w:r>
            <w:r w:rsidDel="00000000" w:rsidR="00000000" w:rsidRPr="00000000">
              <w:rPr>
                <w:rFonts w:ascii="Calibri" w:hAnsi="Calibri"/>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10">
            <w:pPr>
              <w:keepNext w:val="0"/>
              <w:keepLines/>
              <w:widowControl/>
              <w:spacing w:before="0" w:after="40" w:line="252" w:lineRule="auto"/>
              <w:jc w:val="left"/>
              <w:rPr>
                <w:color w:val="000000"/>
              </w:rPr>
            </w:pPr>
            <w:r w:rsidDel="00000000" w:rsidR="00000000" w:rsidRPr="00000000">
              <w:rPr>
                <w:rFonts w:ascii="Calibri" w:hAnsi="Calibri"/>
                <w:b w:val="0"/>
                <w:i w:val="0"/>
                <w:color w:val="000000"/>
                <w:sz w:val="22"/>
                <w:szCs w:val="20"/>
                <w:rtl w:val="0"/>
              </w:rPr>
              <w:t xml:space="preserve">-</w:t>
            </w:r>
            <w:r w:rsidDel="00000000" w:rsidR="00000000" w:rsidRPr="00000000">
              <w:rPr>
                <w:rFonts w:ascii="Calibri" w:hAnsi="Calibri"/>
                <w:b w:val="0"/>
                <w:i w:val="0"/>
                <w:color w:val="000000"/>
                <w:sz w:val="22"/>
                <w:rtl w:val="0"/>
              </w:rPr>
            </w:r>
          </w:p>
        </w:tc>
      </w:tr>
      <w:tr>
        <w:trPr>
          <w:cantSplit/>
        </w:trPr>
        <w:tc>
          <w:tcPr>
            <w:vAlign w:val="center"/>
            <w:tcMar>
              <w:top w:w="80" w:type="dxa"/>
              <w:bottom w:w="80" w:type="dxa"/>
              <w:left w:w="100" w:type="dxa"/>
              <w:right w:w="100" w:type="dxa"/>
            </w:tcMar>
          </w:tcPr>
          <w:p w:rsidR="00000000" w:rsidDel="00000000" w:rsidP="00000000" w:rsidRDefault="00000000" w:rsidRPr="00000000" w14:paraId="00000011">
            <w:pPr>
              <w:keepNext w:val="0"/>
              <w:keepLines/>
              <w:widowControl/>
              <w:spacing w:before="0" w:after="40" w:line="252" w:lineRule="auto"/>
              <w:jc w:val="left"/>
              <w:rPr>
                <w:color w:val="000000"/>
              </w:rPr>
            </w:pPr>
            <w:r w:rsidDel="00000000" w:rsidR="00000000" w:rsidRPr="00000000">
              <w:rPr>
                <w:rFonts w:ascii="Calibri" w:hAnsi="Calibri"/>
                <w:b w:val="0"/>
                <w:i w:val="0"/>
                <w:color w:val="000000"/>
                <w:sz w:val="22"/>
                <w:szCs w:val="20"/>
                <w:rtl w:val="0"/>
              </w:rPr>
              <w:t xml:space="preserve">Mata Kuliah</w:t>
            </w:r>
            <w:r w:rsidDel="00000000" w:rsidR="00000000" w:rsidRPr="00000000">
              <w:rPr>
                <w:rFonts w:ascii="Calibri" w:hAnsi="Calibri"/>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12">
            <w:pPr>
              <w:keepNext w:val="0"/>
              <w:keepLines/>
              <w:widowControl/>
              <w:spacing w:before="0" w:after="40" w:line="252" w:lineRule="auto"/>
              <w:jc w:val="left"/>
              <w:rPr>
                <w:color w:val="000000"/>
              </w:rPr>
            </w:pPr>
            <w:r w:rsidDel="00000000" w:rsidR="00000000" w:rsidRPr="00000000">
              <w:rPr>
                <w:rFonts w:ascii="Calibri" w:hAnsi="Calibri"/>
                <w:b w:val="0"/>
                <w:i w:val="0"/>
                <w:color w:val="000000"/>
                <w:sz w:val="22"/>
                <w:szCs w:val="20"/>
                <w:rtl w:val="0"/>
              </w:rPr>
              <w:t xml:space="preserve">Analisis dan Perancangan Sistem</w:t>
            </w:r>
            <w:r w:rsidDel="00000000" w:rsidR="00000000" w:rsidRPr="00000000">
              <w:rPr>
                <w:rFonts w:ascii="Calibri" w:hAnsi="Calibri"/>
                <w:b w:val="0"/>
                <w:i w:val="0"/>
                <w:color w:val="000000"/>
                <w:sz w:val="22"/>
                <w:rtl w:val="0"/>
              </w:rPr>
            </w:r>
          </w:p>
        </w:tc>
      </w:tr>
      <w:tr>
        <w:trPr>
          <w:cantSplit/>
        </w:trPr>
        <w:tc>
          <w:tcPr>
            <w:vAlign w:val="center"/>
            <w:tcMar>
              <w:top w:w="80" w:type="dxa"/>
              <w:bottom w:w="80" w:type="dxa"/>
              <w:left w:w="100" w:type="dxa"/>
              <w:right w:w="100" w:type="dxa"/>
            </w:tcMar>
          </w:tcPr>
          <w:p w:rsidR="00000000" w:rsidDel="00000000" w:rsidP="00000000" w:rsidRDefault="00000000" w:rsidRPr="00000000" w14:paraId="00000013">
            <w:pPr>
              <w:keepNext w:val="0"/>
              <w:keepLines/>
              <w:widowControl/>
              <w:spacing w:before="0" w:after="40" w:line="252" w:lineRule="auto"/>
              <w:jc w:val="left"/>
              <w:rPr>
                <w:color w:val="000000"/>
              </w:rPr>
            </w:pPr>
            <w:r w:rsidDel="00000000" w:rsidR="00000000" w:rsidRPr="00000000">
              <w:rPr>
                <w:rFonts w:ascii="Calibri" w:hAnsi="Calibri"/>
                <w:b w:val="0"/>
                <w:i w:val="0"/>
                <w:color w:val="000000"/>
                <w:sz w:val="22"/>
                <w:szCs w:val="20"/>
                <w:rtl w:val="0"/>
              </w:rPr>
              <w:t xml:space="preserve">Program Studi</w:t>
            </w:r>
            <w:r w:rsidDel="00000000" w:rsidR="00000000" w:rsidRPr="00000000">
              <w:rPr>
                <w:rFonts w:ascii="Calibri" w:hAnsi="Calibri"/>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14">
            <w:pPr>
              <w:keepNext w:val="0"/>
              <w:keepLines/>
              <w:widowControl/>
              <w:spacing w:before="0" w:after="40" w:line="252" w:lineRule="auto"/>
              <w:jc w:val="left"/>
              <w:rPr>
                <w:color w:val="000000"/>
              </w:rPr>
            </w:pPr>
            <w:r w:rsidDel="00000000" w:rsidR="00000000" w:rsidRPr="00000000">
              <w:rPr>
                <w:rFonts w:ascii="Calibri" w:hAnsi="Calibri"/>
                <w:b w:val="0"/>
                <w:i w:val="0"/>
                <w:color w:val="000000"/>
                <w:sz w:val="22"/>
                <w:szCs w:val="20"/>
                <w:rtl w:val="0"/>
              </w:rPr>
              <w:t xml:space="preserve">Sistem Informasi</w:t>
            </w:r>
            <w:r w:rsidDel="00000000" w:rsidR="00000000" w:rsidRPr="00000000">
              <w:rPr>
                <w:rFonts w:ascii="Calibri" w:hAnsi="Calibri"/>
                <w:b w:val="0"/>
                <w:i w:val="0"/>
                <w:color w:val="000000"/>
                <w:sz w:val="22"/>
                <w:rtl w:val="0"/>
              </w:rPr>
            </w:r>
          </w:p>
        </w:tc>
      </w:tr>
      <w:tr>
        <w:trPr>
          <w:cantSplit/>
        </w:trPr>
        <w:tc>
          <w:tcPr>
            <w:vAlign w:val="center"/>
            <w:tcMar>
              <w:top w:w="80" w:type="dxa"/>
              <w:bottom w:w="80" w:type="dxa"/>
              <w:left w:w="100" w:type="dxa"/>
              <w:right w:w="100" w:type="dxa"/>
            </w:tcMar>
          </w:tcPr>
          <w:p w:rsidR="00000000" w:rsidDel="00000000" w:rsidP="00000000" w:rsidRDefault="00000000" w:rsidRPr="00000000" w14:paraId="00000015">
            <w:pPr>
              <w:keepNext w:val="0"/>
              <w:keepLines/>
              <w:widowControl/>
              <w:spacing w:before="0" w:after="40" w:line="252" w:lineRule="auto"/>
              <w:jc w:val="left"/>
              <w:rPr>
                <w:color w:val="000000"/>
              </w:rPr>
            </w:pPr>
            <w:r w:rsidDel="00000000" w:rsidR="00000000" w:rsidRPr="00000000">
              <w:rPr>
                <w:rFonts w:ascii="Calibri" w:hAnsi="Calibri"/>
                <w:b w:val="0"/>
                <w:i w:val="0"/>
                <w:color w:val="000000"/>
                <w:sz w:val="22"/>
                <w:szCs w:val="20"/>
                <w:rtl w:val="0"/>
              </w:rPr>
              <w:t xml:space="preserve">Tutor/Dosen</w:t>
            </w:r>
            <w:r w:rsidDel="00000000" w:rsidR="00000000" w:rsidRPr="00000000">
              <w:rPr>
                <w:rFonts w:ascii="Calibri" w:hAnsi="Calibri"/>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16">
            <w:pPr>
              <w:keepNext w:val="0"/>
              <w:keepLines/>
              <w:widowControl/>
              <w:spacing w:before="0" w:after="40" w:line="252" w:lineRule="auto"/>
              <w:jc w:val="left"/>
              <w:rPr>
                <w:color w:val="000000"/>
              </w:rPr>
            </w:pPr>
            <w:r w:rsidDel="00000000" w:rsidR="00000000" w:rsidRPr="00000000">
              <w:rPr>
                <w:rFonts w:ascii="Calibri" w:hAnsi="Calibri"/>
                <w:b w:val="0"/>
                <w:i w:val="0"/>
                <w:color w:val="000000"/>
                <w:sz w:val="22"/>
                <w:szCs w:val="20"/>
                <w:rtl w:val="0"/>
              </w:rPr>
              <w:t xml:space="preserve"> I Made Agus Oka Gunawan, M.Kom.</w:t>
            </w:r>
            <w:r w:rsidDel="00000000" w:rsidR="00000000" w:rsidRPr="00000000">
              <w:rPr>
                <w:rFonts w:ascii="Calibri" w:hAnsi="Calibri"/>
                <w:b w:val="0"/>
                <w:i w:val="0"/>
                <w:color w:val="000000"/>
                <w:sz w:val="22"/>
                <w:rtl w:val="0"/>
              </w:rPr>
            </w:r>
          </w:p>
        </w:tc>
      </w:tr>
    </w:tbl>
    <w:p w:rsidR="00000000" w:rsidDel="00000000" w:rsidP="00000000" w:rsidRDefault="00000000" w:rsidRPr="00000000" w14:paraId="00000019">
      <w:pPr>
        <w:pStyle w:val="Heading1"/>
        <w:pageBreakBefore/>
        <w:widowControl/>
        <w:rPr>
          <w:color w:val="000000"/>
        </w:rPr>
      </w:pPr>
      <w:r w:rsidDel="00000000" w:rsidR="00000000" w:rsidRPr="00000000">
        <w:rPr>
          <w:rFonts w:ascii="Calibri" w:cs="Calibri" w:eastAsia="Calibri" w:hAnsi="Calibri"/>
          <w:rtl w:val="0"/>
          <w:color w:val="000000"/>
        </w:rPr>
        <w:t xml:space="preserve">Riwayat Revisi Dokumen</w:t>
      </w:r>
      <w:r w:rsidDel="00000000" w:rsidR="00000000" w:rsidRPr="00000000">
        <w:rPr>
          <w:rtl w:val="0"/>
          <w:color w:val="000000"/>
        </w:rPr>
      </w:r>
    </w:p>
    <w:tbl>
      <w:tblPr>
        <w:tblStyle w:val="Table2"/>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1656"/>
        <w:gridCol w:w="2880"/>
        <w:gridCol w:w="4075"/>
        <w:tblGridChange w:id="0">
          <w:tblGrid>
            <w:gridCol w:w="2351"/>
            <w:gridCol w:w="2351"/>
            <w:gridCol w:w="2351"/>
            <w:gridCol w:w="2351"/>
          </w:tblGrid>
        </w:tblGridChange>
      </w:tblGrid>
      <w:tr>
        <w:trPr>
          <w:cantSplit/>
          <w:tblHeader/>
        </w:trPr>
        <w:tc>
          <w:tcPr>
            <w:tcW w:type="dxa" w:w="792"/>
            <w:shd w:fill="d9eaf7" w:val="clear"/>
            <w:vAlign w:val="center"/>
            <w:tcMar>
              <w:top w:w="80" w:type="dxa"/>
              <w:bottom w:w="80" w:type="dxa"/>
              <w:left w:w="100" w:type="dxa"/>
              <w:right w:w="100" w:type="dxa"/>
            </w:tcMar>
          </w:tcPr>
          <w:p w:rsidR="00000000" w:rsidDel="00000000" w:rsidP="00000000" w:rsidRDefault="00000000" w:rsidRPr="00000000" w14:paraId="0000001B">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Versi</w:t>
            </w:r>
            <w:r w:rsidDel="00000000" w:rsidR="00000000" w:rsidRPr="00000000">
              <w:rPr>
                <w:rFonts w:ascii="Calibri" w:hAnsi="Calibri"/>
                <w:b/>
                <w:i w:val="0"/>
                <w:color w:val="000000"/>
                <w:sz w:val="22"/>
                <w:rtl w:val="0"/>
              </w:rPr>
            </w:r>
          </w:p>
        </w:tc>
        <w:tc>
          <w:tcPr>
            <w:tcW w:type="dxa" w:w="1656"/>
            <w:shd w:fill="d9eaf7" w:val="clear"/>
            <w:vAlign w:val="center"/>
            <w:tcMar>
              <w:top w:w="80" w:type="dxa"/>
              <w:bottom w:w="80" w:type="dxa"/>
              <w:left w:w="100" w:type="dxa"/>
              <w:right w:w="100" w:type="dxa"/>
            </w:tcMar>
          </w:tcPr>
          <w:p w:rsidR="00000000" w:rsidDel="00000000" w:rsidP="00000000" w:rsidRDefault="00000000" w:rsidRPr="00000000" w14:paraId="0000001C">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Tanggal</w:t>
            </w:r>
            <w:r w:rsidDel="00000000" w:rsidR="00000000" w:rsidRPr="00000000">
              <w:rPr>
                <w:rFonts w:ascii="Calibri" w:hAnsi="Calibri"/>
                <w:b/>
                <w:i w:val="0"/>
                <w:color w:val="000000"/>
                <w:sz w:val="22"/>
                <w:rtl w:val="0"/>
              </w:rPr>
            </w:r>
          </w:p>
        </w:tc>
        <w:tc>
          <w:tcPr>
            <w:tcW w:type="dxa" w:w="2880"/>
            <w:shd w:fill="d9eaf7" w:val="clear"/>
            <w:vAlign w:val="center"/>
            <w:tcMar>
              <w:top w:w="80" w:type="dxa"/>
              <w:bottom w:w="80" w:type="dxa"/>
              <w:left w:w="100" w:type="dxa"/>
              <w:right w:w="100" w:type="dxa"/>
            </w:tcMar>
          </w:tcPr>
          <w:p w:rsidR="00000000" w:rsidDel="00000000" w:rsidP="00000000" w:rsidRDefault="00000000" w:rsidRPr="00000000" w14:paraId="0000001D">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Penyusun</w:t>
            </w:r>
            <w:r w:rsidDel="00000000" w:rsidR="00000000" w:rsidRPr="00000000">
              <w:rPr>
                <w:rFonts w:ascii="Calibri" w:hAnsi="Calibri"/>
                <w:b/>
                <w:i w:val="0"/>
                <w:color w:val="000000"/>
                <w:sz w:val="22"/>
                <w:rtl w:val="0"/>
              </w:rPr>
            </w:r>
          </w:p>
        </w:tc>
        <w:tc>
          <w:tcPr>
            <w:tcW w:type="dxa" w:w="4075"/>
            <w:shd w:fill="d9eaf7" w:val="clear"/>
            <w:vAlign w:val="center"/>
            <w:tcMar>
              <w:top w:w="80" w:type="dxa"/>
              <w:bottom w:w="80" w:type="dxa"/>
              <w:left w:w="100" w:type="dxa"/>
              <w:right w:w="100" w:type="dxa"/>
            </w:tcMar>
          </w:tcPr>
          <w:p w:rsidR="00000000" w:rsidDel="00000000" w:rsidP="00000000" w:rsidRDefault="00000000" w:rsidRPr="00000000" w14:paraId="0000001E">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Uraian Revisi</w:t>
            </w:r>
            <w:r w:rsidDel="00000000" w:rsidR="00000000" w:rsidRPr="00000000">
              <w:rPr>
                <w:rFonts w:ascii="Calibri" w:hAnsi="Calibri"/>
                <w:b/>
                <w:i w:val="0"/>
                <w:color w:val="000000"/>
                <w:sz w:val="22"/>
                <w:rtl w:val="0"/>
              </w:rPr>
            </w:r>
          </w:p>
        </w:tc>
      </w:tr>
      <w:tr>
        <w:trPr>
          <w:cantSplit/>
        </w:trPr>
        <w:tc>
          <w:tcPr>
            <w:tcW w:type="dxa" w:w="792"/>
            <w:vAlign w:val="center"/>
            <w:tcMar>
              <w:top w:w="80" w:type="dxa"/>
              <w:bottom w:w="80" w:type="dxa"/>
              <w:left w:w="100" w:type="dxa"/>
              <w:right w:w="100" w:type="dxa"/>
            </w:tcMar>
          </w:tcPr>
          <w:p w:rsidR="00000000" w:rsidDel="00000000" w:rsidP="00000000" w:rsidRDefault="00000000" w:rsidRPr="00000000" w14:paraId="0000001F">
            <w:pPr>
              <w:keepNext w:val="0"/>
              <w:keepLines/>
              <w:widowControl/>
              <w:spacing w:before="0" w:after="40" w:line="252" w:lineRule="auto"/>
              <w:jc w:val="left"/>
              <w:rPr>
                <w:color w:val="000000"/>
              </w:rPr>
            </w:pPr>
            <w:r>
              <w:rPr>
                <w:rFonts w:ascii="Calibri" w:hAnsi="Calibri"/>
                <w:b w:val="0"/>
                <w:i w:val="0"/>
                <w:color w:val="000000"/>
                <w:sz w:val="22"/>
              </w:rPr>
              <w:t>1.0</w:t>
            </w:r>
          </w:p>
        </w:tc>
        <w:tc>
          <w:tcPr>
            <w:tcW w:type="dxa" w:w="1656"/>
            <w:vAlign w:val="center"/>
            <w:tcMar>
              <w:top w:w="80" w:type="dxa"/>
              <w:bottom w:w="80" w:type="dxa"/>
              <w:left w:w="100" w:type="dxa"/>
              <w:right w:w="100" w:type="dxa"/>
            </w:tcMar>
          </w:tcPr>
          <w:p w:rsidR="00000000" w:rsidDel="00000000" w:rsidP="00000000" w:rsidRDefault="00000000" w:rsidRPr="00000000" w14:paraId="00000020">
            <w:pPr>
              <w:keepNext w:val="0"/>
              <w:keepLines/>
              <w:widowControl/>
              <w:spacing w:before="0" w:after="40" w:line="252" w:lineRule="auto"/>
              <w:jc w:val="left"/>
              <w:rPr>
                <w:color w:val="000000"/>
              </w:rPr>
            </w:pPr>
            <w:r>
              <w:rPr>
                <w:rFonts w:ascii="Calibri" w:hAnsi="Calibri"/>
                <w:b w:val="0"/>
                <w:i w:val="0"/>
                <w:color w:val="000000"/>
                <w:sz w:val="22"/>
              </w:rPr>
              <w:t>7 Oktober 2026</w:t>
            </w:r>
          </w:p>
        </w:tc>
        <w:tc>
          <w:tcPr>
            <w:tcW w:type="dxa" w:w="2880"/>
            <w:vAlign w:val="center"/>
            <w:tcMar>
              <w:top w:w="80" w:type="dxa"/>
              <w:bottom w:w="80" w:type="dxa"/>
              <w:left w:w="100" w:type="dxa"/>
              <w:right w:w="100" w:type="dxa"/>
            </w:tcMar>
          </w:tcPr>
          <w:p w:rsidR="00000000" w:rsidDel="00000000" w:rsidP="00000000" w:rsidRDefault="00000000" w:rsidRPr="00000000" w14:paraId="00000021">
            <w:pPr>
              <w:keepNext w:val="0"/>
              <w:keepLines/>
              <w:widowControl/>
              <w:spacing w:before="0" w:after="40" w:line="252" w:lineRule="auto"/>
              <w:jc w:val="left"/>
              <w:rPr>
                <w:color w:val="000000"/>
              </w:rPr>
            </w:pPr>
            <w:r>
              <w:rPr>
                <w:rFonts w:ascii="Calibri" w:hAnsi="Calibri"/>
                <w:b w:val="0"/>
                <w:i w:val="0"/>
                <w:color w:val="000000"/>
                <w:sz w:val="22"/>
              </w:rPr>
              <w:t>Lingga Shieva Ardyansyah</w:t>
            </w:r>
          </w:p>
        </w:tc>
        <w:tc>
          <w:tcPr>
            <w:tcW w:type="dxa" w:w="4075"/>
            <w:vAlign w:val="center"/>
            <w:tcMar>
              <w:top w:w="80" w:type="dxa"/>
              <w:bottom w:w="80" w:type="dxa"/>
              <w:left w:w="100" w:type="dxa"/>
              <w:right w:w="100" w:type="dxa"/>
            </w:tcMar>
          </w:tcPr>
          <w:p w:rsidR="00000000" w:rsidDel="00000000" w:rsidP="00000000" w:rsidRDefault="00000000" w:rsidRPr="00000000" w14:paraId="00000022">
            <w:pPr>
              <w:keepNext w:val="0"/>
              <w:keepLines/>
              <w:widowControl/>
              <w:spacing w:before="0" w:after="40" w:line="252" w:lineRule="auto"/>
              <w:jc w:val="left"/>
              <w:rPr>
                <w:color w:val="000000"/>
              </w:rPr>
            </w:pPr>
            <w:r>
              <w:rPr>
                <w:rFonts w:ascii="Calibri" w:hAnsi="Calibri"/>
                <w:b w:val="0"/>
                <w:i w:val="0"/>
                <w:color w:val="000000"/>
                <w:sz w:val="22"/>
              </w:rPr>
              <w:t>Penyusunan awal RDD. Kebutuhan masih memerlukan konfirmasi.</w:t>
            </w:r>
          </w:p>
        </w:tc>
      </w:tr>
    </w:tbl>
    <w:p w:rsidR="00000000" w:rsidDel="00000000" w:rsidP="00000000" w:rsidRDefault="00000000" w:rsidRPr="00000000" w14:paraId="00000028">
      <w:pPr>
        <w:pStyle w:val="Heading1"/>
        <w:widowControl/>
        <w:rPr>
          <w:color w:val="000000"/>
        </w:rPr>
      </w:pPr>
      <w:r w:rsidDel="00000000" w:rsidR="00000000" w:rsidRPr="00000000">
        <w:rPr>
          <w:rFonts w:ascii="Calibri" w:cs="Calibri" w:eastAsia="Calibri" w:hAnsi="Calibri"/>
          <w:rtl w:val="0"/>
          <w:color w:val="000000"/>
        </w:rPr>
        <w:t xml:space="preserve">Daftar Isi Ringkas</w:t>
      </w:r>
      <w:r w:rsidDel="00000000" w:rsidR="00000000" w:rsidRPr="00000000">
        <w:rPr>
          <w:rtl w:val="0"/>
          <w:color w:val="000000"/>
        </w:rPr>
      </w:r>
    </w:p>
    <w:p w:rsidR="00000000" w:rsidDel="00000000" w:rsidP="00000000" w:rsidRDefault="00000000" w:rsidRPr="00000000" w14:paraId="0000002A">
      <w:pPr>
        <w:keepNext w:val="0"/>
        <w:keepLines w:val="0"/>
        <w:pageBreakBefore w:val="0"/>
        <w:widowControl/>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Pendahuluan</w:t>
      </w:r>
    </w:p>
    <w:p w:rsidR="00000000" w:rsidDel="00000000" w:rsidP="00000000" w:rsidRDefault="00000000" w:rsidRPr="00000000" w14:paraId="0000002B">
      <w:pPr>
        <w:keepNext w:val="0"/>
        <w:keepLines w:val="0"/>
        <w:pageBreakBefore w:val="0"/>
        <w:widowControl/>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Ringkasan Proyek dan Konteks Bisnis</w:t>
      </w:r>
    </w:p>
    <w:p w:rsidR="00000000" w:rsidDel="00000000" w:rsidP="00000000" w:rsidRDefault="00000000" w:rsidRPr="00000000" w14:paraId="0000002C">
      <w:pPr>
        <w:keepNext w:val="0"/>
        <w:keepLines w:val="0"/>
        <w:pageBreakBefore w:val="0"/>
        <w:widowControl/>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Stakeholder dan Peran Pengguna</w:t>
      </w:r>
    </w:p>
    <w:p w:rsidR="00000000" w:rsidDel="00000000" w:rsidP="00000000" w:rsidRDefault="00000000" w:rsidRPr="00000000" w14:paraId="0000002D">
      <w:pPr>
        <w:keepNext w:val="0"/>
        <w:keepLines w:val="0"/>
        <w:pageBreakBefore w:val="0"/>
        <w:widowControl/>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Teknik Pengumpulan dan Validasi Kebutuhan</w:t>
      </w:r>
    </w:p>
    <w:p w:rsidR="00000000" w:rsidDel="00000000" w:rsidP="00000000" w:rsidRDefault="00000000" w:rsidRPr="00000000" w14:paraId="0000002E">
      <w:pPr>
        <w:keepNext w:val="0"/>
        <w:keepLines w:val="0"/>
        <w:pageBreakBefore w:val="0"/>
        <w:widowControl/>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Ruang Lingkup Sistem</w:t>
      </w:r>
    </w:p>
    <w:p w:rsidR="00000000" w:rsidDel="00000000" w:rsidP="00000000" w:rsidRDefault="00000000" w:rsidRPr="00000000" w14:paraId="0000002F">
      <w:pPr>
        <w:keepNext w:val="0"/>
        <w:keepLines w:val="0"/>
        <w:pageBreakBefore w:val="0"/>
        <w:widowControl/>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Kebutuhan Bisnis</w:t>
      </w:r>
    </w:p>
    <w:p w:rsidR="00000000" w:rsidDel="00000000" w:rsidP="00000000" w:rsidRDefault="00000000" w:rsidRPr="00000000" w14:paraId="00000030">
      <w:pPr>
        <w:keepNext w:val="0"/>
        <w:keepLines w:val="0"/>
        <w:pageBreakBefore w:val="0"/>
        <w:widowControl/>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Kebutuhan Pengguna</w:t>
      </w:r>
    </w:p>
    <w:p w:rsidR="00000000" w:rsidDel="00000000" w:rsidP="00000000" w:rsidRDefault="00000000" w:rsidRPr="00000000" w14:paraId="00000031">
      <w:pPr>
        <w:keepNext w:val="0"/>
        <w:keepLines w:val="0"/>
        <w:pageBreakBefore w:val="0"/>
        <w:widowControl/>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Kebutuhan Fungsional</w:t>
      </w:r>
    </w:p>
    <w:p w:rsidR="00000000" w:rsidDel="00000000" w:rsidP="00000000" w:rsidRDefault="00000000" w:rsidRPr="00000000" w14:paraId="00000032">
      <w:pPr>
        <w:keepNext w:val="0"/>
        <w:keepLines w:val="0"/>
        <w:pageBreakBefore w:val="0"/>
        <w:widowControl/>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Kebutuhan Nonfungsional</w:t>
      </w:r>
    </w:p>
    <w:p w:rsidR="00000000" w:rsidDel="00000000" w:rsidP="00000000" w:rsidRDefault="00000000" w:rsidRPr="00000000" w14:paraId="00000033">
      <w:pPr>
        <w:keepNext w:val="0"/>
        <w:keepLines w:val="0"/>
        <w:pageBreakBefore w:val="0"/>
        <w:widowControl/>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Aturan Bisnis</w:t>
      </w:r>
    </w:p>
    <w:p w:rsidR="00000000" w:rsidDel="00000000" w:rsidP="00000000" w:rsidRDefault="00000000" w:rsidRPr="00000000" w14:paraId="00000034">
      <w:pPr>
        <w:keepNext w:val="0"/>
        <w:keepLines w:val="0"/>
        <w:pageBreakBefore w:val="0"/>
        <w:widowControl/>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Kebutuhan Data</w:t>
      </w:r>
    </w:p>
    <w:p w:rsidR="00000000" w:rsidDel="00000000" w:rsidP="00000000" w:rsidRDefault="00000000" w:rsidRPr="00000000" w14:paraId="00000035">
      <w:pPr>
        <w:keepNext w:val="0"/>
        <w:keepLines w:val="0"/>
        <w:pageBreakBefore w:val="0"/>
        <w:widowControl/>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Prioritas Kebutuhan</w:t>
      </w:r>
    </w:p>
    <w:p w:rsidR="00000000" w:rsidDel="00000000" w:rsidP="00000000" w:rsidRDefault="00000000" w:rsidRPr="00000000" w14:paraId="00000036">
      <w:pPr>
        <w:keepNext w:val="0"/>
        <w:keepLines w:val="0"/>
        <w:pageBreakBefore w:val="0"/>
        <w:widowControl/>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Validasi dan Kriteria Penerimaan</w:t>
      </w:r>
    </w:p>
    <w:p w:rsidR="00000000" w:rsidDel="00000000" w:rsidP="00000000" w:rsidRDefault="00000000" w:rsidRPr="00000000" w14:paraId="00000037">
      <w:pPr>
        <w:keepNext w:val="0"/>
        <w:keepLines w:val="0"/>
        <w:pageBreakBefore w:val="0"/>
        <w:widowControl/>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Traceability Matrix</w:t>
      </w:r>
    </w:p>
    <w:p w:rsidR="00000000" w:rsidDel="00000000" w:rsidP="00000000" w:rsidRDefault="00000000" w:rsidRPr="00000000" w14:paraId="00000038">
      <w:pPr>
        <w:keepNext w:val="0"/>
        <w:keepLines w:val="0"/>
        <w:pageBreakBefore w:val="0"/>
        <w:widowControl/>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Risiko Kebutuhan dan Kesiapan Analisis</w:t>
      </w:r>
    </w:p>
    <w:p w:rsidR="00000000" w:rsidDel="00000000" w:rsidP="00000000" w:rsidRDefault="00000000" w:rsidRPr="00000000" w14:paraId="00000039">
      <w:pPr>
        <w:keepNext w:val="0"/>
        <w:keepLines w:val="0"/>
        <w:pageBreakBefore w:val="0"/>
        <w:widowControl/>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Kesimpulan dan Rekomendasi</w:t>
      </w:r>
    </w:p>
    <w:p w:rsidR="00000000" w:rsidDel="00000000" w:rsidP="00000000" w:rsidRDefault="00000000" w:rsidRPr="00000000" w14:paraId="0000003A">
      <w:pPr>
        <w:keepNext w:val="0"/>
        <w:keepLines w:val="0"/>
        <w:pageBreakBefore w:val="0"/>
        <w:widowControl/>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color w:val="000000"/>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 Referensi</w:t>
      </w:r>
    </w:p>
    <w:p w:rsidR="00000000" w:rsidDel="00000000" w:rsidP="00000000" w:rsidRDefault="00000000" w:rsidRPr="00000000" w14:paraId="0000003B">
      <w:pPr>
        <w:pStyle w:val="Heading1"/>
        <w:pageBreakBefore/>
        <w:widowControl/>
        <w:rPr>
          <w:color w:val="000000"/>
        </w:rPr>
      </w:pPr>
      <w:r w:rsidDel="00000000" w:rsidR="00000000" w:rsidRPr="00000000">
        <w:rPr>
          <w:rFonts w:ascii="Calibri" w:cs="Calibri" w:eastAsia="Calibri" w:hAnsi="Calibri"/>
          <w:rtl w:val="0"/>
          <w:color w:val="000000"/>
        </w:rPr>
        <w:t xml:space="preserve">1. Pendahuluan</w:t>
      </w:r>
      <w:r w:rsidDel="00000000" w:rsidR="00000000" w:rsidRPr="00000000">
        <w:rPr>
          <w:rtl w:val="0"/>
          <w:color w:val="000000"/>
        </w:rPr>
      </w:r>
    </w:p>
    <w:p w:rsidR="00000000" w:rsidDel="00000000" w:rsidP="00000000" w:rsidRDefault="00000000" w:rsidRPr="00000000" w14:paraId="0000003C">
      <w:pPr>
        <w:pStyle w:val="Heading2"/>
        <w:widowControl/>
        <w:rPr>
          <w:color w:val="000000"/>
        </w:rPr>
      </w:pPr>
      <w:r w:rsidDel="00000000" w:rsidR="00000000" w:rsidRPr="00000000">
        <w:rPr>
          <w:rFonts w:ascii="Calibri" w:cs="Calibri" w:eastAsia="Calibri" w:hAnsi="Calibri"/>
          <w:rtl w:val="0"/>
          <w:color w:val="000000"/>
        </w:rPr>
        <w:t xml:space="preserve">1.1 Tujuan Dokumen</w:t>
      </w:r>
      <w:r w:rsidDel="00000000" w:rsidR="00000000" w:rsidRPr="00000000">
        <w:rPr>
          <w:rtl w:val="0"/>
          <w:color w:val="000000"/>
        </w:rPr>
      </w:r>
    </w:p>
    <w:p w:rsidR="00000000" w:rsidDel="00000000" w:rsidP="00000000" w:rsidRDefault="00000000" w:rsidRPr="00000000" w14:paraId="0000003F">
      <w:pPr>
        <w:keepNext w:val="0"/>
        <w:widowControl/>
        <w:spacing w:after="160" w:lineRule="auto"/>
        <w:rPr>
          <w:color w:val="000000"/>
        </w:rPr>
      </w:pPr>
      <w:r>
        <w:rPr>
          <w:i w:val="0"/>
          <w:color w:val="000000"/>
        </w:rPr>
        <w:t>RDD ini merumuskan kebutuhan awal Sistem Informasi Perpustakaan Universitas XYZ Berbasis Web. Dokumen menjadi bahan pembahasan dengan pengguna sebelum pemodelan dan desain sistem. Cakupannya adalah masalah layanan, kebutuhan, aturan, prioritas, serta ukuran penerimaan; belum mencakup desain teknis atau kode program.</w:t>
      </w:r>
    </w:p>
    <w:p w:rsidR="00000000" w:rsidDel="00000000" w:rsidP="00000000" w:rsidRDefault="00000000" w:rsidRPr="00000000" w14:paraId="00000040">
      <w:pPr>
        <w:pStyle w:val="Heading2"/>
        <w:widowControl/>
        <w:rPr>
          <w:color w:val="000000"/>
        </w:rPr>
      </w:pPr>
      <w:r w:rsidDel="00000000" w:rsidR="00000000" w:rsidRPr="00000000">
        <w:rPr>
          <w:rFonts w:ascii="Calibri" w:cs="Calibri" w:eastAsia="Calibri" w:hAnsi="Calibri"/>
          <w:rtl w:val="0"/>
          <w:color w:val="000000"/>
        </w:rPr>
        <w:t xml:space="preserve">1.2 Latar Belakang</w:t>
      </w:r>
      <w:r w:rsidDel="00000000" w:rsidR="00000000" w:rsidRPr="00000000">
        <w:rPr>
          <w:rtl w:val="0"/>
          <w:color w:val="000000"/>
        </w:rPr>
      </w:r>
    </w:p>
    <w:p w:rsidR="00000000" w:rsidDel="00000000" w:rsidP="00000000" w:rsidRDefault="00000000" w:rsidRPr="00000000" w14:paraId="00000043">
      <w:pPr>
        <w:keepNext w:val="0"/>
        <w:widowControl/>
        <w:spacing w:after="160" w:lineRule="auto"/>
        <w:rPr>
          <w:color w:val="000000"/>
        </w:rPr>
      </w:pPr>
      <w:r>
        <w:rPr>
          <w:i w:val="0"/>
          <w:color w:val="000000"/>
        </w:rPr>
        <w:t>Fakta yang tersedia adalah kasus perpustakaan Universitas XYZ dan rencana sistem berbasis web dalam template tugas. Contoh template menggambarkan pencatatan dengan buku manual dan Excel, ketidakakuratan ketersediaan koleksi, serta keterlambatan laporan. Kondisi tersebut digunakan sebagai asumsi kasus sementara, bukan hasil observasi. Jika pencatatan terpisah, petugas perlu mencocokkan ulang data dan informasi kepada peminjam dapat berbeda. Jumlah koleksi, anggota, transaksi, serta bukti masalah dari Diskusi 1 masih [perlu dikonfirmasi].</w:t>
      </w:r>
    </w:p>
    <w:p w:rsidR="00000000" w:rsidDel="00000000" w:rsidP="00000000" w:rsidRDefault="00000000" w:rsidRPr="00000000" w14:paraId="00000044">
      <w:pPr>
        <w:pStyle w:val="Heading2"/>
        <w:widowControl/>
        <w:rPr>
          <w:color w:val="000000"/>
        </w:rPr>
      </w:pPr>
      <w:r w:rsidDel="00000000" w:rsidR="00000000" w:rsidRPr="00000000">
        <w:rPr>
          <w:rFonts w:ascii="Calibri" w:cs="Calibri" w:eastAsia="Calibri" w:hAnsi="Calibri"/>
          <w:rtl w:val="0"/>
          <w:color w:val="000000"/>
        </w:rPr>
        <w:t xml:space="preserve">1.3 Acuan Penyusunan</w:t>
      </w:r>
      <w:r w:rsidDel="00000000" w:rsidR="00000000" w:rsidRPr="00000000">
        <w:rPr>
          <w:rtl w:val="0"/>
          <w:color w:val="000000"/>
        </w:rPr>
      </w:r>
    </w:p>
    <w:p w:rsidR="00000000" w:rsidDel="00000000" w:rsidP="00000000" w:rsidRDefault="00000000" w:rsidRPr="00000000" w14:paraId="00000045">
      <w:pPr>
        <w:keepNext w:val="0"/>
        <w:widowControl/>
        <w:spacing w:after="80" w:lineRule="auto"/>
        <w:rPr>
          <w:color w:val="000000"/>
        </w:rPr>
      </w:pPr>
      <w:r>
        <w:rPr>
          <w:i w:val="0"/>
          <w:color w:val="000000"/>
        </w:rPr>
        <w:t>Template tugas [1] menjadi dasar struktur dan konteks. Sumber pendukung [2] dipakai untuk pemeriksaan mutu kebutuhan. Abstrak resmi ISO [3] memberi konteks umum rekayasa kebutuhan, bukan dasar klaim kepatuhan terhadap seluruh standar. Bahan kuliah berikut masih perlu dilengkapi.</w:t>
      </w:r>
    </w:p>
    <w:tbl>
      <w:tblPr>
        <w:tblStyle w:val="Table3"/>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6"/>
        <w:gridCol w:w="2592"/>
        <w:gridCol w:w="6235"/>
        <w:tblGridChange w:id="0">
          <w:tblGrid>
            <w:gridCol w:w="3135"/>
            <w:gridCol w:w="3135"/>
            <w:gridCol w:w="3135"/>
          </w:tblGrid>
        </w:tblGridChange>
      </w:tblGrid>
      <w:tr>
        <w:trPr>
          <w:cantSplit/>
          <w:tblHeader/>
        </w:trPr>
        <w:tc>
          <w:tcPr>
            <w:tcW w:type="dxa" w:w="576"/>
            <w:shd w:fill="d9eaf7" w:val="clear"/>
            <w:vAlign w:val="center"/>
            <w:tcMar>
              <w:top w:w="80" w:type="dxa"/>
              <w:bottom w:w="80" w:type="dxa"/>
              <w:left w:w="100" w:type="dxa"/>
              <w:right w:w="100" w:type="dxa"/>
            </w:tcMar>
          </w:tcPr>
          <w:p w:rsidR="00000000" w:rsidDel="00000000" w:rsidP="00000000" w:rsidRDefault="00000000" w:rsidRPr="00000000" w14:paraId="00000046">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No.</w:t>
            </w:r>
            <w:r w:rsidDel="00000000" w:rsidR="00000000" w:rsidRPr="00000000">
              <w:rPr>
                <w:rFonts w:ascii="Calibri" w:hAnsi="Calibri"/>
                <w:b/>
                <w:i w:val="0"/>
                <w:color w:val="000000"/>
                <w:sz w:val="22"/>
                <w:rtl w:val="0"/>
              </w:rPr>
            </w:r>
          </w:p>
        </w:tc>
        <w:tc>
          <w:tcPr>
            <w:tcW w:type="dxa" w:w="2592"/>
            <w:shd w:fill="d9eaf7" w:val="clear"/>
            <w:vAlign w:val="center"/>
            <w:tcMar>
              <w:top w:w="80" w:type="dxa"/>
              <w:bottom w:w="80" w:type="dxa"/>
              <w:left w:w="100" w:type="dxa"/>
              <w:right w:w="100" w:type="dxa"/>
            </w:tcMar>
          </w:tcPr>
          <w:p w:rsidR="00000000" w:rsidDel="00000000" w:rsidP="00000000" w:rsidRDefault="00000000" w:rsidRPr="00000000" w14:paraId="00000047">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Acuan</w:t>
            </w:r>
            <w:r w:rsidDel="00000000" w:rsidR="00000000" w:rsidRPr="00000000">
              <w:rPr>
                <w:rFonts w:ascii="Calibri" w:hAnsi="Calibri"/>
                <w:b/>
                <w:i w:val="0"/>
                <w:color w:val="000000"/>
                <w:sz w:val="22"/>
                <w:rtl w:val="0"/>
              </w:rPr>
            </w:r>
          </w:p>
        </w:tc>
        <w:tc>
          <w:tcPr>
            <w:tcW w:type="dxa" w:w="6235"/>
            <w:shd w:fill="d9eaf7" w:val="clear"/>
            <w:vAlign w:val="center"/>
            <w:tcMar>
              <w:top w:w="80" w:type="dxa"/>
              <w:bottom w:w="80" w:type="dxa"/>
              <w:left w:w="100" w:type="dxa"/>
              <w:right w:w="100" w:type="dxa"/>
            </w:tcMar>
          </w:tcPr>
          <w:p w:rsidR="00000000" w:rsidDel="00000000" w:rsidP="00000000" w:rsidRDefault="00000000" w:rsidRPr="00000000" w14:paraId="00000048">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Keterangan</w:t>
            </w:r>
            <w:r w:rsidDel="00000000" w:rsidR="00000000" w:rsidRPr="00000000">
              <w:rPr>
                <w:rFonts w:ascii="Calibri" w:hAnsi="Calibri"/>
                <w:b/>
                <w:i w:val="0"/>
                <w:color w:val="000000"/>
                <w:sz w:val="22"/>
                <w:rtl w:val="0"/>
              </w:rPr>
            </w:r>
          </w:p>
        </w:tc>
      </w:tr>
      <w:tr>
        <w:trPr>
          <w:cantSplit/>
        </w:trPr>
        <w:tc>
          <w:tcPr>
            <w:tcW w:type="dxa" w:w="576"/>
            <w:vAlign w:val="center"/>
            <w:tcMar>
              <w:top w:w="80" w:type="dxa"/>
              <w:bottom w:w="80" w:type="dxa"/>
              <w:left w:w="100" w:type="dxa"/>
              <w:right w:w="100" w:type="dxa"/>
            </w:tcMar>
          </w:tcPr>
          <w:p w:rsidR="00000000" w:rsidDel="00000000" w:rsidP="00000000" w:rsidRDefault="00000000" w:rsidRPr="00000000" w14:paraId="00000049">
            <w:pPr>
              <w:keepNext w:val="0"/>
              <w:keepLines/>
              <w:widowControl/>
              <w:spacing w:before="0" w:after="40" w:line="252" w:lineRule="auto"/>
              <w:jc w:val="left"/>
              <w:rPr>
                <w:color w:val="000000"/>
              </w:rPr>
            </w:pPr>
            <w:r>
              <w:rPr>
                <w:rFonts w:ascii="Calibri" w:hAnsi="Calibri"/>
                <w:b w:val="0"/>
                <w:i w:val="0"/>
                <w:color w:val="000000"/>
                <w:sz w:val="22"/>
              </w:rPr>
              <w:t>1</w:t>
            </w:r>
          </w:p>
        </w:tc>
        <w:tc>
          <w:tcPr>
            <w:tcW w:type="dxa" w:w="2592"/>
            <w:vAlign w:val="center"/>
            <w:tcMar>
              <w:top w:w="80" w:type="dxa"/>
              <w:bottom w:w="80" w:type="dxa"/>
              <w:left w:w="100" w:type="dxa"/>
              <w:right w:w="100" w:type="dxa"/>
            </w:tcMar>
          </w:tcPr>
          <w:p w:rsidR="00000000" w:rsidDel="00000000" w:rsidP="00000000" w:rsidRDefault="00000000" w:rsidRPr="00000000" w14:paraId="0000004A">
            <w:pPr>
              <w:keepNext w:val="0"/>
              <w:keepLines/>
              <w:widowControl/>
              <w:spacing w:before="0" w:after="40" w:line="252" w:lineRule="auto"/>
              <w:jc w:val="left"/>
              <w:rPr>
                <w:color w:val="000000"/>
              </w:rPr>
            </w:pPr>
            <w:r>
              <w:rPr>
                <w:rFonts w:ascii="Calibri" w:hAnsi="Calibri"/>
                <w:b w:val="0"/>
                <w:i w:val="0"/>
                <w:color w:val="000000"/>
                <w:sz w:val="22"/>
              </w:rPr>
              <w:t>Template tugas RDD [1]</w:t>
            </w:r>
          </w:p>
        </w:tc>
        <w:tc>
          <w:tcPr>
            <w:tcW w:type="dxa" w:w="6235"/>
            <w:vAlign w:val="center"/>
            <w:tcMar>
              <w:top w:w="80" w:type="dxa"/>
              <w:bottom w:w="80" w:type="dxa"/>
              <w:left w:w="100" w:type="dxa"/>
              <w:right w:w="100" w:type="dxa"/>
            </w:tcMar>
          </w:tcPr>
          <w:p w:rsidR="00000000" w:rsidDel="00000000" w:rsidP="00000000" w:rsidRDefault="00000000" w:rsidRPr="00000000" w14:paraId="0000004B">
            <w:pPr>
              <w:keepNext w:val="0"/>
              <w:keepLines/>
              <w:widowControl/>
              <w:spacing w:before="0" w:after="40" w:line="252" w:lineRule="auto"/>
              <w:jc w:val="left"/>
              <w:rPr>
                <w:color w:val="000000"/>
              </w:rPr>
            </w:pPr>
            <w:r>
              <w:rPr>
                <w:rFonts w:ascii="Calibri" w:hAnsi="Calibri"/>
                <w:b w:val="0"/>
                <w:i w:val="0"/>
                <w:color w:val="000000"/>
                <w:sz w:val="22"/>
              </w:rPr>
              <w:t>Tersedia; dipakai untuk struktur, identitas, dan konteks kasus. Contoh tidak dianggap sebagai bukti lapangan.</w:t>
            </w:r>
          </w:p>
        </w:tc>
      </w:tr>
      <w:tr>
        <w:trPr>
          <w:cantSplit/>
        </w:trPr>
        <w:tc>
          <w:tcPr>
            <w:tcW w:type="dxa" w:w="576"/>
            <w:vAlign w:val="center"/>
            <w:tcMar>
              <w:top w:w="80" w:type="dxa"/>
              <w:bottom w:w="80" w:type="dxa"/>
              <w:left w:w="100" w:type="dxa"/>
              <w:right w:w="100" w:type="dxa"/>
            </w:tcMar>
          </w:tcPr>
          <w:p w:rsidR="00000000" w:rsidDel="00000000" w:rsidP="00000000" w:rsidRDefault="00000000" w:rsidRPr="00000000" w14:paraId="00000049">
            <w:pPr>
              <w:keepNext w:val="0"/>
              <w:keepLines/>
              <w:widowControl/>
              <w:spacing w:before="0" w:after="40" w:line="252" w:lineRule="auto"/>
              <w:jc w:val="left"/>
              <w:rPr>
                <w:color w:val="000000"/>
              </w:rPr>
            </w:pPr>
            <w:r>
              <w:rPr>
                <w:rFonts w:ascii="Calibri" w:hAnsi="Calibri"/>
                <w:b w:val="0"/>
                <w:i w:val="0"/>
                <w:color w:val="000000"/>
                <w:sz w:val="22"/>
              </w:rPr>
              <w:t>2</w:t>
            </w:r>
          </w:p>
        </w:tc>
        <w:tc>
          <w:tcPr>
            <w:tcW w:type="dxa" w:w="2592"/>
            <w:vAlign w:val="center"/>
            <w:tcMar>
              <w:top w:w="80" w:type="dxa"/>
              <w:bottom w:w="80" w:type="dxa"/>
              <w:left w:w="100" w:type="dxa"/>
              <w:right w:w="100" w:type="dxa"/>
            </w:tcMar>
          </w:tcPr>
          <w:p w:rsidR="00000000" w:rsidDel="00000000" w:rsidP="00000000" w:rsidRDefault="00000000" w:rsidRPr="00000000" w14:paraId="0000004A">
            <w:pPr>
              <w:keepNext w:val="0"/>
              <w:keepLines/>
              <w:widowControl/>
              <w:spacing w:before="0" w:after="40" w:line="252" w:lineRule="auto"/>
              <w:jc w:val="left"/>
              <w:rPr>
                <w:color w:val="000000"/>
              </w:rPr>
            </w:pPr>
            <w:r>
              <w:rPr>
                <w:rFonts w:ascii="Calibri" w:hAnsi="Calibri"/>
                <w:b w:val="0"/>
                <w:i w:val="0"/>
                <w:color w:val="000000"/>
                <w:sz w:val="22"/>
              </w:rPr>
              <w:t>Hasil Diskusi 1</w:t>
            </w:r>
          </w:p>
        </w:tc>
        <w:tc>
          <w:tcPr>
            <w:tcW w:type="dxa" w:w="6235"/>
            <w:vAlign w:val="center"/>
            <w:tcMar>
              <w:top w:w="80" w:type="dxa"/>
              <w:bottom w:w="80" w:type="dxa"/>
              <w:left w:w="100" w:type="dxa"/>
              <w:right w:w="100" w:type="dxa"/>
            </w:tcMar>
          </w:tcPr>
          <w:p w:rsidR="00000000" w:rsidDel="00000000" w:rsidP="00000000" w:rsidRDefault="00000000" w:rsidRPr="00000000" w14:paraId="0000004B">
            <w:pPr>
              <w:keepNext w:val="0"/>
              <w:keepLines/>
              <w:widowControl/>
              <w:spacing w:before="0" w:after="40" w:line="252" w:lineRule="auto"/>
              <w:jc w:val="left"/>
              <w:rPr>
                <w:color w:val="000000"/>
              </w:rPr>
            </w:pPr>
            <w:r>
              <w:rPr>
                <w:rFonts w:ascii="Calibri" w:hAnsi="Calibri"/>
                <w:b w:val="0"/>
                <w:i w:val="0"/>
                <w:color w:val="000000"/>
                <w:sz w:val="22"/>
              </w:rPr>
              <w:t>Belum tersedia; kondisi, jumlah koleksi, anggota, transaksi, dan masalah aktual [perlu dikonfirmasi].</w:t>
            </w:r>
          </w:p>
        </w:tc>
      </w:tr>
      <w:tr>
        <w:trPr>
          <w:cantSplit/>
        </w:trPr>
        <w:tc>
          <w:tcPr>
            <w:tcW w:type="dxa" w:w="576"/>
            <w:vAlign w:val="center"/>
            <w:tcMar>
              <w:top w:w="80" w:type="dxa"/>
              <w:bottom w:w="80" w:type="dxa"/>
              <w:left w:w="100" w:type="dxa"/>
              <w:right w:w="100" w:type="dxa"/>
            </w:tcMar>
          </w:tcPr>
          <w:p w:rsidR="00000000" w:rsidDel="00000000" w:rsidP="00000000" w:rsidRDefault="00000000" w:rsidRPr="00000000" w14:paraId="00000049">
            <w:pPr>
              <w:keepNext w:val="0"/>
              <w:keepLines/>
              <w:widowControl/>
              <w:spacing w:before="0" w:after="40" w:line="252" w:lineRule="auto"/>
              <w:jc w:val="left"/>
              <w:rPr>
                <w:color w:val="000000"/>
              </w:rPr>
            </w:pPr>
            <w:r>
              <w:rPr>
                <w:rFonts w:ascii="Calibri" w:hAnsi="Calibri"/>
                <w:b w:val="0"/>
                <w:i w:val="0"/>
                <w:color w:val="000000"/>
                <w:sz w:val="22"/>
              </w:rPr>
              <w:t>3</w:t>
            </w:r>
          </w:p>
        </w:tc>
        <w:tc>
          <w:tcPr>
            <w:tcW w:type="dxa" w:w="2592"/>
            <w:vAlign w:val="center"/>
            <w:tcMar>
              <w:top w:w="80" w:type="dxa"/>
              <w:bottom w:w="80" w:type="dxa"/>
              <w:left w:w="100" w:type="dxa"/>
              <w:right w:w="100" w:type="dxa"/>
            </w:tcMar>
          </w:tcPr>
          <w:p w:rsidR="00000000" w:rsidDel="00000000" w:rsidP="00000000" w:rsidRDefault="00000000" w:rsidRPr="00000000" w14:paraId="0000004A">
            <w:pPr>
              <w:keepNext w:val="0"/>
              <w:keepLines/>
              <w:widowControl/>
              <w:spacing w:before="0" w:after="40" w:line="252" w:lineRule="auto"/>
              <w:jc w:val="left"/>
              <w:rPr>
                <w:color w:val="000000"/>
              </w:rPr>
            </w:pPr>
            <w:r>
              <w:rPr>
                <w:rFonts w:ascii="Calibri" w:hAnsi="Calibri"/>
                <w:b w:val="0"/>
                <w:i w:val="0"/>
                <w:color w:val="000000"/>
                <w:sz w:val="22"/>
              </w:rPr>
              <w:t>Hasil Diskusi 2</w:t>
            </w:r>
          </w:p>
        </w:tc>
        <w:tc>
          <w:tcPr>
            <w:tcW w:type="dxa" w:w="6235"/>
            <w:vAlign w:val="center"/>
            <w:tcMar>
              <w:top w:w="80" w:type="dxa"/>
              <w:bottom w:w="80" w:type="dxa"/>
              <w:left w:w="100" w:type="dxa"/>
              <w:right w:w="100" w:type="dxa"/>
            </w:tcMar>
          </w:tcPr>
          <w:p w:rsidR="00000000" w:rsidDel="00000000" w:rsidP="00000000" w:rsidRDefault="00000000" w:rsidRPr="00000000" w14:paraId="0000004B">
            <w:pPr>
              <w:keepNext w:val="0"/>
              <w:keepLines/>
              <w:widowControl/>
              <w:spacing w:before="0" w:after="40" w:line="252" w:lineRule="auto"/>
              <w:jc w:val="left"/>
              <w:rPr>
                <w:color w:val="000000"/>
              </w:rPr>
            </w:pPr>
            <w:r>
              <w:rPr>
                <w:rFonts w:ascii="Calibri" w:hAnsi="Calibri"/>
                <w:b w:val="0"/>
                <w:i w:val="0"/>
                <w:color w:val="000000"/>
                <w:sz w:val="22"/>
              </w:rPr>
              <w:t>Belum tersedia; kelayakan awal, sumber daya, dan batas tahap awal [perlu dikonfirmasi].</w:t>
            </w:r>
          </w:p>
        </w:tc>
      </w:tr>
      <w:tr>
        <w:trPr>
          <w:cantSplit/>
        </w:trPr>
        <w:tc>
          <w:tcPr>
            <w:tcW w:type="dxa" w:w="576"/>
            <w:vAlign w:val="center"/>
            <w:tcMar>
              <w:top w:w="80" w:type="dxa"/>
              <w:bottom w:w="80" w:type="dxa"/>
              <w:left w:w="100" w:type="dxa"/>
              <w:right w:w="100" w:type="dxa"/>
            </w:tcMar>
          </w:tcPr>
          <w:p w:rsidR="00000000" w:rsidDel="00000000" w:rsidP="00000000" w:rsidRDefault="00000000" w:rsidRPr="00000000" w14:paraId="00000049">
            <w:pPr>
              <w:keepNext w:val="0"/>
              <w:keepLines/>
              <w:widowControl/>
              <w:spacing w:before="0" w:after="40" w:line="252" w:lineRule="auto"/>
              <w:jc w:val="left"/>
              <w:rPr>
                <w:color w:val="000000"/>
              </w:rPr>
            </w:pPr>
            <w:r>
              <w:rPr>
                <w:rFonts w:ascii="Calibri" w:hAnsi="Calibri"/>
                <w:b w:val="0"/>
                <w:i w:val="0"/>
                <w:color w:val="000000"/>
                <w:sz w:val="22"/>
              </w:rPr>
              <w:t>4</w:t>
            </w:r>
          </w:p>
        </w:tc>
        <w:tc>
          <w:tcPr>
            <w:tcW w:type="dxa" w:w="2592"/>
            <w:vAlign w:val="center"/>
            <w:tcMar>
              <w:top w:w="80" w:type="dxa"/>
              <w:bottom w:w="80" w:type="dxa"/>
              <w:left w:w="100" w:type="dxa"/>
              <w:right w:w="100" w:type="dxa"/>
            </w:tcMar>
          </w:tcPr>
          <w:p w:rsidR="00000000" w:rsidDel="00000000" w:rsidP="00000000" w:rsidRDefault="00000000" w:rsidRPr="00000000" w14:paraId="0000004A">
            <w:pPr>
              <w:keepNext w:val="0"/>
              <w:keepLines/>
              <w:widowControl/>
              <w:spacing w:before="0" w:after="40" w:line="252" w:lineRule="auto"/>
              <w:jc w:val="left"/>
              <w:rPr>
                <w:color w:val="000000"/>
              </w:rPr>
            </w:pPr>
            <w:r>
              <w:rPr>
                <w:rFonts w:ascii="Calibri" w:hAnsi="Calibri"/>
                <w:b w:val="0"/>
                <w:i w:val="0"/>
                <w:color w:val="000000"/>
                <w:sz w:val="22"/>
              </w:rPr>
              <w:t>Modul 1–3 mata kuliah</w:t>
            </w:r>
          </w:p>
        </w:tc>
        <w:tc>
          <w:tcPr>
            <w:tcW w:type="dxa" w:w="6235"/>
            <w:vAlign w:val="center"/>
            <w:tcMar>
              <w:top w:w="80" w:type="dxa"/>
              <w:bottom w:w="80" w:type="dxa"/>
              <w:left w:w="100" w:type="dxa"/>
              <w:right w:w="100" w:type="dxa"/>
            </w:tcMar>
          </w:tcPr>
          <w:p w:rsidR="00000000" w:rsidDel="00000000" w:rsidP="00000000" w:rsidRDefault="00000000" w:rsidRPr="00000000" w14:paraId="0000004B">
            <w:pPr>
              <w:keepNext w:val="0"/>
              <w:keepLines/>
              <w:widowControl/>
              <w:spacing w:before="0" w:after="40" w:line="252" w:lineRule="auto"/>
              <w:jc w:val="left"/>
              <w:rPr>
                <w:color w:val="000000"/>
              </w:rPr>
            </w:pPr>
            <w:r>
              <w:rPr>
                <w:rFonts w:ascii="Calibri" w:hAnsi="Calibri"/>
                <w:b w:val="0"/>
                <w:i w:val="0"/>
                <w:color w:val="000000"/>
                <w:sz w:val="22"/>
              </w:rPr>
              <w:t>Belum tersedia dan belum dibaca; teori serta rincian bibliografi perlu dilengkapi.</w:t>
            </w:r>
          </w:p>
        </w:tc>
      </w:tr>
      <w:tr>
        <w:trPr>
          <w:cantSplit/>
        </w:trPr>
        <w:tc>
          <w:tcPr>
            <w:tcW w:type="dxa" w:w="576"/>
            <w:vAlign w:val="center"/>
            <w:tcMar>
              <w:top w:w="80" w:type="dxa"/>
              <w:bottom w:w="80" w:type="dxa"/>
              <w:left w:w="100" w:type="dxa"/>
              <w:right w:w="100" w:type="dxa"/>
            </w:tcMar>
          </w:tcPr>
          <w:p w:rsidR="00000000" w:rsidDel="00000000" w:rsidP="00000000" w:rsidRDefault="00000000" w:rsidRPr="00000000" w14:paraId="00000049">
            <w:pPr>
              <w:keepNext w:val="0"/>
              <w:keepLines/>
              <w:widowControl/>
              <w:spacing w:before="0" w:after="40" w:line="252" w:lineRule="auto"/>
              <w:jc w:val="left"/>
              <w:rPr>
                <w:color w:val="000000"/>
              </w:rPr>
            </w:pPr>
            <w:r>
              <w:rPr>
                <w:rFonts w:ascii="Calibri" w:hAnsi="Calibri"/>
                <w:b w:val="0"/>
                <w:i w:val="0"/>
                <w:color w:val="000000"/>
                <w:sz w:val="22"/>
              </w:rPr>
              <w:t>5</w:t>
            </w:r>
          </w:p>
        </w:tc>
        <w:tc>
          <w:tcPr>
            <w:tcW w:type="dxa" w:w="2592"/>
            <w:vAlign w:val="center"/>
            <w:tcMar>
              <w:top w:w="80" w:type="dxa"/>
              <w:bottom w:w="80" w:type="dxa"/>
              <w:left w:w="100" w:type="dxa"/>
              <w:right w:w="100" w:type="dxa"/>
            </w:tcMar>
          </w:tcPr>
          <w:p w:rsidR="00000000" w:rsidDel="00000000" w:rsidP="00000000" w:rsidRDefault="00000000" w:rsidRPr="00000000" w14:paraId="0000004A">
            <w:pPr>
              <w:keepNext w:val="0"/>
              <w:keepLines/>
              <w:widowControl/>
              <w:spacing w:before="0" w:after="40" w:line="252" w:lineRule="auto"/>
              <w:jc w:val="left"/>
              <w:rPr>
                <w:color w:val="000000"/>
              </w:rPr>
            </w:pPr>
            <w:r>
              <w:rPr>
                <w:rFonts w:ascii="Calibri" w:hAnsi="Calibri"/>
                <w:b w:val="0"/>
                <w:i w:val="0"/>
                <w:color w:val="000000"/>
                <w:sz w:val="22"/>
              </w:rPr>
              <w:t>NASA [2] dan abstrak resmi ISO [3]</w:t>
            </w:r>
          </w:p>
        </w:tc>
        <w:tc>
          <w:tcPr>
            <w:tcW w:type="dxa" w:w="6235"/>
            <w:vAlign w:val="center"/>
            <w:tcMar>
              <w:top w:w="80" w:type="dxa"/>
              <w:bottom w:w="80" w:type="dxa"/>
              <w:left w:w="100" w:type="dxa"/>
              <w:right w:w="100" w:type="dxa"/>
            </w:tcMar>
          </w:tcPr>
          <w:p w:rsidR="00000000" w:rsidDel="00000000" w:rsidP="00000000" w:rsidRDefault="00000000" w:rsidRPr="00000000" w14:paraId="0000004B">
            <w:pPr>
              <w:keepNext w:val="0"/>
              <w:keepLines/>
              <w:widowControl/>
              <w:spacing w:before="0" w:after="40" w:line="252" w:lineRule="auto"/>
              <w:jc w:val="left"/>
              <w:rPr>
                <w:color w:val="000000"/>
              </w:rPr>
            </w:pPr>
            <w:r>
              <w:rPr>
                <w:rFonts w:ascii="Calibri" w:hAnsi="Calibri"/>
                <w:b w:val="0"/>
                <w:i w:val="0"/>
                <w:color w:val="000000"/>
                <w:sz w:val="22"/>
              </w:rPr>
              <w:t>Digunakan terbatas untuk kualitas perumusan dan konteks rekayasa kebutuhan. Tidak menggantikan Modul 1–3.</w:t>
            </w:r>
          </w:p>
        </w:tc>
      </w:tr>
    </w:tbl>
    <w:p w:rsidR="00000000" w:rsidDel="00000000" w:rsidP="00000000" w:rsidRDefault="00000000" w:rsidRPr="00000000" w14:paraId="00000056">
      <w:pPr>
        <w:pStyle w:val="Heading2"/>
        <w:widowControl/>
        <w:rPr>
          <w:color w:val="000000"/>
        </w:rPr>
      </w:pPr>
      <w:r w:rsidDel="00000000" w:rsidR="00000000" w:rsidRPr="00000000">
        <w:rPr>
          <w:rFonts w:ascii="Calibri" w:cs="Calibri" w:eastAsia="Calibri" w:hAnsi="Calibri"/>
          <w:rtl w:val="0"/>
          <w:color w:val="000000"/>
        </w:rPr>
        <w:t xml:space="preserve">1.4 Definisi Istilah</w:t>
      </w:r>
      <w:r w:rsidDel="00000000" w:rsidR="00000000" w:rsidRPr="00000000">
        <w:rPr>
          <w:rtl w:val="0"/>
          <w:color w:val="000000"/>
        </w:rPr>
      </w:r>
    </w:p>
    <w:tbl>
      <w:tblPr>
        <w:tblStyle w:val="Table4"/>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6955"/>
        <w:tblGridChange w:id="0">
          <w:tblGrid>
            <w:gridCol w:w="4703"/>
            <w:gridCol w:w="4703"/>
          </w:tblGrid>
        </w:tblGridChange>
      </w:tblGrid>
      <w:tr>
        <w:trPr>
          <w:cantSplit/>
          <w:tblHeader/>
        </w:trPr>
        <w:tc>
          <w:tcPr>
            <w:tcW w:type="dxa" w:w="2448"/>
            <w:shd w:fill="d9eaf7" w:val="clear"/>
            <w:vAlign w:val="center"/>
            <w:tcMar>
              <w:top w:w="80" w:type="dxa"/>
              <w:bottom w:w="80" w:type="dxa"/>
              <w:left w:w="100" w:type="dxa"/>
              <w:right w:w="100" w:type="dxa"/>
            </w:tcMar>
          </w:tcPr>
          <w:p w:rsidR="00000000" w:rsidDel="00000000" w:rsidP="00000000" w:rsidRDefault="00000000" w:rsidRPr="00000000" w14:paraId="00000058">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Istilah</w:t>
            </w:r>
            <w:r w:rsidDel="00000000" w:rsidR="00000000" w:rsidRPr="00000000">
              <w:rPr>
                <w:rFonts w:ascii="Calibri" w:hAnsi="Calibri"/>
                <w:b/>
                <w:i w:val="0"/>
                <w:color w:val="000000"/>
                <w:sz w:val="22"/>
                <w:rtl w:val="0"/>
              </w:rPr>
            </w:r>
          </w:p>
        </w:tc>
        <w:tc>
          <w:tcPr>
            <w:tcW w:type="dxa" w:w="6955"/>
            <w:shd w:fill="d9eaf7" w:val="clear"/>
            <w:vAlign w:val="center"/>
            <w:tcMar>
              <w:top w:w="80" w:type="dxa"/>
              <w:bottom w:w="80" w:type="dxa"/>
              <w:left w:w="100" w:type="dxa"/>
              <w:right w:w="100" w:type="dxa"/>
            </w:tcMar>
          </w:tcPr>
          <w:p w:rsidR="00000000" w:rsidDel="00000000" w:rsidP="00000000" w:rsidRDefault="00000000" w:rsidRPr="00000000" w14:paraId="00000059">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Definisi Singkat</w:t>
            </w:r>
            <w:r w:rsidDel="00000000" w:rsidR="00000000" w:rsidRPr="00000000">
              <w:rPr>
                <w:rFonts w:ascii="Calibri" w:hAnsi="Calibri"/>
                <w:b/>
                <w:i w:val="0"/>
                <w:color w:val="000000"/>
                <w:sz w:val="22"/>
                <w:rtl w:val="0"/>
              </w:rPr>
            </w:r>
          </w:p>
        </w:tc>
      </w:tr>
      <w:tr>
        <w:trPr>
          <w:cantSplit/>
        </w:trPr>
        <w:tc>
          <w:tcPr>
            <w:tcW w:type="dxa" w:w="2448"/>
            <w:vAlign w:val="center"/>
            <w:tcMar>
              <w:top w:w="80" w:type="dxa"/>
              <w:bottom w:w="80" w:type="dxa"/>
              <w:left w:w="100" w:type="dxa"/>
              <w:right w:w="100" w:type="dxa"/>
            </w:tcMar>
          </w:tcPr>
          <w:p w:rsidR="00000000" w:rsidDel="00000000" w:rsidP="00000000" w:rsidRDefault="00000000" w:rsidRPr="00000000" w14:paraId="0000005A">
            <w:pPr>
              <w:keepNext w:val="0"/>
              <w:keepLines/>
              <w:widowControl/>
              <w:spacing w:before="0" w:after="40" w:line="252" w:lineRule="auto"/>
              <w:jc w:val="left"/>
              <w:rPr>
                <w:color w:val="000000"/>
              </w:rPr>
            </w:pPr>
            <w:r>
              <w:rPr>
                <w:rFonts w:ascii="Calibri" w:hAnsi="Calibri"/>
                <w:b w:val="0"/>
                <w:i w:val="0"/>
                <w:color w:val="000000"/>
                <w:sz w:val="22"/>
              </w:rPr>
              <w:t>RDD</w:t>
            </w:r>
          </w:p>
        </w:tc>
        <w:tc>
          <w:tcPr>
            <w:tcW w:type="dxa" w:w="6955"/>
            <w:vAlign w:val="center"/>
            <w:tcMar>
              <w:top w:w="80" w:type="dxa"/>
              <w:bottom w:w="80" w:type="dxa"/>
              <w:left w:w="100" w:type="dxa"/>
              <w:right w:w="100" w:type="dxa"/>
            </w:tcMar>
          </w:tcPr>
          <w:p w:rsidR="00000000" w:rsidDel="00000000" w:rsidP="00000000" w:rsidRDefault="00000000" w:rsidRPr="00000000" w14:paraId="0000005B">
            <w:pPr>
              <w:keepNext w:val="0"/>
              <w:keepLines/>
              <w:widowControl/>
              <w:spacing w:before="0" w:after="40" w:line="252" w:lineRule="auto"/>
              <w:jc w:val="left"/>
              <w:rPr>
                <w:color w:val="000000"/>
              </w:rPr>
            </w:pPr>
            <w:r>
              <w:rPr>
                <w:rFonts w:ascii="Calibri" w:hAnsi="Calibri"/>
                <w:b w:val="0"/>
                <w:i w:val="0"/>
                <w:color w:val="000000"/>
                <w:sz w:val="22"/>
              </w:rPr>
              <w:t>Dokumen yang menjelaskan kebutuhan awal sistem sebagai dasar pembahasan dan pekerjaan selanjutnya.</w:t>
            </w:r>
          </w:p>
        </w:tc>
      </w:tr>
      <w:tr>
        <w:trPr>
          <w:cantSplit/>
        </w:trPr>
        <w:tc>
          <w:tcPr>
            <w:tcW w:type="dxa" w:w="2448"/>
            <w:vAlign w:val="center"/>
            <w:tcMar>
              <w:top w:w="80" w:type="dxa"/>
              <w:bottom w:w="80" w:type="dxa"/>
              <w:left w:w="100" w:type="dxa"/>
              <w:right w:w="100" w:type="dxa"/>
            </w:tcMar>
          </w:tcPr>
          <w:p w:rsidR="00000000" w:rsidDel="00000000" w:rsidP="00000000" w:rsidRDefault="00000000" w:rsidRPr="00000000" w14:paraId="0000005A">
            <w:pPr>
              <w:keepNext w:val="0"/>
              <w:keepLines/>
              <w:widowControl/>
              <w:spacing w:before="0" w:after="40" w:line="252" w:lineRule="auto"/>
              <w:jc w:val="left"/>
              <w:rPr>
                <w:color w:val="000000"/>
              </w:rPr>
            </w:pPr>
            <w:r>
              <w:rPr>
                <w:rFonts w:ascii="Calibri" w:hAnsi="Calibri"/>
                <w:b w:val="0"/>
                <w:i w:val="0"/>
                <w:color w:val="000000"/>
                <w:sz w:val="22"/>
              </w:rPr>
              <w:t>Kebutuhan Fungsional</w:t>
            </w:r>
          </w:p>
        </w:tc>
        <w:tc>
          <w:tcPr>
            <w:tcW w:type="dxa" w:w="6955"/>
            <w:vAlign w:val="center"/>
            <w:tcMar>
              <w:top w:w="80" w:type="dxa"/>
              <w:bottom w:w="80" w:type="dxa"/>
              <w:left w:w="100" w:type="dxa"/>
              <w:right w:w="100" w:type="dxa"/>
            </w:tcMar>
          </w:tcPr>
          <w:p w:rsidR="00000000" w:rsidDel="00000000" w:rsidP="00000000" w:rsidRDefault="00000000" w:rsidRPr="00000000" w14:paraId="0000005B">
            <w:pPr>
              <w:keepNext w:val="0"/>
              <w:keepLines/>
              <w:widowControl/>
              <w:spacing w:before="0" w:after="40" w:line="252" w:lineRule="auto"/>
              <w:jc w:val="left"/>
              <w:rPr>
                <w:color w:val="000000"/>
              </w:rPr>
            </w:pPr>
            <w:r>
              <w:rPr>
                <w:rFonts w:ascii="Calibri" w:hAnsi="Calibri"/>
                <w:b w:val="0"/>
                <w:i w:val="0"/>
                <w:color w:val="000000"/>
                <w:sz w:val="22"/>
              </w:rPr>
              <w:t>Layanan atau tindakan yang harus dapat dilakukan sistem, misalnya mencatat pengembalian.</w:t>
            </w:r>
          </w:p>
        </w:tc>
      </w:tr>
      <w:tr>
        <w:trPr>
          <w:cantSplit/>
        </w:trPr>
        <w:tc>
          <w:tcPr>
            <w:tcW w:type="dxa" w:w="2448"/>
            <w:vAlign w:val="center"/>
            <w:tcMar>
              <w:top w:w="80" w:type="dxa"/>
              <w:bottom w:w="80" w:type="dxa"/>
              <w:left w:w="100" w:type="dxa"/>
              <w:right w:w="100" w:type="dxa"/>
            </w:tcMar>
          </w:tcPr>
          <w:p w:rsidR="00000000" w:rsidDel="00000000" w:rsidP="00000000" w:rsidRDefault="00000000" w:rsidRPr="00000000" w14:paraId="0000005A">
            <w:pPr>
              <w:keepNext w:val="0"/>
              <w:keepLines/>
              <w:widowControl/>
              <w:spacing w:before="0" w:after="40" w:line="252" w:lineRule="auto"/>
              <w:jc w:val="left"/>
              <w:rPr>
                <w:color w:val="000000"/>
              </w:rPr>
            </w:pPr>
            <w:r>
              <w:rPr>
                <w:rFonts w:ascii="Calibri" w:hAnsi="Calibri"/>
                <w:b w:val="0"/>
                <w:i w:val="0"/>
                <w:color w:val="000000"/>
                <w:sz w:val="22"/>
              </w:rPr>
              <w:t>Kebutuhan Nonfungsional</w:t>
            </w:r>
          </w:p>
        </w:tc>
        <w:tc>
          <w:tcPr>
            <w:tcW w:type="dxa" w:w="6955"/>
            <w:vAlign w:val="center"/>
            <w:tcMar>
              <w:top w:w="80" w:type="dxa"/>
              <w:bottom w:w="80" w:type="dxa"/>
              <w:left w:w="100" w:type="dxa"/>
              <w:right w:w="100" w:type="dxa"/>
            </w:tcMar>
          </w:tcPr>
          <w:p w:rsidR="00000000" w:rsidDel="00000000" w:rsidP="00000000" w:rsidRDefault="00000000" w:rsidRPr="00000000" w14:paraId="0000005B">
            <w:pPr>
              <w:keepNext w:val="0"/>
              <w:keepLines/>
              <w:widowControl/>
              <w:spacing w:before="0" w:after="40" w:line="252" w:lineRule="auto"/>
              <w:jc w:val="left"/>
              <w:rPr>
                <w:color w:val="000000"/>
              </w:rPr>
            </w:pPr>
            <w:r>
              <w:rPr>
                <w:rFonts w:ascii="Calibri" w:hAnsi="Calibri"/>
                <w:b w:val="0"/>
                <w:i w:val="0"/>
                <w:color w:val="000000"/>
                <w:sz w:val="22"/>
              </w:rPr>
              <w:t>Ukuran kualitas atau batas operasional sistem, misalnya waktu respons dan perlindungan akses.</w:t>
            </w:r>
          </w:p>
        </w:tc>
      </w:tr>
      <w:tr>
        <w:trPr>
          <w:cantSplit/>
        </w:trPr>
        <w:tc>
          <w:tcPr>
            <w:tcW w:type="dxa" w:w="2448"/>
            <w:vAlign w:val="center"/>
            <w:tcMar>
              <w:top w:w="80" w:type="dxa"/>
              <w:bottom w:w="80" w:type="dxa"/>
              <w:left w:w="100" w:type="dxa"/>
              <w:right w:w="100" w:type="dxa"/>
            </w:tcMar>
          </w:tcPr>
          <w:p w:rsidR="00000000" w:rsidDel="00000000" w:rsidP="00000000" w:rsidRDefault="00000000" w:rsidRPr="00000000" w14:paraId="0000005A">
            <w:pPr>
              <w:keepNext w:val="0"/>
              <w:keepLines/>
              <w:widowControl/>
              <w:spacing w:before="0" w:after="40" w:line="252" w:lineRule="auto"/>
              <w:jc w:val="left"/>
              <w:rPr>
                <w:color w:val="000000"/>
              </w:rPr>
            </w:pPr>
            <w:r>
              <w:rPr>
                <w:rFonts w:ascii="Calibri" w:hAnsi="Calibri"/>
                <w:b w:val="0"/>
                <w:i w:val="0"/>
                <w:color w:val="000000"/>
                <w:sz w:val="22"/>
              </w:rPr>
              <w:t>Stakeholder</w:t>
            </w:r>
          </w:p>
        </w:tc>
        <w:tc>
          <w:tcPr>
            <w:tcW w:type="dxa" w:w="6955"/>
            <w:vAlign w:val="center"/>
            <w:tcMar>
              <w:top w:w="80" w:type="dxa"/>
              <w:bottom w:w="80" w:type="dxa"/>
              <w:left w:w="100" w:type="dxa"/>
              <w:right w:w="100" w:type="dxa"/>
            </w:tcMar>
          </w:tcPr>
          <w:p w:rsidR="00000000" w:rsidDel="00000000" w:rsidP="00000000" w:rsidRDefault="00000000" w:rsidRPr="00000000" w14:paraId="0000005B">
            <w:pPr>
              <w:keepNext w:val="0"/>
              <w:keepLines/>
              <w:widowControl/>
              <w:spacing w:before="0" w:after="40" w:line="252" w:lineRule="auto"/>
              <w:jc w:val="left"/>
              <w:rPr>
                <w:color w:val="000000"/>
              </w:rPr>
            </w:pPr>
            <w:r>
              <w:rPr>
                <w:rFonts w:ascii="Calibri" w:hAnsi="Calibri"/>
                <w:b w:val="0"/>
                <w:i w:val="0"/>
                <w:color w:val="000000"/>
                <w:sz w:val="22"/>
              </w:rPr>
              <w:t>Pihak yang memengaruhi atau terdampak oleh sistem, termasuk pengelola dan pengguna perpustakaan.</w:t>
            </w:r>
          </w:p>
        </w:tc>
      </w:tr>
      <w:tr>
        <w:trPr>
          <w:cantSplit/>
        </w:trPr>
        <w:tc>
          <w:tcPr>
            <w:tcW w:type="dxa" w:w="2448"/>
            <w:vAlign w:val="center"/>
            <w:tcMar>
              <w:top w:w="80" w:type="dxa"/>
              <w:bottom w:w="80" w:type="dxa"/>
              <w:left w:w="100" w:type="dxa"/>
              <w:right w:w="100" w:type="dxa"/>
            </w:tcMar>
          </w:tcPr>
          <w:p w:rsidR="00000000" w:rsidDel="00000000" w:rsidP="00000000" w:rsidRDefault="00000000" w:rsidRPr="00000000" w14:paraId="0000005A">
            <w:pPr>
              <w:keepNext w:val="0"/>
              <w:keepLines/>
              <w:widowControl/>
              <w:spacing w:before="0" w:after="40" w:line="252" w:lineRule="auto"/>
              <w:jc w:val="left"/>
              <w:rPr>
                <w:color w:val="000000"/>
              </w:rPr>
            </w:pPr>
            <w:r>
              <w:rPr>
                <w:rFonts w:ascii="Calibri" w:hAnsi="Calibri"/>
                <w:b w:val="0"/>
                <w:i w:val="0"/>
                <w:color w:val="000000"/>
                <w:sz w:val="22"/>
              </w:rPr>
              <w:t>Buku dan Eksemplar</w:t>
            </w:r>
          </w:p>
        </w:tc>
        <w:tc>
          <w:tcPr>
            <w:tcW w:type="dxa" w:w="6955"/>
            <w:vAlign w:val="center"/>
            <w:tcMar>
              <w:top w:w="80" w:type="dxa"/>
              <w:bottom w:w="80" w:type="dxa"/>
              <w:left w:w="100" w:type="dxa"/>
              <w:right w:w="100" w:type="dxa"/>
            </w:tcMar>
          </w:tcPr>
          <w:p w:rsidR="00000000" w:rsidDel="00000000" w:rsidP="00000000" w:rsidRDefault="00000000" w:rsidRPr="00000000" w14:paraId="0000005B">
            <w:pPr>
              <w:keepNext w:val="0"/>
              <w:keepLines/>
              <w:widowControl/>
              <w:spacing w:before="0" w:after="40" w:line="252" w:lineRule="auto"/>
              <w:jc w:val="left"/>
              <w:rPr>
                <w:color w:val="000000"/>
              </w:rPr>
            </w:pPr>
            <w:r>
              <w:rPr>
                <w:rFonts w:ascii="Calibri" w:hAnsi="Calibri"/>
                <w:b w:val="0"/>
                <w:i w:val="0"/>
                <w:color w:val="000000"/>
                <w:sz w:val="22"/>
              </w:rPr>
              <w:t>Buku menyimpan informasi judul atau edisi. Eksemplar adalah satu salinan fisik dengan kode dan status tersendiri.</w:t>
            </w:r>
          </w:p>
        </w:tc>
      </w:tr>
      <w:tr>
        <w:trPr>
          <w:cantSplit/>
        </w:trPr>
        <w:tc>
          <w:tcPr>
            <w:tcW w:type="dxa" w:w="2448"/>
            <w:vAlign w:val="center"/>
            <w:tcMar>
              <w:top w:w="80" w:type="dxa"/>
              <w:bottom w:w="80" w:type="dxa"/>
              <w:left w:w="100" w:type="dxa"/>
              <w:right w:w="100" w:type="dxa"/>
            </w:tcMar>
          </w:tcPr>
          <w:p w:rsidR="00000000" w:rsidDel="00000000" w:rsidP="00000000" w:rsidRDefault="00000000" w:rsidRPr="00000000" w14:paraId="0000005A">
            <w:pPr>
              <w:keepNext w:val="0"/>
              <w:keepLines/>
              <w:widowControl/>
              <w:spacing w:before="0" w:after="40" w:line="252" w:lineRule="auto"/>
              <w:jc w:val="left"/>
              <w:rPr>
                <w:color w:val="000000"/>
              </w:rPr>
            </w:pPr>
            <w:r>
              <w:rPr>
                <w:rFonts w:ascii="Calibri" w:hAnsi="Calibri"/>
                <w:b w:val="0"/>
                <w:i w:val="0"/>
                <w:color w:val="000000"/>
                <w:sz w:val="22"/>
              </w:rPr>
              <w:t>Traceability</w:t>
            </w:r>
          </w:p>
        </w:tc>
        <w:tc>
          <w:tcPr>
            <w:tcW w:type="dxa" w:w="6955"/>
            <w:vAlign w:val="center"/>
            <w:tcMar>
              <w:top w:w="80" w:type="dxa"/>
              <w:bottom w:w="80" w:type="dxa"/>
              <w:left w:w="100" w:type="dxa"/>
              <w:right w:w="100" w:type="dxa"/>
            </w:tcMar>
          </w:tcPr>
          <w:p w:rsidR="00000000" w:rsidDel="00000000" w:rsidP="00000000" w:rsidRDefault="00000000" w:rsidRPr="00000000" w14:paraId="0000005B">
            <w:pPr>
              <w:keepNext w:val="0"/>
              <w:keepLines/>
              <w:widowControl/>
              <w:spacing w:before="0" w:after="40" w:line="252" w:lineRule="auto"/>
              <w:jc w:val="left"/>
              <w:rPr>
                <w:color w:val="000000"/>
              </w:rPr>
            </w:pPr>
            <w:r>
              <w:rPr>
                <w:rFonts w:ascii="Calibri" w:hAnsi="Calibri"/>
                <w:b w:val="0"/>
                <w:i w:val="0"/>
                <w:color w:val="000000"/>
                <w:sz w:val="22"/>
              </w:rPr>
              <w:t>Keterlacakan hubungan masalah, tujuan, kebutuhan, dan ukuran penerimaan.</w:t>
            </w:r>
          </w:p>
        </w:tc>
      </w:tr>
    </w:tbl>
    <w:p w:rsidR="00000000" w:rsidDel="00000000" w:rsidP="00000000" w:rsidRDefault="00000000" w:rsidRPr="00000000" w14:paraId="00000065">
      <w:pPr>
        <w:pStyle w:val="Heading1"/>
        <w:widowControl/>
        <w:rPr>
          <w:color w:val="000000"/>
        </w:rPr>
      </w:pPr>
      <w:r w:rsidDel="00000000" w:rsidR="00000000" w:rsidRPr="00000000">
        <w:rPr>
          <w:rFonts w:ascii="Calibri" w:cs="Calibri" w:eastAsia="Calibri" w:hAnsi="Calibri"/>
          <w:rtl w:val="0"/>
          <w:color w:val="000000"/>
        </w:rPr>
        <w:t xml:space="preserve">2. Ringkasan Proyek dan Konteks Bisnis</w:t>
      </w:r>
      <w:r w:rsidDel="00000000" w:rsidR="00000000" w:rsidRPr="00000000">
        <w:rPr>
          <w:rtl w:val="0"/>
          <w:color w:val="000000"/>
        </w:rPr>
      </w:r>
    </w:p>
    <w:p w:rsidR="00000000" w:rsidDel="00000000" w:rsidP="00000000" w:rsidRDefault="00000000" w:rsidRPr="00000000" w14:paraId="00000066">
      <w:pPr>
        <w:pStyle w:val="Heading2"/>
        <w:widowControl/>
        <w:rPr>
          <w:color w:val="000000"/>
        </w:rPr>
      </w:pPr>
      <w:r w:rsidDel="00000000" w:rsidR="00000000" w:rsidRPr="00000000">
        <w:rPr>
          <w:rFonts w:ascii="Calibri" w:cs="Calibri" w:eastAsia="Calibri" w:hAnsi="Calibri"/>
          <w:rtl w:val="0"/>
          <w:color w:val="000000"/>
        </w:rPr>
        <w:t xml:space="preserve">2.1 Pernyataan Masalah</w:t>
      </w:r>
      <w:r w:rsidDel="00000000" w:rsidR="00000000" w:rsidRPr="00000000">
        <w:rPr>
          <w:rtl w:val="0"/>
          <w:color w:val="000000"/>
        </w:rPr>
      </w:r>
    </w:p>
    <w:p w:rsidR="00000000" w:rsidDel="00000000" w:rsidP="00000000" w:rsidRDefault="00000000" w:rsidRPr="00000000" w14:paraId="00000067">
      <w:pPr>
        <w:keepNext w:val="0"/>
        <w:widowControl/>
        <w:spacing w:after="80" w:lineRule="auto"/>
        <w:rPr>
          <w:color w:val="000000"/>
        </w:rPr>
      </w:pPr>
      <w:r>
        <w:rPr>
          <w:i w:val="0"/>
          <w:color w:val="000000"/>
        </w:rPr>
        <w:t>Masalah berikut merupakan hipotesis dari konteks dan contoh template. Kejadian serta dampaknya perlu diperiksa melalui Diskusi 1 dan pengumpulan data, bukan dianggap sebagai temuan lapangan.</w:t>
      </w:r>
    </w:p>
    <w:tbl>
      <w:tblPr>
        <w:tblStyle w:val="Table5"/>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6"/>
        <w:gridCol w:w="4176"/>
        <w:gridCol w:w="4651"/>
        <w:tblGridChange w:id="0">
          <w:tblGrid>
            <w:gridCol w:w="540"/>
            <w:gridCol w:w="4320"/>
            <w:gridCol w:w="4545"/>
          </w:tblGrid>
        </w:tblGridChange>
      </w:tblGrid>
      <w:tr>
        <w:trPr>
          <w:cantSplit/>
          <w:tblHeader/>
        </w:trPr>
        <w:tc>
          <w:tcPr>
            <w:tcW w:type="dxa" w:w="576"/>
            <w:shd w:fill="d9eaf7" w:val="clear"/>
            <w:vAlign w:val="center"/>
            <w:tcMar>
              <w:top w:w="80" w:type="dxa"/>
              <w:bottom w:w="80" w:type="dxa"/>
              <w:left w:w="100" w:type="dxa"/>
              <w:right w:w="100" w:type="dxa"/>
            </w:tcMar>
          </w:tcPr>
          <w:p w:rsidR="00000000" w:rsidDel="00000000" w:rsidP="00000000" w:rsidRDefault="00000000" w:rsidRPr="00000000" w14:paraId="00000068">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No.</w:t>
            </w:r>
            <w:r w:rsidDel="00000000" w:rsidR="00000000" w:rsidRPr="00000000">
              <w:rPr>
                <w:rFonts w:ascii="Calibri" w:hAnsi="Calibri"/>
                <w:b/>
                <w:i w:val="0"/>
                <w:color w:val="000000"/>
                <w:sz w:val="22"/>
                <w:rtl w:val="0"/>
              </w:rPr>
            </w:r>
          </w:p>
        </w:tc>
        <w:tc>
          <w:tcPr>
            <w:tcW w:type="dxa" w:w="4176"/>
            <w:shd w:fill="d9eaf7" w:val="clear"/>
            <w:vAlign w:val="center"/>
            <w:tcMar>
              <w:top w:w="80" w:type="dxa"/>
              <w:bottom w:w="80" w:type="dxa"/>
              <w:left w:w="100" w:type="dxa"/>
              <w:right w:w="100" w:type="dxa"/>
            </w:tcMar>
          </w:tcPr>
          <w:p w:rsidR="00000000" w:rsidDel="00000000" w:rsidP="00000000" w:rsidRDefault="00000000" w:rsidRPr="00000000" w14:paraId="00000069">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Masalah</w:t>
            </w:r>
            <w:r w:rsidDel="00000000" w:rsidR="00000000" w:rsidRPr="00000000">
              <w:rPr>
                <w:rFonts w:ascii="Calibri" w:hAnsi="Calibri"/>
                <w:b/>
                <w:i w:val="0"/>
                <w:color w:val="000000"/>
                <w:sz w:val="22"/>
                <w:rtl w:val="0"/>
              </w:rPr>
            </w:r>
          </w:p>
        </w:tc>
        <w:tc>
          <w:tcPr>
            <w:tcW w:type="dxa" w:w="4651"/>
            <w:shd w:fill="d9eaf7" w:val="clear"/>
            <w:vAlign w:val="center"/>
            <w:tcMar>
              <w:top w:w="80" w:type="dxa"/>
              <w:bottom w:w="80" w:type="dxa"/>
              <w:left w:w="100" w:type="dxa"/>
              <w:right w:w="100" w:type="dxa"/>
            </w:tcMar>
          </w:tcPr>
          <w:p w:rsidR="00000000" w:rsidDel="00000000" w:rsidP="00000000" w:rsidRDefault="00000000" w:rsidRPr="00000000" w14:paraId="0000006A">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Dampak terhadap Layanan</w:t>
            </w:r>
            <w:r w:rsidDel="00000000" w:rsidR="00000000" w:rsidRPr="00000000">
              <w:rPr>
                <w:rFonts w:ascii="Calibri" w:hAnsi="Calibri"/>
                <w:b/>
                <w:i w:val="0"/>
                <w:color w:val="000000"/>
                <w:sz w:val="22"/>
                <w:rtl w:val="0"/>
              </w:rPr>
            </w:r>
          </w:p>
        </w:tc>
      </w:tr>
      <w:tr>
        <w:trPr>
          <w:cantSplit/>
        </w:trPr>
        <w:tc>
          <w:tcPr>
            <w:tcW w:type="dxa" w:w="576"/>
            <w:vAlign w:val="center"/>
            <w:tcMar>
              <w:top w:w="80" w:type="dxa"/>
              <w:bottom w:w="80" w:type="dxa"/>
              <w:left w:w="100" w:type="dxa"/>
              <w:right w:w="100" w:type="dxa"/>
            </w:tcMar>
          </w:tcPr>
          <w:p w:rsidR="00000000" w:rsidDel="00000000" w:rsidP="00000000" w:rsidRDefault="00000000" w:rsidRPr="00000000" w14:paraId="0000006B">
            <w:pPr>
              <w:keepNext w:val="0"/>
              <w:keepLines/>
              <w:widowControl/>
              <w:spacing w:before="0" w:after="40" w:line="252" w:lineRule="auto"/>
              <w:jc w:val="left"/>
              <w:rPr>
                <w:color w:val="000000"/>
              </w:rPr>
            </w:pPr>
            <w:r>
              <w:rPr>
                <w:rFonts w:ascii="Calibri" w:hAnsi="Calibri"/>
                <w:b w:val="0"/>
                <w:i w:val="0"/>
                <w:color w:val="000000"/>
                <w:sz w:val="22"/>
              </w:rPr>
              <w:t>1</w:t>
            </w:r>
          </w:p>
        </w:tc>
        <w:tc>
          <w:tcPr>
            <w:tcW w:type="dxa" w:w="4176"/>
            <w:vAlign w:val="center"/>
            <w:tcMar>
              <w:top w:w="80" w:type="dxa"/>
              <w:bottom w:w="80" w:type="dxa"/>
              <w:left w:w="100" w:type="dxa"/>
              <w:right w:w="100" w:type="dxa"/>
            </w:tcMar>
          </w:tcPr>
          <w:p w:rsidR="00000000" w:rsidDel="00000000" w:rsidP="00000000" w:rsidRDefault="00000000" w:rsidRPr="00000000" w14:paraId="0000006C">
            <w:pPr>
              <w:keepNext w:val="0"/>
              <w:keepLines/>
              <w:widowControl/>
              <w:spacing w:before="0" w:after="40" w:line="252" w:lineRule="auto"/>
              <w:jc w:val="left"/>
              <w:rPr>
                <w:color w:val="000000"/>
              </w:rPr>
            </w:pPr>
            <w:r>
              <w:rPr>
                <w:rFonts w:ascii="Calibri" w:hAnsi="Calibri"/>
                <w:b w:val="0"/>
                <w:i w:val="0"/>
                <w:color w:val="000000"/>
                <w:sz w:val="22"/>
              </w:rPr>
              <w:t>Informasi koleksi dan status eksemplar tersebar atau belum diperbarui.</w:t>
            </w:r>
          </w:p>
        </w:tc>
        <w:tc>
          <w:tcPr>
            <w:tcW w:type="dxa" w:w="4651"/>
            <w:vAlign w:val="center"/>
            <w:tcMar>
              <w:top w:w="80" w:type="dxa"/>
              <w:bottom w:w="80" w:type="dxa"/>
              <w:left w:w="100" w:type="dxa"/>
              <w:right w:w="100" w:type="dxa"/>
            </w:tcMar>
          </w:tcPr>
          <w:p w:rsidR="00000000" w:rsidDel="00000000" w:rsidP="00000000" w:rsidRDefault="00000000" w:rsidRPr="00000000" w14:paraId="0000006D">
            <w:pPr>
              <w:keepNext w:val="0"/>
              <w:keepLines/>
              <w:widowControl/>
              <w:spacing w:before="0" w:after="40" w:line="252" w:lineRule="auto"/>
              <w:jc w:val="left"/>
              <w:rPr>
                <w:color w:val="000000"/>
              </w:rPr>
            </w:pPr>
            <w:r>
              <w:rPr>
                <w:rFonts w:ascii="Calibri" w:hAnsi="Calibri"/>
                <w:b w:val="0"/>
                <w:i w:val="0"/>
                <w:color w:val="000000"/>
                <w:sz w:val="22"/>
              </w:rPr>
              <w:t>Pencarian memerlukan pemeriksaan ulang; ketersediaan yang dilihat peminjam bisa berbeda dari keadaan fisik.</w:t>
            </w:r>
          </w:p>
        </w:tc>
      </w:tr>
      <w:tr>
        <w:trPr>
          <w:cantSplit/>
        </w:trPr>
        <w:tc>
          <w:tcPr>
            <w:tcW w:type="dxa" w:w="576"/>
            <w:vAlign w:val="center"/>
            <w:tcMar>
              <w:top w:w="80" w:type="dxa"/>
              <w:bottom w:w="80" w:type="dxa"/>
              <w:left w:w="100" w:type="dxa"/>
              <w:right w:w="100" w:type="dxa"/>
            </w:tcMar>
          </w:tcPr>
          <w:p w:rsidR="00000000" w:rsidDel="00000000" w:rsidP="00000000" w:rsidRDefault="00000000" w:rsidRPr="00000000" w14:paraId="0000006B">
            <w:pPr>
              <w:keepNext w:val="0"/>
              <w:keepLines/>
              <w:widowControl/>
              <w:spacing w:before="0" w:after="40" w:line="252" w:lineRule="auto"/>
              <w:jc w:val="left"/>
              <w:rPr>
                <w:color w:val="000000"/>
              </w:rPr>
            </w:pPr>
            <w:r>
              <w:rPr>
                <w:rFonts w:ascii="Calibri" w:hAnsi="Calibri"/>
                <w:b w:val="0"/>
                <w:i w:val="0"/>
                <w:color w:val="000000"/>
                <w:sz w:val="22"/>
              </w:rPr>
              <w:t>2</w:t>
            </w:r>
          </w:p>
        </w:tc>
        <w:tc>
          <w:tcPr>
            <w:tcW w:type="dxa" w:w="4176"/>
            <w:vAlign w:val="center"/>
            <w:tcMar>
              <w:top w:w="80" w:type="dxa"/>
              <w:bottom w:w="80" w:type="dxa"/>
              <w:left w:w="100" w:type="dxa"/>
              <w:right w:w="100" w:type="dxa"/>
            </w:tcMar>
          </w:tcPr>
          <w:p w:rsidR="00000000" w:rsidDel="00000000" w:rsidP="00000000" w:rsidRDefault="00000000" w:rsidRPr="00000000" w14:paraId="0000006C">
            <w:pPr>
              <w:keepNext w:val="0"/>
              <w:keepLines/>
              <w:widowControl/>
              <w:spacing w:before="0" w:after="40" w:line="252" w:lineRule="auto"/>
              <w:jc w:val="left"/>
              <w:rPr>
                <w:color w:val="000000"/>
              </w:rPr>
            </w:pPr>
            <w:r>
              <w:rPr>
                <w:rFonts w:ascii="Calibri" w:hAnsi="Calibri"/>
                <w:b w:val="0"/>
                <w:i w:val="0"/>
                <w:color w:val="000000"/>
                <w:sz w:val="22"/>
              </w:rPr>
              <w:t>Pencatatan transaksi dan aturan pinjaman belum terhubung.</w:t>
            </w:r>
          </w:p>
        </w:tc>
        <w:tc>
          <w:tcPr>
            <w:tcW w:type="dxa" w:w="4651"/>
            <w:vAlign w:val="center"/>
            <w:tcMar>
              <w:top w:w="80" w:type="dxa"/>
              <w:bottom w:w="80" w:type="dxa"/>
              <w:left w:w="100" w:type="dxa"/>
              <w:right w:w="100" w:type="dxa"/>
            </w:tcMar>
          </w:tcPr>
          <w:p w:rsidR="00000000" w:rsidDel="00000000" w:rsidP="00000000" w:rsidRDefault="00000000" w:rsidRPr="00000000" w14:paraId="0000006D">
            <w:pPr>
              <w:keepNext w:val="0"/>
              <w:keepLines/>
              <w:widowControl/>
              <w:spacing w:before="0" w:after="40" w:line="252" w:lineRule="auto"/>
              <w:jc w:val="left"/>
              <w:rPr>
                <w:color w:val="000000"/>
              </w:rPr>
            </w:pPr>
            <w:r>
              <w:rPr>
                <w:rFonts w:ascii="Calibri" w:hAnsi="Calibri"/>
                <w:b w:val="0"/>
                <w:i w:val="0"/>
                <w:color w:val="000000"/>
                <w:sz w:val="22"/>
              </w:rPr>
              <w:t>Petugas berisiko melewatkan batas pinjaman, jatuh tempo, atau denda saat melayani anggota.</w:t>
            </w:r>
          </w:p>
        </w:tc>
      </w:tr>
      <w:tr>
        <w:trPr>
          <w:cantSplit/>
        </w:trPr>
        <w:tc>
          <w:tcPr>
            <w:tcW w:type="dxa" w:w="576"/>
            <w:vAlign w:val="center"/>
            <w:tcMar>
              <w:top w:w="80" w:type="dxa"/>
              <w:bottom w:w="80" w:type="dxa"/>
              <w:left w:w="100" w:type="dxa"/>
              <w:right w:w="100" w:type="dxa"/>
            </w:tcMar>
          </w:tcPr>
          <w:p w:rsidR="00000000" w:rsidDel="00000000" w:rsidP="00000000" w:rsidRDefault="00000000" w:rsidRPr="00000000" w14:paraId="0000006B">
            <w:pPr>
              <w:keepNext w:val="0"/>
              <w:keepLines/>
              <w:widowControl/>
              <w:spacing w:before="0" w:after="40" w:line="252" w:lineRule="auto"/>
              <w:jc w:val="left"/>
              <w:rPr>
                <w:color w:val="000000"/>
              </w:rPr>
            </w:pPr>
            <w:r>
              <w:rPr>
                <w:rFonts w:ascii="Calibri" w:hAnsi="Calibri"/>
                <w:b w:val="0"/>
                <w:i w:val="0"/>
                <w:color w:val="000000"/>
                <w:sz w:val="22"/>
              </w:rPr>
              <w:t>3</w:t>
            </w:r>
          </w:p>
        </w:tc>
        <w:tc>
          <w:tcPr>
            <w:tcW w:type="dxa" w:w="4176"/>
            <w:vAlign w:val="center"/>
            <w:tcMar>
              <w:top w:w="80" w:type="dxa"/>
              <w:bottom w:w="80" w:type="dxa"/>
              <w:left w:w="100" w:type="dxa"/>
              <w:right w:w="100" w:type="dxa"/>
            </w:tcMar>
          </w:tcPr>
          <w:p w:rsidR="00000000" w:rsidDel="00000000" w:rsidP="00000000" w:rsidRDefault="00000000" w:rsidRPr="00000000" w14:paraId="0000006C">
            <w:pPr>
              <w:keepNext w:val="0"/>
              <w:keepLines/>
              <w:widowControl/>
              <w:spacing w:before="0" w:after="40" w:line="252" w:lineRule="auto"/>
              <w:jc w:val="left"/>
              <w:rPr>
                <w:color w:val="000000"/>
              </w:rPr>
            </w:pPr>
            <w:r>
              <w:rPr>
                <w:rFonts w:ascii="Calibri" w:hAnsi="Calibri"/>
                <w:b w:val="0"/>
                <w:i w:val="0"/>
                <w:color w:val="000000"/>
                <w:sz w:val="22"/>
              </w:rPr>
              <w:t>Informasi pinjaman pribadi bergantung pada bantuan petugas.</w:t>
            </w:r>
          </w:p>
        </w:tc>
        <w:tc>
          <w:tcPr>
            <w:tcW w:type="dxa" w:w="4651"/>
            <w:vAlign w:val="center"/>
            <w:tcMar>
              <w:top w:w="80" w:type="dxa"/>
              <w:bottom w:w="80" w:type="dxa"/>
              <w:left w:w="100" w:type="dxa"/>
              <w:right w:w="100" w:type="dxa"/>
            </w:tcMar>
          </w:tcPr>
          <w:p w:rsidR="00000000" w:rsidDel="00000000" w:rsidP="00000000" w:rsidRDefault="00000000" w:rsidRPr="00000000" w14:paraId="0000006D">
            <w:pPr>
              <w:keepNext w:val="0"/>
              <w:keepLines/>
              <w:widowControl/>
              <w:spacing w:before="0" w:after="40" w:line="252" w:lineRule="auto"/>
              <w:jc w:val="left"/>
              <w:rPr>
                <w:color w:val="000000"/>
              </w:rPr>
            </w:pPr>
            <w:r>
              <w:rPr>
                <w:rFonts w:ascii="Calibri" w:hAnsi="Calibri"/>
                <w:b w:val="0"/>
                <w:i w:val="0"/>
                <w:color w:val="000000"/>
                <w:sz w:val="22"/>
              </w:rPr>
              <w:t>Anggota sulit memeriksa kewajiban pengembalian dan denda secara mandiri.</w:t>
            </w:r>
          </w:p>
        </w:tc>
      </w:tr>
      <w:tr>
        <w:trPr>
          <w:cantSplit/>
        </w:trPr>
        <w:tc>
          <w:tcPr>
            <w:tcW w:type="dxa" w:w="576"/>
            <w:vAlign w:val="center"/>
            <w:tcMar>
              <w:top w:w="80" w:type="dxa"/>
              <w:bottom w:w="80" w:type="dxa"/>
              <w:left w:w="100" w:type="dxa"/>
              <w:right w:w="100" w:type="dxa"/>
            </w:tcMar>
          </w:tcPr>
          <w:p w:rsidR="00000000" w:rsidDel="00000000" w:rsidP="00000000" w:rsidRDefault="00000000" w:rsidRPr="00000000" w14:paraId="0000006B">
            <w:pPr>
              <w:keepNext w:val="0"/>
              <w:keepLines/>
              <w:widowControl/>
              <w:spacing w:before="0" w:after="40" w:line="252" w:lineRule="auto"/>
              <w:jc w:val="left"/>
              <w:rPr>
                <w:color w:val="000000"/>
              </w:rPr>
            </w:pPr>
            <w:r>
              <w:rPr>
                <w:rFonts w:ascii="Calibri" w:hAnsi="Calibri"/>
                <w:b w:val="0"/>
                <w:i w:val="0"/>
                <w:color w:val="000000"/>
                <w:sz w:val="22"/>
              </w:rPr>
              <w:t>4</w:t>
            </w:r>
          </w:p>
        </w:tc>
        <w:tc>
          <w:tcPr>
            <w:tcW w:type="dxa" w:w="4176"/>
            <w:vAlign w:val="center"/>
            <w:tcMar>
              <w:top w:w="80" w:type="dxa"/>
              <w:bottom w:w="80" w:type="dxa"/>
              <w:left w:w="100" w:type="dxa"/>
              <w:right w:w="100" w:type="dxa"/>
            </w:tcMar>
          </w:tcPr>
          <w:p w:rsidR="00000000" w:rsidDel="00000000" w:rsidP="00000000" w:rsidRDefault="00000000" w:rsidRPr="00000000" w14:paraId="0000006C">
            <w:pPr>
              <w:keepNext w:val="0"/>
              <w:keepLines/>
              <w:widowControl/>
              <w:spacing w:before="0" w:after="40" w:line="252" w:lineRule="auto"/>
              <w:jc w:val="left"/>
              <w:rPr>
                <w:color w:val="000000"/>
              </w:rPr>
            </w:pPr>
            <w:r>
              <w:rPr>
                <w:rFonts w:ascii="Calibri" w:hAnsi="Calibri"/>
                <w:b w:val="0"/>
                <w:i w:val="0"/>
                <w:color w:val="000000"/>
                <w:sz w:val="22"/>
              </w:rPr>
              <w:t>Laporan harus disusun ulang dari beberapa catatan.</w:t>
            </w:r>
          </w:p>
        </w:tc>
        <w:tc>
          <w:tcPr>
            <w:tcW w:type="dxa" w:w="4651"/>
            <w:vAlign w:val="center"/>
            <w:tcMar>
              <w:top w:w="80" w:type="dxa"/>
              <w:bottom w:w="80" w:type="dxa"/>
              <w:left w:w="100" w:type="dxa"/>
              <w:right w:w="100" w:type="dxa"/>
            </w:tcMar>
          </w:tcPr>
          <w:p w:rsidR="00000000" w:rsidDel="00000000" w:rsidP="00000000" w:rsidRDefault="00000000" w:rsidRPr="00000000" w14:paraId="0000006D">
            <w:pPr>
              <w:keepNext w:val="0"/>
              <w:keepLines/>
              <w:widowControl/>
              <w:spacing w:before="0" w:after="40" w:line="252" w:lineRule="auto"/>
              <w:jc w:val="left"/>
              <w:rPr>
                <w:color w:val="000000"/>
              </w:rPr>
            </w:pPr>
            <w:r>
              <w:rPr>
                <w:rFonts w:ascii="Calibri" w:hAnsi="Calibri"/>
                <w:b w:val="0"/>
                <w:i w:val="0"/>
                <w:color w:val="000000"/>
                <w:sz w:val="22"/>
              </w:rPr>
              <w:t>Rekap layanan membutuhkan waktu dan berisiko berbeda dari transaksi sumber.</w:t>
            </w:r>
          </w:p>
        </w:tc>
      </w:tr>
      <w:tr>
        <w:trPr>
          <w:cantSplit/>
        </w:trPr>
        <w:tc>
          <w:tcPr>
            <w:tcW w:type="dxa" w:w="576"/>
            <w:vAlign w:val="center"/>
            <w:tcMar>
              <w:top w:w="80" w:type="dxa"/>
              <w:bottom w:w="80" w:type="dxa"/>
              <w:left w:w="100" w:type="dxa"/>
              <w:right w:w="100" w:type="dxa"/>
            </w:tcMar>
          </w:tcPr>
          <w:p w:rsidR="00000000" w:rsidDel="00000000" w:rsidP="00000000" w:rsidRDefault="00000000" w:rsidRPr="00000000" w14:paraId="0000006B">
            <w:pPr>
              <w:keepNext w:val="0"/>
              <w:keepLines/>
              <w:widowControl/>
              <w:spacing w:before="0" w:after="40" w:line="252" w:lineRule="auto"/>
              <w:jc w:val="left"/>
              <w:rPr>
                <w:color w:val="000000"/>
              </w:rPr>
            </w:pPr>
            <w:r>
              <w:rPr>
                <w:rFonts w:ascii="Calibri" w:hAnsi="Calibri"/>
                <w:b w:val="0"/>
                <w:i w:val="0"/>
                <w:color w:val="000000"/>
                <w:sz w:val="22"/>
              </w:rPr>
              <w:t>5</w:t>
            </w:r>
          </w:p>
        </w:tc>
        <w:tc>
          <w:tcPr>
            <w:tcW w:type="dxa" w:w="4176"/>
            <w:vAlign w:val="center"/>
            <w:tcMar>
              <w:top w:w="80" w:type="dxa"/>
              <w:bottom w:w="80" w:type="dxa"/>
              <w:left w:w="100" w:type="dxa"/>
              <w:right w:w="100" w:type="dxa"/>
            </w:tcMar>
          </w:tcPr>
          <w:p w:rsidR="00000000" w:rsidDel="00000000" w:rsidP="00000000" w:rsidRDefault="00000000" w:rsidRPr="00000000" w14:paraId="0000006C">
            <w:pPr>
              <w:keepNext w:val="0"/>
              <w:keepLines/>
              <w:widowControl/>
              <w:spacing w:before="0" w:after="40" w:line="252" w:lineRule="auto"/>
              <w:jc w:val="left"/>
              <w:rPr>
                <w:color w:val="000000"/>
              </w:rPr>
            </w:pPr>
            <w:r>
              <w:rPr>
                <w:rFonts w:ascii="Calibri" w:hAnsi="Calibri"/>
                <w:b w:val="0"/>
                <w:i w:val="0"/>
                <w:color w:val="000000"/>
                <w:sz w:val="22"/>
              </w:rPr>
              <w:t>Pembagian akses dan salinan cadangan belum terdokumentasi.</w:t>
            </w:r>
          </w:p>
        </w:tc>
        <w:tc>
          <w:tcPr>
            <w:tcW w:type="dxa" w:w="4651"/>
            <w:vAlign w:val="center"/>
            <w:tcMar>
              <w:top w:w="80" w:type="dxa"/>
              <w:bottom w:w="80" w:type="dxa"/>
              <w:left w:w="100" w:type="dxa"/>
              <w:right w:w="100" w:type="dxa"/>
            </w:tcMar>
          </w:tcPr>
          <w:p w:rsidR="00000000" w:rsidDel="00000000" w:rsidP="00000000" w:rsidRDefault="00000000" w:rsidRPr="00000000" w14:paraId="0000006D">
            <w:pPr>
              <w:keepNext w:val="0"/>
              <w:keepLines/>
              <w:widowControl/>
              <w:spacing w:before="0" w:after="40" w:line="252" w:lineRule="auto"/>
              <w:jc w:val="left"/>
              <w:rPr>
                <w:color w:val="000000"/>
              </w:rPr>
            </w:pPr>
            <w:r>
              <w:rPr>
                <w:rFonts w:ascii="Calibri" w:hAnsi="Calibri"/>
                <w:b w:val="0"/>
                <w:i w:val="0"/>
                <w:color w:val="000000"/>
                <w:sz w:val="22"/>
              </w:rPr>
              <w:t>Ada risiko perubahan oleh pihak yang tidak berwenang serta kehilangan catatan layanan.</w:t>
            </w:r>
          </w:p>
        </w:tc>
      </w:tr>
    </w:tbl>
    <w:p w:rsidR="00000000" w:rsidDel="00000000" w:rsidP="00000000" w:rsidRDefault="00000000" w:rsidRPr="00000000" w14:paraId="00000075">
      <w:pPr>
        <w:pStyle w:val="Heading2"/>
        <w:widowControl/>
        <w:rPr>
          <w:color w:val="000000"/>
        </w:rPr>
      </w:pPr>
      <w:r w:rsidDel="00000000" w:rsidR="00000000" w:rsidRPr="00000000">
        <w:rPr>
          <w:rFonts w:ascii="Calibri" w:cs="Calibri" w:eastAsia="Calibri" w:hAnsi="Calibri"/>
          <w:rtl w:val="0"/>
          <w:color w:val="000000"/>
        </w:rPr>
        <w:t xml:space="preserve">2.2 Tujuan Sistem</w:t>
      </w:r>
      <w:r w:rsidDel="00000000" w:rsidR="00000000" w:rsidRPr="00000000">
        <w:rPr>
          <w:rtl w:val="0"/>
          <w:color w:val="000000"/>
        </w:rPr>
      </w:r>
    </w:p>
    <w:tbl>
      <w:tblPr>
        <w:tblStyle w:val="Table6"/>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2"/>
        <w:gridCol w:w="8251"/>
        <w:tblGridChange w:id="0">
          <w:tblGrid>
            <w:gridCol w:w="1080"/>
            <w:gridCol w:w="8326"/>
          </w:tblGrid>
        </w:tblGridChange>
      </w:tblGrid>
      <w:tr>
        <w:trPr>
          <w:cantSplit/>
          <w:tblHeader/>
        </w:trPr>
        <w:tc>
          <w:tcPr>
            <w:tcW w:type="dxa" w:w="1152"/>
            <w:shd w:fill="d9eaf7" w:val="clear"/>
            <w:vAlign w:val="center"/>
            <w:tcMar>
              <w:top w:w="80" w:type="dxa"/>
              <w:bottom w:w="80" w:type="dxa"/>
              <w:left w:w="100" w:type="dxa"/>
              <w:right w:w="100" w:type="dxa"/>
            </w:tcMar>
          </w:tcPr>
          <w:p w:rsidR="00000000" w:rsidDel="00000000" w:rsidP="00000000" w:rsidRDefault="00000000" w:rsidRPr="00000000" w14:paraId="00000077">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Kode</w:t>
            </w:r>
            <w:r w:rsidDel="00000000" w:rsidR="00000000" w:rsidRPr="00000000">
              <w:rPr>
                <w:rFonts w:ascii="Calibri" w:hAnsi="Calibri"/>
                <w:b/>
                <w:i w:val="0"/>
                <w:color w:val="000000"/>
                <w:sz w:val="22"/>
                <w:rtl w:val="0"/>
              </w:rPr>
            </w:r>
          </w:p>
        </w:tc>
        <w:tc>
          <w:tcPr>
            <w:tcW w:type="dxa" w:w="8251"/>
            <w:shd w:fill="d9eaf7" w:val="clear"/>
            <w:vAlign w:val="center"/>
            <w:tcMar>
              <w:top w:w="80" w:type="dxa"/>
              <w:bottom w:w="80" w:type="dxa"/>
              <w:left w:w="100" w:type="dxa"/>
              <w:right w:w="100" w:type="dxa"/>
            </w:tcMar>
          </w:tcPr>
          <w:p w:rsidR="00000000" w:rsidDel="00000000" w:rsidP="00000000" w:rsidRDefault="00000000" w:rsidRPr="00000000" w14:paraId="00000078">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Tujuan Sistem</w:t>
            </w:r>
            <w:r w:rsidDel="00000000" w:rsidR="00000000" w:rsidRPr="00000000">
              <w:rPr>
                <w:rFonts w:ascii="Calibri" w:hAnsi="Calibri"/>
                <w:b/>
                <w:i w:val="0"/>
                <w:color w:val="000000"/>
                <w:sz w:val="22"/>
                <w:rtl w:val="0"/>
              </w:rPr>
            </w:r>
          </w:p>
        </w:tc>
      </w:tr>
      <w:tr>
        <w:trPr>
          <w:cantSplit/>
        </w:trPr>
        <w:tc>
          <w:tcPr>
            <w:tcW w:type="dxa" w:w="1152"/>
            <w:vAlign w:val="center"/>
            <w:tcMar>
              <w:top w:w="80" w:type="dxa"/>
              <w:bottom w:w="80" w:type="dxa"/>
              <w:left w:w="100" w:type="dxa"/>
              <w:right w:w="100" w:type="dxa"/>
            </w:tcMar>
          </w:tcPr>
          <w:p w:rsidR="00000000" w:rsidDel="00000000" w:rsidP="00000000" w:rsidRDefault="00000000" w:rsidRPr="00000000" w14:paraId="00000079">
            <w:pPr>
              <w:keepNext w:val="0"/>
              <w:keepLines/>
              <w:widowControl/>
              <w:spacing w:before="0" w:after="40" w:line="252" w:lineRule="auto"/>
              <w:jc w:val="left"/>
              <w:rPr>
                <w:color w:val="000000"/>
              </w:rPr>
            </w:pPr>
            <w:r>
              <w:rPr>
                <w:rFonts w:ascii="Calibri" w:hAnsi="Calibri"/>
                <w:b w:val="0"/>
                <w:i w:val="0"/>
                <w:color w:val="000000"/>
                <w:sz w:val="22"/>
              </w:rPr>
              <w:t>OBJ-01</w:t>
            </w:r>
          </w:p>
        </w:tc>
        <w:tc>
          <w:tcPr>
            <w:tcW w:type="dxa" w:w="8251"/>
            <w:vAlign w:val="center"/>
            <w:tcMar>
              <w:top w:w="80" w:type="dxa"/>
              <w:bottom w:w="80" w:type="dxa"/>
              <w:left w:w="100" w:type="dxa"/>
              <w:right w:w="100" w:type="dxa"/>
            </w:tcMar>
          </w:tcPr>
          <w:p w:rsidR="00000000" w:rsidDel="00000000" w:rsidP="00000000" w:rsidRDefault="00000000" w:rsidRPr="00000000" w14:paraId="0000007A">
            <w:pPr>
              <w:keepNext w:val="0"/>
              <w:keepLines/>
              <w:widowControl/>
              <w:spacing w:before="0" w:after="40" w:line="252" w:lineRule="auto"/>
              <w:jc w:val="left"/>
              <w:rPr>
                <w:color w:val="000000"/>
              </w:rPr>
            </w:pPr>
            <w:r>
              <w:rPr>
                <w:rFonts w:ascii="Calibri" w:hAnsi="Calibri"/>
                <w:b w:val="0"/>
                <w:i w:val="0"/>
                <w:color w:val="000000"/>
                <w:sz w:val="22"/>
              </w:rPr>
              <w:t>Menyediakan pencarian koleksi dengan status dan jumlah eksemplar tersedia yang sesuai catatan transaksi.</w:t>
            </w:r>
          </w:p>
        </w:tc>
      </w:tr>
      <w:tr>
        <w:trPr>
          <w:cantSplit/>
        </w:trPr>
        <w:tc>
          <w:tcPr>
            <w:tcW w:type="dxa" w:w="1152"/>
            <w:vAlign w:val="center"/>
            <w:tcMar>
              <w:top w:w="80" w:type="dxa"/>
              <w:bottom w:w="80" w:type="dxa"/>
              <w:left w:w="100" w:type="dxa"/>
              <w:right w:w="100" w:type="dxa"/>
            </w:tcMar>
          </w:tcPr>
          <w:p w:rsidR="00000000" w:rsidDel="00000000" w:rsidP="00000000" w:rsidRDefault="00000000" w:rsidRPr="00000000" w14:paraId="00000079">
            <w:pPr>
              <w:keepNext w:val="0"/>
              <w:keepLines/>
              <w:widowControl/>
              <w:spacing w:before="0" w:after="40" w:line="252" w:lineRule="auto"/>
              <w:jc w:val="left"/>
              <w:rPr>
                <w:color w:val="000000"/>
              </w:rPr>
            </w:pPr>
            <w:r>
              <w:rPr>
                <w:rFonts w:ascii="Calibri" w:hAnsi="Calibri"/>
                <w:b w:val="0"/>
                <w:i w:val="0"/>
                <w:color w:val="000000"/>
                <w:sz w:val="22"/>
              </w:rPr>
              <w:t>OBJ-02</w:t>
            </w:r>
          </w:p>
        </w:tc>
        <w:tc>
          <w:tcPr>
            <w:tcW w:type="dxa" w:w="8251"/>
            <w:vAlign w:val="center"/>
            <w:tcMar>
              <w:top w:w="80" w:type="dxa"/>
              <w:bottom w:w="80" w:type="dxa"/>
              <w:left w:w="100" w:type="dxa"/>
              <w:right w:w="100" w:type="dxa"/>
            </w:tcMar>
          </w:tcPr>
          <w:p w:rsidR="00000000" w:rsidDel="00000000" w:rsidP="00000000" w:rsidRDefault="00000000" w:rsidRPr="00000000" w14:paraId="0000007A">
            <w:pPr>
              <w:keepNext w:val="0"/>
              <w:keepLines/>
              <w:widowControl/>
              <w:spacing w:before="0" w:after="40" w:line="252" w:lineRule="auto"/>
              <w:jc w:val="left"/>
              <w:rPr>
                <w:color w:val="000000"/>
              </w:rPr>
            </w:pPr>
            <w:r>
              <w:rPr>
                <w:rFonts w:ascii="Calibri" w:hAnsi="Calibri"/>
                <w:b w:val="0"/>
                <w:i w:val="0"/>
                <w:color w:val="000000"/>
                <w:sz w:val="22"/>
              </w:rPr>
              <w:t>Mencatat layanan pinjaman sampai penyelesaiannya secara konsisten, sesuai aturan, dan hanya dapat diakses oleh pihak berwenang.</w:t>
            </w:r>
          </w:p>
        </w:tc>
      </w:tr>
      <w:tr>
        <w:trPr>
          <w:cantSplit/>
        </w:trPr>
        <w:tc>
          <w:tcPr>
            <w:tcW w:type="dxa" w:w="1152"/>
            <w:vAlign w:val="center"/>
            <w:tcMar>
              <w:top w:w="80" w:type="dxa"/>
              <w:bottom w:w="80" w:type="dxa"/>
              <w:left w:w="100" w:type="dxa"/>
              <w:right w:w="100" w:type="dxa"/>
            </w:tcMar>
          </w:tcPr>
          <w:p w:rsidR="00000000" w:rsidDel="00000000" w:rsidP="00000000" w:rsidRDefault="00000000" w:rsidRPr="00000000" w14:paraId="00000079">
            <w:pPr>
              <w:keepNext w:val="0"/>
              <w:keepLines/>
              <w:widowControl/>
              <w:spacing w:before="0" w:after="40" w:line="252" w:lineRule="auto"/>
              <w:jc w:val="left"/>
              <w:rPr>
                <w:color w:val="000000"/>
              </w:rPr>
            </w:pPr>
            <w:r>
              <w:rPr>
                <w:rFonts w:ascii="Calibri" w:hAnsi="Calibri"/>
                <w:b w:val="0"/>
                <w:i w:val="0"/>
                <w:color w:val="000000"/>
                <w:sz w:val="22"/>
              </w:rPr>
              <w:t>OBJ-03</w:t>
            </w:r>
          </w:p>
        </w:tc>
        <w:tc>
          <w:tcPr>
            <w:tcW w:type="dxa" w:w="8251"/>
            <w:vAlign w:val="center"/>
            <w:tcMar>
              <w:top w:w="80" w:type="dxa"/>
              <w:bottom w:w="80" w:type="dxa"/>
              <w:left w:w="100" w:type="dxa"/>
              <w:right w:w="100" w:type="dxa"/>
            </w:tcMar>
          </w:tcPr>
          <w:p w:rsidR="00000000" w:rsidDel="00000000" w:rsidP="00000000" w:rsidRDefault="00000000" w:rsidRPr="00000000" w14:paraId="0000007A">
            <w:pPr>
              <w:keepNext w:val="0"/>
              <w:keepLines/>
              <w:widowControl/>
              <w:spacing w:before="0" w:after="40" w:line="252" w:lineRule="auto"/>
              <w:jc w:val="left"/>
              <w:rPr>
                <w:color w:val="000000"/>
              </w:rPr>
            </w:pPr>
            <w:r>
              <w:rPr>
                <w:rFonts w:ascii="Calibri" w:hAnsi="Calibri"/>
                <w:b w:val="0"/>
                <w:i w:val="0"/>
                <w:color w:val="000000"/>
                <w:sz w:val="22"/>
              </w:rPr>
              <w:t>Menghasilkan laporan yang cocok dengan data sumber serta menjaga data layanan agar dapat dipulihkan.</w:t>
            </w:r>
          </w:p>
        </w:tc>
      </w:tr>
    </w:tbl>
    <w:p w:rsidR="00000000" w:rsidDel="00000000" w:rsidP="00000000" w:rsidRDefault="00000000" w:rsidRPr="00000000" w14:paraId="00000080">
      <w:pPr>
        <w:pStyle w:val="Heading2"/>
        <w:widowControl/>
        <w:rPr>
          <w:color w:val="000000"/>
        </w:rPr>
      </w:pPr>
      <w:r w:rsidDel="00000000" w:rsidR="00000000" w:rsidRPr="00000000">
        <w:rPr>
          <w:rFonts w:ascii="Calibri" w:cs="Calibri" w:eastAsia="Calibri" w:hAnsi="Calibri"/>
          <w:rtl w:val="0"/>
          <w:color w:val="000000"/>
        </w:rPr>
        <w:t xml:space="preserve">2.3 Gambaran Sistem yang Diusulkan</w:t>
      </w:r>
      <w:r w:rsidDel="00000000" w:rsidR="00000000" w:rsidRPr="00000000">
        <w:rPr>
          <w:rtl w:val="0"/>
          <w:color w:val="000000"/>
        </w:rPr>
      </w:r>
    </w:p>
    <w:p w:rsidR="00000000" w:rsidDel="00000000" w:rsidP="00000000" w:rsidRDefault="00000000" w:rsidRPr="00000000" w14:paraId="00000083">
      <w:pPr>
        <w:keepNext w:val="0"/>
        <w:widowControl/>
        <w:spacing w:after="160" w:lineRule="auto"/>
        <w:rPr>
          <w:color w:val="000000"/>
        </w:rPr>
      </w:pPr>
      <w:r>
        <w:rPr>
          <w:i w:val="0"/>
          <w:color w:val="000000"/>
        </w:rPr>
        <w:t>Sistem yang diusulkan menyatukan katalog, data anggota, transaksi peminjaman dan pengembalian, catatan denda, serta laporan. Setiap buku memiliki informasi bibliografis, sedangkan setiap eksemplar memiliki identitas dan status sendiri. Mahasiswa dan dosen dapat mencari koleksi dan melihat pinjaman pribadi. Pustakawan menangani layanan, kepala perpustakaan membaca laporan, dan administrator mengelola akses serta pemulihan data. Pembagian ini masih berupa usulan yang perlu divalidasi.</w:t>
      </w:r>
    </w:p>
    <w:p w:rsidR="00000000" w:rsidDel="00000000" w:rsidP="00000000" w:rsidRDefault="00000000" w:rsidRPr="00000000" w14:paraId="00000084">
      <w:pPr>
        <w:pStyle w:val="Heading1"/>
        <w:widowControl/>
        <w:rPr>
          <w:color w:val="000000"/>
        </w:rPr>
      </w:pPr>
      <w:r w:rsidDel="00000000" w:rsidR="00000000" w:rsidRPr="00000000">
        <w:rPr>
          <w:rFonts w:ascii="Calibri" w:cs="Calibri" w:eastAsia="Calibri" w:hAnsi="Calibri"/>
          <w:rtl w:val="0"/>
          <w:color w:val="000000"/>
        </w:rPr>
        <w:t xml:space="preserve">3. Stakeholder dan Peran Pengguna</w:t>
      </w:r>
      <w:r w:rsidDel="00000000" w:rsidR="00000000" w:rsidRPr="00000000">
        <w:rPr>
          <w:rtl w:val="0"/>
          <w:color w:val="000000"/>
        </w:rPr>
      </w:r>
    </w:p>
    <w:p w:rsidR="00000000" w:rsidDel="00000000" w:rsidP="00000000" w:rsidRDefault="00000000" w:rsidRPr="00000000" w14:paraId="00000085">
      <w:pPr>
        <w:keepNext w:val="0"/>
        <w:widowControl/>
        <w:spacing w:after="80" w:lineRule="auto"/>
        <w:rPr>
          <w:color w:val="000000"/>
        </w:rPr>
      </w:pPr>
      <w:r>
        <w:rPr>
          <w:i w:val="0"/>
          <w:color w:val="000000"/>
        </w:rPr>
        <w:t>Peran berikut diusulkan untuk kebutuhan awal. Penunjukan petugas dan pembagian kewenangannya belum merupakan keputusan resmi perpustakaan.</w:t>
      </w:r>
    </w:p>
    <w:tbl>
      <w:tblPr>
        <w:tblStyle w:val="Table7"/>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6"/>
        <w:gridCol w:w="2232"/>
        <w:gridCol w:w="3168"/>
        <w:gridCol w:w="3427"/>
        <w:tblGridChange w:id="0">
          <w:tblGrid>
            <w:gridCol w:w="539"/>
            <w:gridCol w:w="2700"/>
            <w:gridCol w:w="3814"/>
            <w:gridCol w:w="2351"/>
          </w:tblGrid>
        </w:tblGridChange>
      </w:tblGrid>
      <w:tr>
        <w:trPr>
          <w:cantSplit/>
          <w:tblHeader/>
        </w:trPr>
        <w:tc>
          <w:tcPr>
            <w:tcW w:type="dxa" w:w="576"/>
            <w:shd w:fill="d9eaf7" w:val="clear"/>
            <w:vAlign w:val="center"/>
            <w:tcMar>
              <w:top w:w="80" w:type="dxa"/>
              <w:bottom w:w="80" w:type="dxa"/>
              <w:left w:w="100" w:type="dxa"/>
              <w:right w:w="100" w:type="dxa"/>
            </w:tcMar>
          </w:tcPr>
          <w:p w:rsidR="00000000" w:rsidDel="00000000" w:rsidP="00000000" w:rsidRDefault="00000000" w:rsidRPr="00000000" w14:paraId="00000086">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No.</w:t>
            </w:r>
            <w:r w:rsidDel="00000000" w:rsidR="00000000" w:rsidRPr="00000000">
              <w:rPr>
                <w:rFonts w:ascii="Calibri" w:hAnsi="Calibri"/>
                <w:b/>
                <w:i w:val="0"/>
                <w:color w:val="000000"/>
                <w:sz w:val="22"/>
                <w:rtl w:val="0"/>
              </w:rPr>
            </w:r>
          </w:p>
        </w:tc>
        <w:tc>
          <w:tcPr>
            <w:tcW w:type="dxa" w:w="2232"/>
            <w:shd w:fill="d9eaf7" w:val="clear"/>
            <w:vAlign w:val="center"/>
            <w:tcMar>
              <w:top w:w="80" w:type="dxa"/>
              <w:bottom w:w="80" w:type="dxa"/>
              <w:left w:w="100" w:type="dxa"/>
              <w:right w:w="100" w:type="dxa"/>
            </w:tcMar>
          </w:tcPr>
          <w:p w:rsidR="00000000" w:rsidDel="00000000" w:rsidP="00000000" w:rsidRDefault="00000000" w:rsidRPr="00000000" w14:paraId="00000087">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Stakeholder/Pengguna</w:t>
            </w:r>
            <w:r w:rsidDel="00000000" w:rsidR="00000000" w:rsidRPr="00000000">
              <w:rPr>
                <w:rFonts w:ascii="Calibri" w:hAnsi="Calibri"/>
                <w:b/>
                <w:i w:val="0"/>
                <w:color w:val="000000"/>
                <w:sz w:val="22"/>
                <w:rtl w:val="0"/>
              </w:rPr>
            </w:r>
          </w:p>
        </w:tc>
        <w:tc>
          <w:tcPr>
            <w:tcW w:type="dxa" w:w="3168"/>
            <w:shd w:fill="d9eaf7" w:val="clear"/>
            <w:vAlign w:val="center"/>
            <w:tcMar>
              <w:top w:w="80" w:type="dxa"/>
              <w:bottom w:w="80" w:type="dxa"/>
              <w:left w:w="100" w:type="dxa"/>
              <w:right w:w="100" w:type="dxa"/>
            </w:tcMar>
          </w:tcPr>
          <w:p w:rsidR="00000000" w:rsidDel="00000000" w:rsidP="00000000" w:rsidRDefault="00000000" w:rsidRPr="00000000" w14:paraId="00000088">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Peran dalam Sistem</w:t>
            </w:r>
            <w:r w:rsidDel="00000000" w:rsidR="00000000" w:rsidRPr="00000000">
              <w:rPr>
                <w:rFonts w:ascii="Calibri" w:hAnsi="Calibri"/>
                <w:b/>
                <w:i w:val="0"/>
                <w:color w:val="000000"/>
                <w:sz w:val="22"/>
                <w:rtl w:val="0"/>
              </w:rPr>
            </w:r>
          </w:p>
        </w:tc>
        <w:tc>
          <w:tcPr>
            <w:tcW w:type="dxa" w:w="3427"/>
            <w:shd w:fill="d9eaf7" w:val="clear"/>
            <w:vAlign w:val="center"/>
            <w:tcMar>
              <w:top w:w="80" w:type="dxa"/>
              <w:bottom w:w="80" w:type="dxa"/>
              <w:left w:w="100" w:type="dxa"/>
              <w:right w:w="100" w:type="dxa"/>
            </w:tcMar>
          </w:tcPr>
          <w:p w:rsidR="00000000" w:rsidDel="00000000" w:rsidP="00000000" w:rsidRDefault="00000000" w:rsidRPr="00000000" w14:paraId="00000089">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Kepentingan/Kebutuhan Utama</w:t>
            </w:r>
            <w:r w:rsidDel="00000000" w:rsidR="00000000" w:rsidRPr="00000000">
              <w:rPr>
                <w:rFonts w:ascii="Calibri" w:hAnsi="Calibri"/>
                <w:b/>
                <w:i w:val="0"/>
                <w:color w:val="000000"/>
                <w:sz w:val="22"/>
                <w:rtl w:val="0"/>
              </w:rPr>
            </w:r>
          </w:p>
        </w:tc>
      </w:tr>
      <w:tr>
        <w:trPr>
          <w:cantSplit/>
        </w:trPr>
        <w:tc>
          <w:tcPr>
            <w:tcW w:type="dxa" w:w="576"/>
            <w:vAlign w:val="center"/>
            <w:tcMar>
              <w:top w:w="80" w:type="dxa"/>
              <w:bottom w:w="80" w:type="dxa"/>
              <w:left w:w="100" w:type="dxa"/>
              <w:right w:w="100" w:type="dxa"/>
            </w:tcMar>
          </w:tcPr>
          <w:p w:rsidR="00000000" w:rsidDel="00000000" w:rsidP="00000000" w:rsidRDefault="00000000" w:rsidRPr="00000000" w14:paraId="0000008A">
            <w:pPr>
              <w:keepNext w:val="0"/>
              <w:keepLines/>
              <w:widowControl/>
              <w:spacing w:before="0" w:after="40" w:line="252" w:lineRule="auto"/>
              <w:jc w:val="left"/>
              <w:rPr>
                <w:color w:val="000000"/>
              </w:rPr>
            </w:pPr>
            <w:r>
              <w:rPr>
                <w:rFonts w:ascii="Calibri" w:hAnsi="Calibri"/>
                <w:b w:val="0"/>
                <w:i w:val="0"/>
                <w:color w:val="000000"/>
                <w:sz w:val="22"/>
              </w:rPr>
              <w:t>1</w:t>
            </w:r>
          </w:p>
        </w:tc>
        <w:tc>
          <w:tcPr>
            <w:tcW w:type="dxa" w:w="2232"/>
            <w:vAlign w:val="center"/>
            <w:tcMar>
              <w:top w:w="80" w:type="dxa"/>
              <w:bottom w:w="80" w:type="dxa"/>
              <w:left w:w="100" w:type="dxa"/>
              <w:right w:w="100" w:type="dxa"/>
            </w:tcMar>
          </w:tcPr>
          <w:p w:rsidR="00000000" w:rsidDel="00000000" w:rsidP="00000000" w:rsidRDefault="00000000" w:rsidRPr="00000000" w14:paraId="0000008B">
            <w:pPr>
              <w:keepNext w:val="0"/>
              <w:keepLines/>
              <w:widowControl/>
              <w:spacing w:before="0" w:after="40" w:line="252" w:lineRule="auto"/>
              <w:jc w:val="left"/>
              <w:rPr>
                <w:color w:val="000000"/>
              </w:rPr>
            </w:pPr>
            <w:r>
              <w:rPr>
                <w:rFonts w:ascii="Calibri" w:hAnsi="Calibri"/>
                <w:b w:val="0"/>
                <w:i w:val="0"/>
                <w:color w:val="000000"/>
                <w:sz w:val="22"/>
              </w:rPr>
              <w:t>Kepala Perpustakaan</w:t>
            </w:r>
          </w:p>
        </w:tc>
        <w:tc>
          <w:tcPr>
            <w:tcW w:type="dxa" w:w="3168"/>
            <w:vAlign w:val="center"/>
            <w:tcMar>
              <w:top w:w="80" w:type="dxa"/>
              <w:bottom w:w="80" w:type="dxa"/>
              <w:left w:w="100" w:type="dxa"/>
              <w:right w:w="100" w:type="dxa"/>
            </w:tcMar>
          </w:tcPr>
          <w:p w:rsidR="00000000" w:rsidDel="00000000" w:rsidP="00000000" w:rsidRDefault="00000000" w:rsidRPr="00000000" w14:paraId="0000008C">
            <w:pPr>
              <w:keepNext w:val="0"/>
              <w:keepLines/>
              <w:widowControl/>
              <w:spacing w:before="0" w:after="40" w:line="252" w:lineRule="auto"/>
              <w:jc w:val="left"/>
              <w:rPr>
                <w:color w:val="000000"/>
              </w:rPr>
            </w:pPr>
            <w:r>
              <w:rPr>
                <w:rFonts w:ascii="Calibri" w:hAnsi="Calibri"/>
                <w:b w:val="0"/>
                <w:i w:val="0"/>
                <w:color w:val="000000"/>
                <w:sz w:val="22"/>
              </w:rPr>
              <w:t>Pemilik proses dan pembaca laporan.</w:t>
            </w:r>
          </w:p>
        </w:tc>
        <w:tc>
          <w:tcPr>
            <w:tcW w:type="dxa" w:w="3427"/>
            <w:vAlign w:val="center"/>
            <w:tcMar>
              <w:top w:w="80" w:type="dxa"/>
              <w:bottom w:w="80" w:type="dxa"/>
              <w:left w:w="100" w:type="dxa"/>
              <w:right w:w="100" w:type="dxa"/>
            </w:tcMar>
          </w:tcPr>
          <w:p w:rsidR="00000000" w:rsidDel="00000000" w:rsidP="00000000" w:rsidRDefault="00000000" w:rsidRPr="00000000" w14:paraId="0000008D">
            <w:pPr>
              <w:keepNext w:val="0"/>
              <w:keepLines/>
              <w:widowControl/>
              <w:spacing w:before="0" w:after="40" w:line="252" w:lineRule="auto"/>
              <w:jc w:val="left"/>
              <w:rPr>
                <w:color w:val="000000"/>
              </w:rPr>
            </w:pPr>
            <w:r>
              <w:rPr>
                <w:rFonts w:ascii="Calibri" w:hAnsi="Calibri"/>
                <w:b w:val="0"/>
                <w:i w:val="0"/>
                <w:color w:val="000000"/>
                <w:sz w:val="22"/>
              </w:rPr>
              <w:t>Menilai rekap layanan serta menetapkan kebijakan dan prioritas.</w:t>
            </w:r>
          </w:p>
        </w:tc>
      </w:tr>
      <w:tr>
        <w:trPr>
          <w:cantSplit/>
        </w:trPr>
        <w:tc>
          <w:tcPr>
            <w:tcW w:type="dxa" w:w="576"/>
            <w:vAlign w:val="center"/>
            <w:tcMar>
              <w:top w:w="80" w:type="dxa"/>
              <w:bottom w:w="80" w:type="dxa"/>
              <w:left w:w="100" w:type="dxa"/>
              <w:right w:w="100" w:type="dxa"/>
            </w:tcMar>
          </w:tcPr>
          <w:p w:rsidR="00000000" w:rsidDel="00000000" w:rsidP="00000000" w:rsidRDefault="00000000" w:rsidRPr="00000000" w14:paraId="0000008A">
            <w:pPr>
              <w:keepNext w:val="0"/>
              <w:keepLines/>
              <w:widowControl/>
              <w:spacing w:before="0" w:after="40" w:line="252" w:lineRule="auto"/>
              <w:jc w:val="left"/>
              <w:rPr>
                <w:color w:val="000000"/>
              </w:rPr>
            </w:pPr>
            <w:r>
              <w:rPr>
                <w:rFonts w:ascii="Calibri" w:hAnsi="Calibri"/>
                <w:b w:val="0"/>
                <w:i w:val="0"/>
                <w:color w:val="000000"/>
                <w:sz w:val="22"/>
              </w:rPr>
              <w:t>2</w:t>
            </w:r>
          </w:p>
        </w:tc>
        <w:tc>
          <w:tcPr>
            <w:tcW w:type="dxa" w:w="2232"/>
            <w:vAlign w:val="center"/>
            <w:tcMar>
              <w:top w:w="80" w:type="dxa"/>
              <w:bottom w:w="80" w:type="dxa"/>
              <w:left w:w="100" w:type="dxa"/>
              <w:right w:w="100" w:type="dxa"/>
            </w:tcMar>
          </w:tcPr>
          <w:p w:rsidR="00000000" w:rsidDel="00000000" w:rsidP="00000000" w:rsidRDefault="00000000" w:rsidRPr="00000000" w14:paraId="0000008B">
            <w:pPr>
              <w:keepNext w:val="0"/>
              <w:keepLines/>
              <w:widowControl/>
              <w:spacing w:before="0" w:after="40" w:line="252" w:lineRule="auto"/>
              <w:jc w:val="left"/>
              <w:rPr>
                <w:color w:val="000000"/>
              </w:rPr>
            </w:pPr>
            <w:r>
              <w:rPr>
                <w:rFonts w:ascii="Calibri" w:hAnsi="Calibri"/>
                <w:b w:val="0"/>
                <w:i w:val="0"/>
                <w:color w:val="000000"/>
                <w:sz w:val="22"/>
              </w:rPr>
              <w:t>Pustakawan</w:t>
            </w:r>
          </w:p>
        </w:tc>
        <w:tc>
          <w:tcPr>
            <w:tcW w:type="dxa" w:w="3168"/>
            <w:vAlign w:val="center"/>
            <w:tcMar>
              <w:top w:w="80" w:type="dxa"/>
              <w:bottom w:w="80" w:type="dxa"/>
              <w:left w:w="100" w:type="dxa"/>
              <w:right w:w="100" w:type="dxa"/>
            </w:tcMar>
          </w:tcPr>
          <w:p w:rsidR="00000000" w:rsidDel="00000000" w:rsidP="00000000" w:rsidRDefault="00000000" w:rsidRPr="00000000" w14:paraId="0000008C">
            <w:pPr>
              <w:keepNext w:val="0"/>
              <w:keepLines/>
              <w:widowControl/>
              <w:spacing w:before="0" w:after="40" w:line="252" w:lineRule="auto"/>
              <w:jc w:val="left"/>
              <w:rPr>
                <w:color w:val="000000"/>
              </w:rPr>
            </w:pPr>
            <w:r>
              <w:rPr>
                <w:rFonts w:ascii="Calibri" w:hAnsi="Calibri"/>
                <w:b w:val="0"/>
                <w:i w:val="0"/>
                <w:color w:val="000000"/>
                <w:sz w:val="22"/>
              </w:rPr>
              <w:t>Pengelola koleksi, anggota, dan transaksi.</w:t>
            </w:r>
          </w:p>
        </w:tc>
        <w:tc>
          <w:tcPr>
            <w:tcW w:type="dxa" w:w="3427"/>
            <w:vAlign w:val="center"/>
            <w:tcMar>
              <w:top w:w="80" w:type="dxa"/>
              <w:bottom w:w="80" w:type="dxa"/>
              <w:left w:w="100" w:type="dxa"/>
              <w:right w:w="100" w:type="dxa"/>
            </w:tcMar>
          </w:tcPr>
          <w:p w:rsidR="00000000" w:rsidDel="00000000" w:rsidP="00000000" w:rsidRDefault="00000000" w:rsidRPr="00000000" w14:paraId="0000008D">
            <w:pPr>
              <w:keepNext w:val="0"/>
              <w:keepLines/>
              <w:widowControl/>
              <w:spacing w:before="0" w:after="40" w:line="252" w:lineRule="auto"/>
              <w:jc w:val="left"/>
              <w:rPr>
                <w:color w:val="000000"/>
              </w:rPr>
            </w:pPr>
            <w:r>
              <w:rPr>
                <w:rFonts w:ascii="Calibri" w:hAnsi="Calibri"/>
                <w:b w:val="0"/>
                <w:i w:val="0"/>
                <w:color w:val="000000"/>
                <w:sz w:val="22"/>
              </w:rPr>
              <w:t>Mencatat layanan, memeriksa ketersediaan, jatuh tempo, dan denda.</w:t>
            </w:r>
          </w:p>
        </w:tc>
      </w:tr>
      <w:tr>
        <w:trPr>
          <w:cantSplit/>
        </w:trPr>
        <w:tc>
          <w:tcPr>
            <w:tcW w:type="dxa" w:w="576"/>
            <w:vAlign w:val="center"/>
            <w:tcMar>
              <w:top w:w="80" w:type="dxa"/>
              <w:bottom w:w="80" w:type="dxa"/>
              <w:left w:w="100" w:type="dxa"/>
              <w:right w:w="100" w:type="dxa"/>
            </w:tcMar>
          </w:tcPr>
          <w:p w:rsidR="00000000" w:rsidDel="00000000" w:rsidP="00000000" w:rsidRDefault="00000000" w:rsidRPr="00000000" w14:paraId="0000008A">
            <w:pPr>
              <w:keepNext w:val="0"/>
              <w:keepLines/>
              <w:widowControl/>
              <w:spacing w:before="0" w:after="40" w:line="252" w:lineRule="auto"/>
              <w:jc w:val="left"/>
              <w:rPr>
                <w:color w:val="000000"/>
              </w:rPr>
            </w:pPr>
            <w:r>
              <w:rPr>
                <w:rFonts w:ascii="Calibri" w:hAnsi="Calibri"/>
                <w:b w:val="0"/>
                <w:i w:val="0"/>
                <w:color w:val="000000"/>
                <w:sz w:val="22"/>
              </w:rPr>
              <w:t>3</w:t>
            </w:r>
          </w:p>
        </w:tc>
        <w:tc>
          <w:tcPr>
            <w:tcW w:type="dxa" w:w="2232"/>
            <w:vAlign w:val="center"/>
            <w:tcMar>
              <w:top w:w="80" w:type="dxa"/>
              <w:bottom w:w="80" w:type="dxa"/>
              <w:left w:w="100" w:type="dxa"/>
              <w:right w:w="100" w:type="dxa"/>
            </w:tcMar>
          </w:tcPr>
          <w:p w:rsidR="00000000" w:rsidDel="00000000" w:rsidP="00000000" w:rsidRDefault="00000000" w:rsidRPr="00000000" w14:paraId="0000008B">
            <w:pPr>
              <w:keepNext w:val="0"/>
              <w:keepLines/>
              <w:widowControl/>
              <w:spacing w:before="0" w:after="40" w:line="252" w:lineRule="auto"/>
              <w:jc w:val="left"/>
              <w:rPr>
                <w:color w:val="000000"/>
              </w:rPr>
            </w:pPr>
            <w:r>
              <w:rPr>
                <w:rFonts w:ascii="Calibri" w:hAnsi="Calibri"/>
                <w:b w:val="0"/>
                <w:i w:val="0"/>
                <w:color w:val="000000"/>
                <w:sz w:val="22"/>
              </w:rPr>
              <w:t>Mahasiswa dan dosen sebagai anggota</w:t>
            </w:r>
          </w:p>
        </w:tc>
        <w:tc>
          <w:tcPr>
            <w:tcW w:type="dxa" w:w="3168"/>
            <w:vAlign w:val="center"/>
            <w:tcMar>
              <w:top w:w="80" w:type="dxa"/>
              <w:bottom w:w="80" w:type="dxa"/>
              <w:left w:w="100" w:type="dxa"/>
              <w:right w:w="100" w:type="dxa"/>
            </w:tcMar>
          </w:tcPr>
          <w:p w:rsidR="00000000" w:rsidDel="00000000" w:rsidP="00000000" w:rsidRDefault="00000000" w:rsidRPr="00000000" w14:paraId="0000008C">
            <w:pPr>
              <w:keepNext w:val="0"/>
              <w:keepLines/>
              <w:widowControl/>
              <w:spacing w:before="0" w:after="40" w:line="252" w:lineRule="auto"/>
              <w:jc w:val="left"/>
              <w:rPr>
                <w:color w:val="000000"/>
              </w:rPr>
            </w:pPr>
            <w:r>
              <w:rPr>
                <w:rFonts w:ascii="Calibri" w:hAnsi="Calibri"/>
                <w:b w:val="0"/>
                <w:i w:val="0"/>
                <w:color w:val="000000"/>
                <w:sz w:val="22"/>
              </w:rPr>
              <w:t>Pencari koleksi dan peminjam.</w:t>
            </w:r>
          </w:p>
        </w:tc>
        <w:tc>
          <w:tcPr>
            <w:tcW w:type="dxa" w:w="3427"/>
            <w:vAlign w:val="center"/>
            <w:tcMar>
              <w:top w:w="80" w:type="dxa"/>
              <w:bottom w:w="80" w:type="dxa"/>
              <w:left w:w="100" w:type="dxa"/>
              <w:right w:w="100" w:type="dxa"/>
            </w:tcMar>
          </w:tcPr>
          <w:p w:rsidR="00000000" w:rsidDel="00000000" w:rsidP="00000000" w:rsidRDefault="00000000" w:rsidRPr="00000000" w14:paraId="0000008D">
            <w:pPr>
              <w:keepNext w:val="0"/>
              <w:keepLines/>
              <w:widowControl/>
              <w:spacing w:before="0" w:after="40" w:line="252" w:lineRule="auto"/>
              <w:jc w:val="left"/>
              <w:rPr>
                <w:color w:val="000000"/>
              </w:rPr>
            </w:pPr>
            <w:r>
              <w:rPr>
                <w:rFonts w:ascii="Calibri" w:hAnsi="Calibri"/>
                <w:b w:val="0"/>
                <w:i w:val="0"/>
                <w:color w:val="000000"/>
                <w:sz w:val="22"/>
              </w:rPr>
              <w:t>Melihat katalog, pinjaman pribadi, jatuh tempo, dan kewajiban denda.</w:t>
            </w:r>
          </w:p>
        </w:tc>
      </w:tr>
      <w:tr>
        <w:trPr>
          <w:cantSplit/>
        </w:trPr>
        <w:tc>
          <w:tcPr>
            <w:tcW w:type="dxa" w:w="576"/>
            <w:vAlign w:val="center"/>
            <w:tcMar>
              <w:top w:w="80" w:type="dxa"/>
              <w:bottom w:w="80" w:type="dxa"/>
              <w:left w:w="100" w:type="dxa"/>
              <w:right w:w="100" w:type="dxa"/>
            </w:tcMar>
          </w:tcPr>
          <w:p w:rsidR="00000000" w:rsidDel="00000000" w:rsidP="00000000" w:rsidRDefault="00000000" w:rsidRPr="00000000" w14:paraId="0000008A">
            <w:pPr>
              <w:keepNext w:val="0"/>
              <w:keepLines/>
              <w:widowControl/>
              <w:spacing w:before="0" w:after="40" w:line="252" w:lineRule="auto"/>
              <w:jc w:val="left"/>
              <w:rPr>
                <w:color w:val="000000"/>
              </w:rPr>
            </w:pPr>
            <w:r>
              <w:rPr>
                <w:rFonts w:ascii="Calibri" w:hAnsi="Calibri"/>
                <w:b w:val="0"/>
                <w:i w:val="0"/>
                <w:color w:val="000000"/>
                <w:sz w:val="22"/>
              </w:rPr>
              <w:t>4</w:t>
            </w:r>
          </w:p>
        </w:tc>
        <w:tc>
          <w:tcPr>
            <w:tcW w:type="dxa" w:w="2232"/>
            <w:vAlign w:val="center"/>
            <w:tcMar>
              <w:top w:w="80" w:type="dxa"/>
              <w:bottom w:w="80" w:type="dxa"/>
              <w:left w:w="100" w:type="dxa"/>
              <w:right w:w="100" w:type="dxa"/>
            </w:tcMar>
          </w:tcPr>
          <w:p w:rsidR="00000000" w:rsidDel="00000000" w:rsidP="00000000" w:rsidRDefault="00000000" w:rsidRPr="00000000" w14:paraId="0000008B">
            <w:pPr>
              <w:keepNext w:val="0"/>
              <w:keepLines/>
              <w:widowControl/>
              <w:spacing w:before="0" w:after="40" w:line="252" w:lineRule="auto"/>
              <w:jc w:val="left"/>
              <w:rPr>
                <w:color w:val="000000"/>
              </w:rPr>
            </w:pPr>
            <w:r>
              <w:rPr>
                <w:rFonts w:ascii="Calibri" w:hAnsi="Calibri"/>
                <w:b w:val="0"/>
                <w:i w:val="0"/>
                <w:color w:val="000000"/>
                <w:sz w:val="22"/>
              </w:rPr>
              <w:t>Administrator sistem</w:t>
            </w:r>
          </w:p>
        </w:tc>
        <w:tc>
          <w:tcPr>
            <w:tcW w:type="dxa" w:w="3168"/>
            <w:vAlign w:val="center"/>
            <w:tcMar>
              <w:top w:w="80" w:type="dxa"/>
              <w:bottom w:w="80" w:type="dxa"/>
              <w:left w:w="100" w:type="dxa"/>
              <w:right w:w="100" w:type="dxa"/>
            </w:tcMar>
          </w:tcPr>
          <w:p w:rsidR="00000000" w:rsidDel="00000000" w:rsidP="00000000" w:rsidRDefault="00000000" w:rsidRPr="00000000" w14:paraId="0000008C">
            <w:pPr>
              <w:keepNext w:val="0"/>
              <w:keepLines/>
              <w:widowControl/>
              <w:spacing w:before="0" w:after="40" w:line="252" w:lineRule="auto"/>
              <w:jc w:val="left"/>
              <w:rPr>
                <w:color w:val="000000"/>
              </w:rPr>
            </w:pPr>
            <w:r>
              <w:rPr>
                <w:rFonts w:ascii="Calibri" w:hAnsi="Calibri"/>
                <w:b w:val="0"/>
                <w:i w:val="0"/>
                <w:color w:val="000000"/>
                <w:sz w:val="22"/>
              </w:rPr>
              <w:t>Pengelola akun, akses, serta pencadangan dan pemulihan.</w:t>
            </w:r>
          </w:p>
        </w:tc>
        <w:tc>
          <w:tcPr>
            <w:tcW w:type="dxa" w:w="3427"/>
            <w:vAlign w:val="center"/>
            <w:tcMar>
              <w:top w:w="80" w:type="dxa"/>
              <w:bottom w:w="80" w:type="dxa"/>
              <w:left w:w="100" w:type="dxa"/>
              <w:right w:w="100" w:type="dxa"/>
            </w:tcMar>
          </w:tcPr>
          <w:p w:rsidR="00000000" w:rsidDel="00000000" w:rsidP="00000000" w:rsidRDefault="00000000" w:rsidRPr="00000000" w14:paraId="0000008D">
            <w:pPr>
              <w:keepNext w:val="0"/>
              <w:keepLines/>
              <w:widowControl/>
              <w:spacing w:before="0" w:after="40" w:line="252" w:lineRule="auto"/>
              <w:jc w:val="left"/>
              <w:rPr>
                <w:color w:val="000000"/>
              </w:rPr>
            </w:pPr>
            <w:r>
              <w:rPr>
                <w:rFonts w:ascii="Calibri" w:hAnsi="Calibri"/>
                <w:b w:val="0"/>
                <w:i w:val="0"/>
                <w:color w:val="000000"/>
                <w:sz w:val="22"/>
              </w:rPr>
              <w:t>Menjaga akun dan data; akses administrasi tidak otomatis memberi kewenangan mengubah transaksi.</w:t>
            </w:r>
          </w:p>
        </w:tc>
      </w:tr>
    </w:tbl>
    <w:p w:rsidR="00000000" w:rsidDel="00000000" w:rsidP="00000000" w:rsidRDefault="00000000" w:rsidRPr="00000000" w14:paraId="00000096">
      <w:pPr>
        <w:pStyle w:val="Heading1"/>
        <w:widowControl/>
        <w:rPr>
          <w:color w:val="000000"/>
        </w:rPr>
      </w:pPr>
      <w:r w:rsidDel="00000000" w:rsidR="00000000" w:rsidRPr="00000000">
        <w:rPr>
          <w:rFonts w:ascii="Calibri" w:cs="Calibri" w:eastAsia="Calibri" w:hAnsi="Calibri"/>
          <w:rtl w:val="0"/>
          <w:color w:val="000000"/>
        </w:rPr>
        <w:t xml:space="preserve">4. Teknik Pengumpulan dan Validasi Kebutuhan</w:t>
      </w:r>
      <w:r w:rsidDel="00000000" w:rsidR="00000000" w:rsidRPr="00000000">
        <w:rPr>
          <w:rtl w:val="0"/>
          <w:color w:val="000000"/>
        </w:rPr>
      </w:r>
    </w:p>
    <w:p w:rsidR="00000000" w:rsidDel="00000000" w:rsidP="00000000" w:rsidRDefault="00000000" w:rsidRPr="00000000" w14:paraId="00000097">
      <w:pPr>
        <w:pStyle w:val="Heading2"/>
        <w:widowControl/>
        <w:rPr>
          <w:color w:val="000000"/>
        </w:rPr>
      </w:pPr>
      <w:r w:rsidDel="00000000" w:rsidR="00000000" w:rsidRPr="00000000">
        <w:rPr>
          <w:rFonts w:ascii="Calibri" w:cs="Calibri" w:eastAsia="Calibri" w:hAnsi="Calibri"/>
          <w:rtl w:val="0"/>
          <w:color w:val="000000"/>
        </w:rPr>
        <w:t xml:space="preserve">4.1 Teknik Pengumpulan Kebutuhan</w:t>
      </w:r>
      <w:r w:rsidDel="00000000" w:rsidR="00000000" w:rsidRPr="00000000">
        <w:rPr>
          <w:rtl w:val="0"/>
          <w:color w:val="000000"/>
        </w:rPr>
      </w:r>
    </w:p>
    <w:p w:rsidR="00000000" w:rsidDel="00000000" w:rsidP="00000000" w:rsidRDefault="00000000" w:rsidRPr="00000000" w14:paraId="00000098">
      <w:pPr>
        <w:keepNext w:val="0"/>
        <w:widowControl/>
        <w:spacing w:after="80" w:lineRule="auto"/>
        <w:rPr>
          <w:color w:val="000000"/>
        </w:rPr>
      </w:pPr>
      <w:r>
        <w:rPr>
          <w:i w:val="0"/>
          <w:color w:val="000000"/>
        </w:rPr>
        <w:t>Seluruh kegiatan berikut adalah rencana. Belum ada wawancara, kuesioner, observasi, atau pemeriksaan dokumen operasional yang dilaksanakan untuk penyusunan ini.</w:t>
      </w:r>
    </w:p>
    <w:tbl>
      <w:tblPr>
        <w:tblStyle w:val="Table8"/>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3"/>
        <w:gridCol w:w="2160"/>
        <w:gridCol w:w="2808"/>
        <w:gridCol w:w="2822"/>
        <w:tblGridChange w:id="0">
          <w:tblGrid>
            <w:gridCol w:w="2351"/>
            <w:gridCol w:w="2351"/>
            <w:gridCol w:w="2351"/>
            <w:gridCol w:w="2351"/>
          </w:tblGrid>
        </w:tblGridChange>
      </w:tblGrid>
      <w:tr>
        <w:trPr>
          <w:cantSplit/>
          <w:tblHeader/>
        </w:trPr>
        <w:tc>
          <w:tcPr>
            <w:tcW w:type="dxa" w:w="1613"/>
            <w:shd w:fill="d9eaf7" w:val="clear"/>
            <w:vAlign w:val="center"/>
            <w:tcMar>
              <w:top w:w="80" w:type="dxa"/>
              <w:bottom w:w="80" w:type="dxa"/>
              <w:left w:w="100" w:type="dxa"/>
              <w:right w:w="100" w:type="dxa"/>
            </w:tcMar>
          </w:tcPr>
          <w:p w:rsidR="00000000" w:rsidDel="00000000" w:rsidP="00000000" w:rsidRDefault="00000000" w:rsidRPr="00000000" w14:paraId="00000099">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Teknik</w:t>
            </w:r>
            <w:r w:rsidDel="00000000" w:rsidR="00000000" w:rsidRPr="00000000">
              <w:rPr>
                <w:rFonts w:ascii="Calibri" w:hAnsi="Calibri"/>
                <w:b/>
                <w:i w:val="0"/>
                <w:color w:val="000000"/>
                <w:sz w:val="22"/>
                <w:rtl w:val="0"/>
              </w:rPr>
            </w:r>
          </w:p>
        </w:tc>
        <w:tc>
          <w:tcPr>
            <w:tcW w:type="dxa" w:w="2160"/>
            <w:shd w:fill="d9eaf7" w:val="clear"/>
            <w:vAlign w:val="center"/>
            <w:tcMar>
              <w:top w:w="80" w:type="dxa"/>
              <w:bottom w:w="80" w:type="dxa"/>
              <w:left w:w="100" w:type="dxa"/>
              <w:right w:w="100" w:type="dxa"/>
            </w:tcMar>
          </w:tcPr>
          <w:p w:rsidR="00000000" w:rsidDel="00000000" w:rsidP="00000000" w:rsidRDefault="00000000" w:rsidRPr="00000000" w14:paraId="0000009A">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Sumber Informasi</w:t>
            </w:r>
            <w:r w:rsidDel="00000000" w:rsidR="00000000" w:rsidRPr="00000000">
              <w:rPr>
                <w:rFonts w:ascii="Calibri" w:hAnsi="Calibri"/>
                <w:b/>
                <w:i w:val="0"/>
                <w:color w:val="000000"/>
                <w:sz w:val="22"/>
                <w:rtl w:val="0"/>
              </w:rPr>
            </w:r>
          </w:p>
        </w:tc>
        <w:tc>
          <w:tcPr>
            <w:tcW w:type="dxa" w:w="2808"/>
            <w:shd w:fill="d9eaf7" w:val="clear"/>
            <w:vAlign w:val="center"/>
            <w:tcMar>
              <w:top w:w="80" w:type="dxa"/>
              <w:bottom w:w="80" w:type="dxa"/>
              <w:left w:w="100" w:type="dxa"/>
              <w:right w:w="100" w:type="dxa"/>
            </w:tcMar>
          </w:tcPr>
          <w:p w:rsidR="00000000" w:rsidDel="00000000" w:rsidP="00000000" w:rsidRDefault="00000000" w:rsidRPr="00000000" w14:paraId="0000009B">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Tujuan Pengumpulan Data</w:t>
            </w:r>
            <w:r w:rsidDel="00000000" w:rsidR="00000000" w:rsidRPr="00000000">
              <w:rPr>
                <w:rFonts w:ascii="Calibri" w:hAnsi="Calibri"/>
                <w:b/>
                <w:i w:val="0"/>
                <w:color w:val="000000"/>
                <w:sz w:val="22"/>
                <w:rtl w:val="0"/>
              </w:rPr>
            </w:r>
          </w:p>
        </w:tc>
        <w:tc>
          <w:tcPr>
            <w:tcW w:type="dxa" w:w="2822"/>
            <w:shd w:fill="d9eaf7" w:val="clear"/>
            <w:vAlign w:val="center"/>
            <w:tcMar>
              <w:top w:w="80" w:type="dxa"/>
              <w:bottom w:w="80" w:type="dxa"/>
              <w:left w:w="100" w:type="dxa"/>
              <w:right w:w="100" w:type="dxa"/>
            </w:tcMar>
          </w:tcPr>
          <w:p w:rsidR="00000000" w:rsidDel="00000000" w:rsidP="00000000" w:rsidRDefault="00000000" w:rsidRPr="00000000" w14:paraId="0000009C">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Output yang Diharapkan</w:t>
            </w:r>
            <w:r w:rsidDel="00000000" w:rsidR="00000000" w:rsidRPr="00000000">
              <w:rPr>
                <w:rFonts w:ascii="Calibri" w:hAnsi="Calibri"/>
                <w:b/>
                <w:i w:val="0"/>
                <w:color w:val="000000"/>
                <w:sz w:val="22"/>
                <w:rtl w:val="0"/>
              </w:rPr>
            </w:r>
          </w:p>
        </w:tc>
      </w:tr>
      <w:tr>
        <w:trPr>
          <w:cantSplit/>
        </w:trPr>
        <w:tc>
          <w:tcPr>
            <w:tcW w:type="dxa" w:w="1613"/>
            <w:vAlign w:val="center"/>
            <w:tcMar>
              <w:top w:w="80" w:type="dxa"/>
              <w:bottom w:w="80" w:type="dxa"/>
              <w:left w:w="100" w:type="dxa"/>
              <w:right w:w="100" w:type="dxa"/>
            </w:tcMar>
          </w:tcPr>
          <w:p w:rsidR="00000000" w:rsidDel="00000000" w:rsidP="00000000" w:rsidRDefault="00000000" w:rsidRPr="00000000" w14:paraId="0000009D">
            <w:pPr>
              <w:keepNext w:val="0"/>
              <w:keepLines/>
              <w:widowControl/>
              <w:spacing w:before="0" w:after="40" w:line="252" w:lineRule="auto"/>
              <w:jc w:val="left"/>
              <w:rPr>
                <w:color w:val="000000"/>
              </w:rPr>
            </w:pPr>
            <w:r>
              <w:rPr>
                <w:rFonts w:ascii="Calibri" w:hAnsi="Calibri"/>
                <w:b w:val="0"/>
                <w:i w:val="0"/>
                <w:color w:val="000000"/>
                <w:sz w:val="22"/>
              </w:rPr>
              <w:t>Wawancara</w:t>
            </w:r>
          </w:p>
        </w:tc>
        <w:tc>
          <w:tcPr>
            <w:tcW w:type="dxa" w:w="2160"/>
            <w:vAlign w:val="center"/>
            <w:tcMar>
              <w:top w:w="80" w:type="dxa"/>
              <w:bottom w:w="80" w:type="dxa"/>
              <w:left w:w="100" w:type="dxa"/>
              <w:right w:w="100" w:type="dxa"/>
            </w:tcMar>
          </w:tcPr>
          <w:p w:rsidR="00000000" w:rsidDel="00000000" w:rsidP="00000000" w:rsidRDefault="00000000" w:rsidRPr="00000000" w14:paraId="0000009E">
            <w:pPr>
              <w:keepNext w:val="0"/>
              <w:keepLines/>
              <w:widowControl/>
              <w:spacing w:before="0" w:after="40" w:line="252" w:lineRule="auto"/>
              <w:jc w:val="left"/>
              <w:rPr>
                <w:color w:val="000000"/>
              </w:rPr>
            </w:pPr>
            <w:r>
              <w:rPr>
                <w:rFonts w:ascii="Calibri" w:hAnsi="Calibri"/>
                <w:b w:val="0"/>
                <w:i w:val="0"/>
                <w:color w:val="000000"/>
                <w:sz w:val="22"/>
              </w:rPr>
              <w:t>Kepala perpustakaan.</w:t>
            </w:r>
          </w:p>
        </w:tc>
        <w:tc>
          <w:tcPr>
            <w:tcW w:type="dxa" w:w="2808"/>
            <w:vAlign w:val="center"/>
            <w:tcMar>
              <w:top w:w="80" w:type="dxa"/>
              <w:bottom w:w="80" w:type="dxa"/>
              <w:left w:w="100" w:type="dxa"/>
              <w:right w:w="100" w:type="dxa"/>
            </w:tcMar>
          </w:tcPr>
          <w:p w:rsidR="00000000" w:rsidDel="00000000" w:rsidP="00000000" w:rsidRDefault="00000000" w:rsidRPr="00000000" w14:paraId="0000009F">
            <w:pPr>
              <w:keepNext w:val="0"/>
              <w:keepLines/>
              <w:widowControl/>
              <w:spacing w:before="0" w:after="40" w:line="252" w:lineRule="auto"/>
              <w:jc w:val="left"/>
              <w:rPr>
                <w:color w:val="000000"/>
              </w:rPr>
            </w:pPr>
            <w:r>
              <w:rPr>
                <w:rFonts w:ascii="Calibri" w:hAnsi="Calibri"/>
                <w:b w:val="0"/>
                <w:i w:val="0"/>
                <w:color w:val="000000"/>
                <w:sz w:val="22"/>
              </w:rPr>
              <w:t>Menggali sasaran layanan, laporan, kebijakan, dan batas sumber daya.</w:t>
            </w:r>
          </w:p>
        </w:tc>
        <w:tc>
          <w:tcPr>
            <w:tcW w:type="dxa" w:w="2822"/>
            <w:vAlign w:val="center"/>
            <w:tcMar>
              <w:top w:w="80" w:type="dxa"/>
              <w:bottom w:w="80" w:type="dxa"/>
              <w:left w:w="100" w:type="dxa"/>
              <w:right w:w="100" w:type="dxa"/>
            </w:tcMar>
          </w:tcPr>
          <w:p w:rsidR="00000000" w:rsidDel="00000000" w:rsidP="00000000" w:rsidRDefault="00000000" w:rsidRPr="00000000" w14:paraId="000000A0">
            <w:pPr>
              <w:keepNext w:val="0"/>
              <w:keepLines/>
              <w:widowControl/>
              <w:spacing w:before="0" w:after="40" w:line="252" w:lineRule="auto"/>
              <w:jc w:val="left"/>
              <w:rPr>
                <w:color w:val="000000"/>
              </w:rPr>
            </w:pPr>
            <w:r>
              <w:rPr>
                <w:rFonts w:ascii="Calibri" w:hAnsi="Calibri"/>
                <w:b w:val="0"/>
                <w:i w:val="0"/>
                <w:color w:val="000000"/>
                <w:sz w:val="22"/>
              </w:rPr>
              <w:t>Usulan ruang lingkup, indikator, dan daftar keputusan yang belum tersedia.</w:t>
            </w:r>
          </w:p>
        </w:tc>
      </w:tr>
      <w:tr>
        <w:trPr>
          <w:cantSplit/>
        </w:trPr>
        <w:tc>
          <w:tcPr>
            <w:tcW w:type="dxa" w:w="1613"/>
            <w:vAlign w:val="center"/>
            <w:tcMar>
              <w:top w:w="80" w:type="dxa"/>
              <w:bottom w:w="80" w:type="dxa"/>
              <w:left w:w="100" w:type="dxa"/>
              <w:right w:w="100" w:type="dxa"/>
            </w:tcMar>
          </w:tcPr>
          <w:p w:rsidR="00000000" w:rsidDel="00000000" w:rsidP="00000000" w:rsidRDefault="00000000" w:rsidRPr="00000000" w14:paraId="0000009D">
            <w:pPr>
              <w:keepNext w:val="0"/>
              <w:keepLines/>
              <w:widowControl/>
              <w:spacing w:before="0" w:after="40" w:line="252" w:lineRule="auto"/>
              <w:jc w:val="left"/>
              <w:rPr>
                <w:color w:val="000000"/>
              </w:rPr>
            </w:pPr>
            <w:r>
              <w:rPr>
                <w:rFonts w:ascii="Calibri" w:hAnsi="Calibri"/>
                <w:b w:val="0"/>
                <w:i w:val="0"/>
                <w:color w:val="000000"/>
                <w:sz w:val="22"/>
              </w:rPr>
              <w:t>Wawancara</w:t>
            </w:r>
          </w:p>
        </w:tc>
        <w:tc>
          <w:tcPr>
            <w:tcW w:type="dxa" w:w="2160"/>
            <w:vAlign w:val="center"/>
            <w:tcMar>
              <w:top w:w="80" w:type="dxa"/>
              <w:bottom w:w="80" w:type="dxa"/>
              <w:left w:w="100" w:type="dxa"/>
              <w:right w:w="100" w:type="dxa"/>
            </w:tcMar>
          </w:tcPr>
          <w:p w:rsidR="00000000" w:rsidDel="00000000" w:rsidP="00000000" w:rsidRDefault="00000000" w:rsidRPr="00000000" w14:paraId="0000009E">
            <w:pPr>
              <w:keepNext w:val="0"/>
              <w:keepLines/>
              <w:widowControl/>
              <w:spacing w:before="0" w:after="40" w:line="252" w:lineRule="auto"/>
              <w:jc w:val="left"/>
              <w:rPr>
                <w:color w:val="000000"/>
              </w:rPr>
            </w:pPr>
            <w:r>
              <w:rPr>
                <w:rFonts w:ascii="Calibri" w:hAnsi="Calibri"/>
                <w:b w:val="0"/>
                <w:i w:val="0"/>
                <w:color w:val="000000"/>
                <w:sz w:val="22"/>
              </w:rPr>
              <w:t>Pustakawan.</w:t>
            </w:r>
          </w:p>
        </w:tc>
        <w:tc>
          <w:tcPr>
            <w:tcW w:type="dxa" w:w="2808"/>
            <w:vAlign w:val="center"/>
            <w:tcMar>
              <w:top w:w="80" w:type="dxa"/>
              <w:bottom w:w="80" w:type="dxa"/>
              <w:left w:w="100" w:type="dxa"/>
              <w:right w:w="100" w:type="dxa"/>
            </w:tcMar>
          </w:tcPr>
          <w:p w:rsidR="00000000" w:rsidDel="00000000" w:rsidP="00000000" w:rsidRDefault="00000000" w:rsidRPr="00000000" w14:paraId="0000009F">
            <w:pPr>
              <w:keepNext w:val="0"/>
              <w:keepLines/>
              <w:widowControl/>
              <w:spacing w:before="0" w:after="40" w:line="252" w:lineRule="auto"/>
              <w:jc w:val="left"/>
              <w:rPr>
                <w:color w:val="000000"/>
              </w:rPr>
            </w:pPr>
            <w:r>
              <w:rPr>
                <w:rFonts w:ascii="Calibri" w:hAnsi="Calibri"/>
                <w:b w:val="0"/>
                <w:i w:val="0"/>
                <w:color w:val="000000"/>
                <w:sz w:val="22"/>
              </w:rPr>
              <w:t>Menelusuri alur transaksi, kesalahan pencatatan, dan pengecualian aturan.</w:t>
            </w:r>
          </w:p>
        </w:tc>
        <w:tc>
          <w:tcPr>
            <w:tcW w:type="dxa" w:w="2822"/>
            <w:vAlign w:val="center"/>
            <w:tcMar>
              <w:top w:w="80" w:type="dxa"/>
              <w:bottom w:w="80" w:type="dxa"/>
              <w:left w:w="100" w:type="dxa"/>
              <w:right w:w="100" w:type="dxa"/>
            </w:tcMar>
          </w:tcPr>
          <w:p w:rsidR="00000000" w:rsidDel="00000000" w:rsidP="00000000" w:rsidRDefault="00000000" w:rsidRPr="00000000" w14:paraId="000000A0">
            <w:pPr>
              <w:keepNext w:val="0"/>
              <w:keepLines/>
              <w:widowControl/>
              <w:spacing w:before="0" w:after="40" w:line="252" w:lineRule="auto"/>
              <w:jc w:val="left"/>
              <w:rPr>
                <w:color w:val="000000"/>
              </w:rPr>
            </w:pPr>
            <w:r>
              <w:rPr>
                <w:rFonts w:ascii="Calibri" w:hAnsi="Calibri"/>
                <w:b w:val="0"/>
                <w:i w:val="0"/>
                <w:color w:val="000000"/>
                <w:sz w:val="22"/>
              </w:rPr>
              <w:t>Alur kerja, kebutuhan layanan, dan daftar aturan yang perlu dikonfirmasi.</w:t>
            </w:r>
          </w:p>
        </w:tc>
      </w:tr>
      <w:tr>
        <w:trPr>
          <w:cantSplit/>
        </w:trPr>
        <w:tc>
          <w:tcPr>
            <w:tcW w:type="dxa" w:w="1613"/>
            <w:vAlign w:val="center"/>
            <w:tcMar>
              <w:top w:w="80" w:type="dxa"/>
              <w:bottom w:w="80" w:type="dxa"/>
              <w:left w:w="100" w:type="dxa"/>
              <w:right w:w="100" w:type="dxa"/>
            </w:tcMar>
          </w:tcPr>
          <w:p w:rsidR="00000000" w:rsidDel="00000000" w:rsidP="00000000" w:rsidRDefault="00000000" w:rsidRPr="00000000" w14:paraId="0000009D">
            <w:pPr>
              <w:keepNext w:val="0"/>
              <w:keepLines/>
              <w:widowControl/>
              <w:spacing w:before="0" w:after="40" w:line="252" w:lineRule="auto"/>
              <w:jc w:val="left"/>
              <w:rPr>
                <w:color w:val="000000"/>
              </w:rPr>
            </w:pPr>
            <w:r>
              <w:rPr>
                <w:rFonts w:ascii="Calibri" w:hAnsi="Calibri"/>
                <w:b w:val="0"/>
                <w:i w:val="0"/>
                <w:color w:val="000000"/>
                <w:sz w:val="22"/>
              </w:rPr>
              <w:t>Kuesioner</w:t>
            </w:r>
          </w:p>
        </w:tc>
        <w:tc>
          <w:tcPr>
            <w:tcW w:type="dxa" w:w="2160"/>
            <w:vAlign w:val="center"/>
            <w:tcMar>
              <w:top w:w="80" w:type="dxa"/>
              <w:bottom w:w="80" w:type="dxa"/>
              <w:left w:w="100" w:type="dxa"/>
              <w:right w:w="100" w:type="dxa"/>
            </w:tcMar>
          </w:tcPr>
          <w:p w:rsidR="00000000" w:rsidDel="00000000" w:rsidP="00000000" w:rsidRDefault="00000000" w:rsidRPr="00000000" w14:paraId="0000009E">
            <w:pPr>
              <w:keepNext w:val="0"/>
              <w:keepLines/>
              <w:widowControl/>
              <w:spacing w:before="0" w:after="40" w:line="252" w:lineRule="auto"/>
              <w:jc w:val="left"/>
              <w:rPr>
                <w:color w:val="000000"/>
              </w:rPr>
            </w:pPr>
            <w:r>
              <w:rPr>
                <w:rFonts w:ascii="Calibri" w:hAnsi="Calibri"/>
                <w:b w:val="0"/>
                <w:i w:val="0"/>
                <w:color w:val="000000"/>
                <w:sz w:val="22"/>
              </w:rPr>
              <w:t>Mahasiswa dan dosen.</w:t>
            </w:r>
          </w:p>
        </w:tc>
        <w:tc>
          <w:tcPr>
            <w:tcW w:type="dxa" w:w="2808"/>
            <w:vAlign w:val="center"/>
            <w:tcMar>
              <w:top w:w="80" w:type="dxa"/>
              <w:bottom w:w="80" w:type="dxa"/>
              <w:left w:w="100" w:type="dxa"/>
              <w:right w:w="100" w:type="dxa"/>
            </w:tcMar>
          </w:tcPr>
          <w:p w:rsidR="00000000" w:rsidDel="00000000" w:rsidP="00000000" w:rsidRDefault="00000000" w:rsidRPr="00000000" w14:paraId="0000009F">
            <w:pPr>
              <w:keepNext w:val="0"/>
              <w:keepLines/>
              <w:widowControl/>
              <w:spacing w:before="0" w:after="40" w:line="252" w:lineRule="auto"/>
              <w:jc w:val="left"/>
              <w:rPr>
                <w:color w:val="000000"/>
              </w:rPr>
            </w:pPr>
            <w:r>
              <w:rPr>
                <w:rFonts w:ascii="Calibri" w:hAnsi="Calibri"/>
                <w:b w:val="0"/>
                <w:i w:val="0"/>
                <w:color w:val="000000"/>
                <w:sz w:val="22"/>
              </w:rPr>
              <w:t>Mengetahui kesulitan pencarian koleksi dan pemantauan pinjaman.</w:t>
            </w:r>
          </w:p>
        </w:tc>
        <w:tc>
          <w:tcPr>
            <w:tcW w:type="dxa" w:w="2822"/>
            <w:vAlign w:val="center"/>
            <w:tcMar>
              <w:top w:w="80" w:type="dxa"/>
              <w:bottom w:w="80" w:type="dxa"/>
              <w:left w:w="100" w:type="dxa"/>
              <w:right w:w="100" w:type="dxa"/>
            </w:tcMar>
          </w:tcPr>
          <w:p w:rsidR="00000000" w:rsidDel="00000000" w:rsidP="00000000" w:rsidRDefault="00000000" w:rsidRPr="00000000" w14:paraId="000000A0">
            <w:pPr>
              <w:keepNext w:val="0"/>
              <w:keepLines/>
              <w:widowControl/>
              <w:spacing w:before="0" w:after="40" w:line="252" w:lineRule="auto"/>
              <w:jc w:val="left"/>
              <w:rPr>
                <w:color w:val="000000"/>
              </w:rPr>
            </w:pPr>
            <w:r>
              <w:rPr>
                <w:rFonts w:ascii="Calibri" w:hAnsi="Calibri"/>
                <w:b w:val="0"/>
                <w:i w:val="0"/>
                <w:color w:val="000000"/>
                <w:sz w:val="22"/>
              </w:rPr>
              <w:t>Ringkasan kebutuhan pengguna serta urutan masalah yang dirasakan.</w:t>
            </w:r>
          </w:p>
        </w:tc>
      </w:tr>
      <w:tr>
        <w:trPr>
          <w:cantSplit/>
        </w:trPr>
        <w:tc>
          <w:tcPr>
            <w:tcW w:type="dxa" w:w="1613"/>
            <w:vAlign w:val="center"/>
            <w:tcMar>
              <w:top w:w="80" w:type="dxa"/>
              <w:bottom w:w="80" w:type="dxa"/>
              <w:left w:w="100" w:type="dxa"/>
              <w:right w:w="100" w:type="dxa"/>
            </w:tcMar>
          </w:tcPr>
          <w:p w:rsidR="00000000" w:rsidDel="00000000" w:rsidP="00000000" w:rsidRDefault="00000000" w:rsidRPr="00000000" w14:paraId="0000009D">
            <w:pPr>
              <w:keepNext w:val="0"/>
              <w:keepLines/>
              <w:widowControl/>
              <w:spacing w:before="0" w:after="40" w:line="252" w:lineRule="auto"/>
              <w:jc w:val="left"/>
              <w:rPr>
                <w:color w:val="000000"/>
              </w:rPr>
            </w:pPr>
            <w:r>
              <w:rPr>
                <w:rFonts w:ascii="Calibri" w:hAnsi="Calibri"/>
                <w:b w:val="0"/>
                <w:i w:val="0"/>
                <w:color w:val="000000"/>
                <w:sz w:val="22"/>
              </w:rPr>
              <w:t>Observasi</w:t>
            </w:r>
          </w:p>
        </w:tc>
        <w:tc>
          <w:tcPr>
            <w:tcW w:type="dxa" w:w="2160"/>
            <w:vAlign w:val="center"/>
            <w:tcMar>
              <w:top w:w="80" w:type="dxa"/>
              <w:bottom w:w="80" w:type="dxa"/>
              <w:left w:w="100" w:type="dxa"/>
              <w:right w:w="100" w:type="dxa"/>
            </w:tcMar>
          </w:tcPr>
          <w:p w:rsidR="00000000" w:rsidDel="00000000" w:rsidP="00000000" w:rsidRDefault="00000000" w:rsidRPr="00000000" w14:paraId="0000009E">
            <w:pPr>
              <w:keepNext w:val="0"/>
              <w:keepLines/>
              <w:widowControl/>
              <w:spacing w:before="0" w:after="40" w:line="252" w:lineRule="auto"/>
              <w:jc w:val="left"/>
              <w:rPr>
                <w:color w:val="000000"/>
              </w:rPr>
            </w:pPr>
            <w:r>
              <w:rPr>
                <w:rFonts w:ascii="Calibri" w:hAnsi="Calibri"/>
                <w:b w:val="0"/>
                <w:i w:val="0"/>
                <w:color w:val="000000"/>
                <w:sz w:val="22"/>
              </w:rPr>
              <w:t>Layanan sirkulasi dan pencarian koleksi.</w:t>
            </w:r>
          </w:p>
        </w:tc>
        <w:tc>
          <w:tcPr>
            <w:tcW w:type="dxa" w:w="2808"/>
            <w:vAlign w:val="center"/>
            <w:tcMar>
              <w:top w:w="80" w:type="dxa"/>
              <w:bottom w:w="80" w:type="dxa"/>
              <w:left w:w="100" w:type="dxa"/>
              <w:right w:w="100" w:type="dxa"/>
            </w:tcMar>
          </w:tcPr>
          <w:p w:rsidR="00000000" w:rsidDel="00000000" w:rsidP="00000000" w:rsidRDefault="00000000" w:rsidRPr="00000000" w14:paraId="0000009F">
            <w:pPr>
              <w:keepNext w:val="0"/>
              <w:keepLines/>
              <w:widowControl/>
              <w:spacing w:before="0" w:after="40" w:line="252" w:lineRule="auto"/>
              <w:jc w:val="left"/>
              <w:rPr>
                <w:color w:val="000000"/>
              </w:rPr>
            </w:pPr>
            <w:r>
              <w:rPr>
                <w:rFonts w:ascii="Calibri" w:hAnsi="Calibri"/>
                <w:b w:val="0"/>
                <w:i w:val="0"/>
                <w:color w:val="000000"/>
                <w:sz w:val="22"/>
              </w:rPr>
              <w:t>Mengamati perpindahan data serta titik pencatatan ulang.</w:t>
            </w:r>
          </w:p>
        </w:tc>
        <w:tc>
          <w:tcPr>
            <w:tcW w:type="dxa" w:w="2822"/>
            <w:vAlign w:val="center"/>
            <w:tcMar>
              <w:top w:w="80" w:type="dxa"/>
              <w:bottom w:w="80" w:type="dxa"/>
              <w:left w:w="100" w:type="dxa"/>
              <w:right w:w="100" w:type="dxa"/>
            </w:tcMar>
          </w:tcPr>
          <w:p w:rsidR="00000000" w:rsidDel="00000000" w:rsidP="00000000" w:rsidRDefault="00000000" w:rsidRPr="00000000" w14:paraId="000000A0">
            <w:pPr>
              <w:keepNext w:val="0"/>
              <w:keepLines/>
              <w:widowControl/>
              <w:spacing w:before="0" w:after="40" w:line="252" w:lineRule="auto"/>
              <w:jc w:val="left"/>
              <w:rPr>
                <w:color w:val="000000"/>
              </w:rPr>
            </w:pPr>
            <w:r>
              <w:rPr>
                <w:rFonts w:ascii="Calibri" w:hAnsi="Calibri"/>
                <w:b w:val="0"/>
                <w:i w:val="0"/>
                <w:color w:val="000000"/>
                <w:sz w:val="22"/>
              </w:rPr>
              <w:t>Catatan alur aktual dan bukti kendala; waktu layanan diukur bila diizinkan.</w:t>
            </w:r>
          </w:p>
        </w:tc>
      </w:tr>
      <w:tr>
        <w:trPr>
          <w:cantSplit/>
        </w:trPr>
        <w:tc>
          <w:tcPr>
            <w:tcW w:type="dxa" w:w="1613"/>
            <w:vAlign w:val="center"/>
            <w:tcMar>
              <w:top w:w="80" w:type="dxa"/>
              <w:bottom w:w="80" w:type="dxa"/>
              <w:left w:w="100" w:type="dxa"/>
              <w:right w:w="100" w:type="dxa"/>
            </w:tcMar>
          </w:tcPr>
          <w:p w:rsidR="00000000" w:rsidDel="00000000" w:rsidP="00000000" w:rsidRDefault="00000000" w:rsidRPr="00000000" w14:paraId="0000009D">
            <w:pPr>
              <w:keepNext w:val="0"/>
              <w:keepLines/>
              <w:widowControl/>
              <w:spacing w:before="0" w:after="40" w:line="252" w:lineRule="auto"/>
              <w:jc w:val="left"/>
              <w:rPr>
                <w:color w:val="000000"/>
              </w:rPr>
            </w:pPr>
            <w:r>
              <w:rPr>
                <w:rFonts w:ascii="Calibri" w:hAnsi="Calibri"/>
                <w:b w:val="0"/>
                <w:i w:val="0"/>
                <w:color w:val="000000"/>
                <w:sz w:val="22"/>
              </w:rPr>
              <w:t>Analisis Dokumen</w:t>
            </w:r>
          </w:p>
        </w:tc>
        <w:tc>
          <w:tcPr>
            <w:tcW w:type="dxa" w:w="2160"/>
            <w:vAlign w:val="center"/>
            <w:tcMar>
              <w:top w:w="80" w:type="dxa"/>
              <w:bottom w:w="80" w:type="dxa"/>
              <w:left w:w="100" w:type="dxa"/>
              <w:right w:w="100" w:type="dxa"/>
            </w:tcMar>
          </w:tcPr>
          <w:p w:rsidR="00000000" w:rsidDel="00000000" w:rsidP="00000000" w:rsidRDefault="00000000" w:rsidRPr="00000000" w14:paraId="0000009E">
            <w:pPr>
              <w:keepNext w:val="0"/>
              <w:keepLines/>
              <w:widowControl/>
              <w:spacing w:before="0" w:after="40" w:line="252" w:lineRule="auto"/>
              <w:jc w:val="left"/>
              <w:rPr>
                <w:color w:val="000000"/>
              </w:rPr>
            </w:pPr>
            <w:r>
              <w:rPr>
                <w:rFonts w:ascii="Calibri" w:hAnsi="Calibri"/>
                <w:b w:val="0"/>
                <w:i w:val="0"/>
                <w:color w:val="000000"/>
                <w:sz w:val="22"/>
              </w:rPr>
              <w:t>Diskusi 1–2, aturan tertulis, buku catatan, dan Excel.</w:t>
            </w:r>
          </w:p>
        </w:tc>
        <w:tc>
          <w:tcPr>
            <w:tcW w:type="dxa" w:w="2808"/>
            <w:vAlign w:val="center"/>
            <w:tcMar>
              <w:top w:w="80" w:type="dxa"/>
              <w:bottom w:w="80" w:type="dxa"/>
              <w:left w:w="100" w:type="dxa"/>
              <w:right w:w="100" w:type="dxa"/>
            </w:tcMar>
          </w:tcPr>
          <w:p w:rsidR="00000000" w:rsidDel="00000000" w:rsidP="00000000" w:rsidRDefault="00000000" w:rsidRPr="00000000" w14:paraId="0000009F">
            <w:pPr>
              <w:keepNext w:val="0"/>
              <w:keepLines/>
              <w:widowControl/>
              <w:spacing w:before="0" w:after="40" w:line="252" w:lineRule="auto"/>
              <w:jc w:val="left"/>
              <w:rPr>
                <w:color w:val="000000"/>
              </w:rPr>
            </w:pPr>
            <w:r>
              <w:rPr>
                <w:rFonts w:ascii="Calibri" w:hAnsi="Calibri"/>
                <w:b w:val="0"/>
                <w:i w:val="0"/>
                <w:color w:val="000000"/>
                <w:sz w:val="22"/>
              </w:rPr>
              <w:t>Mencocokkan aturan, atribut data, bentuk laporan, serta kualitas catatan.</w:t>
            </w:r>
          </w:p>
        </w:tc>
        <w:tc>
          <w:tcPr>
            <w:tcW w:type="dxa" w:w="2822"/>
            <w:vAlign w:val="center"/>
            <w:tcMar>
              <w:top w:w="80" w:type="dxa"/>
              <w:bottom w:w="80" w:type="dxa"/>
              <w:left w:w="100" w:type="dxa"/>
              <w:right w:w="100" w:type="dxa"/>
            </w:tcMar>
          </w:tcPr>
          <w:p w:rsidR="00000000" w:rsidDel="00000000" w:rsidP="00000000" w:rsidRDefault="00000000" w:rsidRPr="00000000" w14:paraId="000000A0">
            <w:pPr>
              <w:keepNext w:val="0"/>
              <w:keepLines/>
              <w:widowControl/>
              <w:spacing w:before="0" w:after="40" w:line="252" w:lineRule="auto"/>
              <w:jc w:val="left"/>
              <w:rPr>
                <w:color w:val="000000"/>
              </w:rPr>
            </w:pPr>
            <w:r>
              <w:rPr>
                <w:rFonts w:ascii="Calibri" w:hAnsi="Calibri"/>
                <w:b w:val="0"/>
                <w:i w:val="0"/>
                <w:color w:val="000000"/>
                <w:sz w:val="22"/>
              </w:rPr>
              <w:t>Daftar kebutuhan data, perbedaan aturan, dan risiko migrasi.</w:t>
            </w:r>
          </w:p>
        </w:tc>
      </w:tr>
      <w:tr>
        <w:trPr>
          <w:cantSplit/>
        </w:trPr>
        <w:tc>
          <w:tcPr>
            <w:tcW w:type="dxa" w:w="1613"/>
            <w:vAlign w:val="center"/>
            <w:tcMar>
              <w:top w:w="80" w:type="dxa"/>
              <w:bottom w:w="80" w:type="dxa"/>
              <w:left w:w="100" w:type="dxa"/>
              <w:right w:w="100" w:type="dxa"/>
            </w:tcMar>
          </w:tcPr>
          <w:p w:rsidR="00000000" w:rsidDel="00000000" w:rsidP="00000000" w:rsidRDefault="00000000" w:rsidRPr="00000000" w14:paraId="0000009D">
            <w:pPr>
              <w:keepNext w:val="0"/>
              <w:keepLines/>
              <w:widowControl/>
              <w:spacing w:before="0" w:after="40" w:line="252" w:lineRule="auto"/>
              <w:jc w:val="left"/>
              <w:rPr>
                <w:color w:val="000000"/>
              </w:rPr>
            </w:pPr>
            <w:r>
              <w:rPr>
                <w:rFonts w:ascii="Calibri" w:hAnsi="Calibri"/>
                <w:b w:val="0"/>
                <w:i w:val="0"/>
                <w:color w:val="000000"/>
                <w:sz w:val="22"/>
              </w:rPr>
              <w:t>Lokakarya validasi</w:t>
            </w:r>
          </w:p>
        </w:tc>
        <w:tc>
          <w:tcPr>
            <w:tcW w:type="dxa" w:w="2160"/>
            <w:vAlign w:val="center"/>
            <w:tcMar>
              <w:top w:w="80" w:type="dxa"/>
              <w:bottom w:w="80" w:type="dxa"/>
              <w:left w:w="100" w:type="dxa"/>
              <w:right w:w="100" w:type="dxa"/>
            </w:tcMar>
          </w:tcPr>
          <w:p w:rsidR="00000000" w:rsidDel="00000000" w:rsidP="00000000" w:rsidRDefault="00000000" w:rsidRPr="00000000" w14:paraId="0000009E">
            <w:pPr>
              <w:keepNext w:val="0"/>
              <w:keepLines/>
              <w:widowControl/>
              <w:spacing w:before="0" w:after="40" w:line="252" w:lineRule="auto"/>
              <w:jc w:val="left"/>
              <w:rPr>
                <w:color w:val="000000"/>
              </w:rPr>
            </w:pPr>
            <w:r>
              <w:rPr>
                <w:rFonts w:ascii="Calibri" w:hAnsi="Calibri"/>
                <w:b w:val="0"/>
                <w:i w:val="0"/>
                <w:color w:val="000000"/>
                <w:sz w:val="22"/>
              </w:rPr>
              <w:t>Wakil seluruh peran.</w:t>
            </w:r>
          </w:p>
        </w:tc>
        <w:tc>
          <w:tcPr>
            <w:tcW w:type="dxa" w:w="2808"/>
            <w:vAlign w:val="center"/>
            <w:tcMar>
              <w:top w:w="80" w:type="dxa"/>
              <w:bottom w:w="80" w:type="dxa"/>
              <w:left w:w="100" w:type="dxa"/>
              <w:right w:w="100" w:type="dxa"/>
            </w:tcMar>
          </w:tcPr>
          <w:p w:rsidR="00000000" w:rsidDel="00000000" w:rsidP="00000000" w:rsidRDefault="00000000" w:rsidRPr="00000000" w14:paraId="0000009F">
            <w:pPr>
              <w:keepNext w:val="0"/>
              <w:keepLines/>
              <w:widowControl/>
              <w:spacing w:before="0" w:after="40" w:line="252" w:lineRule="auto"/>
              <w:jc w:val="left"/>
              <w:rPr>
                <w:color w:val="000000"/>
              </w:rPr>
            </w:pPr>
            <w:r>
              <w:rPr>
                <w:rFonts w:ascii="Calibri" w:hAnsi="Calibri"/>
                <w:b w:val="0"/>
                <w:i w:val="0"/>
                <w:color w:val="000000"/>
                <w:sz w:val="22"/>
              </w:rPr>
              <w:t>Membahas draf dan menyelesaikan perbedaan kebutuhan.</w:t>
            </w:r>
          </w:p>
        </w:tc>
        <w:tc>
          <w:tcPr>
            <w:tcW w:type="dxa" w:w="2822"/>
            <w:vAlign w:val="center"/>
            <w:tcMar>
              <w:top w:w="80" w:type="dxa"/>
              <w:bottom w:w="80" w:type="dxa"/>
              <w:left w:w="100" w:type="dxa"/>
              <w:right w:w="100" w:type="dxa"/>
            </w:tcMar>
          </w:tcPr>
          <w:p w:rsidR="00000000" w:rsidDel="00000000" w:rsidP="00000000" w:rsidRDefault="00000000" w:rsidRPr="00000000" w14:paraId="000000A0">
            <w:pPr>
              <w:keepNext w:val="0"/>
              <w:keepLines/>
              <w:widowControl/>
              <w:spacing w:before="0" w:after="40" w:line="252" w:lineRule="auto"/>
              <w:jc w:val="left"/>
              <w:rPr>
                <w:color w:val="000000"/>
              </w:rPr>
            </w:pPr>
            <w:r>
              <w:rPr>
                <w:rFonts w:ascii="Calibri" w:hAnsi="Calibri"/>
                <w:b w:val="0"/>
                <w:i w:val="0"/>
                <w:color w:val="000000"/>
                <w:sz w:val="22"/>
              </w:rPr>
              <w:t>Catatan koreksi, keputusan prioritas, dan hal yang masih tertunda.</w:t>
            </w:r>
          </w:p>
        </w:tc>
      </w:tr>
    </w:tbl>
    <w:p w:rsidR="00000000" w:rsidDel="00000000" w:rsidP="00000000" w:rsidRDefault="00000000" w:rsidRPr="00000000" w14:paraId="000000B6">
      <w:pPr>
        <w:pStyle w:val="Heading2"/>
        <w:widowControl/>
        <w:rPr>
          <w:color w:val="000000"/>
        </w:rPr>
      </w:pPr>
      <w:r w:rsidDel="00000000" w:rsidR="00000000" w:rsidRPr="00000000">
        <w:rPr>
          <w:rFonts w:ascii="Calibri" w:cs="Calibri" w:eastAsia="Calibri" w:hAnsi="Calibri"/>
          <w:rtl w:val="0"/>
          <w:color w:val="000000"/>
        </w:rPr>
        <w:t xml:space="preserve">4.2 Validasi Kebutuhan</w:t>
      </w:r>
      <w:r w:rsidDel="00000000" w:rsidR="00000000" w:rsidRPr="00000000">
        <w:rPr>
          <w:rtl w:val="0"/>
          <w:color w:val="000000"/>
        </w:rPr>
      </w:r>
    </w:p>
    <w:p w:rsidR="00000000" w:rsidDel="00000000" w:rsidP="00000000" w:rsidRDefault="00000000" w:rsidRPr="00000000" w14:paraId="000000B7">
      <w:pPr>
        <w:keepNext w:val="0"/>
        <w:widowControl/>
        <w:spacing w:after="80" w:lineRule="auto"/>
        <w:rPr>
          <w:color w:val="000000"/>
        </w:rPr>
      </w:pPr>
      <w:r>
        <w:rPr>
          <w:i w:val="0"/>
          <w:color w:val="000000"/>
        </w:rPr>
        <w:t>Validasi direncanakan bersama wakil tiap peran. Pemeriksaan mencakup kejelasan, konsistensi, keterlacakan, dan kemungkinan pembuktian kebutuhan, sejalan dengan panduan NASA [2]. Hasil pembahasan nantinya dicatat sebagai revisi; belum ada persetujuan stakeholder.</w:t>
      </w:r>
    </w:p>
    <w:tbl>
      <w:tblPr>
        <w:tblStyle w:val="Table9"/>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2"/>
        <w:gridCol w:w="3672"/>
        <w:gridCol w:w="4219"/>
        <w:tblGridChange w:id="0">
          <w:tblGrid>
            <w:gridCol w:w="1800"/>
            <w:gridCol w:w="4230"/>
            <w:gridCol w:w="3375"/>
          </w:tblGrid>
        </w:tblGridChange>
      </w:tblGrid>
      <w:tr>
        <w:trPr>
          <w:cantSplit/>
          <w:tblHeader/>
        </w:trPr>
        <w:tc>
          <w:tcPr>
            <w:tcW w:type="dxa" w:w="1512"/>
            <w:shd w:fill="d9eaf7" w:val="clear"/>
            <w:vAlign w:val="center"/>
            <w:tcMar>
              <w:top w:w="80" w:type="dxa"/>
              <w:bottom w:w="80" w:type="dxa"/>
              <w:left w:w="100" w:type="dxa"/>
              <w:right w:w="100" w:type="dxa"/>
            </w:tcMar>
          </w:tcPr>
          <w:p w:rsidR="00000000" w:rsidDel="00000000" w:rsidP="00000000" w:rsidRDefault="00000000" w:rsidRPr="00000000" w14:paraId="000000B8">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Kriteria Validasi</w:t>
            </w:r>
            <w:r w:rsidDel="00000000" w:rsidR="00000000" w:rsidRPr="00000000">
              <w:rPr>
                <w:rFonts w:ascii="Calibri" w:hAnsi="Calibri"/>
                <w:b/>
                <w:i w:val="0"/>
                <w:color w:val="000000"/>
                <w:sz w:val="22"/>
                <w:rtl w:val="0"/>
              </w:rPr>
            </w:r>
          </w:p>
        </w:tc>
        <w:tc>
          <w:tcPr>
            <w:tcW w:type="dxa" w:w="3672"/>
            <w:shd w:fill="d9eaf7" w:val="clear"/>
            <w:vAlign w:val="center"/>
            <w:tcMar>
              <w:top w:w="80" w:type="dxa"/>
              <w:bottom w:w="80" w:type="dxa"/>
              <w:left w:w="100" w:type="dxa"/>
              <w:right w:w="100" w:type="dxa"/>
            </w:tcMar>
          </w:tcPr>
          <w:p w:rsidR="00000000" w:rsidDel="00000000" w:rsidP="00000000" w:rsidRDefault="00000000" w:rsidRPr="00000000" w14:paraId="000000B9">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Pertanyaan Pemeriksaan</w:t>
            </w:r>
            <w:r w:rsidDel="00000000" w:rsidR="00000000" w:rsidRPr="00000000">
              <w:rPr>
                <w:rFonts w:ascii="Calibri" w:hAnsi="Calibri"/>
                <w:b/>
                <w:i w:val="0"/>
                <w:color w:val="000000"/>
                <w:sz w:val="22"/>
                <w:rtl w:val="0"/>
              </w:rPr>
            </w:r>
          </w:p>
        </w:tc>
        <w:tc>
          <w:tcPr>
            <w:tcW w:type="dxa" w:w="4219"/>
            <w:shd w:fill="d9eaf7" w:val="clear"/>
            <w:vAlign w:val="center"/>
            <w:tcMar>
              <w:top w:w="80" w:type="dxa"/>
              <w:bottom w:w="80" w:type="dxa"/>
              <w:left w:w="100" w:type="dxa"/>
              <w:right w:w="100" w:type="dxa"/>
            </w:tcMar>
          </w:tcPr>
          <w:p w:rsidR="00000000" w:rsidDel="00000000" w:rsidP="00000000" w:rsidRDefault="00000000" w:rsidRPr="00000000" w14:paraId="000000BA">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Cara Memvalidasi</w:t>
            </w:r>
            <w:r w:rsidDel="00000000" w:rsidR="00000000" w:rsidRPr="00000000">
              <w:rPr>
                <w:rFonts w:ascii="Calibri" w:hAnsi="Calibri"/>
                <w:b/>
                <w:i w:val="0"/>
                <w:color w:val="000000"/>
                <w:sz w:val="22"/>
                <w:rtl w:val="0"/>
              </w:rPr>
            </w:r>
          </w:p>
        </w:tc>
      </w:tr>
      <w:tr>
        <w:trPr>
          <w:cantSplit/>
        </w:trPr>
        <w:tc>
          <w:tcPr>
            <w:tcW w:type="dxa" w:w="1512"/>
            <w:vAlign w:val="center"/>
            <w:tcMar>
              <w:top w:w="80" w:type="dxa"/>
              <w:bottom w:w="80" w:type="dxa"/>
              <w:left w:w="100" w:type="dxa"/>
              <w:right w:w="100" w:type="dxa"/>
            </w:tcMar>
          </w:tcPr>
          <w:p w:rsidR="00000000" w:rsidDel="00000000" w:rsidP="00000000" w:rsidRDefault="00000000" w:rsidRPr="00000000" w14:paraId="000000BB">
            <w:pPr>
              <w:keepNext w:val="0"/>
              <w:keepLines/>
              <w:widowControl/>
              <w:spacing w:before="0" w:after="40" w:line="252" w:lineRule="auto"/>
              <w:jc w:val="left"/>
              <w:rPr>
                <w:color w:val="000000"/>
              </w:rPr>
            </w:pPr>
            <w:r>
              <w:rPr>
                <w:rFonts w:ascii="Calibri" w:hAnsi="Calibri"/>
                <w:b w:val="0"/>
                <w:i w:val="0"/>
                <w:color w:val="000000"/>
                <w:sz w:val="22"/>
              </w:rPr>
              <w:t>Validitas</w:t>
            </w:r>
          </w:p>
        </w:tc>
        <w:tc>
          <w:tcPr>
            <w:tcW w:type="dxa" w:w="3672"/>
            <w:vAlign w:val="center"/>
            <w:tcMar>
              <w:top w:w="80" w:type="dxa"/>
              <w:bottom w:w="80" w:type="dxa"/>
              <w:left w:w="100" w:type="dxa"/>
              <w:right w:w="100" w:type="dxa"/>
            </w:tcMar>
          </w:tcPr>
          <w:p w:rsidR="00000000" w:rsidDel="00000000" w:rsidP="00000000" w:rsidRDefault="00000000" w:rsidRPr="00000000" w14:paraId="000000BC">
            <w:pPr>
              <w:keepNext w:val="0"/>
              <w:keepLines/>
              <w:widowControl/>
              <w:spacing w:before="0" w:after="40" w:line="252" w:lineRule="auto"/>
              <w:jc w:val="left"/>
              <w:rPr>
                <w:color w:val="000000"/>
              </w:rPr>
            </w:pPr>
            <w:r>
              <w:rPr>
                <w:rFonts w:ascii="Calibri" w:hAnsi="Calibri"/>
                <w:b w:val="0"/>
                <w:i w:val="0"/>
                <w:color w:val="000000"/>
                <w:sz w:val="22"/>
              </w:rPr>
              <w:t>Apakah kebutuhan benar-benar diperlukan pengguna?</w:t>
            </w:r>
          </w:p>
        </w:tc>
        <w:tc>
          <w:tcPr>
            <w:tcW w:type="dxa" w:w="4219"/>
            <w:vAlign w:val="center"/>
            <w:tcMar>
              <w:top w:w="80" w:type="dxa"/>
              <w:bottom w:w="80" w:type="dxa"/>
              <w:left w:w="100" w:type="dxa"/>
              <w:right w:w="100" w:type="dxa"/>
            </w:tcMar>
          </w:tcPr>
          <w:p w:rsidR="00000000" w:rsidDel="00000000" w:rsidP="00000000" w:rsidRDefault="00000000" w:rsidRPr="00000000" w14:paraId="000000BD">
            <w:pPr>
              <w:keepNext w:val="0"/>
              <w:keepLines/>
              <w:widowControl/>
              <w:spacing w:before="0" w:after="40" w:line="252" w:lineRule="auto"/>
              <w:jc w:val="left"/>
              <w:rPr>
                <w:color w:val="000000"/>
              </w:rPr>
            </w:pPr>
            <w:r>
              <w:rPr>
                <w:rFonts w:ascii="Calibri" w:hAnsi="Calibri"/>
                <w:b w:val="0"/>
                <w:i w:val="0"/>
                <w:color w:val="000000"/>
                <w:sz w:val="22"/>
              </w:rPr>
              <w:t>Cocokkan setiap kebutuhan dengan masalah layanan bersama pengguna terkait.</w:t>
            </w:r>
          </w:p>
        </w:tc>
      </w:tr>
      <w:tr>
        <w:trPr>
          <w:cantSplit/>
        </w:trPr>
        <w:tc>
          <w:tcPr>
            <w:tcW w:type="dxa" w:w="1512"/>
            <w:vAlign w:val="center"/>
            <w:tcMar>
              <w:top w:w="80" w:type="dxa"/>
              <w:bottom w:w="80" w:type="dxa"/>
              <w:left w:w="100" w:type="dxa"/>
              <w:right w:w="100" w:type="dxa"/>
            </w:tcMar>
          </w:tcPr>
          <w:p w:rsidR="00000000" w:rsidDel="00000000" w:rsidP="00000000" w:rsidRDefault="00000000" w:rsidRPr="00000000" w14:paraId="000000BB">
            <w:pPr>
              <w:keepNext w:val="0"/>
              <w:keepLines/>
              <w:widowControl/>
              <w:spacing w:before="0" w:after="40" w:line="252" w:lineRule="auto"/>
              <w:jc w:val="left"/>
              <w:rPr>
                <w:color w:val="000000"/>
              </w:rPr>
            </w:pPr>
            <w:r>
              <w:rPr>
                <w:rFonts w:ascii="Calibri" w:hAnsi="Calibri"/>
                <w:b w:val="0"/>
                <w:i w:val="0"/>
                <w:color w:val="000000"/>
                <w:sz w:val="22"/>
              </w:rPr>
              <w:t>Konsistensi</w:t>
            </w:r>
          </w:p>
        </w:tc>
        <w:tc>
          <w:tcPr>
            <w:tcW w:type="dxa" w:w="3672"/>
            <w:vAlign w:val="center"/>
            <w:tcMar>
              <w:top w:w="80" w:type="dxa"/>
              <w:bottom w:w="80" w:type="dxa"/>
              <w:left w:w="100" w:type="dxa"/>
              <w:right w:w="100" w:type="dxa"/>
            </w:tcMar>
          </w:tcPr>
          <w:p w:rsidR="00000000" w:rsidDel="00000000" w:rsidP="00000000" w:rsidRDefault="00000000" w:rsidRPr="00000000" w14:paraId="000000BC">
            <w:pPr>
              <w:keepNext w:val="0"/>
              <w:keepLines/>
              <w:widowControl/>
              <w:spacing w:before="0" w:after="40" w:line="252" w:lineRule="auto"/>
              <w:jc w:val="left"/>
              <w:rPr>
                <w:color w:val="000000"/>
              </w:rPr>
            </w:pPr>
            <w:r>
              <w:rPr>
                <w:rFonts w:ascii="Calibri" w:hAnsi="Calibri"/>
                <w:b w:val="0"/>
                <w:i w:val="0"/>
                <w:color w:val="000000"/>
                <w:sz w:val="22"/>
              </w:rPr>
              <w:t>Apakah ada kebutuhan yang saling bertentangan?</w:t>
            </w:r>
          </w:p>
        </w:tc>
        <w:tc>
          <w:tcPr>
            <w:tcW w:type="dxa" w:w="4219"/>
            <w:vAlign w:val="center"/>
            <w:tcMar>
              <w:top w:w="80" w:type="dxa"/>
              <w:bottom w:w="80" w:type="dxa"/>
              <w:left w:w="100" w:type="dxa"/>
              <w:right w:w="100" w:type="dxa"/>
            </w:tcMar>
          </w:tcPr>
          <w:p w:rsidR="00000000" w:rsidDel="00000000" w:rsidP="00000000" w:rsidRDefault="00000000" w:rsidRPr="00000000" w14:paraId="000000BD">
            <w:pPr>
              <w:keepNext w:val="0"/>
              <w:keepLines/>
              <w:widowControl/>
              <w:spacing w:before="0" w:after="40" w:line="252" w:lineRule="auto"/>
              <w:jc w:val="left"/>
              <w:rPr>
                <w:color w:val="000000"/>
              </w:rPr>
            </w:pPr>
            <w:r>
              <w:rPr>
                <w:rFonts w:ascii="Calibri" w:hAnsi="Calibri"/>
                <w:b w:val="0"/>
                <w:i w:val="0"/>
                <w:color w:val="000000"/>
                <w:sz w:val="22"/>
              </w:rPr>
              <w:t>Bandingkan status eksemplar, hak akses, dan aturan pinjaman pada seluruh bagian.</w:t>
            </w:r>
          </w:p>
        </w:tc>
      </w:tr>
      <w:tr>
        <w:trPr>
          <w:cantSplit/>
        </w:trPr>
        <w:tc>
          <w:tcPr>
            <w:tcW w:type="dxa" w:w="1512"/>
            <w:vAlign w:val="center"/>
            <w:tcMar>
              <w:top w:w="80" w:type="dxa"/>
              <w:bottom w:w="80" w:type="dxa"/>
              <w:left w:w="100" w:type="dxa"/>
              <w:right w:w="100" w:type="dxa"/>
            </w:tcMar>
          </w:tcPr>
          <w:p w:rsidR="00000000" w:rsidDel="00000000" w:rsidP="00000000" w:rsidRDefault="00000000" w:rsidRPr="00000000" w14:paraId="000000BB">
            <w:pPr>
              <w:keepNext w:val="0"/>
              <w:keepLines/>
              <w:widowControl/>
              <w:spacing w:before="0" w:after="40" w:line="252" w:lineRule="auto"/>
              <w:jc w:val="left"/>
              <w:rPr>
                <w:color w:val="000000"/>
              </w:rPr>
            </w:pPr>
            <w:r>
              <w:rPr>
                <w:rFonts w:ascii="Calibri" w:hAnsi="Calibri"/>
                <w:b w:val="0"/>
                <w:i w:val="0"/>
                <w:color w:val="000000"/>
                <w:sz w:val="22"/>
              </w:rPr>
              <w:t>Kelengkapan</w:t>
            </w:r>
          </w:p>
        </w:tc>
        <w:tc>
          <w:tcPr>
            <w:tcW w:type="dxa" w:w="3672"/>
            <w:vAlign w:val="center"/>
            <w:tcMar>
              <w:top w:w="80" w:type="dxa"/>
              <w:bottom w:w="80" w:type="dxa"/>
              <w:left w:w="100" w:type="dxa"/>
              <w:right w:w="100" w:type="dxa"/>
            </w:tcMar>
          </w:tcPr>
          <w:p w:rsidR="00000000" w:rsidDel="00000000" w:rsidP="00000000" w:rsidRDefault="00000000" w:rsidRPr="00000000" w14:paraId="000000BC">
            <w:pPr>
              <w:keepNext w:val="0"/>
              <w:keepLines/>
              <w:widowControl/>
              <w:spacing w:before="0" w:after="40" w:line="252" w:lineRule="auto"/>
              <w:jc w:val="left"/>
              <w:rPr>
                <w:color w:val="000000"/>
              </w:rPr>
            </w:pPr>
            <w:r>
              <w:rPr>
                <w:rFonts w:ascii="Calibri" w:hAnsi="Calibri"/>
                <w:b w:val="0"/>
                <w:i w:val="0"/>
                <w:color w:val="000000"/>
                <w:sz w:val="22"/>
              </w:rPr>
              <w:t>Apakah proses utama perpustakaan sudah tercakup?</w:t>
            </w:r>
          </w:p>
        </w:tc>
        <w:tc>
          <w:tcPr>
            <w:tcW w:type="dxa" w:w="4219"/>
            <w:vAlign w:val="center"/>
            <w:tcMar>
              <w:top w:w="80" w:type="dxa"/>
              <w:bottom w:w="80" w:type="dxa"/>
              <w:left w:w="100" w:type="dxa"/>
              <w:right w:w="100" w:type="dxa"/>
            </w:tcMar>
          </w:tcPr>
          <w:p w:rsidR="00000000" w:rsidDel="00000000" w:rsidP="00000000" w:rsidRDefault="00000000" w:rsidRPr="00000000" w14:paraId="000000BD">
            <w:pPr>
              <w:keepNext w:val="0"/>
              <w:keepLines/>
              <w:widowControl/>
              <w:spacing w:before="0" w:after="40" w:line="252" w:lineRule="auto"/>
              <w:jc w:val="left"/>
              <w:rPr>
                <w:color w:val="000000"/>
              </w:rPr>
            </w:pPr>
            <w:r>
              <w:rPr>
                <w:rFonts w:ascii="Calibri" w:hAnsi="Calibri"/>
                <w:b w:val="0"/>
                <w:i w:val="0"/>
                <w:color w:val="000000"/>
                <w:sz w:val="22"/>
              </w:rPr>
              <w:t>Telusuri satu skenario dari pencarian sampai pengembalian, denda, dan laporan.</w:t>
            </w:r>
          </w:p>
        </w:tc>
      </w:tr>
      <w:tr>
        <w:trPr>
          <w:cantSplit/>
        </w:trPr>
        <w:tc>
          <w:tcPr>
            <w:tcW w:type="dxa" w:w="1512"/>
            <w:vAlign w:val="center"/>
            <w:tcMar>
              <w:top w:w="80" w:type="dxa"/>
              <w:bottom w:w="80" w:type="dxa"/>
              <w:left w:w="100" w:type="dxa"/>
              <w:right w:w="100" w:type="dxa"/>
            </w:tcMar>
          </w:tcPr>
          <w:p w:rsidR="00000000" w:rsidDel="00000000" w:rsidP="00000000" w:rsidRDefault="00000000" w:rsidRPr="00000000" w14:paraId="000000BB">
            <w:pPr>
              <w:keepNext w:val="0"/>
              <w:keepLines/>
              <w:widowControl/>
              <w:spacing w:before="0" w:after="40" w:line="252" w:lineRule="auto"/>
              <w:jc w:val="left"/>
              <w:rPr>
                <w:color w:val="000000"/>
              </w:rPr>
            </w:pPr>
            <w:r>
              <w:rPr>
                <w:rFonts w:ascii="Calibri" w:hAnsi="Calibri"/>
                <w:b w:val="0"/>
                <w:i w:val="0"/>
                <w:color w:val="000000"/>
                <w:sz w:val="22"/>
              </w:rPr>
              <w:t>Realisme</w:t>
            </w:r>
          </w:p>
        </w:tc>
        <w:tc>
          <w:tcPr>
            <w:tcW w:type="dxa" w:w="3672"/>
            <w:vAlign w:val="center"/>
            <w:tcMar>
              <w:top w:w="80" w:type="dxa"/>
              <w:bottom w:w="80" w:type="dxa"/>
              <w:left w:w="100" w:type="dxa"/>
              <w:right w:w="100" w:type="dxa"/>
            </w:tcMar>
          </w:tcPr>
          <w:p w:rsidR="00000000" w:rsidDel="00000000" w:rsidP="00000000" w:rsidRDefault="00000000" w:rsidRPr="00000000" w14:paraId="000000BC">
            <w:pPr>
              <w:keepNext w:val="0"/>
              <w:keepLines/>
              <w:widowControl/>
              <w:spacing w:before="0" w:after="40" w:line="252" w:lineRule="auto"/>
              <w:jc w:val="left"/>
              <w:rPr>
                <w:color w:val="000000"/>
              </w:rPr>
            </w:pPr>
            <w:r>
              <w:rPr>
                <w:rFonts w:ascii="Calibri" w:hAnsi="Calibri"/>
                <w:b w:val="0"/>
                <w:i w:val="0"/>
                <w:color w:val="000000"/>
                <w:sz w:val="22"/>
              </w:rPr>
              <w:t>Apakah kebutuhan dapat diwujudkan dengan sumber daya yang ada?</w:t>
            </w:r>
          </w:p>
        </w:tc>
        <w:tc>
          <w:tcPr>
            <w:tcW w:type="dxa" w:w="4219"/>
            <w:vAlign w:val="center"/>
            <w:tcMar>
              <w:top w:w="80" w:type="dxa"/>
              <w:bottom w:w="80" w:type="dxa"/>
              <w:left w:w="100" w:type="dxa"/>
              <w:right w:w="100" w:type="dxa"/>
            </w:tcMar>
          </w:tcPr>
          <w:p w:rsidR="00000000" w:rsidDel="00000000" w:rsidP="00000000" w:rsidRDefault="00000000" w:rsidRPr="00000000" w14:paraId="000000BD">
            <w:pPr>
              <w:keepNext w:val="0"/>
              <w:keepLines/>
              <w:widowControl/>
              <w:spacing w:before="0" w:after="40" w:line="252" w:lineRule="auto"/>
              <w:jc w:val="left"/>
              <w:rPr>
                <w:color w:val="000000"/>
              </w:rPr>
            </w:pPr>
            <w:r>
              <w:rPr>
                <w:rFonts w:ascii="Calibri" w:hAnsi="Calibri"/>
                <w:b w:val="0"/>
                <w:i w:val="0"/>
                <w:color w:val="000000"/>
                <w:sz w:val="22"/>
              </w:rPr>
              <w:t>Tinjau hasil Diskusi 2 serta kemampuan pengelola sebelum menetapkan tahap awal.</w:t>
            </w:r>
          </w:p>
        </w:tc>
      </w:tr>
      <w:tr>
        <w:trPr>
          <w:cantSplit/>
        </w:trPr>
        <w:tc>
          <w:tcPr>
            <w:tcW w:type="dxa" w:w="1512"/>
            <w:vAlign w:val="center"/>
            <w:tcMar>
              <w:top w:w="80" w:type="dxa"/>
              <w:bottom w:w="80" w:type="dxa"/>
              <w:left w:w="100" w:type="dxa"/>
              <w:right w:w="100" w:type="dxa"/>
            </w:tcMar>
          </w:tcPr>
          <w:p w:rsidR="00000000" w:rsidDel="00000000" w:rsidP="00000000" w:rsidRDefault="00000000" w:rsidRPr="00000000" w14:paraId="000000BB">
            <w:pPr>
              <w:keepNext w:val="0"/>
              <w:keepLines/>
              <w:widowControl/>
              <w:spacing w:before="0" w:after="40" w:line="252" w:lineRule="auto"/>
              <w:jc w:val="left"/>
              <w:rPr>
                <w:color w:val="000000"/>
              </w:rPr>
            </w:pPr>
            <w:r>
              <w:rPr>
                <w:rFonts w:ascii="Calibri" w:hAnsi="Calibri"/>
                <w:b w:val="0"/>
                <w:i w:val="0"/>
                <w:color w:val="000000"/>
                <w:sz w:val="22"/>
              </w:rPr>
              <w:t>Dapat diuji</w:t>
            </w:r>
          </w:p>
        </w:tc>
        <w:tc>
          <w:tcPr>
            <w:tcW w:type="dxa" w:w="3672"/>
            <w:vAlign w:val="center"/>
            <w:tcMar>
              <w:top w:w="80" w:type="dxa"/>
              <w:bottom w:w="80" w:type="dxa"/>
              <w:left w:w="100" w:type="dxa"/>
              <w:right w:w="100" w:type="dxa"/>
            </w:tcMar>
          </w:tcPr>
          <w:p w:rsidR="00000000" w:rsidDel="00000000" w:rsidP="00000000" w:rsidRDefault="00000000" w:rsidRPr="00000000" w14:paraId="000000BC">
            <w:pPr>
              <w:keepNext w:val="0"/>
              <w:keepLines/>
              <w:widowControl/>
              <w:spacing w:before="0" w:after="40" w:line="252" w:lineRule="auto"/>
              <w:jc w:val="left"/>
              <w:rPr>
                <w:color w:val="000000"/>
              </w:rPr>
            </w:pPr>
            <w:r>
              <w:rPr>
                <w:rFonts w:ascii="Calibri" w:hAnsi="Calibri"/>
                <w:b w:val="0"/>
                <w:i w:val="0"/>
                <w:color w:val="000000"/>
                <w:sz w:val="22"/>
              </w:rPr>
              <w:t>Apakah kebutuhan dapat dibuktikan saat sistem selesai?</w:t>
            </w:r>
          </w:p>
        </w:tc>
        <w:tc>
          <w:tcPr>
            <w:tcW w:type="dxa" w:w="4219"/>
            <w:vAlign w:val="center"/>
            <w:tcMar>
              <w:top w:w="80" w:type="dxa"/>
              <w:bottom w:w="80" w:type="dxa"/>
              <w:left w:w="100" w:type="dxa"/>
              <w:right w:w="100" w:type="dxa"/>
            </w:tcMar>
          </w:tcPr>
          <w:p w:rsidR="00000000" w:rsidDel="00000000" w:rsidP="00000000" w:rsidRDefault="00000000" w:rsidRPr="00000000" w14:paraId="000000BD">
            <w:pPr>
              <w:keepNext w:val="0"/>
              <w:keepLines/>
              <w:widowControl/>
              <w:spacing w:before="0" w:after="40" w:line="252" w:lineRule="auto"/>
              <w:jc w:val="left"/>
              <w:rPr>
                <w:color w:val="000000"/>
              </w:rPr>
            </w:pPr>
            <w:r>
              <w:rPr>
                <w:rFonts w:ascii="Calibri" w:hAnsi="Calibri"/>
                <w:b w:val="0"/>
                <w:i w:val="0"/>
                <w:color w:val="000000"/>
                <w:sz w:val="22"/>
              </w:rPr>
              <w:t>Sepakati data uji, langkah pemeriksaan, dan hasil yang diharapkan untuk tiap kode.</w:t>
            </w:r>
          </w:p>
        </w:tc>
      </w:tr>
    </w:tbl>
    <w:p w:rsidR="00000000" w:rsidDel="00000000" w:rsidP="00000000" w:rsidRDefault="00000000" w:rsidRPr="00000000" w14:paraId="000000CB">
      <w:pPr>
        <w:pStyle w:val="Heading1"/>
        <w:widowControl/>
        <w:rPr>
          <w:color w:val="000000"/>
        </w:rPr>
      </w:pPr>
      <w:r w:rsidDel="00000000" w:rsidR="00000000" w:rsidRPr="00000000">
        <w:rPr>
          <w:rFonts w:ascii="Calibri" w:cs="Calibri" w:eastAsia="Calibri" w:hAnsi="Calibri"/>
          <w:rtl w:val="0"/>
          <w:color w:val="000000"/>
        </w:rPr>
        <w:t xml:space="preserve">5. Ruang Lingkup Sistem</w:t>
      </w:r>
      <w:r w:rsidDel="00000000" w:rsidR="00000000" w:rsidRPr="00000000">
        <w:rPr>
          <w:rtl w:val="0"/>
          <w:color w:val="000000"/>
        </w:rPr>
      </w:r>
    </w:p>
    <w:p w:rsidR="00000000" w:rsidDel="00000000" w:rsidP="00000000" w:rsidRDefault="00000000" w:rsidRPr="00000000" w14:paraId="000000CC">
      <w:pPr>
        <w:pStyle w:val="Heading2"/>
        <w:widowControl/>
        <w:rPr>
          <w:color w:val="000000"/>
        </w:rPr>
      </w:pPr>
      <w:r w:rsidDel="00000000" w:rsidR="00000000" w:rsidRPr="00000000">
        <w:rPr>
          <w:rFonts w:ascii="Calibri" w:cs="Calibri" w:eastAsia="Calibri" w:hAnsi="Calibri"/>
          <w:rtl w:val="0"/>
          <w:color w:val="000000"/>
        </w:rPr>
        <w:t xml:space="preserve">5.1 Dalam Lingkup Tahap Awal</w:t>
      </w:r>
      <w:r w:rsidDel="00000000" w:rsidR="00000000" w:rsidRPr="00000000">
        <w:rPr>
          <w:rtl w:val="0"/>
          <w:color w:val="000000"/>
        </w:rPr>
      </w:r>
    </w:p>
    <w:p w:rsidR="00000000" w:rsidDel="00000000" w:rsidP="00000000" w:rsidRDefault="00000000" w:rsidRPr="00000000" w14:paraId="000000CD">
      <w:pPr>
        <w:keepNext w:val="0"/>
        <w:widowControl/>
        <w:spacing w:after="80" w:lineRule="auto"/>
        <w:rPr>
          <w:color w:val="000000"/>
        </w:rPr>
      </w:pPr>
      <w:r>
        <w:rPr>
          <w:i w:val="0"/>
          <w:color w:val="000000"/>
        </w:rPr>
        <w:t>Ruang lingkup berikut adalah usulan awal berdasarkan template. Penetapan akhirnya menunggu hasil Diskusi 2 dan ketersediaan sumber daya.</w:t>
      </w:r>
    </w:p>
    <w:p w:rsidR="00000000" w:rsidDel="00000000" w:rsidP="00000000" w:rsidRDefault="00000000" w:rsidRPr="00000000" w14:paraId="000000CE">
      <w:pPr>
        <w:keepNext w:val="0"/>
        <w:keepLines w:val="0"/>
        <w:pageBreakBefore w:val="0"/>
        <w:widowControl/>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Pr>
          <w:i w:val="0"/>
          <w:color w:val="000000"/>
        </w:rPr>
        <w:t>Pengelolaan informasi bibliografis buku, eksemplar, dan pencarian katalog beserta ketersediaannya.</w:t>
      </w:r>
    </w:p>
    <w:p w:rsidR="00000000" w:rsidDel="00000000" w:rsidP="00000000" w:rsidRDefault="00000000" w:rsidRPr="00000000" w14:paraId="000000CF">
      <w:pPr>
        <w:keepNext w:val="0"/>
        <w:keepLines w:val="0"/>
        <w:pageBreakBefore w:val="0"/>
        <w:widowControl/>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Pr>
          <w:i w:val="0"/>
          <w:color w:val="000000"/>
        </w:rPr>
        <w:t>Pengelolaan anggota, akun, hak akses, dan informasi pinjaman pribadi.</w:t>
      </w:r>
    </w:p>
    <w:p w:rsidR="00000000" w:rsidDel="00000000" w:rsidP="00000000" w:rsidRDefault="00000000" w:rsidRPr="00000000" w14:paraId="000000D0">
      <w:pPr>
        <w:keepNext w:val="0"/>
        <w:keepLines w:val="0"/>
        <w:pageBreakBefore w:val="0"/>
        <w:widowControl/>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Pr>
          <w:i w:val="0"/>
          <w:color w:val="000000"/>
        </w:rPr>
        <w:t>Pencatatan peminjaman, pengembalian, perhitungan denda, dan pembayaran denda secara manual oleh petugas sesuai kebijakan yang nanti dikonfirmasi.</w:t>
      </w:r>
    </w:p>
    <w:p w:rsidR="00000000" w:rsidDel="00000000" w:rsidP="00000000" w:rsidRDefault="00000000" w:rsidRPr="00000000" w14:paraId="000000D1">
      <w:pPr>
        <w:keepNext w:val="0"/>
        <w:keepLines w:val="0"/>
        <w:pageBreakBefore w:val="0"/>
        <w:widowControl/>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color w:val="000000"/>
        </w:rPr>
      </w:pPr>
      <w:r>
        <w:rPr>
          <w:i w:val="0"/>
          <w:color w:val="000000"/>
        </w:rPr>
        <w:t>Laporan operasional, pencadangan, dan pemulihan data. Ekspor laporan menjadi prioritas sedang dalam usulan tahap awal.</w:t>
      </w:r>
    </w:p>
    <w:p w:rsidR="00000000" w:rsidDel="00000000" w:rsidP="00000000" w:rsidRDefault="00000000" w:rsidRPr="00000000" w14:paraId="000000D2">
      <w:pPr>
        <w:pStyle w:val="Heading2"/>
        <w:widowControl/>
        <w:rPr>
          <w:color w:val="000000"/>
        </w:rPr>
      </w:pPr>
      <w:r w:rsidDel="00000000" w:rsidR="00000000" w:rsidRPr="00000000">
        <w:rPr>
          <w:rFonts w:ascii="Calibri" w:cs="Calibri" w:eastAsia="Calibri" w:hAnsi="Calibri"/>
          <w:rtl w:val="0"/>
          <w:color w:val="000000"/>
        </w:rPr>
        <w:t xml:space="preserve">5.2 Di Luar Lingkup Tahap Awal</w:t>
      </w:r>
      <w:r w:rsidDel="00000000" w:rsidR="00000000" w:rsidRPr="00000000">
        <w:rPr>
          <w:rtl w:val="0"/>
          <w:color w:val="000000"/>
        </w:rPr>
      </w:r>
    </w:p>
    <w:p w:rsidR="00000000" w:rsidDel="00000000" w:rsidP="00000000" w:rsidRDefault="00000000" w:rsidRPr="00000000" w14:paraId="000000D3">
      <w:pPr>
        <w:keepNext w:val="0"/>
        <w:widowControl/>
        <w:spacing w:after="80" w:lineRule="auto"/>
        <w:rPr>
          <w:color w:val="000000"/>
        </w:rPr>
      </w:pPr>
      <w:r>
        <w:rPr>
          <w:i w:val="0"/>
          <w:color w:val="000000"/>
        </w:rPr>
        <w:t>Fitur berikut diusulkan untuk ditunda agar kebutuhan tahap awal tetap terarah.</w:t>
      </w:r>
    </w:p>
    <w:p w:rsidR="00000000" w:rsidDel="00000000" w:rsidP="00000000" w:rsidRDefault="00000000" w:rsidRPr="00000000" w14:paraId="000000D4">
      <w:pPr>
        <w:keepNext w:val="0"/>
        <w:keepLines w:val="0"/>
        <w:pageBreakBefore w:val="0"/>
        <w:widowControl/>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Pr>
          <w:i w:val="0"/>
          <w:color w:val="000000"/>
        </w:rPr>
        <w:t>Integrasi otomatis dengan sistem akademik universitas dan layanan pembayaran daring.</w:t>
      </w:r>
    </w:p>
    <w:p w:rsidR="00000000" w:rsidDel="00000000" w:rsidP="00000000" w:rsidRDefault="00000000" w:rsidRPr="00000000" w14:paraId="000000D5">
      <w:pPr>
        <w:keepNext w:val="0"/>
        <w:keepLines w:val="0"/>
        <w:pageBreakBefore w:val="0"/>
        <w:widowControl/>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rPr>
      </w:pPr>
      <w:r>
        <w:rPr>
          <w:i w:val="0"/>
          <w:color w:val="000000"/>
        </w:rPr>
        <w:t>Pengelolaan koleksi digital berlisensi, pengadaan buku, dan peminjaman antarperpustakaan.</w:t>
      </w:r>
    </w:p>
    <w:p w:rsidR="00000000" w:rsidDel="00000000" w:rsidP="00000000" w:rsidRDefault="00000000" w:rsidRPr="00000000" w14:paraId="000000D6">
      <w:pPr>
        <w:keepNext w:val="0"/>
        <w:keepLines w:val="0"/>
        <w:pageBreakBefore w:val="0"/>
        <w:widowControl/>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color w:val="000000"/>
        </w:rPr>
      </w:pPr>
      <w:r>
        <w:rPr>
          <w:i w:val="0"/>
          <w:color w:val="000000"/>
        </w:rPr>
        <w:t>Reservasi, perpanjangan mandiri, dan layanan peminjaman otomatis berbasis RFID.</w:t>
      </w:r>
    </w:p>
    <w:p w:rsidR="00000000" w:rsidDel="00000000" w:rsidP="00000000" w:rsidRDefault="00000000" w:rsidRPr="00000000" w14:paraId="000000D7">
      <w:pPr>
        <w:pStyle w:val="Heading2"/>
        <w:widowControl/>
        <w:rPr>
          <w:color w:val="000000"/>
        </w:rPr>
      </w:pPr>
      <w:r w:rsidDel="00000000" w:rsidR="00000000" w:rsidRPr="00000000">
        <w:rPr>
          <w:rFonts w:ascii="Calibri" w:cs="Calibri" w:eastAsia="Calibri" w:hAnsi="Calibri"/>
          <w:rtl w:val="0"/>
          <w:color w:val="000000"/>
        </w:rPr>
        <w:t xml:space="preserve">5.3 Batasan dan Asumsi</w:t>
      </w:r>
      <w:r w:rsidDel="00000000" w:rsidR="00000000" w:rsidRPr="00000000">
        <w:rPr>
          <w:rtl w:val="0"/>
          <w:color w:val="000000"/>
        </w:rPr>
      </w:r>
    </w:p>
    <w:p w:rsidR="00000000" w:rsidDel="00000000" w:rsidP="00000000" w:rsidRDefault="00000000" w:rsidRPr="00000000" w14:paraId="000000D8">
      <w:pPr>
        <w:keepNext w:val="0"/>
        <w:widowControl/>
        <w:spacing w:after="80" w:lineRule="auto"/>
        <w:rPr>
          <w:color w:val="000000"/>
        </w:rPr>
      </w:pPr>
      <w:r>
        <w:rPr>
          <w:i w:val="0"/>
          <w:color w:val="000000"/>
        </w:rPr>
        <w:t>Batasan dan asumsi di bawah perlu ditinjau bersama pemilik proses. Angka operasional, biaya, dan jadwal proyek belum tersedia.</w:t>
      </w:r>
    </w:p>
    <w:tbl>
      <w:tblPr>
        <w:tblStyle w:val="Table10"/>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4"/>
        <w:gridCol w:w="7819"/>
        <w:tblGridChange w:id="0">
          <w:tblGrid>
            <w:gridCol w:w="1646"/>
            <w:gridCol w:w="7966"/>
          </w:tblGrid>
        </w:tblGridChange>
      </w:tblGrid>
      <w:tr>
        <w:trPr>
          <w:cantSplit/>
          <w:tblHeader/>
        </w:trPr>
        <w:tc>
          <w:tcPr>
            <w:tcW w:type="dxa" w:w="1584"/>
            <w:shd w:fill="d9eaf7" w:val="clear"/>
            <w:vAlign w:val="center"/>
            <w:tcMar>
              <w:top w:w="80" w:type="dxa"/>
              <w:bottom w:w="80" w:type="dxa"/>
              <w:left w:w="100" w:type="dxa"/>
              <w:right w:w="100" w:type="dxa"/>
            </w:tcMar>
          </w:tcPr>
          <w:p w:rsidR="00000000" w:rsidDel="00000000" w:rsidP="00000000" w:rsidRDefault="00000000" w:rsidRPr="00000000" w14:paraId="000000D9">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Jenis</w:t>
            </w:r>
            <w:r w:rsidDel="00000000" w:rsidR="00000000" w:rsidRPr="00000000">
              <w:rPr>
                <w:rFonts w:ascii="Calibri" w:hAnsi="Calibri"/>
                <w:b/>
                <w:i w:val="0"/>
                <w:color w:val="000000"/>
                <w:sz w:val="22"/>
                <w:rtl w:val="0"/>
              </w:rPr>
            </w:r>
          </w:p>
        </w:tc>
        <w:tc>
          <w:tcPr>
            <w:tcW w:type="dxa" w:w="7819"/>
            <w:shd w:fill="d9eaf7" w:val="clear"/>
            <w:vAlign w:val="center"/>
            <w:tcMar>
              <w:top w:w="80" w:type="dxa"/>
              <w:bottom w:w="80" w:type="dxa"/>
              <w:left w:w="100" w:type="dxa"/>
              <w:right w:w="100" w:type="dxa"/>
            </w:tcMar>
          </w:tcPr>
          <w:p w:rsidR="00000000" w:rsidDel="00000000" w:rsidP="00000000" w:rsidRDefault="00000000" w:rsidRPr="00000000" w14:paraId="000000DA">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Pernyataan</w:t>
            </w:r>
            <w:r w:rsidDel="00000000" w:rsidR="00000000" w:rsidRPr="00000000">
              <w:rPr>
                <w:rFonts w:ascii="Calibri" w:hAnsi="Calibri"/>
                <w:b/>
                <w:i w:val="0"/>
                <w:color w:val="000000"/>
                <w:sz w:val="22"/>
                <w:rtl w:val="0"/>
              </w:rPr>
            </w:r>
          </w:p>
        </w:tc>
      </w:tr>
      <w:tr>
        <w:trPr>
          <w:cantSplit/>
        </w:trPr>
        <w:tc>
          <w:tcPr>
            <w:tcW w:type="dxa" w:w="1584"/>
            <w:vAlign w:val="center"/>
            <w:tcMar>
              <w:top w:w="80" w:type="dxa"/>
              <w:bottom w:w="80" w:type="dxa"/>
              <w:left w:w="100" w:type="dxa"/>
              <w:right w:w="100" w:type="dxa"/>
            </w:tcMar>
          </w:tcPr>
          <w:p w:rsidR="00000000" w:rsidDel="00000000" w:rsidP="00000000" w:rsidRDefault="00000000" w:rsidRPr="00000000" w14:paraId="000000DB">
            <w:pPr>
              <w:keepNext w:val="0"/>
              <w:keepLines/>
              <w:widowControl/>
              <w:spacing w:before="0" w:after="40" w:line="252" w:lineRule="auto"/>
              <w:jc w:val="left"/>
              <w:rPr>
                <w:color w:val="000000"/>
              </w:rPr>
            </w:pPr>
            <w:r>
              <w:rPr>
                <w:rFonts w:ascii="Calibri" w:hAnsi="Calibri"/>
                <w:b w:val="0"/>
                <w:i w:val="0"/>
                <w:color w:val="000000"/>
                <w:sz w:val="22"/>
              </w:rPr>
              <w:t>Batasan</w:t>
            </w:r>
          </w:p>
        </w:tc>
        <w:tc>
          <w:tcPr>
            <w:tcW w:type="dxa" w:w="7819"/>
            <w:vAlign w:val="center"/>
            <w:tcMar>
              <w:top w:w="80" w:type="dxa"/>
              <w:bottom w:w="80" w:type="dxa"/>
              <w:left w:w="100" w:type="dxa"/>
              <w:right w:w="100" w:type="dxa"/>
            </w:tcMar>
          </w:tcPr>
          <w:p w:rsidR="00000000" w:rsidDel="00000000" w:rsidP="00000000" w:rsidRDefault="00000000" w:rsidRPr="00000000" w14:paraId="000000DC">
            <w:pPr>
              <w:keepNext w:val="0"/>
              <w:keepLines/>
              <w:widowControl/>
              <w:spacing w:before="0" w:after="40" w:line="252" w:lineRule="auto"/>
              <w:jc w:val="left"/>
              <w:rPr>
                <w:color w:val="000000"/>
              </w:rPr>
            </w:pPr>
            <w:r>
              <w:rPr>
                <w:rFonts w:ascii="Calibri" w:hAnsi="Calibri"/>
                <w:b w:val="0"/>
                <w:i w:val="0"/>
                <w:color w:val="000000"/>
                <w:sz w:val="22"/>
              </w:rPr>
              <w:t>Tahap awal diusulkan tanpa integrasi sistem akademik dan pembayaran daring.</w:t>
            </w:r>
          </w:p>
        </w:tc>
      </w:tr>
      <w:tr>
        <w:trPr>
          <w:cantSplit/>
        </w:trPr>
        <w:tc>
          <w:tcPr>
            <w:tcW w:type="dxa" w:w="1584"/>
            <w:vAlign w:val="center"/>
            <w:tcMar>
              <w:top w:w="80" w:type="dxa"/>
              <w:bottom w:w="80" w:type="dxa"/>
              <w:left w:w="100" w:type="dxa"/>
              <w:right w:w="100" w:type="dxa"/>
            </w:tcMar>
          </w:tcPr>
          <w:p w:rsidR="00000000" w:rsidDel="00000000" w:rsidP="00000000" w:rsidRDefault="00000000" w:rsidRPr="00000000" w14:paraId="000000DB">
            <w:pPr>
              <w:keepNext w:val="0"/>
              <w:keepLines/>
              <w:widowControl/>
              <w:spacing w:before="0" w:after="40" w:line="252" w:lineRule="auto"/>
              <w:jc w:val="left"/>
              <w:rPr>
                <w:color w:val="000000"/>
              </w:rPr>
            </w:pPr>
            <w:r>
              <w:rPr>
                <w:rFonts w:ascii="Calibri" w:hAnsi="Calibri"/>
                <w:b w:val="0"/>
                <w:i w:val="0"/>
                <w:color w:val="000000"/>
                <w:sz w:val="22"/>
              </w:rPr>
              <w:t>Batasan</w:t>
            </w:r>
          </w:p>
        </w:tc>
        <w:tc>
          <w:tcPr>
            <w:tcW w:type="dxa" w:w="7819"/>
            <w:vAlign w:val="center"/>
            <w:tcMar>
              <w:top w:w="80" w:type="dxa"/>
              <w:bottom w:w="80" w:type="dxa"/>
              <w:left w:w="100" w:type="dxa"/>
              <w:right w:w="100" w:type="dxa"/>
            </w:tcMar>
          </w:tcPr>
          <w:p w:rsidR="00000000" w:rsidDel="00000000" w:rsidP="00000000" w:rsidRDefault="00000000" w:rsidRPr="00000000" w14:paraId="000000DC">
            <w:pPr>
              <w:keepNext w:val="0"/>
              <w:keepLines/>
              <w:widowControl/>
              <w:spacing w:before="0" w:after="40" w:line="252" w:lineRule="auto"/>
              <w:jc w:val="left"/>
              <w:rPr>
                <w:color w:val="000000"/>
              </w:rPr>
            </w:pPr>
            <w:r>
              <w:rPr>
                <w:rFonts w:ascii="Calibri" w:hAnsi="Calibri"/>
                <w:b w:val="0"/>
                <w:i w:val="0"/>
                <w:color w:val="000000"/>
                <w:sz w:val="22"/>
              </w:rPr>
              <w:t>Analisis hanya sampai kebutuhan; tidak menentukan kode, ERD, database fisik, atau arsitektur.</w:t>
            </w:r>
          </w:p>
        </w:tc>
      </w:tr>
      <w:tr>
        <w:trPr>
          <w:cantSplit/>
        </w:trPr>
        <w:tc>
          <w:tcPr>
            <w:tcW w:type="dxa" w:w="1584"/>
            <w:vAlign w:val="center"/>
            <w:tcMar>
              <w:top w:w="80" w:type="dxa"/>
              <w:bottom w:w="80" w:type="dxa"/>
              <w:left w:w="100" w:type="dxa"/>
              <w:right w:w="100" w:type="dxa"/>
            </w:tcMar>
          </w:tcPr>
          <w:p w:rsidR="00000000" w:rsidDel="00000000" w:rsidP="00000000" w:rsidRDefault="00000000" w:rsidRPr="00000000" w14:paraId="000000DB">
            <w:pPr>
              <w:keepNext w:val="0"/>
              <w:keepLines/>
              <w:widowControl/>
              <w:spacing w:before="0" w:after="40" w:line="252" w:lineRule="auto"/>
              <w:jc w:val="left"/>
              <w:rPr>
                <w:color w:val="000000"/>
              </w:rPr>
            </w:pPr>
            <w:r>
              <w:rPr>
                <w:rFonts w:ascii="Calibri" w:hAnsi="Calibri"/>
                <w:b w:val="0"/>
                <w:i w:val="0"/>
                <w:color w:val="000000"/>
                <w:sz w:val="22"/>
              </w:rPr>
              <w:t>Batasan</w:t>
            </w:r>
          </w:p>
        </w:tc>
        <w:tc>
          <w:tcPr>
            <w:tcW w:type="dxa" w:w="7819"/>
            <w:vAlign w:val="center"/>
            <w:tcMar>
              <w:top w:w="80" w:type="dxa"/>
              <w:bottom w:w="80" w:type="dxa"/>
              <w:left w:w="100" w:type="dxa"/>
              <w:right w:w="100" w:type="dxa"/>
            </w:tcMar>
          </w:tcPr>
          <w:p w:rsidR="00000000" w:rsidDel="00000000" w:rsidP="00000000" w:rsidRDefault="00000000" w:rsidRPr="00000000" w14:paraId="000000DC">
            <w:pPr>
              <w:keepNext w:val="0"/>
              <w:keepLines/>
              <w:widowControl/>
              <w:spacing w:before="0" w:after="40" w:line="252" w:lineRule="auto"/>
              <w:jc w:val="left"/>
              <w:rPr>
                <w:color w:val="000000"/>
              </w:rPr>
            </w:pPr>
            <w:r>
              <w:rPr>
                <w:rFonts w:ascii="Calibri" w:hAnsi="Calibri"/>
                <w:b w:val="0"/>
                <w:i w:val="0"/>
                <w:color w:val="000000"/>
                <w:sz w:val="22"/>
              </w:rPr>
              <w:t>Data jumlah koleksi, anggota, transaksi, anggaran, dan jadwal proyek belum tersedia [perlu dikonfirmasi].</w:t>
            </w:r>
          </w:p>
        </w:tc>
      </w:tr>
      <w:tr>
        <w:trPr>
          <w:cantSplit/>
        </w:trPr>
        <w:tc>
          <w:tcPr>
            <w:tcW w:type="dxa" w:w="1584"/>
            <w:vAlign w:val="center"/>
            <w:tcMar>
              <w:top w:w="80" w:type="dxa"/>
              <w:bottom w:w="80" w:type="dxa"/>
              <w:left w:w="100" w:type="dxa"/>
              <w:right w:w="100" w:type="dxa"/>
            </w:tcMar>
          </w:tcPr>
          <w:p w:rsidR="00000000" w:rsidDel="00000000" w:rsidP="00000000" w:rsidRDefault="00000000" w:rsidRPr="00000000" w14:paraId="000000DB">
            <w:pPr>
              <w:keepNext w:val="0"/>
              <w:keepLines/>
              <w:widowControl/>
              <w:spacing w:before="0" w:after="40" w:line="252" w:lineRule="auto"/>
              <w:jc w:val="left"/>
              <w:rPr>
                <w:color w:val="000000"/>
              </w:rPr>
            </w:pPr>
            <w:r>
              <w:rPr>
                <w:rFonts w:ascii="Calibri" w:hAnsi="Calibri"/>
                <w:b w:val="0"/>
                <w:i w:val="0"/>
                <w:color w:val="000000"/>
                <w:sz w:val="22"/>
              </w:rPr>
              <w:t>Asumsi</w:t>
            </w:r>
          </w:p>
        </w:tc>
        <w:tc>
          <w:tcPr>
            <w:tcW w:type="dxa" w:w="7819"/>
            <w:vAlign w:val="center"/>
            <w:tcMar>
              <w:top w:w="80" w:type="dxa"/>
              <w:bottom w:w="80" w:type="dxa"/>
              <w:left w:w="100" w:type="dxa"/>
              <w:right w:w="100" w:type="dxa"/>
            </w:tcMar>
          </w:tcPr>
          <w:p w:rsidR="00000000" w:rsidDel="00000000" w:rsidP="00000000" w:rsidRDefault="00000000" w:rsidRPr="00000000" w14:paraId="000000DC">
            <w:pPr>
              <w:keepNext w:val="0"/>
              <w:keepLines/>
              <w:widowControl/>
              <w:spacing w:before="0" w:after="40" w:line="252" w:lineRule="auto"/>
              <w:jc w:val="left"/>
              <w:rPr>
                <w:color w:val="000000"/>
              </w:rPr>
            </w:pPr>
            <w:r>
              <w:rPr>
                <w:rFonts w:ascii="Calibri" w:hAnsi="Calibri"/>
                <w:b w:val="0"/>
                <w:i w:val="0"/>
                <w:color w:val="000000"/>
                <w:sz w:val="22"/>
              </w:rPr>
              <w:t>Pencatatan manual dan Excel pada contoh template dipakai sebagai kondisi sementara; belum diverifikasi.</w:t>
            </w:r>
          </w:p>
        </w:tc>
      </w:tr>
      <w:tr>
        <w:trPr>
          <w:cantSplit/>
        </w:trPr>
        <w:tc>
          <w:tcPr>
            <w:tcW w:type="dxa" w:w="1584"/>
            <w:vAlign w:val="center"/>
            <w:tcMar>
              <w:top w:w="80" w:type="dxa"/>
              <w:bottom w:w="80" w:type="dxa"/>
              <w:left w:w="100" w:type="dxa"/>
              <w:right w:w="100" w:type="dxa"/>
            </w:tcMar>
          </w:tcPr>
          <w:p w:rsidR="00000000" w:rsidDel="00000000" w:rsidP="00000000" w:rsidRDefault="00000000" w:rsidRPr="00000000" w14:paraId="000000DB">
            <w:pPr>
              <w:keepNext w:val="0"/>
              <w:keepLines/>
              <w:widowControl/>
              <w:spacing w:before="0" w:after="40" w:line="252" w:lineRule="auto"/>
              <w:jc w:val="left"/>
              <w:rPr>
                <w:color w:val="000000"/>
              </w:rPr>
            </w:pPr>
            <w:r>
              <w:rPr>
                <w:rFonts w:ascii="Calibri" w:hAnsi="Calibri"/>
                <w:b w:val="0"/>
                <w:i w:val="0"/>
                <w:color w:val="000000"/>
                <w:sz w:val="22"/>
              </w:rPr>
              <w:t>Asumsi</w:t>
            </w:r>
          </w:p>
        </w:tc>
        <w:tc>
          <w:tcPr>
            <w:tcW w:type="dxa" w:w="7819"/>
            <w:vAlign w:val="center"/>
            <w:tcMar>
              <w:top w:w="80" w:type="dxa"/>
              <w:bottom w:w="80" w:type="dxa"/>
              <w:left w:w="100" w:type="dxa"/>
              <w:right w:w="100" w:type="dxa"/>
            </w:tcMar>
          </w:tcPr>
          <w:p w:rsidR="00000000" w:rsidDel="00000000" w:rsidP="00000000" w:rsidRDefault="00000000" w:rsidRPr="00000000" w14:paraId="000000DC">
            <w:pPr>
              <w:keepNext w:val="0"/>
              <w:keepLines/>
              <w:widowControl/>
              <w:spacing w:before="0" w:after="40" w:line="252" w:lineRule="auto"/>
              <w:jc w:val="left"/>
              <w:rPr>
                <w:color w:val="000000"/>
              </w:rPr>
            </w:pPr>
            <w:r>
              <w:rPr>
                <w:rFonts w:ascii="Calibri" w:hAnsi="Calibri"/>
                <w:b w:val="0"/>
                <w:i w:val="0"/>
                <w:color w:val="000000"/>
                <w:sz w:val="22"/>
              </w:rPr>
              <w:t>Mahasiswa dan dosen menjadi anggota, dengan layanan harian dikelola pustakawan dan akses sistem dikelola administrator.</w:t>
            </w:r>
          </w:p>
        </w:tc>
      </w:tr>
      <w:tr>
        <w:trPr>
          <w:cantSplit/>
        </w:trPr>
        <w:tc>
          <w:tcPr>
            <w:tcW w:type="dxa" w:w="1584"/>
            <w:vAlign w:val="center"/>
            <w:tcMar>
              <w:top w:w="80" w:type="dxa"/>
              <w:bottom w:w="80" w:type="dxa"/>
              <w:left w:w="100" w:type="dxa"/>
              <w:right w:w="100" w:type="dxa"/>
            </w:tcMar>
          </w:tcPr>
          <w:p w:rsidR="00000000" w:rsidDel="00000000" w:rsidP="00000000" w:rsidRDefault="00000000" w:rsidRPr="00000000" w14:paraId="000000DB">
            <w:pPr>
              <w:keepNext w:val="0"/>
              <w:keepLines/>
              <w:widowControl/>
              <w:spacing w:before="0" w:after="40" w:line="252" w:lineRule="auto"/>
              <w:jc w:val="left"/>
              <w:rPr>
                <w:color w:val="000000"/>
              </w:rPr>
            </w:pPr>
            <w:r>
              <w:rPr>
                <w:rFonts w:ascii="Calibri" w:hAnsi="Calibri"/>
                <w:b w:val="0"/>
                <w:i w:val="0"/>
                <w:color w:val="000000"/>
                <w:sz w:val="22"/>
              </w:rPr>
              <w:t>Asumsi</w:t>
            </w:r>
          </w:p>
        </w:tc>
        <w:tc>
          <w:tcPr>
            <w:tcW w:type="dxa" w:w="7819"/>
            <w:vAlign w:val="center"/>
            <w:tcMar>
              <w:top w:w="80" w:type="dxa"/>
              <w:bottom w:w="80" w:type="dxa"/>
              <w:left w:w="100" w:type="dxa"/>
              <w:right w:w="100" w:type="dxa"/>
            </w:tcMar>
          </w:tcPr>
          <w:p w:rsidR="00000000" w:rsidDel="00000000" w:rsidP="00000000" w:rsidRDefault="00000000" w:rsidRPr="00000000" w14:paraId="000000DC">
            <w:pPr>
              <w:keepNext w:val="0"/>
              <w:keepLines/>
              <w:widowControl/>
              <w:spacing w:before="0" w:after="40" w:line="252" w:lineRule="auto"/>
              <w:jc w:val="left"/>
              <w:rPr>
                <w:color w:val="000000"/>
              </w:rPr>
            </w:pPr>
            <w:r>
              <w:rPr>
                <w:rFonts w:ascii="Calibri" w:hAnsi="Calibri"/>
                <w:b w:val="0"/>
                <w:i w:val="0"/>
                <w:color w:val="000000"/>
                <w:sz w:val="22"/>
              </w:rPr>
              <w:t>Perangkat, jaringan, serta petugas pengelola akan tersedia. Kecukupan sumber daya dan kewenangan tiap peran [perlu dikonfirmasi].</w:t>
            </w:r>
          </w:p>
        </w:tc>
      </w:tr>
    </w:tbl>
    <w:p w:rsidR="00000000" w:rsidDel="00000000" w:rsidP="00000000" w:rsidRDefault="00000000" w:rsidRPr="00000000" w14:paraId="000000E8">
      <w:pPr>
        <w:pStyle w:val="Heading1"/>
        <w:widowControl/>
        <w:rPr>
          <w:color w:val="000000"/>
        </w:rPr>
      </w:pPr>
      <w:r w:rsidDel="00000000" w:rsidR="00000000" w:rsidRPr="00000000">
        <w:rPr>
          <w:rFonts w:ascii="Calibri" w:cs="Calibri" w:eastAsia="Calibri" w:hAnsi="Calibri"/>
          <w:rtl w:val="0"/>
          <w:color w:val="000000"/>
        </w:rPr>
        <w:t xml:space="preserve">6. Kebutuhan Bisnis</w:t>
      </w:r>
      <w:r w:rsidDel="00000000" w:rsidR="00000000" w:rsidRPr="00000000">
        <w:rPr>
          <w:rtl w:val="0"/>
          <w:color w:val="000000"/>
        </w:rPr>
      </w:r>
    </w:p>
    <w:p w:rsidR="00000000" w:rsidDel="00000000" w:rsidP="00000000" w:rsidRDefault="00000000" w:rsidRPr="00000000" w14:paraId="000000E9">
      <w:pPr>
        <w:keepNext w:val="0"/>
        <w:widowControl/>
        <w:spacing w:after="80" w:lineRule="auto"/>
        <w:rPr>
          <w:color w:val="000000"/>
        </w:rPr>
      </w:pPr>
      <w:r>
        <w:rPr>
          <w:i w:val="0"/>
          <w:color w:val="000000"/>
        </w:rPr>
        <w:t>Kebutuhan bisnis berikut menyatakan hasil layanan yang ingin dicapai. Alasan masih bertumpu pada asumsi kasus, sehingga prioritasnya perlu diperiksa bersama kepala perpustakaan.</w:t>
      </w:r>
    </w:p>
    <w:tbl>
      <w:tblPr>
        <w:tblStyle w:val="Table11"/>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4392"/>
        <w:gridCol w:w="4003"/>
        <w:tblGridChange w:id="0">
          <w:tblGrid>
            <w:gridCol w:w="990"/>
            <w:gridCol w:w="4230"/>
            <w:gridCol w:w="4185"/>
          </w:tblGrid>
        </w:tblGridChange>
      </w:tblGrid>
      <w:tr>
        <w:trPr>
          <w:cantSplit/>
          <w:tblHeader/>
        </w:trPr>
        <w:tc>
          <w:tcPr>
            <w:tcW w:type="dxa" w:w="1008"/>
            <w:shd w:fill="d9eaf7" w:val="clear"/>
            <w:vAlign w:val="center"/>
            <w:tcMar>
              <w:top w:w="80" w:type="dxa"/>
              <w:bottom w:w="80" w:type="dxa"/>
              <w:left w:w="100" w:type="dxa"/>
              <w:right w:w="100" w:type="dxa"/>
            </w:tcMar>
          </w:tcPr>
          <w:p w:rsidR="00000000" w:rsidDel="00000000" w:rsidP="00000000" w:rsidRDefault="00000000" w:rsidRPr="00000000" w14:paraId="000000EA">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Kode</w:t>
            </w:r>
            <w:r w:rsidDel="00000000" w:rsidR="00000000" w:rsidRPr="00000000">
              <w:rPr>
                <w:rFonts w:ascii="Calibri" w:hAnsi="Calibri"/>
                <w:b/>
                <w:i w:val="0"/>
                <w:color w:val="000000"/>
                <w:sz w:val="22"/>
                <w:rtl w:val="0"/>
              </w:rPr>
            </w:r>
          </w:p>
        </w:tc>
        <w:tc>
          <w:tcPr>
            <w:tcW w:type="dxa" w:w="4392"/>
            <w:shd w:fill="d9eaf7" w:val="clear"/>
            <w:vAlign w:val="center"/>
            <w:tcMar>
              <w:top w:w="80" w:type="dxa"/>
              <w:bottom w:w="80" w:type="dxa"/>
              <w:left w:w="100" w:type="dxa"/>
              <w:right w:w="100" w:type="dxa"/>
            </w:tcMar>
          </w:tcPr>
          <w:p w:rsidR="00000000" w:rsidDel="00000000" w:rsidP="00000000" w:rsidRDefault="00000000" w:rsidRPr="00000000" w14:paraId="000000EB">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Kebutuhan Bisnis</w:t>
            </w:r>
            <w:r w:rsidDel="00000000" w:rsidR="00000000" w:rsidRPr="00000000">
              <w:rPr>
                <w:rFonts w:ascii="Calibri" w:hAnsi="Calibri"/>
                <w:b/>
                <w:i w:val="0"/>
                <w:color w:val="000000"/>
                <w:sz w:val="22"/>
                <w:rtl w:val="0"/>
              </w:rPr>
            </w:r>
          </w:p>
        </w:tc>
        <w:tc>
          <w:tcPr>
            <w:tcW w:type="dxa" w:w="4003"/>
            <w:shd w:fill="d9eaf7" w:val="clear"/>
            <w:vAlign w:val="center"/>
            <w:tcMar>
              <w:top w:w="80" w:type="dxa"/>
              <w:bottom w:w="80" w:type="dxa"/>
              <w:left w:w="100" w:type="dxa"/>
              <w:right w:w="100" w:type="dxa"/>
            </w:tcMar>
          </w:tcPr>
          <w:p w:rsidR="00000000" w:rsidDel="00000000" w:rsidP="00000000" w:rsidRDefault="00000000" w:rsidRPr="00000000" w14:paraId="000000EC">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Alasan/Konteks</w:t>
            </w:r>
            <w:r w:rsidDel="00000000" w:rsidR="00000000" w:rsidRPr="00000000">
              <w:rPr>
                <w:rFonts w:ascii="Calibri" w:hAnsi="Calibri"/>
                <w:b/>
                <w:i w:val="0"/>
                <w:color w:val="000000"/>
                <w:sz w:val="22"/>
                <w:rtl w:val="0"/>
              </w:rPr>
            </w:r>
          </w:p>
        </w:tc>
      </w:tr>
      <w:tr>
        <w:trPr>
          <w:cantSplit/>
        </w:trPr>
        <w:tc>
          <w:tcPr>
            <w:tcW w:type="dxa" w:w="1008"/>
            <w:vAlign w:val="center"/>
            <w:tcMar>
              <w:top w:w="80" w:type="dxa"/>
              <w:bottom w:w="80" w:type="dxa"/>
              <w:left w:w="100" w:type="dxa"/>
              <w:right w:w="100" w:type="dxa"/>
            </w:tcMar>
          </w:tcPr>
          <w:p w:rsidR="00000000" w:rsidDel="00000000" w:rsidP="00000000" w:rsidRDefault="00000000" w:rsidRPr="00000000" w14:paraId="000000ED">
            <w:pPr>
              <w:keepNext w:val="0"/>
              <w:keepLines/>
              <w:widowControl/>
              <w:spacing w:before="0" w:after="40" w:line="252" w:lineRule="auto"/>
              <w:jc w:val="left"/>
              <w:rPr>
                <w:color w:val="000000"/>
              </w:rPr>
            </w:pPr>
            <w:r>
              <w:rPr>
                <w:rFonts w:ascii="Calibri" w:hAnsi="Calibri"/>
                <w:b w:val="0"/>
                <w:i w:val="0"/>
                <w:color w:val="000000"/>
                <w:sz w:val="22"/>
              </w:rPr>
              <w:t>BR-01</w:t>
            </w:r>
          </w:p>
        </w:tc>
        <w:tc>
          <w:tcPr>
            <w:tcW w:type="dxa" w:w="4392"/>
            <w:vAlign w:val="center"/>
            <w:tcMar>
              <w:top w:w="80" w:type="dxa"/>
              <w:bottom w:w="80" w:type="dxa"/>
              <w:left w:w="100" w:type="dxa"/>
              <w:right w:w="100" w:type="dxa"/>
            </w:tcMar>
          </w:tcPr>
          <w:p w:rsidR="00000000" w:rsidDel="00000000" w:rsidP="00000000" w:rsidRDefault="00000000" w:rsidRPr="00000000" w14:paraId="000000EE">
            <w:pPr>
              <w:keepNext w:val="0"/>
              <w:keepLines/>
              <w:widowControl/>
              <w:spacing w:before="0" w:after="40" w:line="252" w:lineRule="auto"/>
              <w:jc w:val="left"/>
              <w:rPr>
                <w:color w:val="000000"/>
              </w:rPr>
            </w:pPr>
            <w:r>
              <w:rPr>
                <w:rFonts w:ascii="Calibri" w:hAnsi="Calibri"/>
                <w:b w:val="0"/>
                <w:i w:val="0"/>
                <w:color w:val="000000"/>
                <w:sz w:val="22"/>
              </w:rPr>
              <w:t>Mengurangi pekerjaan berulang pada layanan peminjaman dan pengembalian.</w:t>
            </w:r>
          </w:p>
        </w:tc>
        <w:tc>
          <w:tcPr>
            <w:tcW w:type="dxa" w:w="4003"/>
            <w:vAlign w:val="center"/>
            <w:tcMar>
              <w:top w:w="80" w:type="dxa"/>
              <w:bottom w:w="80" w:type="dxa"/>
              <w:left w:w="100" w:type="dxa"/>
              <w:right w:w="100" w:type="dxa"/>
            </w:tcMar>
          </w:tcPr>
          <w:p w:rsidR="00000000" w:rsidDel="00000000" w:rsidP="00000000" w:rsidRDefault="00000000" w:rsidRPr="00000000" w14:paraId="000000EF">
            <w:pPr>
              <w:keepNext w:val="0"/>
              <w:keepLines/>
              <w:widowControl/>
              <w:spacing w:before="0" w:after="40" w:line="252" w:lineRule="auto"/>
              <w:jc w:val="left"/>
              <w:rPr>
                <w:color w:val="000000"/>
              </w:rPr>
            </w:pPr>
            <w:r>
              <w:rPr>
                <w:rFonts w:ascii="Calibri" w:hAnsi="Calibri"/>
                <w:b w:val="0"/>
                <w:i w:val="0"/>
                <w:color w:val="000000"/>
                <w:sz w:val="22"/>
              </w:rPr>
              <w:t>Mendukung OBJ-02; petugas tidak perlu menyalin transaksi ke beberapa catatan.</w:t>
            </w:r>
          </w:p>
        </w:tc>
      </w:tr>
      <w:tr>
        <w:trPr>
          <w:cantSplit/>
        </w:trPr>
        <w:tc>
          <w:tcPr>
            <w:tcW w:type="dxa" w:w="1008"/>
            <w:vAlign w:val="center"/>
            <w:tcMar>
              <w:top w:w="80" w:type="dxa"/>
              <w:bottom w:w="80" w:type="dxa"/>
              <w:left w:w="100" w:type="dxa"/>
              <w:right w:w="100" w:type="dxa"/>
            </w:tcMar>
          </w:tcPr>
          <w:p w:rsidR="00000000" w:rsidDel="00000000" w:rsidP="00000000" w:rsidRDefault="00000000" w:rsidRPr="00000000" w14:paraId="000000ED">
            <w:pPr>
              <w:keepNext w:val="0"/>
              <w:keepLines/>
              <w:widowControl/>
              <w:spacing w:before="0" w:after="40" w:line="252" w:lineRule="auto"/>
              <w:jc w:val="left"/>
              <w:rPr>
                <w:color w:val="000000"/>
              </w:rPr>
            </w:pPr>
            <w:r>
              <w:rPr>
                <w:rFonts w:ascii="Calibri" w:hAnsi="Calibri"/>
                <w:b w:val="0"/>
                <w:i w:val="0"/>
                <w:color w:val="000000"/>
                <w:sz w:val="22"/>
              </w:rPr>
              <w:t>BR-02</w:t>
            </w:r>
          </w:p>
        </w:tc>
        <w:tc>
          <w:tcPr>
            <w:tcW w:type="dxa" w:w="4392"/>
            <w:vAlign w:val="center"/>
            <w:tcMar>
              <w:top w:w="80" w:type="dxa"/>
              <w:bottom w:w="80" w:type="dxa"/>
              <w:left w:w="100" w:type="dxa"/>
              <w:right w:w="100" w:type="dxa"/>
            </w:tcMar>
          </w:tcPr>
          <w:p w:rsidR="00000000" w:rsidDel="00000000" w:rsidP="00000000" w:rsidRDefault="00000000" w:rsidRPr="00000000" w14:paraId="000000EE">
            <w:pPr>
              <w:keepNext w:val="0"/>
              <w:keepLines/>
              <w:widowControl/>
              <w:spacing w:before="0" w:after="40" w:line="252" w:lineRule="auto"/>
              <w:jc w:val="left"/>
              <w:rPr>
                <w:color w:val="000000"/>
              </w:rPr>
            </w:pPr>
            <w:r>
              <w:rPr>
                <w:rFonts w:ascii="Calibri" w:hAnsi="Calibri"/>
                <w:b w:val="0"/>
                <w:i w:val="0"/>
                <w:color w:val="000000"/>
                <w:sz w:val="22"/>
              </w:rPr>
              <w:t>Menyediakan informasi koleksi yang dapat dipercaya dan ditemukan secara mandiri.</w:t>
            </w:r>
          </w:p>
        </w:tc>
        <w:tc>
          <w:tcPr>
            <w:tcW w:type="dxa" w:w="4003"/>
            <w:vAlign w:val="center"/>
            <w:tcMar>
              <w:top w:w="80" w:type="dxa"/>
              <w:bottom w:w="80" w:type="dxa"/>
              <w:left w:w="100" w:type="dxa"/>
              <w:right w:w="100" w:type="dxa"/>
            </w:tcMar>
          </w:tcPr>
          <w:p w:rsidR="00000000" w:rsidDel="00000000" w:rsidP="00000000" w:rsidRDefault="00000000" w:rsidRPr="00000000" w14:paraId="000000EF">
            <w:pPr>
              <w:keepNext w:val="0"/>
              <w:keepLines/>
              <w:widowControl/>
              <w:spacing w:before="0" w:after="40" w:line="252" w:lineRule="auto"/>
              <w:jc w:val="left"/>
              <w:rPr>
                <w:color w:val="000000"/>
              </w:rPr>
            </w:pPr>
            <w:r>
              <w:rPr>
                <w:rFonts w:ascii="Calibri" w:hAnsi="Calibri"/>
                <w:b w:val="0"/>
                <w:i w:val="0"/>
                <w:color w:val="000000"/>
                <w:sz w:val="22"/>
              </w:rPr>
              <w:t>Mendukung OBJ-01; status setiap salinan menentukan ketersediaan yang ditampilkan.</w:t>
            </w:r>
          </w:p>
        </w:tc>
      </w:tr>
      <w:tr>
        <w:trPr>
          <w:cantSplit/>
        </w:trPr>
        <w:tc>
          <w:tcPr>
            <w:tcW w:type="dxa" w:w="1008"/>
            <w:vAlign w:val="center"/>
            <w:tcMar>
              <w:top w:w="80" w:type="dxa"/>
              <w:bottom w:w="80" w:type="dxa"/>
              <w:left w:w="100" w:type="dxa"/>
              <w:right w:w="100" w:type="dxa"/>
            </w:tcMar>
          </w:tcPr>
          <w:p w:rsidR="00000000" w:rsidDel="00000000" w:rsidP="00000000" w:rsidRDefault="00000000" w:rsidRPr="00000000" w14:paraId="000000ED">
            <w:pPr>
              <w:keepNext w:val="0"/>
              <w:keepLines/>
              <w:widowControl/>
              <w:spacing w:before="0" w:after="40" w:line="252" w:lineRule="auto"/>
              <w:jc w:val="left"/>
              <w:rPr>
                <w:color w:val="000000"/>
              </w:rPr>
            </w:pPr>
            <w:r>
              <w:rPr>
                <w:rFonts w:ascii="Calibri" w:hAnsi="Calibri"/>
                <w:b w:val="0"/>
                <w:i w:val="0"/>
                <w:color w:val="000000"/>
                <w:sz w:val="22"/>
              </w:rPr>
              <w:t>BR-03</w:t>
            </w:r>
          </w:p>
        </w:tc>
        <w:tc>
          <w:tcPr>
            <w:tcW w:type="dxa" w:w="4392"/>
            <w:vAlign w:val="center"/>
            <w:tcMar>
              <w:top w:w="80" w:type="dxa"/>
              <w:bottom w:w="80" w:type="dxa"/>
              <w:left w:w="100" w:type="dxa"/>
              <w:right w:w="100" w:type="dxa"/>
            </w:tcMar>
          </w:tcPr>
          <w:p w:rsidR="00000000" w:rsidDel="00000000" w:rsidP="00000000" w:rsidRDefault="00000000" w:rsidRPr="00000000" w14:paraId="000000EE">
            <w:pPr>
              <w:keepNext w:val="0"/>
              <w:keepLines/>
              <w:widowControl/>
              <w:spacing w:before="0" w:after="40" w:line="252" w:lineRule="auto"/>
              <w:jc w:val="left"/>
              <w:rPr>
                <w:color w:val="000000"/>
              </w:rPr>
            </w:pPr>
            <w:r>
              <w:rPr>
                <w:rFonts w:ascii="Calibri" w:hAnsi="Calibri"/>
                <w:b w:val="0"/>
                <w:i w:val="0"/>
                <w:color w:val="000000"/>
                <w:sz w:val="22"/>
              </w:rPr>
              <w:t>Menyediakan rekap layanan yang konsisten untuk evaluasi perpustakaan.</w:t>
            </w:r>
          </w:p>
        </w:tc>
        <w:tc>
          <w:tcPr>
            <w:tcW w:type="dxa" w:w="4003"/>
            <w:vAlign w:val="center"/>
            <w:tcMar>
              <w:top w:w="80" w:type="dxa"/>
              <w:bottom w:w="80" w:type="dxa"/>
              <w:left w:w="100" w:type="dxa"/>
              <w:right w:w="100" w:type="dxa"/>
            </w:tcMar>
          </w:tcPr>
          <w:p w:rsidR="00000000" w:rsidDel="00000000" w:rsidP="00000000" w:rsidRDefault="00000000" w:rsidRPr="00000000" w14:paraId="000000EF">
            <w:pPr>
              <w:keepNext w:val="0"/>
              <w:keepLines/>
              <w:widowControl/>
              <w:spacing w:before="0" w:after="40" w:line="252" w:lineRule="auto"/>
              <w:jc w:val="left"/>
              <w:rPr>
                <w:color w:val="000000"/>
              </w:rPr>
            </w:pPr>
            <w:r>
              <w:rPr>
                <w:rFonts w:ascii="Calibri" w:hAnsi="Calibri"/>
                <w:b w:val="0"/>
                <w:i w:val="0"/>
                <w:color w:val="000000"/>
                <w:sz w:val="22"/>
              </w:rPr>
              <w:t>Mendukung OBJ-03; laporan harus berasal dari data transaksi yang sama.</w:t>
            </w:r>
          </w:p>
        </w:tc>
      </w:tr>
      <w:tr>
        <w:trPr>
          <w:cantSplit/>
        </w:trPr>
        <w:tc>
          <w:tcPr>
            <w:tcW w:type="dxa" w:w="1008"/>
            <w:vAlign w:val="center"/>
            <w:tcMar>
              <w:top w:w="80" w:type="dxa"/>
              <w:bottom w:w="80" w:type="dxa"/>
              <w:left w:w="100" w:type="dxa"/>
              <w:right w:w="100" w:type="dxa"/>
            </w:tcMar>
          </w:tcPr>
          <w:p w:rsidR="00000000" w:rsidDel="00000000" w:rsidP="00000000" w:rsidRDefault="00000000" w:rsidRPr="00000000" w14:paraId="000000ED">
            <w:pPr>
              <w:keepNext w:val="0"/>
              <w:keepLines/>
              <w:widowControl/>
              <w:spacing w:before="0" w:after="40" w:line="252" w:lineRule="auto"/>
              <w:jc w:val="left"/>
              <w:rPr>
                <w:color w:val="000000"/>
              </w:rPr>
            </w:pPr>
            <w:r>
              <w:rPr>
                <w:rFonts w:ascii="Calibri" w:hAnsi="Calibri"/>
                <w:b w:val="0"/>
                <w:i w:val="0"/>
                <w:color w:val="000000"/>
                <w:sz w:val="22"/>
              </w:rPr>
              <w:t>BR-04</w:t>
            </w:r>
          </w:p>
        </w:tc>
        <w:tc>
          <w:tcPr>
            <w:tcW w:type="dxa" w:w="4392"/>
            <w:vAlign w:val="center"/>
            <w:tcMar>
              <w:top w:w="80" w:type="dxa"/>
              <w:bottom w:w="80" w:type="dxa"/>
              <w:left w:w="100" w:type="dxa"/>
              <w:right w:w="100" w:type="dxa"/>
            </w:tcMar>
          </w:tcPr>
          <w:p w:rsidR="00000000" w:rsidDel="00000000" w:rsidP="00000000" w:rsidRDefault="00000000" w:rsidRPr="00000000" w14:paraId="000000EE">
            <w:pPr>
              <w:keepNext w:val="0"/>
              <w:keepLines/>
              <w:widowControl/>
              <w:spacing w:before="0" w:after="40" w:line="252" w:lineRule="auto"/>
              <w:jc w:val="left"/>
              <w:rPr>
                <w:color w:val="000000"/>
              </w:rPr>
            </w:pPr>
            <w:r>
              <w:rPr>
                <w:rFonts w:ascii="Calibri" w:hAnsi="Calibri"/>
                <w:b w:val="0"/>
                <w:i w:val="0"/>
                <w:color w:val="000000"/>
                <w:sz w:val="22"/>
              </w:rPr>
              <w:t>Menjaga kerahasiaan informasi anggota dan keberlanjutan catatan layanan.</w:t>
            </w:r>
          </w:p>
        </w:tc>
        <w:tc>
          <w:tcPr>
            <w:tcW w:type="dxa" w:w="4003"/>
            <w:vAlign w:val="center"/>
            <w:tcMar>
              <w:top w:w="80" w:type="dxa"/>
              <w:bottom w:w="80" w:type="dxa"/>
              <w:left w:w="100" w:type="dxa"/>
              <w:right w:w="100" w:type="dxa"/>
            </w:tcMar>
          </w:tcPr>
          <w:p w:rsidR="00000000" w:rsidDel="00000000" w:rsidP="00000000" w:rsidRDefault="00000000" w:rsidRPr="00000000" w14:paraId="000000EF">
            <w:pPr>
              <w:keepNext w:val="0"/>
              <w:keepLines/>
              <w:widowControl/>
              <w:spacing w:before="0" w:after="40" w:line="252" w:lineRule="auto"/>
              <w:jc w:val="left"/>
              <w:rPr>
                <w:color w:val="000000"/>
              </w:rPr>
            </w:pPr>
            <w:r>
              <w:rPr>
                <w:rFonts w:ascii="Calibri" w:hAnsi="Calibri"/>
                <w:b w:val="0"/>
                <w:i w:val="0"/>
                <w:color w:val="000000"/>
                <w:sz w:val="22"/>
              </w:rPr>
              <w:t>Mendukung OBJ-02 dan OBJ-03; akses perlu dibatasi dan data perlu dapat dipulihkan.</w:t>
            </w:r>
          </w:p>
        </w:tc>
      </w:tr>
    </w:tbl>
    <w:p w:rsidR="00000000" w:rsidDel="00000000" w:rsidP="00000000" w:rsidRDefault="00000000" w:rsidRPr="00000000" w14:paraId="000000F7">
      <w:pPr>
        <w:pStyle w:val="Heading1"/>
        <w:widowControl/>
        <w:rPr>
          <w:color w:val="000000"/>
        </w:rPr>
      </w:pPr>
      <w:r w:rsidDel="00000000" w:rsidR="00000000" w:rsidRPr="00000000">
        <w:rPr>
          <w:rFonts w:ascii="Calibri" w:cs="Calibri" w:eastAsia="Calibri" w:hAnsi="Calibri"/>
          <w:rtl w:val="0"/>
          <w:color w:val="000000"/>
        </w:rPr>
        <w:t xml:space="preserve">7. Kebutuhan Pengguna</w:t>
      </w:r>
      <w:r w:rsidDel="00000000" w:rsidR="00000000" w:rsidRPr="00000000">
        <w:rPr>
          <w:rtl w:val="0"/>
          <w:color w:val="000000"/>
        </w:rPr>
      </w:r>
    </w:p>
    <w:p w:rsidR="00000000" w:rsidDel="00000000" w:rsidP="00000000" w:rsidRDefault="00000000" w:rsidRPr="00000000" w14:paraId="000000F8">
      <w:pPr>
        <w:keepNext w:val="0"/>
        <w:widowControl/>
        <w:spacing w:after="80" w:lineRule="auto"/>
        <w:rPr>
          <w:color w:val="000000"/>
        </w:rPr>
      </w:pPr>
      <w:r>
        <w:rPr>
          <w:i w:val="0"/>
          <w:color w:val="000000"/>
        </w:rPr>
        <w:t>Kebutuhan pengguna dirumuskan menurut tugas setiap peran yang diusulkan pada Bagian 3.</w:t>
      </w:r>
    </w:p>
    <w:tbl>
      <w:tblPr>
        <w:tblStyle w:val="Table12"/>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7"/>
        <w:gridCol w:w="2232"/>
        <w:gridCol w:w="6134"/>
        <w:tblGridChange w:id="0">
          <w:tblGrid>
            <w:gridCol w:w="810"/>
            <w:gridCol w:w="2610"/>
            <w:gridCol w:w="5985"/>
          </w:tblGrid>
        </w:tblGridChange>
      </w:tblGrid>
      <w:tr>
        <w:trPr>
          <w:cantSplit/>
          <w:tblHeader/>
        </w:trPr>
        <w:tc>
          <w:tcPr>
            <w:tcW w:type="dxa" w:w="1037"/>
            <w:shd w:fill="d9eaf7" w:val="clear"/>
            <w:vAlign w:val="center"/>
            <w:tcMar>
              <w:top w:w="80" w:type="dxa"/>
              <w:bottom w:w="80" w:type="dxa"/>
              <w:left w:w="100" w:type="dxa"/>
              <w:right w:w="100" w:type="dxa"/>
            </w:tcMar>
          </w:tcPr>
          <w:p w:rsidR="00000000" w:rsidDel="00000000" w:rsidP="00000000" w:rsidRDefault="00000000" w:rsidRPr="00000000" w14:paraId="000000F9">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Kode</w:t>
            </w:r>
            <w:r w:rsidDel="00000000" w:rsidR="00000000" w:rsidRPr="00000000">
              <w:rPr>
                <w:rFonts w:ascii="Calibri" w:hAnsi="Calibri"/>
                <w:b/>
                <w:i w:val="0"/>
                <w:color w:val="000000"/>
                <w:sz w:val="22"/>
                <w:rtl w:val="0"/>
              </w:rPr>
            </w:r>
          </w:p>
        </w:tc>
        <w:tc>
          <w:tcPr>
            <w:tcW w:type="dxa" w:w="2232"/>
            <w:shd w:fill="d9eaf7" w:val="clear"/>
            <w:vAlign w:val="center"/>
            <w:tcMar>
              <w:top w:w="80" w:type="dxa"/>
              <w:bottom w:w="80" w:type="dxa"/>
              <w:left w:w="100" w:type="dxa"/>
              <w:right w:w="100" w:type="dxa"/>
            </w:tcMar>
          </w:tcPr>
          <w:p w:rsidR="00000000" w:rsidDel="00000000" w:rsidP="00000000" w:rsidRDefault="00000000" w:rsidRPr="00000000" w14:paraId="000000FA">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Pengguna</w:t>
            </w:r>
            <w:r w:rsidDel="00000000" w:rsidR="00000000" w:rsidRPr="00000000">
              <w:rPr>
                <w:rFonts w:ascii="Calibri" w:hAnsi="Calibri"/>
                <w:b/>
                <w:i w:val="0"/>
                <w:color w:val="000000"/>
                <w:sz w:val="22"/>
                <w:rtl w:val="0"/>
              </w:rPr>
            </w:r>
          </w:p>
        </w:tc>
        <w:tc>
          <w:tcPr>
            <w:tcW w:type="dxa" w:w="6134"/>
            <w:shd w:fill="d9eaf7" w:val="clear"/>
            <w:vAlign w:val="center"/>
            <w:tcMar>
              <w:top w:w="80" w:type="dxa"/>
              <w:bottom w:w="80" w:type="dxa"/>
              <w:left w:w="100" w:type="dxa"/>
              <w:right w:w="100" w:type="dxa"/>
            </w:tcMar>
          </w:tcPr>
          <w:p w:rsidR="00000000" w:rsidDel="00000000" w:rsidP="00000000" w:rsidRDefault="00000000" w:rsidRPr="00000000" w14:paraId="000000FB">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Kebutuhan Pengguna</w:t>
            </w:r>
            <w:r w:rsidDel="00000000" w:rsidR="00000000" w:rsidRPr="00000000">
              <w:rPr>
                <w:rFonts w:ascii="Calibri" w:hAnsi="Calibri"/>
                <w:b/>
                <w:i w:val="0"/>
                <w:color w:val="000000"/>
                <w:sz w:val="22"/>
                <w:rtl w:val="0"/>
              </w:rPr>
            </w:r>
          </w:p>
        </w:tc>
      </w:tr>
      <w:tr>
        <w:trPr>
          <w:cantSplit/>
        </w:trPr>
        <w:tc>
          <w:tcPr>
            <w:tcW w:type="dxa" w:w="1037"/>
            <w:vAlign w:val="center"/>
            <w:tcMar>
              <w:top w:w="80" w:type="dxa"/>
              <w:bottom w:w="80" w:type="dxa"/>
              <w:left w:w="100" w:type="dxa"/>
              <w:right w:w="100" w:type="dxa"/>
            </w:tcMar>
          </w:tcPr>
          <w:p w:rsidR="00000000" w:rsidDel="00000000" w:rsidP="00000000" w:rsidRDefault="00000000" w:rsidRPr="00000000" w14:paraId="000000FC">
            <w:pPr>
              <w:keepNext w:val="0"/>
              <w:keepLines/>
              <w:widowControl/>
              <w:spacing w:before="0" w:after="40" w:line="252" w:lineRule="auto"/>
              <w:jc w:val="left"/>
              <w:rPr>
                <w:color w:val="000000"/>
              </w:rPr>
            </w:pPr>
            <w:r>
              <w:rPr>
                <w:rFonts w:ascii="Calibri" w:hAnsi="Calibri"/>
                <w:b w:val="0"/>
                <w:i w:val="0"/>
                <w:color w:val="000000"/>
                <w:sz w:val="22"/>
              </w:rPr>
              <w:t>UR-01</w:t>
            </w:r>
          </w:p>
        </w:tc>
        <w:tc>
          <w:tcPr>
            <w:tcW w:type="dxa" w:w="2232"/>
            <w:vAlign w:val="center"/>
            <w:tcMar>
              <w:top w:w="80" w:type="dxa"/>
              <w:bottom w:w="80" w:type="dxa"/>
              <w:left w:w="100" w:type="dxa"/>
              <w:right w:w="100" w:type="dxa"/>
            </w:tcMar>
          </w:tcPr>
          <w:p w:rsidR="00000000" w:rsidDel="00000000" w:rsidP="00000000" w:rsidRDefault="00000000" w:rsidRPr="00000000" w14:paraId="000000FD">
            <w:pPr>
              <w:keepNext w:val="0"/>
              <w:keepLines/>
              <w:widowControl/>
              <w:spacing w:before="0" w:after="40" w:line="252" w:lineRule="auto"/>
              <w:jc w:val="left"/>
              <w:rPr>
                <w:color w:val="000000"/>
              </w:rPr>
            </w:pPr>
            <w:r>
              <w:rPr>
                <w:rFonts w:ascii="Calibri" w:hAnsi="Calibri"/>
                <w:b w:val="0"/>
                <w:i w:val="0"/>
                <w:color w:val="000000"/>
                <w:sz w:val="22"/>
              </w:rPr>
              <w:t>Pustakawan</w:t>
            </w:r>
          </w:p>
        </w:tc>
        <w:tc>
          <w:tcPr>
            <w:tcW w:type="dxa" w:w="6134"/>
            <w:vAlign w:val="center"/>
            <w:tcMar>
              <w:top w:w="80" w:type="dxa"/>
              <w:bottom w:w="80" w:type="dxa"/>
              <w:left w:w="100" w:type="dxa"/>
              <w:right w:w="100" w:type="dxa"/>
            </w:tcMar>
          </w:tcPr>
          <w:p w:rsidR="00000000" w:rsidDel="00000000" w:rsidP="00000000" w:rsidRDefault="00000000" w:rsidRPr="00000000" w14:paraId="000000FE">
            <w:pPr>
              <w:keepNext w:val="0"/>
              <w:keepLines/>
              <w:widowControl/>
              <w:spacing w:before="0" w:after="40" w:line="252" w:lineRule="auto"/>
              <w:jc w:val="left"/>
              <w:rPr>
                <w:color w:val="000000"/>
              </w:rPr>
            </w:pPr>
            <w:r>
              <w:rPr>
                <w:rFonts w:ascii="Calibri" w:hAnsi="Calibri"/>
                <w:b w:val="0"/>
                <w:i w:val="0"/>
                <w:color w:val="000000"/>
                <w:sz w:val="22"/>
              </w:rPr>
              <w:t>Mengelola informasi bibliografis dan eksemplar serta memeriksa statusnya.</w:t>
            </w:r>
          </w:p>
        </w:tc>
      </w:tr>
      <w:tr>
        <w:trPr>
          <w:cantSplit/>
        </w:trPr>
        <w:tc>
          <w:tcPr>
            <w:tcW w:type="dxa" w:w="1037"/>
            <w:vAlign w:val="center"/>
            <w:tcMar>
              <w:top w:w="80" w:type="dxa"/>
              <w:bottom w:w="80" w:type="dxa"/>
              <w:left w:w="100" w:type="dxa"/>
              <w:right w:w="100" w:type="dxa"/>
            </w:tcMar>
          </w:tcPr>
          <w:p w:rsidR="00000000" w:rsidDel="00000000" w:rsidP="00000000" w:rsidRDefault="00000000" w:rsidRPr="00000000" w14:paraId="000000FC">
            <w:pPr>
              <w:keepNext w:val="0"/>
              <w:keepLines/>
              <w:widowControl/>
              <w:spacing w:before="0" w:after="40" w:line="252" w:lineRule="auto"/>
              <w:jc w:val="left"/>
              <w:rPr>
                <w:color w:val="000000"/>
              </w:rPr>
            </w:pPr>
            <w:r>
              <w:rPr>
                <w:rFonts w:ascii="Calibri" w:hAnsi="Calibri"/>
                <w:b w:val="0"/>
                <w:i w:val="0"/>
                <w:color w:val="000000"/>
                <w:sz w:val="22"/>
              </w:rPr>
              <w:t>UR-02</w:t>
            </w:r>
          </w:p>
        </w:tc>
        <w:tc>
          <w:tcPr>
            <w:tcW w:type="dxa" w:w="2232"/>
            <w:vAlign w:val="center"/>
            <w:tcMar>
              <w:top w:w="80" w:type="dxa"/>
              <w:bottom w:w="80" w:type="dxa"/>
              <w:left w:w="100" w:type="dxa"/>
              <w:right w:w="100" w:type="dxa"/>
            </w:tcMar>
          </w:tcPr>
          <w:p w:rsidR="00000000" w:rsidDel="00000000" w:rsidP="00000000" w:rsidRDefault="00000000" w:rsidRPr="00000000" w14:paraId="000000FD">
            <w:pPr>
              <w:keepNext w:val="0"/>
              <w:keepLines/>
              <w:widowControl/>
              <w:spacing w:before="0" w:after="40" w:line="252" w:lineRule="auto"/>
              <w:jc w:val="left"/>
              <w:rPr>
                <w:color w:val="000000"/>
              </w:rPr>
            </w:pPr>
            <w:r>
              <w:rPr>
                <w:rFonts w:ascii="Calibri" w:hAnsi="Calibri"/>
                <w:b w:val="0"/>
                <w:i w:val="0"/>
                <w:color w:val="000000"/>
                <w:sz w:val="22"/>
              </w:rPr>
              <w:t>Pustakawan</w:t>
            </w:r>
          </w:p>
        </w:tc>
        <w:tc>
          <w:tcPr>
            <w:tcW w:type="dxa" w:w="6134"/>
            <w:vAlign w:val="center"/>
            <w:tcMar>
              <w:top w:w="80" w:type="dxa"/>
              <w:bottom w:w="80" w:type="dxa"/>
              <w:left w:w="100" w:type="dxa"/>
              <w:right w:w="100" w:type="dxa"/>
            </w:tcMar>
          </w:tcPr>
          <w:p w:rsidR="00000000" w:rsidDel="00000000" w:rsidP="00000000" w:rsidRDefault="00000000" w:rsidRPr="00000000" w14:paraId="000000FE">
            <w:pPr>
              <w:keepNext w:val="0"/>
              <w:keepLines/>
              <w:widowControl/>
              <w:spacing w:before="0" w:after="40" w:line="252" w:lineRule="auto"/>
              <w:jc w:val="left"/>
              <w:rPr>
                <w:color w:val="000000"/>
              </w:rPr>
            </w:pPr>
            <w:r>
              <w:rPr>
                <w:rFonts w:ascii="Calibri" w:hAnsi="Calibri"/>
                <w:b w:val="0"/>
                <w:i w:val="0"/>
                <w:color w:val="000000"/>
                <w:sz w:val="22"/>
              </w:rPr>
              <w:t>Mengelola identitas dan status keanggotaan untuk memeriksa hak meminjam.</w:t>
            </w:r>
          </w:p>
        </w:tc>
      </w:tr>
      <w:tr>
        <w:trPr>
          <w:cantSplit/>
        </w:trPr>
        <w:tc>
          <w:tcPr>
            <w:tcW w:type="dxa" w:w="1037"/>
            <w:vAlign w:val="center"/>
            <w:tcMar>
              <w:top w:w="80" w:type="dxa"/>
              <w:bottom w:w="80" w:type="dxa"/>
              <w:left w:w="100" w:type="dxa"/>
              <w:right w:w="100" w:type="dxa"/>
            </w:tcMar>
          </w:tcPr>
          <w:p w:rsidR="00000000" w:rsidDel="00000000" w:rsidP="00000000" w:rsidRDefault="00000000" w:rsidRPr="00000000" w14:paraId="000000FC">
            <w:pPr>
              <w:keepNext w:val="0"/>
              <w:keepLines/>
              <w:widowControl/>
              <w:spacing w:before="0" w:after="40" w:line="252" w:lineRule="auto"/>
              <w:jc w:val="left"/>
              <w:rPr>
                <w:color w:val="000000"/>
              </w:rPr>
            </w:pPr>
            <w:r>
              <w:rPr>
                <w:rFonts w:ascii="Calibri" w:hAnsi="Calibri"/>
                <w:b w:val="0"/>
                <w:i w:val="0"/>
                <w:color w:val="000000"/>
                <w:sz w:val="22"/>
              </w:rPr>
              <w:t>UR-03</w:t>
            </w:r>
          </w:p>
        </w:tc>
        <w:tc>
          <w:tcPr>
            <w:tcW w:type="dxa" w:w="2232"/>
            <w:vAlign w:val="center"/>
            <w:tcMar>
              <w:top w:w="80" w:type="dxa"/>
              <w:bottom w:w="80" w:type="dxa"/>
              <w:left w:w="100" w:type="dxa"/>
              <w:right w:w="100" w:type="dxa"/>
            </w:tcMar>
          </w:tcPr>
          <w:p w:rsidR="00000000" w:rsidDel="00000000" w:rsidP="00000000" w:rsidRDefault="00000000" w:rsidRPr="00000000" w14:paraId="000000FD">
            <w:pPr>
              <w:keepNext w:val="0"/>
              <w:keepLines/>
              <w:widowControl/>
              <w:spacing w:before="0" w:after="40" w:line="252" w:lineRule="auto"/>
              <w:jc w:val="left"/>
              <w:rPr>
                <w:color w:val="000000"/>
              </w:rPr>
            </w:pPr>
            <w:r>
              <w:rPr>
                <w:rFonts w:ascii="Calibri" w:hAnsi="Calibri"/>
                <w:b w:val="0"/>
                <w:i w:val="0"/>
                <w:color w:val="000000"/>
                <w:sz w:val="22"/>
              </w:rPr>
              <w:t>Pustakawan</w:t>
            </w:r>
          </w:p>
        </w:tc>
        <w:tc>
          <w:tcPr>
            <w:tcW w:type="dxa" w:w="6134"/>
            <w:vAlign w:val="center"/>
            <w:tcMar>
              <w:top w:w="80" w:type="dxa"/>
              <w:bottom w:w="80" w:type="dxa"/>
              <w:left w:w="100" w:type="dxa"/>
              <w:right w:w="100" w:type="dxa"/>
            </w:tcMar>
          </w:tcPr>
          <w:p w:rsidR="00000000" w:rsidDel="00000000" w:rsidP="00000000" w:rsidRDefault="00000000" w:rsidRPr="00000000" w14:paraId="000000FE">
            <w:pPr>
              <w:keepNext w:val="0"/>
              <w:keepLines/>
              <w:widowControl/>
              <w:spacing w:before="0" w:after="40" w:line="252" w:lineRule="auto"/>
              <w:jc w:val="left"/>
              <w:rPr>
                <w:color w:val="000000"/>
              </w:rPr>
            </w:pPr>
            <w:r>
              <w:rPr>
                <w:rFonts w:ascii="Calibri" w:hAnsi="Calibri"/>
                <w:b w:val="0"/>
                <w:i w:val="0"/>
                <w:color w:val="000000"/>
                <w:sz w:val="22"/>
              </w:rPr>
              <w:t>Memproses peminjaman, pengembalian, denda, dan pencatatan pembayarannya.</w:t>
            </w:r>
          </w:p>
        </w:tc>
      </w:tr>
      <w:tr>
        <w:trPr>
          <w:cantSplit/>
        </w:trPr>
        <w:tc>
          <w:tcPr>
            <w:tcW w:type="dxa" w:w="1037"/>
            <w:vAlign w:val="center"/>
            <w:tcMar>
              <w:top w:w="80" w:type="dxa"/>
              <w:bottom w:w="80" w:type="dxa"/>
              <w:left w:w="100" w:type="dxa"/>
              <w:right w:w="100" w:type="dxa"/>
            </w:tcMar>
          </w:tcPr>
          <w:p w:rsidR="00000000" w:rsidDel="00000000" w:rsidP="00000000" w:rsidRDefault="00000000" w:rsidRPr="00000000" w14:paraId="000000FC">
            <w:pPr>
              <w:keepNext w:val="0"/>
              <w:keepLines/>
              <w:widowControl/>
              <w:spacing w:before="0" w:after="40" w:line="252" w:lineRule="auto"/>
              <w:jc w:val="left"/>
              <w:rPr>
                <w:color w:val="000000"/>
              </w:rPr>
            </w:pPr>
            <w:r>
              <w:rPr>
                <w:rFonts w:ascii="Calibri" w:hAnsi="Calibri"/>
                <w:b w:val="0"/>
                <w:i w:val="0"/>
                <w:color w:val="000000"/>
                <w:sz w:val="22"/>
              </w:rPr>
              <w:t>UR-04</w:t>
            </w:r>
          </w:p>
        </w:tc>
        <w:tc>
          <w:tcPr>
            <w:tcW w:type="dxa" w:w="2232"/>
            <w:vAlign w:val="center"/>
            <w:tcMar>
              <w:top w:w="80" w:type="dxa"/>
              <w:bottom w:w="80" w:type="dxa"/>
              <w:left w:w="100" w:type="dxa"/>
              <w:right w:w="100" w:type="dxa"/>
            </w:tcMar>
          </w:tcPr>
          <w:p w:rsidR="00000000" w:rsidDel="00000000" w:rsidP="00000000" w:rsidRDefault="00000000" w:rsidRPr="00000000" w14:paraId="000000FD">
            <w:pPr>
              <w:keepNext w:val="0"/>
              <w:keepLines/>
              <w:widowControl/>
              <w:spacing w:before="0" w:after="40" w:line="252" w:lineRule="auto"/>
              <w:jc w:val="left"/>
              <w:rPr>
                <w:color w:val="000000"/>
              </w:rPr>
            </w:pPr>
            <w:r>
              <w:rPr>
                <w:rFonts w:ascii="Calibri" w:hAnsi="Calibri"/>
                <w:b w:val="0"/>
                <w:i w:val="0"/>
                <w:color w:val="000000"/>
                <w:sz w:val="22"/>
              </w:rPr>
              <w:t>Mahasiswa/dosen</w:t>
            </w:r>
          </w:p>
        </w:tc>
        <w:tc>
          <w:tcPr>
            <w:tcW w:type="dxa" w:w="6134"/>
            <w:vAlign w:val="center"/>
            <w:tcMar>
              <w:top w:w="80" w:type="dxa"/>
              <w:bottom w:w="80" w:type="dxa"/>
              <w:left w:w="100" w:type="dxa"/>
              <w:right w:w="100" w:type="dxa"/>
            </w:tcMar>
          </w:tcPr>
          <w:p w:rsidR="00000000" w:rsidDel="00000000" w:rsidP="00000000" w:rsidRDefault="00000000" w:rsidRPr="00000000" w14:paraId="000000FE">
            <w:pPr>
              <w:keepNext w:val="0"/>
              <w:keepLines/>
              <w:widowControl/>
              <w:spacing w:before="0" w:after="40" w:line="252" w:lineRule="auto"/>
              <w:jc w:val="left"/>
              <w:rPr>
                <w:color w:val="000000"/>
              </w:rPr>
            </w:pPr>
            <w:r>
              <w:rPr>
                <w:rFonts w:ascii="Calibri" w:hAnsi="Calibri"/>
                <w:b w:val="0"/>
                <w:i w:val="0"/>
                <w:color w:val="000000"/>
                <w:sz w:val="22"/>
              </w:rPr>
              <w:t>Mencari judul, penulis, atau ISBN dan melihat eksemplar yang tersedia.</w:t>
            </w:r>
          </w:p>
        </w:tc>
      </w:tr>
      <w:tr>
        <w:trPr>
          <w:cantSplit/>
        </w:trPr>
        <w:tc>
          <w:tcPr>
            <w:tcW w:type="dxa" w:w="1037"/>
            <w:vAlign w:val="center"/>
            <w:tcMar>
              <w:top w:w="80" w:type="dxa"/>
              <w:bottom w:w="80" w:type="dxa"/>
              <w:left w:w="100" w:type="dxa"/>
              <w:right w:w="100" w:type="dxa"/>
            </w:tcMar>
          </w:tcPr>
          <w:p w:rsidR="00000000" w:rsidDel="00000000" w:rsidP="00000000" w:rsidRDefault="00000000" w:rsidRPr="00000000" w14:paraId="000000FC">
            <w:pPr>
              <w:keepNext w:val="0"/>
              <w:keepLines/>
              <w:widowControl/>
              <w:spacing w:before="0" w:after="40" w:line="252" w:lineRule="auto"/>
              <w:jc w:val="left"/>
              <w:rPr>
                <w:color w:val="000000"/>
              </w:rPr>
            </w:pPr>
            <w:r>
              <w:rPr>
                <w:rFonts w:ascii="Calibri" w:hAnsi="Calibri"/>
                <w:b w:val="0"/>
                <w:i w:val="0"/>
                <w:color w:val="000000"/>
                <w:sz w:val="22"/>
              </w:rPr>
              <w:t>UR-05</w:t>
            </w:r>
          </w:p>
        </w:tc>
        <w:tc>
          <w:tcPr>
            <w:tcW w:type="dxa" w:w="2232"/>
            <w:vAlign w:val="center"/>
            <w:tcMar>
              <w:top w:w="80" w:type="dxa"/>
              <w:bottom w:w="80" w:type="dxa"/>
              <w:left w:w="100" w:type="dxa"/>
              <w:right w:w="100" w:type="dxa"/>
            </w:tcMar>
          </w:tcPr>
          <w:p w:rsidR="00000000" w:rsidDel="00000000" w:rsidP="00000000" w:rsidRDefault="00000000" w:rsidRPr="00000000" w14:paraId="000000FD">
            <w:pPr>
              <w:keepNext w:val="0"/>
              <w:keepLines/>
              <w:widowControl/>
              <w:spacing w:before="0" w:after="40" w:line="252" w:lineRule="auto"/>
              <w:jc w:val="left"/>
              <w:rPr>
                <w:color w:val="000000"/>
              </w:rPr>
            </w:pPr>
            <w:r>
              <w:rPr>
                <w:rFonts w:ascii="Calibri" w:hAnsi="Calibri"/>
                <w:b w:val="0"/>
                <w:i w:val="0"/>
                <w:color w:val="000000"/>
                <w:sz w:val="22"/>
              </w:rPr>
              <w:t>Mahasiswa/dosen</w:t>
            </w:r>
          </w:p>
        </w:tc>
        <w:tc>
          <w:tcPr>
            <w:tcW w:type="dxa" w:w="6134"/>
            <w:vAlign w:val="center"/>
            <w:tcMar>
              <w:top w:w="80" w:type="dxa"/>
              <w:bottom w:w="80" w:type="dxa"/>
              <w:left w:w="100" w:type="dxa"/>
              <w:right w:w="100" w:type="dxa"/>
            </w:tcMar>
          </w:tcPr>
          <w:p w:rsidR="00000000" w:rsidDel="00000000" w:rsidP="00000000" w:rsidRDefault="00000000" w:rsidRPr="00000000" w14:paraId="000000FE">
            <w:pPr>
              <w:keepNext w:val="0"/>
              <w:keepLines/>
              <w:widowControl/>
              <w:spacing w:before="0" w:after="40" w:line="252" w:lineRule="auto"/>
              <w:jc w:val="left"/>
              <w:rPr>
                <w:color w:val="000000"/>
              </w:rPr>
            </w:pPr>
            <w:r>
              <w:rPr>
                <w:rFonts w:ascii="Calibri" w:hAnsi="Calibri"/>
                <w:b w:val="0"/>
                <w:i w:val="0"/>
                <w:color w:val="000000"/>
                <w:sz w:val="22"/>
              </w:rPr>
              <w:t>Melihat pinjaman, jatuh tempo, riwayat, dan denda miliknya sendiri.</w:t>
            </w:r>
          </w:p>
        </w:tc>
      </w:tr>
      <w:tr>
        <w:trPr>
          <w:cantSplit/>
        </w:trPr>
        <w:tc>
          <w:tcPr>
            <w:tcW w:type="dxa" w:w="1037"/>
            <w:vAlign w:val="center"/>
            <w:tcMar>
              <w:top w:w="80" w:type="dxa"/>
              <w:bottom w:w="80" w:type="dxa"/>
              <w:left w:w="100" w:type="dxa"/>
              <w:right w:w="100" w:type="dxa"/>
            </w:tcMar>
          </w:tcPr>
          <w:p w:rsidR="00000000" w:rsidDel="00000000" w:rsidP="00000000" w:rsidRDefault="00000000" w:rsidRPr="00000000" w14:paraId="000000FC">
            <w:pPr>
              <w:keepNext w:val="0"/>
              <w:keepLines/>
              <w:widowControl/>
              <w:spacing w:before="0" w:after="40" w:line="252" w:lineRule="auto"/>
              <w:jc w:val="left"/>
              <w:rPr>
                <w:color w:val="000000"/>
              </w:rPr>
            </w:pPr>
            <w:r>
              <w:rPr>
                <w:rFonts w:ascii="Calibri" w:hAnsi="Calibri"/>
                <w:b w:val="0"/>
                <w:i w:val="0"/>
                <w:color w:val="000000"/>
                <w:sz w:val="22"/>
              </w:rPr>
              <w:t>UR-06</w:t>
            </w:r>
          </w:p>
        </w:tc>
        <w:tc>
          <w:tcPr>
            <w:tcW w:type="dxa" w:w="2232"/>
            <w:vAlign w:val="center"/>
            <w:tcMar>
              <w:top w:w="80" w:type="dxa"/>
              <w:bottom w:w="80" w:type="dxa"/>
              <w:left w:w="100" w:type="dxa"/>
              <w:right w:w="100" w:type="dxa"/>
            </w:tcMar>
          </w:tcPr>
          <w:p w:rsidR="00000000" w:rsidDel="00000000" w:rsidP="00000000" w:rsidRDefault="00000000" w:rsidRPr="00000000" w14:paraId="000000FD">
            <w:pPr>
              <w:keepNext w:val="0"/>
              <w:keepLines/>
              <w:widowControl/>
              <w:spacing w:before="0" w:after="40" w:line="252" w:lineRule="auto"/>
              <w:jc w:val="left"/>
              <w:rPr>
                <w:color w:val="000000"/>
              </w:rPr>
            </w:pPr>
            <w:r>
              <w:rPr>
                <w:rFonts w:ascii="Calibri" w:hAnsi="Calibri"/>
                <w:b w:val="0"/>
                <w:i w:val="0"/>
                <w:color w:val="000000"/>
                <w:sz w:val="22"/>
              </w:rPr>
              <w:t>Kepala perpustakaan</w:t>
            </w:r>
          </w:p>
        </w:tc>
        <w:tc>
          <w:tcPr>
            <w:tcW w:type="dxa" w:w="6134"/>
            <w:vAlign w:val="center"/>
            <w:tcMar>
              <w:top w:w="80" w:type="dxa"/>
              <w:bottom w:w="80" w:type="dxa"/>
              <w:left w:w="100" w:type="dxa"/>
              <w:right w:w="100" w:type="dxa"/>
            </w:tcMar>
          </w:tcPr>
          <w:p w:rsidR="00000000" w:rsidDel="00000000" w:rsidP="00000000" w:rsidRDefault="00000000" w:rsidRPr="00000000" w14:paraId="000000FE">
            <w:pPr>
              <w:keepNext w:val="0"/>
              <w:keepLines/>
              <w:widowControl/>
              <w:spacing w:before="0" w:after="40" w:line="252" w:lineRule="auto"/>
              <w:jc w:val="left"/>
              <w:rPr>
                <w:color w:val="000000"/>
              </w:rPr>
            </w:pPr>
            <w:r>
              <w:rPr>
                <w:rFonts w:ascii="Calibri" w:hAnsi="Calibri"/>
                <w:b w:val="0"/>
                <w:i w:val="0"/>
                <w:color w:val="000000"/>
                <w:sz w:val="22"/>
              </w:rPr>
              <w:t>Melihat laporan per periode untuk menilai transaksi, keterlambatan, dan denda.</w:t>
            </w:r>
          </w:p>
        </w:tc>
      </w:tr>
      <w:tr>
        <w:trPr>
          <w:cantSplit/>
        </w:trPr>
        <w:tc>
          <w:tcPr>
            <w:tcW w:type="dxa" w:w="1037"/>
            <w:vAlign w:val="center"/>
            <w:tcMar>
              <w:top w:w="80" w:type="dxa"/>
              <w:bottom w:w="80" w:type="dxa"/>
              <w:left w:w="100" w:type="dxa"/>
              <w:right w:w="100" w:type="dxa"/>
            </w:tcMar>
          </w:tcPr>
          <w:p w:rsidR="00000000" w:rsidDel="00000000" w:rsidP="00000000" w:rsidRDefault="00000000" w:rsidRPr="00000000" w14:paraId="000000FC">
            <w:pPr>
              <w:keepNext w:val="0"/>
              <w:keepLines/>
              <w:widowControl/>
              <w:spacing w:before="0" w:after="40" w:line="252" w:lineRule="auto"/>
              <w:jc w:val="left"/>
              <w:rPr>
                <w:color w:val="000000"/>
              </w:rPr>
            </w:pPr>
            <w:r>
              <w:rPr>
                <w:rFonts w:ascii="Calibri" w:hAnsi="Calibri"/>
                <w:b w:val="0"/>
                <w:i w:val="0"/>
                <w:color w:val="000000"/>
                <w:sz w:val="22"/>
              </w:rPr>
              <w:t>UR-07</w:t>
            </w:r>
          </w:p>
        </w:tc>
        <w:tc>
          <w:tcPr>
            <w:tcW w:type="dxa" w:w="2232"/>
            <w:vAlign w:val="center"/>
            <w:tcMar>
              <w:top w:w="80" w:type="dxa"/>
              <w:bottom w:w="80" w:type="dxa"/>
              <w:left w:w="100" w:type="dxa"/>
              <w:right w:w="100" w:type="dxa"/>
            </w:tcMar>
          </w:tcPr>
          <w:p w:rsidR="00000000" w:rsidDel="00000000" w:rsidP="00000000" w:rsidRDefault="00000000" w:rsidRPr="00000000" w14:paraId="000000FD">
            <w:pPr>
              <w:keepNext w:val="0"/>
              <w:keepLines/>
              <w:widowControl/>
              <w:spacing w:before="0" w:after="40" w:line="252" w:lineRule="auto"/>
              <w:jc w:val="left"/>
              <w:rPr>
                <w:color w:val="000000"/>
              </w:rPr>
            </w:pPr>
            <w:r>
              <w:rPr>
                <w:rFonts w:ascii="Calibri" w:hAnsi="Calibri"/>
                <w:b w:val="0"/>
                <w:i w:val="0"/>
                <w:color w:val="000000"/>
                <w:sz w:val="22"/>
              </w:rPr>
              <w:t>Administrator</w:t>
            </w:r>
          </w:p>
        </w:tc>
        <w:tc>
          <w:tcPr>
            <w:tcW w:type="dxa" w:w="6134"/>
            <w:vAlign w:val="center"/>
            <w:tcMar>
              <w:top w:w="80" w:type="dxa"/>
              <w:bottom w:w="80" w:type="dxa"/>
              <w:left w:w="100" w:type="dxa"/>
              <w:right w:w="100" w:type="dxa"/>
            </w:tcMar>
          </w:tcPr>
          <w:p w:rsidR="00000000" w:rsidDel="00000000" w:rsidP="00000000" w:rsidRDefault="00000000" w:rsidRPr="00000000" w14:paraId="000000FE">
            <w:pPr>
              <w:keepNext w:val="0"/>
              <w:keepLines/>
              <w:widowControl/>
              <w:spacing w:before="0" w:after="40" w:line="252" w:lineRule="auto"/>
              <w:jc w:val="left"/>
              <w:rPr>
                <w:color w:val="000000"/>
              </w:rPr>
            </w:pPr>
            <w:r>
              <w:rPr>
                <w:rFonts w:ascii="Calibri" w:hAnsi="Calibri"/>
                <w:b w:val="0"/>
                <w:i w:val="0"/>
                <w:color w:val="000000"/>
                <w:sz w:val="22"/>
              </w:rPr>
              <w:t>Mengelola akun dan peran serta membuat cadangan dan memulihkan data secara terkendali.</w:t>
            </w:r>
          </w:p>
        </w:tc>
      </w:tr>
    </w:tbl>
    <w:p w:rsidR="00000000" w:rsidDel="00000000" w:rsidP="00000000" w:rsidRDefault="00000000" w:rsidRPr="00000000" w14:paraId="00000106">
      <w:pPr>
        <w:pStyle w:val="Heading1"/>
        <w:widowControl/>
        <w:rPr>
          <w:color w:val="000000"/>
        </w:rPr>
      </w:pPr>
      <w:r w:rsidDel="00000000" w:rsidR="00000000" w:rsidRPr="00000000">
        <w:rPr>
          <w:rFonts w:ascii="Calibri" w:cs="Calibri" w:eastAsia="Calibri" w:hAnsi="Calibri"/>
          <w:rtl w:val="0"/>
          <w:color w:val="000000"/>
        </w:rPr>
        <w:t xml:space="preserve">8. Kebutuhan Fungsional</w:t>
      </w:r>
      <w:r w:rsidDel="00000000" w:rsidR="00000000" w:rsidRPr="00000000">
        <w:rPr>
          <w:rtl w:val="0"/>
          <w:color w:val="000000"/>
        </w:rPr>
      </w:r>
    </w:p>
    <w:p w:rsidR="00000000" w:rsidDel="00000000" w:rsidP="00000000" w:rsidRDefault="00000000" w:rsidRPr="00000000" w14:paraId="00000107">
      <w:pPr>
        <w:keepNext w:val="0"/>
        <w:widowControl/>
        <w:spacing w:after="80" w:lineRule="auto"/>
        <w:rPr>
          <w:color w:val="000000"/>
        </w:rPr>
      </w:pPr>
      <w:r>
        <w:rPr>
          <w:i w:val="0"/>
          <w:color w:val="000000"/>
        </w:rPr>
        <w:t>Daftar ini merupakan usulan kebutuhan, bukan kebutuhan yang telah disetujui. Tinggi berarti wajib dalam usulan tahap awal; Sedang berarti sebaiknya ada setelah fungsi inti terpenuhi. Kebijakan yang belum diketahui mengacu pada penanda di Bagian 10.</w:t>
      </w:r>
    </w:p>
    <w:p w:rsidR="00000000" w:rsidDel="00000000" w:rsidP="00000000" w:rsidRDefault="00000000" w:rsidRPr="00000000" w14:paraId="00000108">
      <w:pPr>
        <w:pStyle w:val="Heading2"/>
        <w:widowControl/>
        <w:rPr>
          <w:color w:val="000000"/>
        </w:rPr>
      </w:pPr>
      <w:r>
        <w:rPr>
          <w:i w:val="0"/>
          <w:color w:val="000000"/>
        </w:rPr>
        <w:t>8.1 Manajemen Data Buku dan Eksemplar</w:t>
      </w:r>
    </w:p>
    <w:tbl>
      <w:tblPr>
        <w:tblStyle w:val="Table13"/>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099"/>
        <w:gridCol w:w="1296"/>
        <w:tblGridChange w:id="0">
          <w:tblGrid>
            <w:gridCol w:w="900"/>
            <w:gridCol w:w="5370"/>
            <w:gridCol w:w="3135"/>
          </w:tblGrid>
        </w:tblGridChange>
      </w:tblGrid>
      <w:tr>
        <w:trPr>
          <w:cantSplit/>
          <w:tblHeader/>
        </w:trPr>
        <w:tc>
          <w:tcPr>
            <w:tcW w:type="dxa" w:w="1008"/>
            <w:shd w:fill="d9eaf7" w:val="clear"/>
            <w:vAlign w:val="center"/>
            <w:tcMar>
              <w:top w:w="80" w:type="dxa"/>
              <w:bottom w:w="80" w:type="dxa"/>
              <w:left w:w="100" w:type="dxa"/>
              <w:right w:w="100" w:type="dxa"/>
            </w:tcMar>
          </w:tcPr>
          <w:p w:rsidR="00000000" w:rsidDel="00000000" w:rsidP="00000000" w:rsidRDefault="00000000" w:rsidRPr="00000000" w14:paraId="00000109">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Kode</w:t>
            </w:r>
            <w:r w:rsidDel="00000000" w:rsidR="00000000" w:rsidRPr="00000000">
              <w:rPr>
                <w:rFonts w:ascii="Calibri" w:hAnsi="Calibri"/>
                <w:b/>
                <w:i w:val="0"/>
                <w:color w:val="000000"/>
                <w:sz w:val="22"/>
                <w:rtl w:val="0"/>
              </w:rPr>
            </w:r>
          </w:p>
        </w:tc>
        <w:tc>
          <w:tcPr>
            <w:tcW w:type="dxa" w:w="7099"/>
            <w:shd w:fill="d9eaf7" w:val="clear"/>
            <w:vAlign w:val="center"/>
            <w:tcMar>
              <w:top w:w="80" w:type="dxa"/>
              <w:bottom w:w="80" w:type="dxa"/>
              <w:left w:w="100" w:type="dxa"/>
              <w:right w:w="100" w:type="dxa"/>
            </w:tcMar>
          </w:tcPr>
          <w:p w:rsidR="00000000" w:rsidDel="00000000" w:rsidP="00000000" w:rsidRDefault="00000000" w:rsidRPr="00000000" w14:paraId="0000010A">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Kebutuhan Fungsional</w:t>
            </w:r>
            <w:r w:rsidDel="00000000" w:rsidR="00000000" w:rsidRPr="00000000">
              <w:rPr>
                <w:rFonts w:ascii="Calibri" w:hAnsi="Calibri"/>
                <w:b/>
                <w:i w:val="0"/>
                <w:color w:val="000000"/>
                <w:sz w:val="22"/>
                <w:rtl w:val="0"/>
              </w:rPr>
            </w:r>
          </w:p>
        </w:tc>
        <w:tc>
          <w:tcPr>
            <w:tcW w:type="dxa" w:w="1296"/>
            <w:shd w:fill="d9eaf7" w:val="clear"/>
            <w:vAlign w:val="center"/>
            <w:tcMar>
              <w:top w:w="80" w:type="dxa"/>
              <w:bottom w:w="80" w:type="dxa"/>
              <w:left w:w="100" w:type="dxa"/>
              <w:right w:w="100" w:type="dxa"/>
            </w:tcMar>
          </w:tcPr>
          <w:p w:rsidR="00000000" w:rsidDel="00000000" w:rsidP="00000000" w:rsidRDefault="00000000" w:rsidRPr="00000000" w14:paraId="0000010B">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Prioritas</w:t>
            </w:r>
            <w:r w:rsidDel="00000000" w:rsidR="00000000" w:rsidRPr="00000000">
              <w:rPr>
                <w:rFonts w:ascii="Calibri" w:hAnsi="Calibri"/>
                <w:b/>
                <w:i w:val="0"/>
                <w:color w:val="000000"/>
                <w:sz w:val="22"/>
                <w:rtl w:val="0"/>
              </w:rPr>
            </w:r>
          </w:p>
        </w:tc>
      </w:tr>
      <w:tr>
        <w:trPr>
          <w:cantSplit/>
        </w:trPr>
        <w:tc>
          <w:tcPr>
            <w:tcW w:type="dxa" w:w="1008"/>
            <w:vAlign w:val="center"/>
            <w:tcMar>
              <w:top w:w="80" w:type="dxa"/>
              <w:bottom w:w="80" w:type="dxa"/>
              <w:left w:w="100" w:type="dxa"/>
              <w:right w:w="100" w:type="dxa"/>
            </w:tcMar>
          </w:tcPr>
          <w:p w:rsidR="00000000" w:rsidDel="00000000" w:rsidP="00000000" w:rsidRDefault="00000000" w:rsidRPr="00000000" w14:paraId="0000010C">
            <w:pPr>
              <w:keepNext w:val="0"/>
              <w:keepLines/>
              <w:widowControl/>
              <w:spacing w:before="0" w:after="40" w:line="252" w:lineRule="auto"/>
              <w:jc w:val="left"/>
              <w:rPr>
                <w:color w:val="000000"/>
              </w:rPr>
            </w:pPr>
            <w:r>
              <w:rPr>
                <w:rFonts w:ascii="Calibri" w:hAnsi="Calibri"/>
                <w:b w:val="0"/>
                <w:i w:val="0"/>
                <w:color w:val="000000"/>
                <w:sz w:val="22"/>
              </w:rPr>
              <w:t>FR-01</w:t>
            </w:r>
          </w:p>
        </w:tc>
        <w:tc>
          <w:tcPr>
            <w:tcW w:type="dxa" w:w="7099"/>
            <w:vAlign w:val="center"/>
            <w:tcMar>
              <w:top w:w="80" w:type="dxa"/>
              <w:bottom w:w="80" w:type="dxa"/>
              <w:left w:w="100" w:type="dxa"/>
              <w:right w:w="100" w:type="dxa"/>
            </w:tcMar>
          </w:tcPr>
          <w:p w:rsidR="00000000" w:rsidDel="00000000" w:rsidP="00000000" w:rsidRDefault="00000000" w:rsidRPr="00000000" w14:paraId="0000010D">
            <w:pPr>
              <w:keepNext w:val="0"/>
              <w:keepLines/>
              <w:widowControl/>
              <w:spacing w:before="0" w:after="40" w:line="252" w:lineRule="auto"/>
              <w:jc w:val="left"/>
              <w:rPr>
                <w:color w:val="000000"/>
              </w:rPr>
            </w:pPr>
            <w:r>
              <w:rPr>
                <w:rFonts w:ascii="Calibri" w:hAnsi="Calibri"/>
                <w:b w:val="0"/>
                <w:i w:val="0"/>
                <w:color w:val="000000"/>
                <w:sz w:val="22"/>
              </w:rPr>
              <w:t>Sistem harus dapat menyimpan data bibliografis buku baru dengan kode buku yang unik.</w:t>
            </w:r>
          </w:p>
        </w:tc>
        <w:tc>
          <w:tcPr>
            <w:tcW w:type="dxa" w:w="1296"/>
            <w:vAlign w:val="center"/>
            <w:tcMar>
              <w:top w:w="80" w:type="dxa"/>
              <w:bottom w:w="80" w:type="dxa"/>
              <w:left w:w="100" w:type="dxa"/>
              <w:right w:w="100" w:type="dxa"/>
            </w:tcMar>
          </w:tcPr>
          <w:p w:rsidR="00000000" w:rsidDel="00000000" w:rsidP="00000000" w:rsidRDefault="00000000" w:rsidRPr="00000000" w14:paraId="0000010E">
            <w:pPr>
              <w:keepNext w:val="0"/>
              <w:keepLines/>
              <w:widowControl/>
              <w:spacing w:before="0" w:after="40" w:line="252" w:lineRule="auto"/>
              <w:jc w:val="left"/>
              <w:rPr>
                <w:color w:val="000000"/>
              </w:rPr>
            </w:pPr>
            <w:r>
              <w:rPr>
                <w:rFonts w:ascii="Calibri" w:hAnsi="Calibri"/>
                <w:b w:val="0"/>
                <w:i w:val="0"/>
                <w:color w:val="000000"/>
                <w:sz w:val="22"/>
              </w:rPr>
              <w:t>Tinggi</w:t>
            </w:r>
          </w:p>
        </w:tc>
      </w:tr>
      <w:tr>
        <w:trPr>
          <w:cantSplit/>
        </w:trPr>
        <w:tc>
          <w:tcPr>
            <w:tcW w:type="dxa" w:w="1008"/>
            <w:vAlign w:val="center"/>
            <w:tcMar>
              <w:top w:w="80" w:type="dxa"/>
              <w:bottom w:w="80" w:type="dxa"/>
              <w:left w:w="100" w:type="dxa"/>
              <w:right w:w="100" w:type="dxa"/>
            </w:tcMar>
          </w:tcPr>
          <w:p w:rsidR="00000000" w:rsidDel="00000000" w:rsidP="00000000" w:rsidRDefault="00000000" w:rsidRPr="00000000" w14:paraId="0000010C">
            <w:pPr>
              <w:keepNext w:val="0"/>
              <w:keepLines/>
              <w:widowControl/>
              <w:spacing w:before="0" w:after="40" w:line="252" w:lineRule="auto"/>
              <w:jc w:val="left"/>
              <w:rPr>
                <w:color w:val="000000"/>
              </w:rPr>
            </w:pPr>
            <w:r>
              <w:rPr>
                <w:rFonts w:ascii="Calibri" w:hAnsi="Calibri"/>
                <w:b w:val="0"/>
                <w:i w:val="0"/>
                <w:color w:val="000000"/>
                <w:sz w:val="22"/>
              </w:rPr>
              <w:t>FR-02</w:t>
            </w:r>
          </w:p>
        </w:tc>
        <w:tc>
          <w:tcPr>
            <w:tcW w:type="dxa" w:w="7099"/>
            <w:vAlign w:val="center"/>
            <w:tcMar>
              <w:top w:w="80" w:type="dxa"/>
              <w:bottom w:w="80" w:type="dxa"/>
              <w:left w:w="100" w:type="dxa"/>
              <w:right w:w="100" w:type="dxa"/>
            </w:tcMar>
          </w:tcPr>
          <w:p w:rsidR="00000000" w:rsidDel="00000000" w:rsidP="00000000" w:rsidRDefault="00000000" w:rsidRPr="00000000" w14:paraId="0000010D">
            <w:pPr>
              <w:keepNext w:val="0"/>
              <w:keepLines/>
              <w:widowControl/>
              <w:spacing w:before="0" w:after="40" w:line="252" w:lineRule="auto"/>
              <w:jc w:val="left"/>
              <w:rPr>
                <w:color w:val="000000"/>
              </w:rPr>
            </w:pPr>
            <w:r>
              <w:rPr>
                <w:rFonts w:ascii="Calibri" w:hAnsi="Calibri"/>
                <w:b w:val="0"/>
                <w:i w:val="0"/>
                <w:color w:val="000000"/>
                <w:sz w:val="22"/>
              </w:rPr>
              <w:t>Sistem harus dapat memperbarui informasi bibliografis buku tanpa mengubah identitas eksemplar dan riwayat transaksinya.</w:t>
            </w:r>
          </w:p>
        </w:tc>
        <w:tc>
          <w:tcPr>
            <w:tcW w:type="dxa" w:w="1296"/>
            <w:vAlign w:val="center"/>
            <w:tcMar>
              <w:top w:w="80" w:type="dxa"/>
              <w:bottom w:w="80" w:type="dxa"/>
              <w:left w:w="100" w:type="dxa"/>
              <w:right w:w="100" w:type="dxa"/>
            </w:tcMar>
          </w:tcPr>
          <w:p w:rsidR="00000000" w:rsidDel="00000000" w:rsidP="00000000" w:rsidRDefault="00000000" w:rsidRPr="00000000" w14:paraId="0000010E">
            <w:pPr>
              <w:keepNext w:val="0"/>
              <w:keepLines/>
              <w:widowControl/>
              <w:spacing w:before="0" w:after="40" w:line="252" w:lineRule="auto"/>
              <w:jc w:val="left"/>
              <w:rPr>
                <w:color w:val="000000"/>
              </w:rPr>
            </w:pPr>
            <w:r>
              <w:rPr>
                <w:rFonts w:ascii="Calibri" w:hAnsi="Calibri"/>
                <w:b w:val="0"/>
                <w:i w:val="0"/>
                <w:color w:val="000000"/>
                <w:sz w:val="22"/>
              </w:rPr>
              <w:t>Tinggi</w:t>
            </w:r>
          </w:p>
        </w:tc>
      </w:tr>
      <w:tr>
        <w:trPr>
          <w:cantSplit/>
        </w:trPr>
        <w:tc>
          <w:tcPr>
            <w:tcW w:type="dxa" w:w="1008"/>
            <w:vAlign w:val="center"/>
            <w:tcMar>
              <w:top w:w="80" w:type="dxa"/>
              <w:bottom w:w="80" w:type="dxa"/>
              <w:left w:w="100" w:type="dxa"/>
              <w:right w:w="100" w:type="dxa"/>
            </w:tcMar>
          </w:tcPr>
          <w:p w:rsidR="00000000" w:rsidDel="00000000" w:rsidP="00000000" w:rsidRDefault="00000000" w:rsidRPr="00000000" w14:paraId="0000010C">
            <w:pPr>
              <w:keepNext w:val="0"/>
              <w:keepLines/>
              <w:widowControl/>
              <w:spacing w:before="0" w:after="40" w:line="252" w:lineRule="auto"/>
              <w:jc w:val="left"/>
              <w:rPr>
                <w:color w:val="000000"/>
              </w:rPr>
            </w:pPr>
            <w:r>
              <w:rPr>
                <w:rFonts w:ascii="Calibri" w:hAnsi="Calibri"/>
                <w:b w:val="0"/>
                <w:i w:val="0"/>
                <w:color w:val="000000"/>
                <w:sz w:val="22"/>
              </w:rPr>
              <w:t>FR-03</w:t>
            </w:r>
          </w:p>
        </w:tc>
        <w:tc>
          <w:tcPr>
            <w:tcW w:type="dxa" w:w="7099"/>
            <w:vAlign w:val="center"/>
            <w:tcMar>
              <w:top w:w="80" w:type="dxa"/>
              <w:bottom w:w="80" w:type="dxa"/>
              <w:left w:w="100" w:type="dxa"/>
              <w:right w:w="100" w:type="dxa"/>
            </w:tcMar>
          </w:tcPr>
          <w:p w:rsidR="00000000" w:rsidDel="00000000" w:rsidP="00000000" w:rsidRDefault="00000000" w:rsidRPr="00000000" w14:paraId="0000010D">
            <w:pPr>
              <w:keepNext w:val="0"/>
              <w:keepLines/>
              <w:widowControl/>
              <w:spacing w:before="0" w:after="40" w:line="252" w:lineRule="auto"/>
              <w:jc w:val="left"/>
              <w:rPr>
                <w:color w:val="000000"/>
              </w:rPr>
            </w:pPr>
            <w:r>
              <w:rPr>
                <w:rFonts w:ascii="Calibri" w:hAnsi="Calibri"/>
                <w:b w:val="0"/>
                <w:i w:val="0"/>
                <w:color w:val="000000"/>
                <w:sz w:val="22"/>
              </w:rPr>
              <w:t>Sistem harus dapat mencari katalog berdasarkan judul, penulis, atau ISBN dan menampilkan hasil yang cocok beserta ketersediaan eksemplar.</w:t>
            </w:r>
          </w:p>
        </w:tc>
        <w:tc>
          <w:tcPr>
            <w:tcW w:type="dxa" w:w="1296"/>
            <w:vAlign w:val="center"/>
            <w:tcMar>
              <w:top w:w="80" w:type="dxa"/>
              <w:bottom w:w="80" w:type="dxa"/>
              <w:left w:w="100" w:type="dxa"/>
              <w:right w:w="100" w:type="dxa"/>
            </w:tcMar>
          </w:tcPr>
          <w:p w:rsidR="00000000" w:rsidDel="00000000" w:rsidP="00000000" w:rsidRDefault="00000000" w:rsidRPr="00000000" w14:paraId="0000010E">
            <w:pPr>
              <w:keepNext w:val="0"/>
              <w:keepLines/>
              <w:widowControl/>
              <w:spacing w:before="0" w:after="40" w:line="252" w:lineRule="auto"/>
              <w:jc w:val="left"/>
              <w:rPr>
                <w:color w:val="000000"/>
              </w:rPr>
            </w:pPr>
            <w:r>
              <w:rPr>
                <w:rFonts w:ascii="Calibri" w:hAnsi="Calibri"/>
                <w:b w:val="0"/>
                <w:i w:val="0"/>
                <w:color w:val="000000"/>
                <w:sz w:val="22"/>
              </w:rPr>
              <w:t>Tinggi</w:t>
            </w:r>
          </w:p>
        </w:tc>
      </w:tr>
      <w:tr>
        <w:trPr>
          <w:cantSplit/>
        </w:trPr>
        <w:tc>
          <w:tcPr>
            <w:tcW w:type="dxa" w:w="1008"/>
            <w:vAlign w:val="center"/>
            <w:tcMar>
              <w:top w:w="80" w:type="dxa"/>
              <w:bottom w:w="80" w:type="dxa"/>
              <w:left w:w="100" w:type="dxa"/>
              <w:right w:w="100" w:type="dxa"/>
            </w:tcMar>
          </w:tcPr>
          <w:p w:rsidR="00000000" w:rsidDel="00000000" w:rsidP="00000000" w:rsidRDefault="00000000" w:rsidRPr="00000000" w14:paraId="0000010C">
            <w:pPr>
              <w:keepNext w:val="0"/>
              <w:keepLines/>
              <w:widowControl/>
              <w:spacing w:before="0" w:after="40" w:line="252" w:lineRule="auto"/>
              <w:jc w:val="left"/>
              <w:rPr>
                <w:color w:val="000000"/>
              </w:rPr>
            </w:pPr>
            <w:r>
              <w:rPr>
                <w:rFonts w:ascii="Calibri" w:hAnsi="Calibri"/>
                <w:b w:val="0"/>
                <w:i w:val="0"/>
                <w:color w:val="000000"/>
                <w:sz w:val="22"/>
              </w:rPr>
              <w:t>FR-04</w:t>
            </w:r>
          </w:p>
        </w:tc>
        <w:tc>
          <w:tcPr>
            <w:tcW w:type="dxa" w:w="7099"/>
            <w:vAlign w:val="center"/>
            <w:tcMar>
              <w:top w:w="80" w:type="dxa"/>
              <w:bottom w:w="80" w:type="dxa"/>
              <w:left w:w="100" w:type="dxa"/>
              <w:right w:w="100" w:type="dxa"/>
            </w:tcMar>
          </w:tcPr>
          <w:p w:rsidR="00000000" w:rsidDel="00000000" w:rsidP="00000000" w:rsidRDefault="00000000" w:rsidRPr="00000000" w14:paraId="0000010D">
            <w:pPr>
              <w:keepNext w:val="0"/>
              <w:keepLines/>
              <w:widowControl/>
              <w:spacing w:before="0" w:after="40" w:line="252" w:lineRule="auto"/>
              <w:jc w:val="left"/>
              <w:rPr>
                <w:color w:val="000000"/>
              </w:rPr>
            </w:pPr>
            <w:r>
              <w:rPr>
                <w:rFonts w:ascii="Calibri" w:hAnsi="Calibri"/>
                <w:b w:val="0"/>
                <w:i w:val="0"/>
                <w:color w:val="000000"/>
                <w:sz w:val="22"/>
              </w:rPr>
              <w:t>Sistem harus dapat mencatat setiap eksemplar dengan kode unik, acuan buku, lokasi, dan kondisi fisik.</w:t>
            </w:r>
          </w:p>
        </w:tc>
        <w:tc>
          <w:tcPr>
            <w:tcW w:type="dxa" w:w="1296"/>
            <w:vAlign w:val="center"/>
            <w:tcMar>
              <w:top w:w="80" w:type="dxa"/>
              <w:bottom w:w="80" w:type="dxa"/>
              <w:left w:w="100" w:type="dxa"/>
              <w:right w:w="100" w:type="dxa"/>
            </w:tcMar>
          </w:tcPr>
          <w:p w:rsidR="00000000" w:rsidDel="00000000" w:rsidP="00000000" w:rsidRDefault="00000000" w:rsidRPr="00000000" w14:paraId="0000010E">
            <w:pPr>
              <w:keepNext w:val="0"/>
              <w:keepLines/>
              <w:widowControl/>
              <w:spacing w:before="0" w:after="40" w:line="252" w:lineRule="auto"/>
              <w:jc w:val="left"/>
              <w:rPr>
                <w:color w:val="000000"/>
              </w:rPr>
            </w:pPr>
            <w:r>
              <w:rPr>
                <w:rFonts w:ascii="Calibri" w:hAnsi="Calibri"/>
                <w:b w:val="0"/>
                <w:i w:val="0"/>
                <w:color w:val="000000"/>
                <w:sz w:val="22"/>
              </w:rPr>
              <w:t>Tinggi</w:t>
            </w:r>
          </w:p>
        </w:tc>
      </w:tr>
      <w:tr>
        <w:trPr>
          <w:cantSplit/>
        </w:trPr>
        <w:tc>
          <w:tcPr>
            <w:tcW w:type="dxa" w:w="1008"/>
            <w:vAlign w:val="center"/>
            <w:tcMar>
              <w:top w:w="80" w:type="dxa"/>
              <w:bottom w:w="80" w:type="dxa"/>
              <w:left w:w="100" w:type="dxa"/>
              <w:right w:w="100" w:type="dxa"/>
            </w:tcMar>
          </w:tcPr>
          <w:p w:rsidR="00000000" w:rsidDel="00000000" w:rsidP="00000000" w:rsidRDefault="00000000" w:rsidRPr="00000000" w14:paraId="0000010C">
            <w:pPr>
              <w:keepNext w:val="0"/>
              <w:keepLines/>
              <w:widowControl/>
              <w:spacing w:before="0" w:after="40" w:line="252" w:lineRule="auto"/>
              <w:jc w:val="left"/>
              <w:rPr>
                <w:color w:val="000000"/>
              </w:rPr>
            </w:pPr>
            <w:r>
              <w:rPr>
                <w:rFonts w:ascii="Calibri" w:hAnsi="Calibri"/>
                <w:b w:val="0"/>
                <w:i w:val="0"/>
                <w:color w:val="000000"/>
                <w:sz w:val="22"/>
              </w:rPr>
              <w:t>FR-05</w:t>
            </w:r>
          </w:p>
        </w:tc>
        <w:tc>
          <w:tcPr>
            <w:tcW w:type="dxa" w:w="7099"/>
            <w:vAlign w:val="center"/>
            <w:tcMar>
              <w:top w:w="80" w:type="dxa"/>
              <w:bottom w:w="80" w:type="dxa"/>
              <w:left w:w="100" w:type="dxa"/>
              <w:right w:w="100" w:type="dxa"/>
            </w:tcMar>
          </w:tcPr>
          <w:p w:rsidR="00000000" w:rsidDel="00000000" w:rsidP="00000000" w:rsidRDefault="00000000" w:rsidRPr="00000000" w14:paraId="0000010D">
            <w:pPr>
              <w:keepNext w:val="0"/>
              <w:keepLines/>
              <w:widowControl/>
              <w:spacing w:before="0" w:after="40" w:line="252" w:lineRule="auto"/>
              <w:jc w:val="left"/>
              <w:rPr>
                <w:color w:val="000000"/>
              </w:rPr>
            </w:pPr>
            <w:r>
              <w:rPr>
                <w:rFonts w:ascii="Calibri" w:hAnsi="Calibri"/>
                <w:b w:val="0"/>
                <w:i w:val="0"/>
                <w:color w:val="000000"/>
                <w:sz w:val="22"/>
              </w:rPr>
              <w:t>Sistem harus dapat mencatat perubahan kondisi eksemplar oleh pustakawan, tanpa menghapus riwayat atau mengakhiri pinjaman aktif secara otomatis.</w:t>
            </w:r>
          </w:p>
        </w:tc>
        <w:tc>
          <w:tcPr>
            <w:tcW w:type="dxa" w:w="1296"/>
            <w:vAlign w:val="center"/>
            <w:tcMar>
              <w:top w:w="80" w:type="dxa"/>
              <w:bottom w:w="80" w:type="dxa"/>
              <w:left w:w="100" w:type="dxa"/>
              <w:right w:w="100" w:type="dxa"/>
            </w:tcMar>
          </w:tcPr>
          <w:p w:rsidR="00000000" w:rsidDel="00000000" w:rsidP="00000000" w:rsidRDefault="00000000" w:rsidRPr="00000000" w14:paraId="0000010E">
            <w:pPr>
              <w:keepNext w:val="0"/>
              <w:keepLines/>
              <w:widowControl/>
              <w:spacing w:before="0" w:after="40" w:line="252" w:lineRule="auto"/>
              <w:jc w:val="left"/>
              <w:rPr>
                <w:color w:val="000000"/>
              </w:rPr>
            </w:pPr>
            <w:r>
              <w:rPr>
                <w:rFonts w:ascii="Calibri" w:hAnsi="Calibri"/>
                <w:b w:val="0"/>
                <w:i w:val="0"/>
                <w:color w:val="000000"/>
                <w:sz w:val="22"/>
              </w:rPr>
              <w:t>Tinggi</w:t>
            </w:r>
          </w:p>
        </w:tc>
      </w:tr>
    </w:tbl>
    <w:p w:rsidR="00000000" w:rsidDel="00000000" w:rsidP="00000000" w:rsidRDefault="00000000" w:rsidRPr="00000000" w14:paraId="00000116">
      <w:pPr>
        <w:pStyle w:val="Heading2"/>
        <w:widowControl/>
        <w:rPr>
          <w:color w:val="000000"/>
        </w:rPr>
      </w:pPr>
      <w:r>
        <w:rPr>
          <w:i w:val="0"/>
          <w:color w:val="000000"/>
        </w:rPr>
        <w:t>8.2 Keanggotaan dan Hak Akses</w:t>
      </w:r>
    </w:p>
    <w:tbl>
      <w:tblPr>
        <w:tblStyle w:val="Table14"/>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099"/>
        <w:gridCol w:w="1296"/>
        <w:tblGridChange w:id="0">
          <w:tblGrid>
            <w:gridCol w:w="900"/>
            <w:gridCol w:w="5370"/>
            <w:gridCol w:w="3135"/>
          </w:tblGrid>
        </w:tblGridChange>
      </w:tblGrid>
      <w:tr>
        <w:trPr>
          <w:cantSplit/>
          <w:tblHeader/>
        </w:trPr>
        <w:tc>
          <w:tcPr>
            <w:tcW w:type="dxa" w:w="1008"/>
            <w:shd w:fill="d9eaf7" w:val="clear"/>
            <w:vAlign w:val="center"/>
            <w:tcMar>
              <w:top w:w="80" w:type="dxa"/>
              <w:bottom w:w="80" w:type="dxa"/>
              <w:left w:w="100" w:type="dxa"/>
              <w:right w:w="100" w:type="dxa"/>
            </w:tcMar>
          </w:tcPr>
          <w:p w:rsidR="00000000" w:rsidDel="00000000" w:rsidP="00000000" w:rsidRDefault="00000000" w:rsidRPr="00000000" w14:paraId="00000117">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Kode</w:t>
            </w:r>
            <w:r w:rsidDel="00000000" w:rsidR="00000000" w:rsidRPr="00000000">
              <w:rPr>
                <w:rFonts w:ascii="Calibri" w:hAnsi="Calibri"/>
                <w:b/>
                <w:i w:val="0"/>
                <w:color w:val="000000"/>
                <w:sz w:val="22"/>
                <w:rtl w:val="0"/>
              </w:rPr>
            </w:r>
          </w:p>
        </w:tc>
        <w:tc>
          <w:tcPr>
            <w:tcW w:type="dxa" w:w="7099"/>
            <w:shd w:fill="d9eaf7" w:val="clear"/>
            <w:vAlign w:val="center"/>
            <w:tcMar>
              <w:top w:w="80" w:type="dxa"/>
              <w:bottom w:w="80" w:type="dxa"/>
              <w:left w:w="100" w:type="dxa"/>
              <w:right w:w="100" w:type="dxa"/>
            </w:tcMar>
          </w:tcPr>
          <w:p w:rsidR="00000000" w:rsidDel="00000000" w:rsidP="00000000" w:rsidRDefault="00000000" w:rsidRPr="00000000" w14:paraId="00000118">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Kebutuhan Fungsional</w:t>
            </w:r>
            <w:r w:rsidDel="00000000" w:rsidR="00000000" w:rsidRPr="00000000">
              <w:rPr>
                <w:rFonts w:ascii="Calibri" w:hAnsi="Calibri"/>
                <w:b/>
                <w:i w:val="0"/>
                <w:color w:val="000000"/>
                <w:sz w:val="22"/>
                <w:rtl w:val="0"/>
              </w:rPr>
            </w:r>
          </w:p>
        </w:tc>
        <w:tc>
          <w:tcPr>
            <w:tcW w:type="dxa" w:w="1296"/>
            <w:shd w:fill="d9eaf7" w:val="clear"/>
            <w:vAlign w:val="center"/>
            <w:tcMar>
              <w:top w:w="80" w:type="dxa"/>
              <w:bottom w:w="80" w:type="dxa"/>
              <w:left w:w="100" w:type="dxa"/>
              <w:right w:w="100" w:type="dxa"/>
            </w:tcMar>
          </w:tcPr>
          <w:p w:rsidR="00000000" w:rsidDel="00000000" w:rsidP="00000000" w:rsidRDefault="00000000" w:rsidRPr="00000000" w14:paraId="00000119">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Prioritas</w:t>
            </w:r>
            <w:r w:rsidDel="00000000" w:rsidR="00000000" w:rsidRPr="00000000">
              <w:rPr>
                <w:rFonts w:ascii="Calibri" w:hAnsi="Calibri"/>
                <w:b/>
                <w:i w:val="0"/>
                <w:color w:val="000000"/>
                <w:sz w:val="22"/>
                <w:rtl w:val="0"/>
              </w:rPr>
            </w:r>
          </w:p>
        </w:tc>
      </w:tr>
      <w:tr>
        <w:trPr>
          <w:cantSplit/>
        </w:trPr>
        <w:tc>
          <w:tcPr>
            <w:tcW w:type="dxa" w:w="1008"/>
            <w:vAlign w:val="center"/>
            <w:tcMar>
              <w:top w:w="80" w:type="dxa"/>
              <w:bottom w:w="80" w:type="dxa"/>
              <w:left w:w="100" w:type="dxa"/>
              <w:right w:w="100" w:type="dxa"/>
            </w:tcMar>
          </w:tcPr>
          <w:p w:rsidR="00000000" w:rsidDel="00000000" w:rsidP="00000000" w:rsidRDefault="00000000" w:rsidRPr="00000000" w14:paraId="0000011A">
            <w:pPr>
              <w:keepNext w:val="0"/>
              <w:keepLines/>
              <w:widowControl/>
              <w:spacing w:before="0" w:after="40" w:line="252" w:lineRule="auto"/>
              <w:jc w:val="left"/>
              <w:rPr>
                <w:color w:val="000000"/>
              </w:rPr>
            </w:pPr>
            <w:r>
              <w:rPr>
                <w:rFonts w:ascii="Calibri" w:hAnsi="Calibri"/>
                <w:b w:val="0"/>
                <w:i w:val="0"/>
                <w:color w:val="000000"/>
                <w:sz w:val="22"/>
              </w:rPr>
              <w:t>FR-06</w:t>
            </w:r>
          </w:p>
        </w:tc>
        <w:tc>
          <w:tcPr>
            <w:tcW w:type="dxa" w:w="7099"/>
            <w:vAlign w:val="center"/>
            <w:tcMar>
              <w:top w:w="80" w:type="dxa"/>
              <w:bottom w:w="80" w:type="dxa"/>
              <w:left w:w="100" w:type="dxa"/>
              <w:right w:w="100" w:type="dxa"/>
            </w:tcMar>
          </w:tcPr>
          <w:p w:rsidR="00000000" w:rsidDel="00000000" w:rsidP="00000000" w:rsidRDefault="00000000" w:rsidRPr="00000000" w14:paraId="0000011B">
            <w:pPr>
              <w:keepNext w:val="0"/>
              <w:keepLines/>
              <w:widowControl/>
              <w:spacing w:before="0" w:after="40" w:line="252" w:lineRule="auto"/>
              <w:jc w:val="left"/>
              <w:rPr>
                <w:color w:val="000000"/>
              </w:rPr>
            </w:pPr>
            <w:r>
              <w:rPr>
                <w:rFonts w:ascii="Calibri" w:hAnsi="Calibri"/>
                <w:b w:val="0"/>
                <w:i w:val="0"/>
                <w:color w:val="000000"/>
                <w:sz w:val="22"/>
              </w:rPr>
              <w:t>Sistem harus dapat mengelola identitas, jenis anggota, dan status keanggotaan dengan satu kode unik per anggota.</w:t>
            </w:r>
          </w:p>
        </w:tc>
        <w:tc>
          <w:tcPr>
            <w:tcW w:type="dxa" w:w="1296"/>
            <w:vAlign w:val="center"/>
            <w:tcMar>
              <w:top w:w="80" w:type="dxa"/>
              <w:bottom w:w="80" w:type="dxa"/>
              <w:left w:w="100" w:type="dxa"/>
              <w:right w:w="100" w:type="dxa"/>
            </w:tcMar>
          </w:tcPr>
          <w:p w:rsidR="00000000" w:rsidDel="00000000" w:rsidP="00000000" w:rsidRDefault="00000000" w:rsidRPr="00000000" w14:paraId="0000011C">
            <w:pPr>
              <w:keepNext w:val="0"/>
              <w:keepLines/>
              <w:widowControl/>
              <w:spacing w:before="0" w:after="40" w:line="252" w:lineRule="auto"/>
              <w:jc w:val="left"/>
              <w:rPr>
                <w:color w:val="000000"/>
              </w:rPr>
            </w:pPr>
            <w:r>
              <w:rPr>
                <w:rFonts w:ascii="Calibri" w:hAnsi="Calibri"/>
                <w:b w:val="0"/>
                <w:i w:val="0"/>
                <w:color w:val="000000"/>
                <w:sz w:val="22"/>
              </w:rPr>
              <w:t>Tinggi</w:t>
            </w:r>
          </w:p>
        </w:tc>
      </w:tr>
      <w:tr>
        <w:trPr>
          <w:cantSplit/>
        </w:trPr>
        <w:tc>
          <w:tcPr>
            <w:tcW w:type="dxa" w:w="1008"/>
            <w:vAlign w:val="center"/>
            <w:tcMar>
              <w:top w:w="80" w:type="dxa"/>
              <w:bottom w:w="80" w:type="dxa"/>
              <w:left w:w="100" w:type="dxa"/>
              <w:right w:w="100" w:type="dxa"/>
            </w:tcMar>
          </w:tcPr>
          <w:p w:rsidR="00000000" w:rsidDel="00000000" w:rsidP="00000000" w:rsidRDefault="00000000" w:rsidRPr="00000000" w14:paraId="0000011A">
            <w:pPr>
              <w:keepNext w:val="0"/>
              <w:keepLines/>
              <w:widowControl/>
              <w:spacing w:before="0" w:after="40" w:line="252" w:lineRule="auto"/>
              <w:jc w:val="left"/>
              <w:rPr>
                <w:color w:val="000000"/>
              </w:rPr>
            </w:pPr>
            <w:r>
              <w:rPr>
                <w:rFonts w:ascii="Calibri" w:hAnsi="Calibri"/>
                <w:b w:val="0"/>
                <w:i w:val="0"/>
                <w:color w:val="000000"/>
                <w:sz w:val="22"/>
              </w:rPr>
              <w:t>FR-07</w:t>
            </w:r>
          </w:p>
        </w:tc>
        <w:tc>
          <w:tcPr>
            <w:tcW w:type="dxa" w:w="7099"/>
            <w:vAlign w:val="center"/>
            <w:tcMar>
              <w:top w:w="80" w:type="dxa"/>
              <w:bottom w:w="80" w:type="dxa"/>
              <w:left w:w="100" w:type="dxa"/>
              <w:right w:w="100" w:type="dxa"/>
            </w:tcMar>
          </w:tcPr>
          <w:p w:rsidR="00000000" w:rsidDel="00000000" w:rsidP="00000000" w:rsidRDefault="00000000" w:rsidRPr="00000000" w14:paraId="0000011B">
            <w:pPr>
              <w:keepNext w:val="0"/>
              <w:keepLines/>
              <w:widowControl/>
              <w:spacing w:before="0" w:after="40" w:line="252" w:lineRule="auto"/>
              <w:jc w:val="left"/>
              <w:rPr>
                <w:color w:val="000000"/>
              </w:rPr>
            </w:pPr>
            <w:r>
              <w:rPr>
                <w:rFonts w:ascii="Calibri" w:hAnsi="Calibri"/>
                <w:b w:val="0"/>
                <w:i w:val="0"/>
                <w:color w:val="000000"/>
                <w:sz w:val="22"/>
              </w:rPr>
              <w:t>Sistem harus dapat memulai sesi pengguna setelah autentikasi berhasil dan mengakhirinya saat pengguna keluar.</w:t>
            </w:r>
          </w:p>
        </w:tc>
        <w:tc>
          <w:tcPr>
            <w:tcW w:type="dxa" w:w="1296"/>
            <w:vAlign w:val="center"/>
            <w:tcMar>
              <w:top w:w="80" w:type="dxa"/>
              <w:bottom w:w="80" w:type="dxa"/>
              <w:left w:w="100" w:type="dxa"/>
              <w:right w:w="100" w:type="dxa"/>
            </w:tcMar>
          </w:tcPr>
          <w:p w:rsidR="00000000" w:rsidDel="00000000" w:rsidP="00000000" w:rsidRDefault="00000000" w:rsidRPr="00000000" w14:paraId="0000011C">
            <w:pPr>
              <w:keepNext w:val="0"/>
              <w:keepLines/>
              <w:widowControl/>
              <w:spacing w:before="0" w:after="40" w:line="252" w:lineRule="auto"/>
              <w:jc w:val="left"/>
              <w:rPr>
                <w:color w:val="000000"/>
              </w:rPr>
            </w:pPr>
            <w:r>
              <w:rPr>
                <w:rFonts w:ascii="Calibri" w:hAnsi="Calibri"/>
                <w:b w:val="0"/>
                <w:i w:val="0"/>
                <w:color w:val="000000"/>
                <w:sz w:val="22"/>
              </w:rPr>
              <w:t>Tinggi</w:t>
            </w:r>
          </w:p>
        </w:tc>
      </w:tr>
      <w:tr>
        <w:trPr>
          <w:cantSplit/>
        </w:trPr>
        <w:tc>
          <w:tcPr>
            <w:tcW w:type="dxa" w:w="1008"/>
            <w:vAlign w:val="center"/>
            <w:tcMar>
              <w:top w:w="80" w:type="dxa"/>
              <w:bottom w:w="80" w:type="dxa"/>
              <w:left w:w="100" w:type="dxa"/>
              <w:right w:w="100" w:type="dxa"/>
            </w:tcMar>
          </w:tcPr>
          <w:p w:rsidR="00000000" w:rsidDel="00000000" w:rsidP="00000000" w:rsidRDefault="00000000" w:rsidRPr="00000000" w14:paraId="0000011A">
            <w:pPr>
              <w:keepNext w:val="0"/>
              <w:keepLines/>
              <w:widowControl/>
              <w:spacing w:before="0" w:after="40" w:line="252" w:lineRule="auto"/>
              <w:jc w:val="left"/>
              <w:rPr>
                <w:color w:val="000000"/>
              </w:rPr>
            </w:pPr>
            <w:r>
              <w:rPr>
                <w:rFonts w:ascii="Calibri" w:hAnsi="Calibri"/>
                <w:b w:val="0"/>
                <w:i w:val="0"/>
                <w:color w:val="000000"/>
                <w:sz w:val="22"/>
              </w:rPr>
              <w:t>FR-08</w:t>
            </w:r>
          </w:p>
        </w:tc>
        <w:tc>
          <w:tcPr>
            <w:tcW w:type="dxa" w:w="7099"/>
            <w:vAlign w:val="center"/>
            <w:tcMar>
              <w:top w:w="80" w:type="dxa"/>
              <w:bottom w:w="80" w:type="dxa"/>
              <w:left w:w="100" w:type="dxa"/>
              <w:right w:w="100" w:type="dxa"/>
            </w:tcMar>
          </w:tcPr>
          <w:p w:rsidR="00000000" w:rsidDel="00000000" w:rsidP="00000000" w:rsidRDefault="00000000" w:rsidRPr="00000000" w14:paraId="0000011B">
            <w:pPr>
              <w:keepNext w:val="0"/>
              <w:keepLines/>
              <w:widowControl/>
              <w:spacing w:before="0" w:after="40" w:line="252" w:lineRule="auto"/>
              <w:jc w:val="left"/>
              <w:rPr>
                <w:color w:val="000000"/>
              </w:rPr>
            </w:pPr>
            <w:r>
              <w:rPr>
                <w:rFonts w:ascii="Calibri" w:hAnsi="Calibri"/>
                <w:b w:val="0"/>
                <w:i w:val="0"/>
                <w:color w:val="000000"/>
                <w:sz w:val="22"/>
              </w:rPr>
              <w:t>Sistem harus dapat mengelola akun dan peran melalui administrator, serta membatasi fungsi sesuai kewenangan pada Bagian 3.</w:t>
            </w:r>
          </w:p>
        </w:tc>
        <w:tc>
          <w:tcPr>
            <w:tcW w:type="dxa" w:w="1296"/>
            <w:vAlign w:val="center"/>
            <w:tcMar>
              <w:top w:w="80" w:type="dxa"/>
              <w:bottom w:w="80" w:type="dxa"/>
              <w:left w:w="100" w:type="dxa"/>
              <w:right w:w="100" w:type="dxa"/>
            </w:tcMar>
          </w:tcPr>
          <w:p w:rsidR="00000000" w:rsidDel="00000000" w:rsidP="00000000" w:rsidRDefault="00000000" w:rsidRPr="00000000" w14:paraId="0000011C">
            <w:pPr>
              <w:keepNext w:val="0"/>
              <w:keepLines/>
              <w:widowControl/>
              <w:spacing w:before="0" w:after="40" w:line="252" w:lineRule="auto"/>
              <w:jc w:val="left"/>
              <w:rPr>
                <w:color w:val="000000"/>
              </w:rPr>
            </w:pPr>
            <w:r>
              <w:rPr>
                <w:rFonts w:ascii="Calibri" w:hAnsi="Calibri"/>
                <w:b w:val="0"/>
                <w:i w:val="0"/>
                <w:color w:val="000000"/>
                <w:sz w:val="22"/>
              </w:rPr>
              <w:t>Tinggi</w:t>
            </w:r>
          </w:p>
        </w:tc>
      </w:tr>
    </w:tbl>
    <w:p w:rsidR="00000000" w:rsidDel="00000000" w:rsidP="00000000" w:rsidRDefault="00000000" w:rsidRPr="00000000" w14:paraId="0000011E">
      <w:pPr>
        <w:pStyle w:val="Heading2"/>
        <w:widowControl/>
        <w:rPr>
          <w:color w:val="000000"/>
        </w:rPr>
      </w:pPr>
      <w:r>
        <w:rPr>
          <w:i w:val="0"/>
          <w:color w:val="000000"/>
        </w:rPr>
        <w:t>8.3 Peminjaman Pengembalian dan Denda</w:t>
      </w:r>
    </w:p>
    <w:tbl>
      <w:tblPr>
        <w:tblStyle w:val="Table15"/>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099"/>
        <w:gridCol w:w="1296"/>
        <w:tblGridChange w:id="0">
          <w:tblGrid>
            <w:gridCol w:w="900"/>
            <w:gridCol w:w="5370"/>
            <w:gridCol w:w="3135"/>
          </w:tblGrid>
        </w:tblGridChange>
      </w:tblGrid>
      <w:tr>
        <w:trPr>
          <w:cantSplit/>
          <w:tblHeader/>
        </w:trPr>
        <w:tc>
          <w:tcPr>
            <w:tcW w:type="dxa" w:w="1008"/>
            <w:shd w:fill="d9eaf7" w:val="clear"/>
            <w:vAlign w:val="center"/>
            <w:tcMar>
              <w:top w:w="80" w:type="dxa"/>
              <w:bottom w:w="80" w:type="dxa"/>
              <w:left w:w="100" w:type="dxa"/>
              <w:right w:w="100" w:type="dxa"/>
            </w:tcMar>
          </w:tcPr>
          <w:p w:rsidR="00000000" w:rsidDel="00000000" w:rsidP="00000000" w:rsidRDefault="00000000" w:rsidRPr="00000000" w14:paraId="0000011F">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Kode</w:t>
            </w:r>
            <w:r w:rsidDel="00000000" w:rsidR="00000000" w:rsidRPr="00000000">
              <w:rPr>
                <w:rFonts w:ascii="Calibri" w:hAnsi="Calibri"/>
                <w:b/>
                <w:i w:val="0"/>
                <w:color w:val="000000"/>
                <w:sz w:val="22"/>
                <w:rtl w:val="0"/>
              </w:rPr>
            </w:r>
          </w:p>
        </w:tc>
        <w:tc>
          <w:tcPr>
            <w:tcW w:type="dxa" w:w="7099"/>
            <w:shd w:fill="d9eaf7" w:val="clear"/>
            <w:vAlign w:val="center"/>
            <w:tcMar>
              <w:top w:w="80" w:type="dxa"/>
              <w:bottom w:w="80" w:type="dxa"/>
              <w:left w:w="100" w:type="dxa"/>
              <w:right w:w="100" w:type="dxa"/>
            </w:tcMar>
          </w:tcPr>
          <w:p w:rsidR="00000000" w:rsidDel="00000000" w:rsidP="00000000" w:rsidRDefault="00000000" w:rsidRPr="00000000" w14:paraId="00000120">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Kebutuhan Fungsional</w:t>
            </w:r>
            <w:r w:rsidDel="00000000" w:rsidR="00000000" w:rsidRPr="00000000">
              <w:rPr>
                <w:rFonts w:ascii="Calibri" w:hAnsi="Calibri"/>
                <w:b/>
                <w:i w:val="0"/>
                <w:color w:val="000000"/>
                <w:sz w:val="22"/>
                <w:rtl w:val="0"/>
              </w:rPr>
            </w:r>
          </w:p>
        </w:tc>
        <w:tc>
          <w:tcPr>
            <w:tcW w:type="dxa" w:w="1296"/>
            <w:shd w:fill="d9eaf7" w:val="clear"/>
            <w:vAlign w:val="center"/>
            <w:tcMar>
              <w:top w:w="80" w:type="dxa"/>
              <w:bottom w:w="80" w:type="dxa"/>
              <w:left w:w="100" w:type="dxa"/>
              <w:right w:w="100" w:type="dxa"/>
            </w:tcMar>
          </w:tcPr>
          <w:p w:rsidR="00000000" w:rsidDel="00000000" w:rsidP="00000000" w:rsidRDefault="00000000" w:rsidRPr="00000000" w14:paraId="00000121">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Prioritas</w:t>
            </w:r>
            <w:r w:rsidDel="00000000" w:rsidR="00000000" w:rsidRPr="00000000">
              <w:rPr>
                <w:rFonts w:ascii="Calibri" w:hAnsi="Calibri"/>
                <w:b/>
                <w:i w:val="0"/>
                <w:color w:val="000000"/>
                <w:sz w:val="22"/>
                <w:rtl w:val="0"/>
              </w:rPr>
            </w:r>
          </w:p>
        </w:tc>
      </w:tr>
      <w:tr>
        <w:trPr>
          <w:cantSplit/>
        </w:trPr>
        <w:tc>
          <w:tcPr>
            <w:tcW w:type="dxa" w:w="1008"/>
            <w:vAlign w:val="center"/>
            <w:tcMar>
              <w:top w:w="80" w:type="dxa"/>
              <w:bottom w:w="80" w:type="dxa"/>
              <w:left w:w="100" w:type="dxa"/>
              <w:right w:w="100" w:type="dxa"/>
            </w:tcMar>
          </w:tcPr>
          <w:p w:rsidR="00000000" w:rsidDel="00000000" w:rsidP="00000000" w:rsidRDefault="00000000" w:rsidRPr="00000000" w14:paraId="00000122">
            <w:pPr>
              <w:keepNext w:val="0"/>
              <w:keepLines/>
              <w:widowControl/>
              <w:spacing w:before="0" w:after="40" w:line="252" w:lineRule="auto"/>
              <w:jc w:val="left"/>
              <w:rPr>
                <w:color w:val="000000"/>
              </w:rPr>
            </w:pPr>
            <w:r>
              <w:rPr>
                <w:rFonts w:ascii="Calibri" w:hAnsi="Calibri"/>
                <w:b w:val="0"/>
                <w:i w:val="0"/>
                <w:color w:val="000000"/>
                <w:sz w:val="22"/>
              </w:rPr>
              <w:t>FR-09</w:t>
            </w:r>
          </w:p>
        </w:tc>
        <w:tc>
          <w:tcPr>
            <w:tcW w:type="dxa" w:w="7099"/>
            <w:vAlign w:val="center"/>
            <w:tcMar>
              <w:top w:w="80" w:type="dxa"/>
              <w:bottom w:w="80" w:type="dxa"/>
              <w:left w:w="100" w:type="dxa"/>
              <w:right w:w="100" w:type="dxa"/>
            </w:tcMar>
          </w:tcPr>
          <w:p w:rsidR="00000000" w:rsidDel="00000000" w:rsidP="00000000" w:rsidRDefault="00000000" w:rsidRPr="00000000" w14:paraId="00000123">
            <w:pPr>
              <w:keepNext w:val="0"/>
              <w:keepLines/>
              <w:widowControl/>
              <w:spacing w:before="0" w:after="40" w:line="252" w:lineRule="auto"/>
              <w:jc w:val="left"/>
              <w:rPr>
                <w:color w:val="000000"/>
              </w:rPr>
            </w:pPr>
            <w:r>
              <w:rPr>
                <w:rFonts w:ascii="Calibri" w:hAnsi="Calibri"/>
                <w:b w:val="0"/>
                <w:i w:val="0"/>
                <w:color w:val="000000"/>
                <w:sz w:val="22"/>
              </w:rPr>
              <w:t>Sistem harus dapat menyimpan peminjaman yang lolos FR-10, mencakup anggota, eksemplar, petugas, tanggal pinjam, dan jatuh tempo sesuai RB-03.</w:t>
            </w:r>
          </w:p>
        </w:tc>
        <w:tc>
          <w:tcPr>
            <w:tcW w:type="dxa" w:w="1296"/>
            <w:vAlign w:val="center"/>
            <w:tcMar>
              <w:top w:w="80" w:type="dxa"/>
              <w:bottom w:w="80" w:type="dxa"/>
              <w:left w:w="100" w:type="dxa"/>
              <w:right w:w="100" w:type="dxa"/>
            </w:tcMar>
          </w:tcPr>
          <w:p w:rsidR="00000000" w:rsidDel="00000000" w:rsidP="00000000" w:rsidRDefault="00000000" w:rsidRPr="00000000" w14:paraId="00000124">
            <w:pPr>
              <w:keepNext w:val="0"/>
              <w:keepLines/>
              <w:widowControl/>
              <w:spacing w:before="0" w:after="40" w:line="252" w:lineRule="auto"/>
              <w:jc w:val="left"/>
              <w:rPr>
                <w:color w:val="000000"/>
              </w:rPr>
            </w:pPr>
            <w:r>
              <w:rPr>
                <w:rFonts w:ascii="Calibri" w:hAnsi="Calibri"/>
                <w:b w:val="0"/>
                <w:i w:val="0"/>
                <w:color w:val="000000"/>
                <w:sz w:val="22"/>
              </w:rPr>
              <w:t>Tinggi</w:t>
            </w:r>
          </w:p>
        </w:tc>
      </w:tr>
      <w:tr>
        <w:trPr>
          <w:cantSplit/>
        </w:trPr>
        <w:tc>
          <w:tcPr>
            <w:tcW w:type="dxa" w:w="1008"/>
            <w:vAlign w:val="center"/>
            <w:tcMar>
              <w:top w:w="80" w:type="dxa"/>
              <w:bottom w:w="80" w:type="dxa"/>
              <w:left w:w="100" w:type="dxa"/>
              <w:right w:w="100" w:type="dxa"/>
            </w:tcMar>
          </w:tcPr>
          <w:p w:rsidR="00000000" w:rsidDel="00000000" w:rsidP="00000000" w:rsidRDefault="00000000" w:rsidRPr="00000000" w14:paraId="00000122">
            <w:pPr>
              <w:keepNext w:val="0"/>
              <w:keepLines/>
              <w:widowControl/>
              <w:spacing w:before="0" w:after="40" w:line="252" w:lineRule="auto"/>
              <w:jc w:val="left"/>
              <w:rPr>
                <w:color w:val="000000"/>
              </w:rPr>
            </w:pPr>
            <w:r>
              <w:rPr>
                <w:rFonts w:ascii="Calibri" w:hAnsi="Calibri"/>
                <w:b w:val="0"/>
                <w:i w:val="0"/>
                <w:color w:val="000000"/>
                <w:sz w:val="22"/>
              </w:rPr>
              <w:t>FR-10</w:t>
            </w:r>
          </w:p>
        </w:tc>
        <w:tc>
          <w:tcPr>
            <w:tcW w:type="dxa" w:w="7099"/>
            <w:vAlign w:val="center"/>
            <w:tcMar>
              <w:top w:w="80" w:type="dxa"/>
              <w:bottom w:w="80" w:type="dxa"/>
              <w:left w:w="100" w:type="dxa"/>
              <w:right w:w="100" w:type="dxa"/>
            </w:tcMar>
          </w:tcPr>
          <w:p w:rsidR="00000000" w:rsidDel="00000000" w:rsidP="00000000" w:rsidRDefault="00000000" w:rsidRPr="00000000" w14:paraId="00000123">
            <w:pPr>
              <w:keepNext w:val="0"/>
              <w:keepLines/>
              <w:widowControl/>
              <w:spacing w:before="0" w:after="40" w:line="252" w:lineRule="auto"/>
              <w:jc w:val="left"/>
              <w:rPr>
                <w:color w:val="000000"/>
              </w:rPr>
            </w:pPr>
            <w:r>
              <w:rPr>
                <w:rFonts w:ascii="Calibri" w:hAnsi="Calibri"/>
                <w:b w:val="0"/>
                <w:i w:val="0"/>
                <w:color w:val="000000"/>
                <w:sz w:val="22"/>
              </w:rPr>
              <w:t>Sistem harus memvalidasi kelayakan peminjaman berdasarkan RB-01, RB-02, RB-05, dan RB-06 serta menjelaskan alasan penolakan.</w:t>
            </w:r>
          </w:p>
        </w:tc>
        <w:tc>
          <w:tcPr>
            <w:tcW w:type="dxa" w:w="1296"/>
            <w:vAlign w:val="center"/>
            <w:tcMar>
              <w:top w:w="80" w:type="dxa"/>
              <w:bottom w:w="80" w:type="dxa"/>
              <w:left w:w="100" w:type="dxa"/>
              <w:right w:w="100" w:type="dxa"/>
            </w:tcMar>
          </w:tcPr>
          <w:p w:rsidR="00000000" w:rsidDel="00000000" w:rsidP="00000000" w:rsidRDefault="00000000" w:rsidRPr="00000000" w14:paraId="00000124">
            <w:pPr>
              <w:keepNext w:val="0"/>
              <w:keepLines/>
              <w:widowControl/>
              <w:spacing w:before="0" w:after="40" w:line="252" w:lineRule="auto"/>
              <w:jc w:val="left"/>
              <w:rPr>
                <w:color w:val="000000"/>
              </w:rPr>
            </w:pPr>
            <w:r>
              <w:rPr>
                <w:rFonts w:ascii="Calibri" w:hAnsi="Calibri"/>
                <w:b w:val="0"/>
                <w:i w:val="0"/>
                <w:color w:val="000000"/>
                <w:sz w:val="22"/>
              </w:rPr>
              <w:t>Tinggi</w:t>
            </w:r>
          </w:p>
        </w:tc>
      </w:tr>
      <w:tr>
        <w:trPr>
          <w:cantSplit/>
        </w:trPr>
        <w:tc>
          <w:tcPr>
            <w:tcW w:type="dxa" w:w="1008"/>
            <w:vAlign w:val="center"/>
            <w:tcMar>
              <w:top w:w="80" w:type="dxa"/>
              <w:bottom w:w="80" w:type="dxa"/>
              <w:left w:w="100" w:type="dxa"/>
              <w:right w:w="100" w:type="dxa"/>
            </w:tcMar>
          </w:tcPr>
          <w:p w:rsidR="00000000" w:rsidDel="00000000" w:rsidP="00000000" w:rsidRDefault="00000000" w:rsidRPr="00000000" w14:paraId="00000122">
            <w:pPr>
              <w:keepNext w:val="0"/>
              <w:keepLines/>
              <w:widowControl/>
              <w:spacing w:before="0" w:after="40" w:line="252" w:lineRule="auto"/>
              <w:jc w:val="left"/>
              <w:rPr>
                <w:color w:val="000000"/>
              </w:rPr>
            </w:pPr>
            <w:r>
              <w:rPr>
                <w:rFonts w:ascii="Calibri" w:hAnsi="Calibri"/>
                <w:b w:val="0"/>
                <w:i w:val="0"/>
                <w:color w:val="000000"/>
                <w:sz w:val="22"/>
              </w:rPr>
              <w:t>FR-11</w:t>
            </w:r>
          </w:p>
        </w:tc>
        <w:tc>
          <w:tcPr>
            <w:tcW w:type="dxa" w:w="7099"/>
            <w:vAlign w:val="center"/>
            <w:tcMar>
              <w:top w:w="80" w:type="dxa"/>
              <w:bottom w:w="80" w:type="dxa"/>
              <w:left w:w="100" w:type="dxa"/>
              <w:right w:w="100" w:type="dxa"/>
            </w:tcMar>
          </w:tcPr>
          <w:p w:rsidR="00000000" w:rsidDel="00000000" w:rsidP="00000000" w:rsidRDefault="00000000" w:rsidRPr="00000000" w14:paraId="00000123">
            <w:pPr>
              <w:keepNext w:val="0"/>
              <w:keepLines/>
              <w:widowControl/>
              <w:spacing w:before="0" w:after="40" w:line="252" w:lineRule="auto"/>
              <w:jc w:val="left"/>
              <w:rPr>
                <w:color w:val="000000"/>
              </w:rPr>
            </w:pPr>
            <w:r>
              <w:rPr>
                <w:rFonts w:ascii="Calibri" w:hAnsi="Calibri"/>
                <w:b w:val="0"/>
                <w:i w:val="0"/>
                <w:color w:val="000000"/>
                <w:sz w:val="22"/>
              </w:rPr>
              <w:t>Sistem harus dapat mencatat pengembalian atas pinjaman aktif, termasuk tanggal kembali, kondisi eksemplar, dan petugas, lalu menutup pinjaman itu.</w:t>
            </w:r>
          </w:p>
        </w:tc>
        <w:tc>
          <w:tcPr>
            <w:tcW w:type="dxa" w:w="1296"/>
            <w:vAlign w:val="center"/>
            <w:tcMar>
              <w:top w:w="80" w:type="dxa"/>
              <w:bottom w:w="80" w:type="dxa"/>
              <w:left w:w="100" w:type="dxa"/>
              <w:right w:w="100" w:type="dxa"/>
            </w:tcMar>
          </w:tcPr>
          <w:p w:rsidR="00000000" w:rsidDel="00000000" w:rsidP="00000000" w:rsidRDefault="00000000" w:rsidRPr="00000000" w14:paraId="00000124">
            <w:pPr>
              <w:keepNext w:val="0"/>
              <w:keepLines/>
              <w:widowControl/>
              <w:spacing w:before="0" w:after="40" w:line="252" w:lineRule="auto"/>
              <w:jc w:val="left"/>
              <w:rPr>
                <w:color w:val="000000"/>
              </w:rPr>
            </w:pPr>
            <w:r>
              <w:rPr>
                <w:rFonts w:ascii="Calibri" w:hAnsi="Calibri"/>
                <w:b w:val="0"/>
                <w:i w:val="0"/>
                <w:color w:val="000000"/>
                <w:sz w:val="22"/>
              </w:rPr>
              <w:t>Tinggi</w:t>
            </w:r>
          </w:p>
        </w:tc>
      </w:tr>
      <w:tr>
        <w:trPr>
          <w:cantSplit/>
        </w:trPr>
        <w:tc>
          <w:tcPr>
            <w:tcW w:type="dxa" w:w="1008"/>
            <w:vAlign w:val="center"/>
            <w:tcMar>
              <w:top w:w="80" w:type="dxa"/>
              <w:bottom w:w="80" w:type="dxa"/>
              <w:left w:w="100" w:type="dxa"/>
              <w:right w:w="100" w:type="dxa"/>
            </w:tcMar>
          </w:tcPr>
          <w:p w:rsidR="00000000" w:rsidDel="00000000" w:rsidP="00000000" w:rsidRDefault="00000000" w:rsidRPr="00000000" w14:paraId="00000122">
            <w:pPr>
              <w:keepNext w:val="0"/>
              <w:keepLines/>
              <w:widowControl/>
              <w:spacing w:before="0" w:after="40" w:line="252" w:lineRule="auto"/>
              <w:jc w:val="left"/>
              <w:rPr>
                <w:color w:val="000000"/>
              </w:rPr>
            </w:pPr>
            <w:r>
              <w:rPr>
                <w:rFonts w:ascii="Calibri" w:hAnsi="Calibri"/>
                <w:b w:val="0"/>
                <w:i w:val="0"/>
                <w:color w:val="000000"/>
                <w:sz w:val="22"/>
              </w:rPr>
              <w:t>FR-12</w:t>
            </w:r>
          </w:p>
        </w:tc>
        <w:tc>
          <w:tcPr>
            <w:tcW w:type="dxa" w:w="7099"/>
            <w:vAlign w:val="center"/>
            <w:tcMar>
              <w:top w:w="80" w:type="dxa"/>
              <w:bottom w:w="80" w:type="dxa"/>
              <w:left w:w="100" w:type="dxa"/>
              <w:right w:w="100" w:type="dxa"/>
            </w:tcMar>
          </w:tcPr>
          <w:p w:rsidR="00000000" w:rsidDel="00000000" w:rsidP="00000000" w:rsidRDefault="00000000" w:rsidRPr="00000000" w14:paraId="00000123">
            <w:pPr>
              <w:keepNext w:val="0"/>
              <w:keepLines/>
              <w:widowControl/>
              <w:spacing w:before="0" w:after="40" w:line="252" w:lineRule="auto"/>
              <w:jc w:val="left"/>
              <w:rPr>
                <w:color w:val="000000"/>
              </w:rPr>
            </w:pPr>
            <w:r>
              <w:rPr>
                <w:rFonts w:ascii="Calibri" w:hAnsi="Calibri"/>
                <w:b w:val="0"/>
                <w:i w:val="0"/>
                <w:color w:val="000000"/>
                <w:sz w:val="22"/>
              </w:rPr>
              <w:t>Sistem harus memperbarui status eksemplar dan jumlah tersedia di katalog setelah peminjaman, pengembalian, atau perubahan kondisi berhasil disimpan.</w:t>
            </w:r>
          </w:p>
        </w:tc>
        <w:tc>
          <w:tcPr>
            <w:tcW w:type="dxa" w:w="1296"/>
            <w:vAlign w:val="center"/>
            <w:tcMar>
              <w:top w:w="80" w:type="dxa"/>
              <w:bottom w:w="80" w:type="dxa"/>
              <w:left w:w="100" w:type="dxa"/>
              <w:right w:w="100" w:type="dxa"/>
            </w:tcMar>
          </w:tcPr>
          <w:p w:rsidR="00000000" w:rsidDel="00000000" w:rsidP="00000000" w:rsidRDefault="00000000" w:rsidRPr="00000000" w14:paraId="00000124">
            <w:pPr>
              <w:keepNext w:val="0"/>
              <w:keepLines/>
              <w:widowControl/>
              <w:spacing w:before="0" w:after="40" w:line="252" w:lineRule="auto"/>
              <w:jc w:val="left"/>
              <w:rPr>
                <w:color w:val="000000"/>
              </w:rPr>
            </w:pPr>
            <w:r>
              <w:rPr>
                <w:rFonts w:ascii="Calibri" w:hAnsi="Calibri"/>
                <w:b w:val="0"/>
                <w:i w:val="0"/>
                <w:color w:val="000000"/>
                <w:sz w:val="22"/>
              </w:rPr>
              <w:t>Tinggi</w:t>
            </w:r>
          </w:p>
        </w:tc>
      </w:tr>
      <w:tr>
        <w:trPr>
          <w:cantSplit/>
        </w:trPr>
        <w:tc>
          <w:tcPr>
            <w:tcW w:type="dxa" w:w="1008"/>
            <w:vAlign w:val="center"/>
            <w:tcMar>
              <w:top w:w="80" w:type="dxa"/>
              <w:bottom w:w="80" w:type="dxa"/>
              <w:left w:w="100" w:type="dxa"/>
              <w:right w:w="100" w:type="dxa"/>
            </w:tcMar>
          </w:tcPr>
          <w:p w:rsidR="00000000" w:rsidDel="00000000" w:rsidP="00000000" w:rsidRDefault="00000000" w:rsidRPr="00000000" w14:paraId="00000122">
            <w:pPr>
              <w:keepNext w:val="0"/>
              <w:keepLines/>
              <w:widowControl/>
              <w:spacing w:before="0" w:after="40" w:line="252" w:lineRule="auto"/>
              <w:jc w:val="left"/>
              <w:rPr>
                <w:color w:val="000000"/>
              </w:rPr>
            </w:pPr>
            <w:r>
              <w:rPr>
                <w:rFonts w:ascii="Calibri" w:hAnsi="Calibri"/>
                <w:b w:val="0"/>
                <w:i w:val="0"/>
                <w:color w:val="000000"/>
                <w:sz w:val="22"/>
              </w:rPr>
              <w:t>FR-13</w:t>
            </w:r>
          </w:p>
        </w:tc>
        <w:tc>
          <w:tcPr>
            <w:tcW w:type="dxa" w:w="7099"/>
            <w:vAlign w:val="center"/>
            <w:tcMar>
              <w:top w:w="80" w:type="dxa"/>
              <w:bottom w:w="80" w:type="dxa"/>
              <w:left w:w="100" w:type="dxa"/>
              <w:right w:w="100" w:type="dxa"/>
            </w:tcMar>
          </w:tcPr>
          <w:p w:rsidR="00000000" w:rsidDel="00000000" w:rsidP="00000000" w:rsidRDefault="00000000" w:rsidRPr="00000000" w14:paraId="00000123">
            <w:pPr>
              <w:keepNext w:val="0"/>
              <w:keepLines/>
              <w:widowControl/>
              <w:spacing w:before="0" w:after="40" w:line="252" w:lineRule="auto"/>
              <w:jc w:val="left"/>
              <w:rPr>
                <w:color w:val="000000"/>
              </w:rPr>
            </w:pPr>
            <w:r>
              <w:rPr>
                <w:rFonts w:ascii="Calibri" w:hAnsi="Calibri"/>
                <w:b w:val="0"/>
                <w:i w:val="0"/>
                <w:color w:val="000000"/>
                <w:sz w:val="22"/>
              </w:rPr>
              <w:t>Sistem harus menghitung denda keterlambatan sesuai RB-04. Perhitungan digunakan setelah parameter kebijakan dikonfirmasi.</w:t>
            </w:r>
          </w:p>
        </w:tc>
        <w:tc>
          <w:tcPr>
            <w:tcW w:type="dxa" w:w="1296"/>
            <w:vAlign w:val="center"/>
            <w:tcMar>
              <w:top w:w="80" w:type="dxa"/>
              <w:bottom w:w="80" w:type="dxa"/>
              <w:left w:w="100" w:type="dxa"/>
              <w:right w:w="100" w:type="dxa"/>
            </w:tcMar>
          </w:tcPr>
          <w:p w:rsidR="00000000" w:rsidDel="00000000" w:rsidP="00000000" w:rsidRDefault="00000000" w:rsidRPr="00000000" w14:paraId="00000124">
            <w:pPr>
              <w:keepNext w:val="0"/>
              <w:keepLines/>
              <w:widowControl/>
              <w:spacing w:before="0" w:after="40" w:line="252" w:lineRule="auto"/>
              <w:jc w:val="left"/>
              <w:rPr>
                <w:color w:val="000000"/>
              </w:rPr>
            </w:pPr>
            <w:r>
              <w:rPr>
                <w:rFonts w:ascii="Calibri" w:hAnsi="Calibri"/>
                <w:b w:val="0"/>
                <w:i w:val="0"/>
                <w:color w:val="000000"/>
                <w:sz w:val="22"/>
              </w:rPr>
              <w:t>Tinggi</w:t>
            </w:r>
          </w:p>
        </w:tc>
      </w:tr>
      <w:tr>
        <w:trPr>
          <w:cantSplit/>
        </w:trPr>
        <w:tc>
          <w:tcPr>
            <w:tcW w:type="dxa" w:w="1008"/>
            <w:vAlign w:val="center"/>
            <w:tcMar>
              <w:top w:w="80" w:type="dxa"/>
              <w:bottom w:w="80" w:type="dxa"/>
              <w:left w:w="100" w:type="dxa"/>
              <w:right w:w="100" w:type="dxa"/>
            </w:tcMar>
          </w:tcPr>
          <w:p w:rsidR="00000000" w:rsidDel="00000000" w:rsidP="00000000" w:rsidRDefault="00000000" w:rsidRPr="00000000" w14:paraId="00000122">
            <w:pPr>
              <w:keepNext w:val="0"/>
              <w:keepLines/>
              <w:widowControl/>
              <w:spacing w:before="0" w:after="40" w:line="252" w:lineRule="auto"/>
              <w:jc w:val="left"/>
              <w:rPr>
                <w:color w:val="000000"/>
              </w:rPr>
            </w:pPr>
            <w:r>
              <w:rPr>
                <w:rFonts w:ascii="Calibri" w:hAnsi="Calibri"/>
                <w:b w:val="0"/>
                <w:i w:val="0"/>
                <w:color w:val="000000"/>
                <w:sz w:val="22"/>
              </w:rPr>
              <w:t>FR-14</w:t>
            </w:r>
          </w:p>
        </w:tc>
        <w:tc>
          <w:tcPr>
            <w:tcW w:type="dxa" w:w="7099"/>
            <w:vAlign w:val="center"/>
            <w:tcMar>
              <w:top w:w="80" w:type="dxa"/>
              <w:bottom w:w="80" w:type="dxa"/>
              <w:left w:w="100" w:type="dxa"/>
              <w:right w:w="100" w:type="dxa"/>
            </w:tcMar>
          </w:tcPr>
          <w:p w:rsidR="00000000" w:rsidDel="00000000" w:rsidP="00000000" w:rsidRDefault="00000000" w:rsidRPr="00000000" w14:paraId="00000123">
            <w:pPr>
              <w:keepNext w:val="0"/>
              <w:keepLines/>
              <w:widowControl/>
              <w:spacing w:before="0" w:after="40" w:line="252" w:lineRule="auto"/>
              <w:jc w:val="left"/>
              <w:rPr>
                <w:color w:val="000000"/>
              </w:rPr>
            </w:pPr>
            <w:r>
              <w:rPr>
                <w:rFonts w:ascii="Calibri" w:hAnsi="Calibri"/>
                <w:b w:val="0"/>
                <w:i w:val="0"/>
                <w:color w:val="000000"/>
                <w:sz w:val="22"/>
              </w:rPr>
              <w:t>Sistem harus dapat mencatat pembayaran denda oleh pustakawan, termasuk jumlah, tanggal, bukti pembayaran, dan status penyelesaiannya.</w:t>
            </w:r>
          </w:p>
        </w:tc>
        <w:tc>
          <w:tcPr>
            <w:tcW w:type="dxa" w:w="1296"/>
            <w:vAlign w:val="center"/>
            <w:tcMar>
              <w:top w:w="80" w:type="dxa"/>
              <w:bottom w:w="80" w:type="dxa"/>
              <w:left w:w="100" w:type="dxa"/>
              <w:right w:w="100" w:type="dxa"/>
            </w:tcMar>
          </w:tcPr>
          <w:p w:rsidR="00000000" w:rsidDel="00000000" w:rsidP="00000000" w:rsidRDefault="00000000" w:rsidRPr="00000000" w14:paraId="00000124">
            <w:pPr>
              <w:keepNext w:val="0"/>
              <w:keepLines/>
              <w:widowControl/>
              <w:spacing w:before="0" w:after="40" w:line="252" w:lineRule="auto"/>
              <w:jc w:val="left"/>
              <w:rPr>
                <w:color w:val="000000"/>
              </w:rPr>
            </w:pPr>
            <w:r>
              <w:rPr>
                <w:rFonts w:ascii="Calibri" w:hAnsi="Calibri"/>
                <w:b w:val="0"/>
                <w:i w:val="0"/>
                <w:color w:val="000000"/>
                <w:sz w:val="22"/>
              </w:rPr>
              <w:t>Tinggi</w:t>
            </w:r>
          </w:p>
        </w:tc>
      </w:tr>
    </w:tbl>
    <w:p>
      <w:pPr>
        <w:pStyle w:val="Heading2"/>
        <w:widowControl/>
      </w:pPr>
      <w:r>
        <w:rPr>
          <w:color w:val="000000"/>
        </w:rPr>
        <w:t>8.4 Informasi Anggota Laporan dan Pemulihan Data</w:t>
      </w:r>
    </w:p>
    <w:tbl>
      <w:tblPr>
        <w:tblStyle w:val="Table15"/>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8"/>
        <w:gridCol w:w="7099"/>
        <w:gridCol w:w="1296"/>
        <w:tblGridChange w:id="0">
          <w:tblGrid>
            <w:gridCol w:w="900"/>
            <w:gridCol w:w="5370"/>
            <w:gridCol w:w="3135"/>
          </w:tblGrid>
        </w:tblGridChange>
      </w:tblGrid>
      <w:tr>
        <w:trPr>
          <w:cantSplit/>
          <w:tblHeader/>
        </w:trPr>
        <w:tc>
          <w:tcPr>
            <w:tcW w:type="dxa" w:w="1008"/>
            <w:shd w:fill="d9eaf7" w:val="clear"/>
            <w:vAlign w:val="center"/>
            <w:tcMar>
              <w:top w:w="80" w:type="dxa"/>
              <w:bottom w:w="80" w:type="dxa"/>
              <w:left w:w="100" w:type="dxa"/>
              <w:right w:w="100" w:type="dxa"/>
            </w:tcMar>
          </w:tcPr>
          <w:p w:rsidR="00000000" w:rsidDel="00000000" w:rsidP="00000000" w:rsidRDefault="00000000" w:rsidRPr="00000000" w14:paraId="0000011F">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Kode</w:t>
            </w:r>
            <w:r w:rsidDel="00000000" w:rsidR="00000000" w:rsidRPr="00000000">
              <w:rPr>
                <w:rFonts w:ascii="Calibri" w:hAnsi="Calibri"/>
                <w:b/>
                <w:i w:val="0"/>
                <w:color w:val="000000"/>
                <w:sz w:val="22"/>
                <w:rtl w:val="0"/>
              </w:rPr>
            </w:r>
          </w:p>
        </w:tc>
        <w:tc>
          <w:tcPr>
            <w:tcW w:type="dxa" w:w="7099"/>
            <w:shd w:fill="d9eaf7" w:val="clear"/>
            <w:vAlign w:val="center"/>
            <w:tcMar>
              <w:top w:w="80" w:type="dxa"/>
              <w:bottom w:w="80" w:type="dxa"/>
              <w:left w:w="100" w:type="dxa"/>
              <w:right w:w="100" w:type="dxa"/>
            </w:tcMar>
          </w:tcPr>
          <w:p w:rsidR="00000000" w:rsidDel="00000000" w:rsidP="00000000" w:rsidRDefault="00000000" w:rsidRPr="00000000" w14:paraId="00000120">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Kebutuhan Fungsional</w:t>
            </w:r>
            <w:r w:rsidDel="00000000" w:rsidR="00000000" w:rsidRPr="00000000">
              <w:rPr>
                <w:rFonts w:ascii="Calibri" w:hAnsi="Calibri"/>
                <w:b/>
                <w:i w:val="0"/>
                <w:color w:val="000000"/>
                <w:sz w:val="22"/>
                <w:rtl w:val="0"/>
              </w:rPr>
            </w:r>
          </w:p>
        </w:tc>
        <w:tc>
          <w:tcPr>
            <w:tcW w:type="dxa" w:w="1296"/>
            <w:shd w:fill="d9eaf7" w:val="clear"/>
            <w:vAlign w:val="center"/>
            <w:tcMar>
              <w:top w:w="80" w:type="dxa"/>
              <w:bottom w:w="80" w:type="dxa"/>
              <w:left w:w="100" w:type="dxa"/>
              <w:right w:w="100" w:type="dxa"/>
            </w:tcMar>
          </w:tcPr>
          <w:p w:rsidR="00000000" w:rsidDel="00000000" w:rsidP="00000000" w:rsidRDefault="00000000" w:rsidRPr="00000000" w14:paraId="00000121">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Prioritas</w:t>
            </w:r>
            <w:r w:rsidDel="00000000" w:rsidR="00000000" w:rsidRPr="00000000">
              <w:rPr>
                <w:rFonts w:ascii="Calibri" w:hAnsi="Calibri"/>
                <w:b/>
                <w:i w:val="0"/>
                <w:color w:val="000000"/>
                <w:sz w:val="22"/>
                <w:rtl w:val="0"/>
              </w:rPr>
            </w:r>
          </w:p>
        </w:tc>
      </w:tr>
      <w:tr>
        <w:trPr>
          <w:cantSplit/>
        </w:trPr>
        <w:tc>
          <w:tcPr>
            <w:tcW w:type="dxa" w:w="1008"/>
            <w:vAlign w:val="center"/>
            <w:tcMar>
              <w:top w:w="80" w:type="dxa"/>
              <w:bottom w:w="80" w:type="dxa"/>
              <w:left w:w="100" w:type="dxa"/>
              <w:right w:w="100" w:type="dxa"/>
            </w:tcMar>
          </w:tcPr>
          <w:p w:rsidR="00000000" w:rsidDel="00000000" w:rsidP="00000000" w:rsidRDefault="00000000" w:rsidRPr="00000000" w14:paraId="00000122">
            <w:pPr>
              <w:keepNext w:val="0"/>
              <w:keepLines/>
              <w:widowControl/>
              <w:spacing w:before="0" w:after="40" w:line="252" w:lineRule="auto"/>
              <w:jc w:val="left"/>
              <w:rPr>
                <w:color w:val="000000"/>
              </w:rPr>
            </w:pPr>
            <w:r>
              <w:rPr>
                <w:rFonts w:ascii="Calibri" w:hAnsi="Calibri"/>
                <w:b w:val="0"/>
                <w:i w:val="0"/>
                <w:color w:val="000000"/>
                <w:sz w:val="22"/>
              </w:rPr>
              <w:t>FR-15</w:t>
            </w:r>
          </w:p>
        </w:tc>
        <w:tc>
          <w:tcPr>
            <w:tcW w:type="dxa" w:w="7099"/>
            <w:vAlign w:val="center"/>
            <w:tcMar>
              <w:top w:w="80" w:type="dxa"/>
              <w:bottom w:w="80" w:type="dxa"/>
              <w:left w:w="100" w:type="dxa"/>
              <w:right w:w="100" w:type="dxa"/>
            </w:tcMar>
          </w:tcPr>
          <w:p w:rsidR="00000000" w:rsidDel="00000000" w:rsidP="00000000" w:rsidRDefault="00000000" w:rsidRPr="00000000" w14:paraId="00000123">
            <w:pPr>
              <w:keepNext w:val="0"/>
              <w:keepLines/>
              <w:widowControl/>
              <w:spacing w:before="0" w:after="40" w:line="252" w:lineRule="auto"/>
              <w:jc w:val="left"/>
              <w:rPr>
                <w:color w:val="000000"/>
              </w:rPr>
            </w:pPr>
            <w:r>
              <w:rPr>
                <w:rFonts w:ascii="Calibri" w:hAnsi="Calibri"/>
                <w:b w:val="0"/>
                <w:i w:val="0"/>
                <w:color w:val="000000"/>
                <w:sz w:val="22"/>
              </w:rPr>
              <w:t>Sistem harus menampilkan pinjaman aktif, jatuh tempo, riwayat, dan denda anggota yang sedang masuk, terbatas pada data miliknya.</w:t>
            </w:r>
          </w:p>
        </w:tc>
        <w:tc>
          <w:tcPr>
            <w:tcW w:type="dxa" w:w="1296"/>
            <w:vAlign w:val="center"/>
            <w:tcMar>
              <w:top w:w="80" w:type="dxa"/>
              <w:bottom w:w="80" w:type="dxa"/>
              <w:left w:w="100" w:type="dxa"/>
              <w:right w:w="100" w:type="dxa"/>
            </w:tcMar>
          </w:tcPr>
          <w:p w:rsidR="00000000" w:rsidDel="00000000" w:rsidP="00000000" w:rsidRDefault="00000000" w:rsidRPr="00000000" w14:paraId="00000124">
            <w:pPr>
              <w:keepNext w:val="0"/>
              <w:keepLines/>
              <w:widowControl/>
              <w:spacing w:before="0" w:after="40" w:line="252" w:lineRule="auto"/>
              <w:jc w:val="left"/>
              <w:rPr>
                <w:color w:val="000000"/>
              </w:rPr>
            </w:pPr>
            <w:r>
              <w:rPr>
                <w:rFonts w:ascii="Calibri" w:hAnsi="Calibri"/>
                <w:b w:val="0"/>
                <w:i w:val="0"/>
                <w:color w:val="000000"/>
                <w:sz w:val="22"/>
              </w:rPr>
              <w:t>Tinggi</w:t>
            </w:r>
          </w:p>
        </w:tc>
      </w:tr>
      <w:tr>
        <w:trPr>
          <w:cantSplit/>
        </w:trPr>
        <w:tc>
          <w:tcPr>
            <w:tcW w:type="dxa" w:w="1008"/>
            <w:vAlign w:val="center"/>
            <w:tcMar>
              <w:top w:w="80" w:type="dxa"/>
              <w:bottom w:w="80" w:type="dxa"/>
              <w:left w:w="100" w:type="dxa"/>
              <w:right w:w="100" w:type="dxa"/>
            </w:tcMar>
          </w:tcPr>
          <w:p w:rsidR="00000000" w:rsidDel="00000000" w:rsidP="00000000" w:rsidRDefault="00000000" w:rsidRPr="00000000" w14:paraId="00000122">
            <w:pPr>
              <w:keepNext w:val="0"/>
              <w:keepLines/>
              <w:widowControl/>
              <w:spacing w:before="0" w:after="40" w:line="252" w:lineRule="auto"/>
              <w:jc w:val="left"/>
              <w:rPr>
                <w:color w:val="000000"/>
              </w:rPr>
            </w:pPr>
            <w:r>
              <w:rPr>
                <w:rFonts w:ascii="Calibri" w:hAnsi="Calibri"/>
                <w:b w:val="0"/>
                <w:i w:val="0"/>
                <w:color w:val="000000"/>
                <w:sz w:val="22"/>
              </w:rPr>
              <w:t>FR-16</w:t>
            </w:r>
          </w:p>
        </w:tc>
        <w:tc>
          <w:tcPr>
            <w:tcW w:type="dxa" w:w="7099"/>
            <w:vAlign w:val="center"/>
            <w:tcMar>
              <w:top w:w="80" w:type="dxa"/>
              <w:bottom w:w="80" w:type="dxa"/>
              <w:left w:w="100" w:type="dxa"/>
              <w:right w:w="100" w:type="dxa"/>
            </w:tcMar>
          </w:tcPr>
          <w:p w:rsidR="00000000" w:rsidDel="00000000" w:rsidP="00000000" w:rsidRDefault="00000000" w:rsidRPr="00000000" w14:paraId="00000123">
            <w:pPr>
              <w:keepNext w:val="0"/>
              <w:keepLines/>
              <w:widowControl/>
              <w:spacing w:before="0" w:after="40" w:line="252" w:lineRule="auto"/>
              <w:jc w:val="left"/>
              <w:rPr>
                <w:color w:val="000000"/>
              </w:rPr>
            </w:pPr>
            <w:r>
              <w:rPr>
                <w:rFonts w:ascii="Calibri" w:hAnsi="Calibri"/>
                <w:b w:val="0"/>
                <w:i w:val="0"/>
                <w:color w:val="000000"/>
                <w:sz w:val="22"/>
              </w:rPr>
              <w:t>Sistem harus menghasilkan laporan sesuai periode yang dipilih, mencakup peminjaman, pengembalian, keterlambatan, serta denda dan pembayarannya.</w:t>
            </w:r>
          </w:p>
        </w:tc>
        <w:tc>
          <w:tcPr>
            <w:tcW w:type="dxa" w:w="1296"/>
            <w:vAlign w:val="center"/>
            <w:tcMar>
              <w:top w:w="80" w:type="dxa"/>
              <w:bottom w:w="80" w:type="dxa"/>
              <w:left w:w="100" w:type="dxa"/>
              <w:right w:w="100" w:type="dxa"/>
            </w:tcMar>
          </w:tcPr>
          <w:p w:rsidR="00000000" w:rsidDel="00000000" w:rsidP="00000000" w:rsidRDefault="00000000" w:rsidRPr="00000000" w14:paraId="00000124">
            <w:pPr>
              <w:keepNext w:val="0"/>
              <w:keepLines/>
              <w:widowControl/>
              <w:spacing w:before="0" w:after="40" w:line="252" w:lineRule="auto"/>
              <w:jc w:val="left"/>
              <w:rPr>
                <w:color w:val="000000"/>
              </w:rPr>
            </w:pPr>
            <w:r>
              <w:rPr>
                <w:rFonts w:ascii="Calibri" w:hAnsi="Calibri"/>
                <w:b w:val="0"/>
                <w:i w:val="0"/>
                <w:color w:val="000000"/>
                <w:sz w:val="22"/>
              </w:rPr>
              <w:t>Tinggi</w:t>
            </w:r>
          </w:p>
        </w:tc>
      </w:tr>
      <w:tr>
        <w:trPr>
          <w:cantSplit/>
        </w:trPr>
        <w:tc>
          <w:tcPr>
            <w:tcW w:type="dxa" w:w="1008"/>
            <w:vAlign w:val="center"/>
            <w:tcMar>
              <w:top w:w="80" w:type="dxa"/>
              <w:bottom w:w="80" w:type="dxa"/>
              <w:left w:w="100" w:type="dxa"/>
              <w:right w:w="100" w:type="dxa"/>
            </w:tcMar>
          </w:tcPr>
          <w:p w:rsidR="00000000" w:rsidDel="00000000" w:rsidP="00000000" w:rsidRDefault="00000000" w:rsidRPr="00000000" w14:paraId="00000122">
            <w:pPr>
              <w:keepNext w:val="0"/>
              <w:keepLines/>
              <w:widowControl/>
              <w:spacing w:before="0" w:after="40" w:line="252" w:lineRule="auto"/>
              <w:jc w:val="left"/>
              <w:rPr>
                <w:color w:val="000000"/>
              </w:rPr>
            </w:pPr>
            <w:r>
              <w:rPr>
                <w:rFonts w:ascii="Calibri" w:hAnsi="Calibri"/>
                <w:b w:val="0"/>
                <w:i w:val="0"/>
                <w:color w:val="000000"/>
                <w:sz w:val="22"/>
              </w:rPr>
              <w:t>FR-17</w:t>
            </w:r>
          </w:p>
        </w:tc>
        <w:tc>
          <w:tcPr>
            <w:tcW w:type="dxa" w:w="7099"/>
            <w:vAlign w:val="center"/>
            <w:tcMar>
              <w:top w:w="80" w:type="dxa"/>
              <w:bottom w:w="80" w:type="dxa"/>
              <w:left w:w="100" w:type="dxa"/>
              <w:right w:w="100" w:type="dxa"/>
            </w:tcMar>
          </w:tcPr>
          <w:p w:rsidR="00000000" w:rsidDel="00000000" w:rsidP="00000000" w:rsidRDefault="00000000" w:rsidRPr="00000000" w14:paraId="00000123">
            <w:pPr>
              <w:keepNext w:val="0"/>
              <w:keepLines/>
              <w:widowControl/>
              <w:spacing w:before="0" w:after="40" w:line="252" w:lineRule="auto"/>
              <w:jc w:val="left"/>
              <w:rPr>
                <w:color w:val="000000"/>
              </w:rPr>
            </w:pPr>
            <w:r>
              <w:rPr>
                <w:rFonts w:ascii="Calibri" w:hAnsi="Calibri"/>
                <w:b w:val="0"/>
                <w:i w:val="0"/>
                <w:color w:val="000000"/>
                <w:sz w:val="22"/>
              </w:rPr>
              <w:t>Sistem harus menyediakan ekspor laporan sesuai filter periode dan hak akses yang berlaku; bentuk berkas [perlu dikonfirmasi].</w:t>
            </w:r>
          </w:p>
        </w:tc>
        <w:tc>
          <w:tcPr>
            <w:tcW w:type="dxa" w:w="1296"/>
            <w:vAlign w:val="center"/>
            <w:tcMar>
              <w:top w:w="80" w:type="dxa"/>
              <w:bottom w:w="80" w:type="dxa"/>
              <w:left w:w="100" w:type="dxa"/>
              <w:right w:w="100" w:type="dxa"/>
            </w:tcMar>
          </w:tcPr>
          <w:p w:rsidR="00000000" w:rsidDel="00000000" w:rsidP="00000000" w:rsidRDefault="00000000" w:rsidRPr="00000000" w14:paraId="00000124">
            <w:pPr>
              <w:keepNext w:val="0"/>
              <w:keepLines/>
              <w:widowControl/>
              <w:spacing w:before="0" w:after="40" w:line="252" w:lineRule="auto"/>
              <w:jc w:val="left"/>
              <w:rPr>
                <w:color w:val="000000"/>
              </w:rPr>
            </w:pPr>
            <w:r>
              <w:rPr>
                <w:rFonts w:ascii="Calibri" w:hAnsi="Calibri"/>
                <w:b w:val="0"/>
                <w:i w:val="0"/>
                <w:color w:val="000000"/>
                <w:sz w:val="22"/>
              </w:rPr>
              <w:t>Sedang</w:t>
            </w:r>
          </w:p>
        </w:tc>
      </w:tr>
      <w:tr>
        <w:trPr>
          <w:cantSplit/>
        </w:trPr>
        <w:tc>
          <w:tcPr>
            <w:tcW w:type="dxa" w:w="1008"/>
            <w:vAlign w:val="center"/>
            <w:tcMar>
              <w:top w:w="80" w:type="dxa"/>
              <w:bottom w:w="80" w:type="dxa"/>
              <w:left w:w="100" w:type="dxa"/>
              <w:right w:w="100" w:type="dxa"/>
            </w:tcMar>
          </w:tcPr>
          <w:p w:rsidR="00000000" w:rsidDel="00000000" w:rsidP="00000000" w:rsidRDefault="00000000" w:rsidRPr="00000000" w14:paraId="00000122">
            <w:pPr>
              <w:keepNext w:val="0"/>
              <w:keepLines/>
              <w:widowControl/>
              <w:spacing w:before="0" w:after="40" w:line="252" w:lineRule="auto"/>
              <w:jc w:val="left"/>
              <w:rPr>
                <w:color w:val="000000"/>
              </w:rPr>
            </w:pPr>
            <w:r>
              <w:rPr>
                <w:rFonts w:ascii="Calibri" w:hAnsi="Calibri"/>
                <w:b w:val="0"/>
                <w:i w:val="0"/>
                <w:color w:val="000000"/>
                <w:sz w:val="22"/>
              </w:rPr>
              <w:t>FR-18</w:t>
            </w:r>
          </w:p>
        </w:tc>
        <w:tc>
          <w:tcPr>
            <w:tcW w:type="dxa" w:w="7099"/>
            <w:vAlign w:val="center"/>
            <w:tcMar>
              <w:top w:w="80" w:type="dxa"/>
              <w:bottom w:w="80" w:type="dxa"/>
              <w:left w:w="100" w:type="dxa"/>
              <w:right w:w="100" w:type="dxa"/>
            </w:tcMar>
          </w:tcPr>
          <w:p w:rsidR="00000000" w:rsidDel="00000000" w:rsidP="00000000" w:rsidRDefault="00000000" w:rsidRPr="00000000" w14:paraId="00000123">
            <w:pPr>
              <w:keepNext w:val="0"/>
              <w:keepLines/>
              <w:widowControl/>
              <w:spacing w:before="0" w:after="40" w:line="252" w:lineRule="auto"/>
              <w:jc w:val="left"/>
              <w:rPr>
                <w:color w:val="000000"/>
              </w:rPr>
            </w:pPr>
            <w:r>
              <w:rPr>
                <w:rFonts w:ascii="Calibri" w:hAnsi="Calibri"/>
                <w:b w:val="0"/>
                <w:i w:val="0"/>
                <w:color w:val="000000"/>
                <w:sz w:val="22"/>
              </w:rPr>
              <w:t>Sistem harus menyediakan pembuatan cadangan dan pemulihan data layanan kepada administrator yang berwenang.</w:t>
            </w:r>
          </w:p>
        </w:tc>
        <w:tc>
          <w:tcPr>
            <w:tcW w:type="dxa" w:w="1296"/>
            <w:vAlign w:val="center"/>
            <w:tcMar>
              <w:top w:w="80" w:type="dxa"/>
              <w:bottom w:w="80" w:type="dxa"/>
              <w:left w:w="100" w:type="dxa"/>
              <w:right w:w="100" w:type="dxa"/>
            </w:tcMar>
          </w:tcPr>
          <w:p w:rsidR="00000000" w:rsidDel="00000000" w:rsidP="00000000" w:rsidRDefault="00000000" w:rsidRPr="00000000" w14:paraId="00000124">
            <w:pPr>
              <w:keepNext w:val="0"/>
              <w:keepLines/>
              <w:widowControl/>
              <w:spacing w:before="0" w:after="40" w:line="252" w:lineRule="auto"/>
              <w:jc w:val="left"/>
              <w:rPr>
                <w:color w:val="000000"/>
              </w:rPr>
            </w:pPr>
            <w:r>
              <w:rPr>
                <w:rFonts w:ascii="Calibri" w:hAnsi="Calibri"/>
                <w:b w:val="0"/>
                <w:i w:val="0"/>
                <w:color w:val="000000"/>
                <w:sz w:val="22"/>
              </w:rPr>
              <w:t>Tinggi</w:t>
            </w:r>
          </w:p>
        </w:tc>
      </w:tr>
    </w:tbl>
    <w:p w:rsidR="00000000" w:rsidDel="00000000" w:rsidP="00000000" w:rsidRDefault="00000000" w:rsidRPr="00000000" w14:paraId="00000125">
      <w:pPr>
        <w:pStyle w:val="Heading1"/>
        <w:widowControl/>
        <w:rPr>
          <w:color w:val="000000"/>
        </w:rPr>
      </w:pPr>
      <w:r w:rsidDel="00000000" w:rsidR="00000000" w:rsidRPr="00000000">
        <w:rPr>
          <w:rFonts w:ascii="Calibri" w:cs="Calibri" w:eastAsia="Calibri" w:hAnsi="Calibri"/>
          <w:rtl w:val="0"/>
          <w:color w:val="000000"/>
        </w:rPr>
        <w:t xml:space="preserve">9. Kebutuhan Nonfungsional</w:t>
      </w:r>
      <w:r w:rsidDel="00000000" w:rsidR="00000000" w:rsidRPr="00000000">
        <w:rPr>
          <w:rtl w:val="0"/>
          <w:color w:val="000000"/>
        </w:rPr>
      </w:r>
    </w:p>
    <w:p w:rsidR="00000000" w:rsidDel="00000000" w:rsidP="00000000" w:rsidRDefault="00000000" w:rsidRPr="00000000" w14:paraId="00000126">
      <w:pPr>
        <w:keepNext w:val="0"/>
        <w:widowControl/>
        <w:spacing w:after="80" w:lineRule="auto"/>
        <w:rPr>
          <w:color w:val="000000"/>
        </w:rPr>
      </w:pPr>
      <w:r>
        <w:rPr>
          <w:i w:val="0"/>
          <w:color w:val="000000"/>
        </w:rPr>
        <w:t>Ukuran berikut direncanakan untuk pengujian setelah sistem tersedia. Angka pada NFR-01, NFR-02, NFR-05, dan NFR-06 adalah usulan target uji, bukan data aktual perpustakaan. Target dan skenario uji belum disepakati.</w:t>
      </w:r>
    </w:p>
    <w:tbl>
      <w:tblPr>
        <w:tblStyle w:val="Table16"/>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7"/>
        <w:gridCol w:w="1685"/>
        <w:gridCol w:w="5486"/>
        <w:gridCol w:w="1195"/>
        <w:tblGridChange w:id="0">
          <w:tblGrid>
            <w:gridCol w:w="2351"/>
            <w:gridCol w:w="2351"/>
            <w:gridCol w:w="2351"/>
            <w:gridCol w:w="2351"/>
          </w:tblGrid>
        </w:tblGridChange>
      </w:tblGrid>
      <w:tr>
        <w:trPr>
          <w:cantSplit/>
          <w:tblHeader/>
        </w:trPr>
        <w:tc>
          <w:tcPr>
            <w:tcW w:type="dxa" w:w="1037"/>
            <w:shd w:fill="d9eaf7" w:val="clear"/>
            <w:vAlign w:val="center"/>
            <w:tcMar>
              <w:top w:w="80" w:type="dxa"/>
              <w:bottom w:w="80" w:type="dxa"/>
              <w:left w:w="100" w:type="dxa"/>
              <w:right w:w="100" w:type="dxa"/>
            </w:tcMar>
          </w:tcPr>
          <w:p w:rsidR="00000000" w:rsidDel="00000000" w:rsidP="00000000" w:rsidRDefault="00000000" w:rsidRPr="00000000" w14:paraId="00000127">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Kode</w:t>
            </w:r>
            <w:r w:rsidDel="00000000" w:rsidR="00000000" w:rsidRPr="00000000">
              <w:rPr>
                <w:rFonts w:ascii="Calibri" w:hAnsi="Calibri"/>
                <w:b/>
                <w:i w:val="0"/>
                <w:color w:val="000000"/>
                <w:sz w:val="22"/>
                <w:rtl w:val="0"/>
              </w:rPr>
            </w:r>
          </w:p>
        </w:tc>
        <w:tc>
          <w:tcPr>
            <w:tcW w:type="dxa" w:w="1685"/>
            <w:shd w:fill="d9eaf7" w:val="clear"/>
            <w:vAlign w:val="center"/>
            <w:tcMar>
              <w:top w:w="80" w:type="dxa"/>
              <w:bottom w:w="80" w:type="dxa"/>
              <w:left w:w="100" w:type="dxa"/>
              <w:right w:w="100" w:type="dxa"/>
            </w:tcMar>
          </w:tcPr>
          <w:p w:rsidR="00000000" w:rsidDel="00000000" w:rsidP="00000000" w:rsidRDefault="00000000" w:rsidRPr="00000000" w14:paraId="00000128">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Kategori</w:t>
            </w:r>
            <w:r w:rsidDel="00000000" w:rsidR="00000000" w:rsidRPr="00000000">
              <w:rPr>
                <w:rFonts w:ascii="Calibri" w:hAnsi="Calibri"/>
                <w:b/>
                <w:i w:val="0"/>
                <w:color w:val="000000"/>
                <w:sz w:val="22"/>
                <w:rtl w:val="0"/>
              </w:rPr>
            </w:r>
          </w:p>
        </w:tc>
        <w:tc>
          <w:tcPr>
            <w:tcW w:type="dxa" w:w="5486"/>
            <w:shd w:fill="d9eaf7" w:val="clear"/>
            <w:vAlign w:val="center"/>
            <w:tcMar>
              <w:top w:w="80" w:type="dxa"/>
              <w:bottom w:w="80" w:type="dxa"/>
              <w:left w:w="100" w:type="dxa"/>
              <w:right w:w="100" w:type="dxa"/>
            </w:tcMar>
          </w:tcPr>
          <w:p w:rsidR="00000000" w:rsidDel="00000000" w:rsidP="00000000" w:rsidRDefault="00000000" w:rsidRPr="00000000" w14:paraId="00000129">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Kebutuhan Nonfungsional</w:t>
            </w:r>
            <w:r w:rsidDel="00000000" w:rsidR="00000000" w:rsidRPr="00000000">
              <w:rPr>
                <w:rFonts w:ascii="Calibri" w:hAnsi="Calibri"/>
                <w:b/>
                <w:i w:val="0"/>
                <w:color w:val="000000"/>
                <w:sz w:val="22"/>
                <w:rtl w:val="0"/>
              </w:rPr>
            </w:r>
          </w:p>
        </w:tc>
        <w:tc>
          <w:tcPr>
            <w:tcW w:type="dxa" w:w="1195"/>
            <w:shd w:fill="d9eaf7" w:val="clear"/>
            <w:vAlign w:val="center"/>
            <w:tcMar>
              <w:top w:w="80" w:type="dxa"/>
              <w:bottom w:w="80" w:type="dxa"/>
              <w:left w:w="100" w:type="dxa"/>
              <w:right w:w="100" w:type="dxa"/>
            </w:tcMar>
          </w:tcPr>
          <w:p w:rsidR="00000000" w:rsidDel="00000000" w:rsidP="00000000" w:rsidRDefault="00000000" w:rsidRPr="00000000" w14:paraId="0000012A">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Prioritas</w:t>
            </w:r>
            <w:r w:rsidDel="00000000" w:rsidR="00000000" w:rsidRPr="00000000">
              <w:rPr>
                <w:rFonts w:ascii="Calibri" w:hAnsi="Calibri"/>
                <w:b/>
                <w:i w:val="0"/>
                <w:color w:val="000000"/>
                <w:sz w:val="22"/>
                <w:rtl w:val="0"/>
              </w:rPr>
            </w:r>
          </w:p>
        </w:tc>
      </w:tr>
      <w:tr>
        <w:trPr>
          <w:cantSplit/>
        </w:trPr>
        <w:tc>
          <w:tcPr>
            <w:tcW w:type="dxa" w:w="1037"/>
            <w:vAlign w:val="center"/>
            <w:tcMar>
              <w:top w:w="80" w:type="dxa"/>
              <w:bottom w:w="80" w:type="dxa"/>
              <w:left w:w="100" w:type="dxa"/>
              <w:right w:w="100" w:type="dxa"/>
            </w:tcMar>
          </w:tcPr>
          <w:p w:rsidR="00000000" w:rsidDel="00000000" w:rsidP="00000000" w:rsidRDefault="00000000" w:rsidRPr="00000000" w14:paraId="0000012B">
            <w:pPr>
              <w:keepNext w:val="0"/>
              <w:keepLines/>
              <w:widowControl/>
              <w:spacing w:before="0" w:after="40" w:line="252" w:lineRule="auto"/>
              <w:jc w:val="left"/>
              <w:rPr>
                <w:color w:val="000000"/>
              </w:rPr>
            </w:pPr>
            <w:r>
              <w:rPr>
                <w:rFonts w:ascii="Calibri" w:hAnsi="Calibri"/>
                <w:b w:val="0"/>
                <w:i w:val="0"/>
                <w:color w:val="000000"/>
                <w:sz w:val="22"/>
              </w:rPr>
              <w:t>NFR-01</w:t>
            </w:r>
          </w:p>
        </w:tc>
        <w:tc>
          <w:tcPr>
            <w:tcW w:type="dxa" w:w="1685"/>
            <w:vAlign w:val="center"/>
            <w:tcMar>
              <w:top w:w="80" w:type="dxa"/>
              <w:bottom w:w="80" w:type="dxa"/>
              <w:left w:w="100" w:type="dxa"/>
              <w:right w:w="100" w:type="dxa"/>
            </w:tcMar>
          </w:tcPr>
          <w:p w:rsidR="00000000" w:rsidDel="00000000" w:rsidP="00000000" w:rsidRDefault="00000000" w:rsidRPr="00000000" w14:paraId="0000012C">
            <w:pPr>
              <w:keepNext w:val="0"/>
              <w:keepLines/>
              <w:widowControl/>
              <w:spacing w:before="0" w:after="40" w:line="252" w:lineRule="auto"/>
              <w:jc w:val="left"/>
              <w:rPr>
                <w:color w:val="000000"/>
              </w:rPr>
            </w:pPr>
            <w:r>
              <w:rPr>
                <w:rFonts w:ascii="Calibri" w:hAnsi="Calibri"/>
                <w:b w:val="0"/>
                <w:i w:val="0"/>
                <w:color w:val="000000"/>
                <w:sz w:val="22"/>
              </w:rPr>
              <w:t>Kemudahan penggunaan</w:t>
            </w:r>
          </w:p>
        </w:tc>
        <w:tc>
          <w:tcPr>
            <w:tcW w:type="dxa" w:w="5486"/>
            <w:vAlign w:val="center"/>
            <w:tcMar>
              <w:top w:w="80" w:type="dxa"/>
              <w:bottom w:w="80" w:type="dxa"/>
              <w:left w:w="100" w:type="dxa"/>
              <w:right w:w="100" w:type="dxa"/>
            </w:tcMar>
          </w:tcPr>
          <w:p w:rsidR="00000000" w:rsidDel="00000000" w:rsidP="00000000" w:rsidRDefault="00000000" w:rsidRPr="00000000" w14:paraId="0000012D">
            <w:pPr>
              <w:keepNext w:val="0"/>
              <w:keepLines/>
              <w:widowControl/>
              <w:spacing w:before="0" w:after="40" w:line="252" w:lineRule="auto"/>
              <w:jc w:val="left"/>
              <w:rPr>
                <w:color w:val="000000"/>
              </w:rPr>
            </w:pPr>
            <w:r>
              <w:rPr>
                <w:rFonts w:ascii="Calibri" w:hAnsi="Calibri"/>
                <w:b w:val="0"/>
                <w:i w:val="0"/>
                <w:color w:val="000000"/>
                <w:sz w:val="22"/>
              </w:rPr>
              <w:t>Usulan: sedikitnya 4 dari 5 pustakawan uji dapat mencatat pinjaman dan pengembalian tanpa bantuan setelah pengarahan singkat. Peserta dan skenario [perlu dikonfirmasi].</w:t>
            </w:r>
          </w:p>
        </w:tc>
        <w:tc>
          <w:tcPr>
            <w:tcW w:type="dxa" w:w="1195"/>
            <w:vAlign w:val="center"/>
            <w:tcMar>
              <w:top w:w="80" w:type="dxa"/>
              <w:bottom w:w="80" w:type="dxa"/>
              <w:left w:w="100" w:type="dxa"/>
              <w:right w:w="100" w:type="dxa"/>
            </w:tcMar>
          </w:tcPr>
          <w:p w:rsidR="00000000" w:rsidDel="00000000" w:rsidP="00000000" w:rsidRDefault="00000000" w:rsidRPr="00000000" w14:paraId="0000012E">
            <w:pPr>
              <w:keepNext w:val="0"/>
              <w:keepLines/>
              <w:widowControl/>
              <w:spacing w:before="0" w:after="40" w:line="252" w:lineRule="auto"/>
              <w:jc w:val="left"/>
              <w:rPr>
                <w:color w:val="000000"/>
              </w:rPr>
            </w:pPr>
            <w:r>
              <w:rPr>
                <w:rFonts w:ascii="Calibri" w:hAnsi="Calibri"/>
                <w:b w:val="0"/>
                <w:i w:val="0"/>
                <w:color w:val="000000"/>
                <w:sz w:val="22"/>
              </w:rPr>
              <w:t>Tinggi</w:t>
            </w:r>
          </w:p>
        </w:tc>
      </w:tr>
      <w:tr>
        <w:trPr>
          <w:cantSplit/>
        </w:trPr>
        <w:tc>
          <w:tcPr>
            <w:tcW w:type="dxa" w:w="1037"/>
            <w:vAlign w:val="center"/>
            <w:tcMar>
              <w:top w:w="80" w:type="dxa"/>
              <w:bottom w:w="80" w:type="dxa"/>
              <w:left w:w="100" w:type="dxa"/>
              <w:right w:w="100" w:type="dxa"/>
            </w:tcMar>
          </w:tcPr>
          <w:p w:rsidR="00000000" w:rsidDel="00000000" w:rsidP="00000000" w:rsidRDefault="00000000" w:rsidRPr="00000000" w14:paraId="0000012B">
            <w:pPr>
              <w:keepNext w:val="0"/>
              <w:keepLines/>
              <w:widowControl/>
              <w:spacing w:before="0" w:after="40" w:line="252" w:lineRule="auto"/>
              <w:jc w:val="left"/>
              <w:rPr>
                <w:color w:val="000000"/>
              </w:rPr>
            </w:pPr>
            <w:r>
              <w:rPr>
                <w:rFonts w:ascii="Calibri" w:hAnsi="Calibri"/>
                <w:b w:val="0"/>
                <w:i w:val="0"/>
                <w:color w:val="000000"/>
                <w:sz w:val="22"/>
              </w:rPr>
              <w:t>NFR-02</w:t>
            </w:r>
          </w:p>
        </w:tc>
        <w:tc>
          <w:tcPr>
            <w:tcW w:type="dxa" w:w="1685"/>
            <w:vAlign w:val="center"/>
            <w:tcMar>
              <w:top w:w="80" w:type="dxa"/>
              <w:bottom w:w="80" w:type="dxa"/>
              <w:left w:w="100" w:type="dxa"/>
              <w:right w:w="100" w:type="dxa"/>
            </w:tcMar>
          </w:tcPr>
          <w:p w:rsidR="00000000" w:rsidDel="00000000" w:rsidP="00000000" w:rsidRDefault="00000000" w:rsidRPr="00000000" w14:paraId="0000012C">
            <w:pPr>
              <w:keepNext w:val="0"/>
              <w:keepLines/>
              <w:widowControl/>
              <w:spacing w:before="0" w:after="40" w:line="252" w:lineRule="auto"/>
              <w:jc w:val="left"/>
              <w:rPr>
                <w:color w:val="000000"/>
              </w:rPr>
            </w:pPr>
            <w:r>
              <w:rPr>
                <w:rFonts w:ascii="Calibri" w:hAnsi="Calibri"/>
                <w:b w:val="0"/>
                <w:i w:val="0"/>
                <w:color w:val="000000"/>
                <w:sz w:val="22"/>
              </w:rPr>
              <w:t>Kinerja</w:t>
            </w:r>
          </w:p>
        </w:tc>
        <w:tc>
          <w:tcPr>
            <w:tcW w:type="dxa" w:w="5486"/>
            <w:vAlign w:val="center"/>
            <w:tcMar>
              <w:top w:w="80" w:type="dxa"/>
              <w:bottom w:w="80" w:type="dxa"/>
              <w:left w:w="100" w:type="dxa"/>
              <w:right w:w="100" w:type="dxa"/>
            </w:tcMar>
          </w:tcPr>
          <w:p w:rsidR="00000000" w:rsidDel="00000000" w:rsidP="00000000" w:rsidRDefault="00000000" w:rsidRPr="00000000" w14:paraId="0000012D">
            <w:pPr>
              <w:keepNext w:val="0"/>
              <w:keepLines/>
              <w:widowControl/>
              <w:spacing w:before="0" w:after="40" w:line="252" w:lineRule="auto"/>
              <w:jc w:val="left"/>
              <w:rPr>
                <w:color w:val="000000"/>
              </w:rPr>
            </w:pPr>
            <w:r>
              <w:rPr>
                <w:rFonts w:ascii="Calibri" w:hAnsi="Calibri"/>
                <w:b w:val="0"/>
                <w:i w:val="0"/>
                <w:color w:val="000000"/>
                <w:sz w:val="22"/>
              </w:rPr>
              <w:t>Usulan: sedikitnya 95% pencarian selesai dalam 3 detik, pada uji 20 pengguna bersamaan dan 1.000 rekod buku. Angka ini target uji, bukan jumlah aktual; kondisi jaringan dan target [perlu dikonfirmasi].</w:t>
            </w:r>
          </w:p>
        </w:tc>
        <w:tc>
          <w:tcPr>
            <w:tcW w:type="dxa" w:w="1195"/>
            <w:vAlign w:val="center"/>
            <w:tcMar>
              <w:top w:w="80" w:type="dxa"/>
              <w:bottom w:w="80" w:type="dxa"/>
              <w:left w:w="100" w:type="dxa"/>
              <w:right w:w="100" w:type="dxa"/>
            </w:tcMar>
          </w:tcPr>
          <w:p w:rsidR="00000000" w:rsidDel="00000000" w:rsidP="00000000" w:rsidRDefault="00000000" w:rsidRPr="00000000" w14:paraId="0000012E">
            <w:pPr>
              <w:keepNext w:val="0"/>
              <w:keepLines/>
              <w:widowControl/>
              <w:spacing w:before="0" w:after="40" w:line="252" w:lineRule="auto"/>
              <w:jc w:val="left"/>
              <w:rPr>
                <w:color w:val="000000"/>
              </w:rPr>
            </w:pPr>
            <w:r>
              <w:rPr>
                <w:rFonts w:ascii="Calibri" w:hAnsi="Calibri"/>
                <w:b w:val="0"/>
                <w:i w:val="0"/>
                <w:color w:val="000000"/>
                <w:sz w:val="22"/>
              </w:rPr>
              <w:t>Tinggi</w:t>
            </w:r>
          </w:p>
        </w:tc>
      </w:tr>
      <w:tr>
        <w:trPr>
          <w:cantSplit/>
        </w:trPr>
        <w:tc>
          <w:tcPr>
            <w:tcW w:type="dxa" w:w="1037"/>
            <w:vAlign w:val="center"/>
            <w:tcMar>
              <w:top w:w="80" w:type="dxa"/>
              <w:bottom w:w="80" w:type="dxa"/>
              <w:left w:w="100" w:type="dxa"/>
              <w:right w:w="100" w:type="dxa"/>
            </w:tcMar>
          </w:tcPr>
          <w:p w:rsidR="00000000" w:rsidDel="00000000" w:rsidP="00000000" w:rsidRDefault="00000000" w:rsidRPr="00000000" w14:paraId="0000012B">
            <w:pPr>
              <w:keepNext w:val="0"/>
              <w:keepLines/>
              <w:widowControl/>
              <w:spacing w:before="0" w:after="40" w:line="252" w:lineRule="auto"/>
              <w:jc w:val="left"/>
              <w:rPr>
                <w:color w:val="000000"/>
              </w:rPr>
            </w:pPr>
            <w:r>
              <w:rPr>
                <w:rFonts w:ascii="Calibri" w:hAnsi="Calibri"/>
                <w:b w:val="0"/>
                <w:i w:val="0"/>
                <w:color w:val="000000"/>
                <w:sz w:val="22"/>
              </w:rPr>
              <w:t>NFR-03</w:t>
            </w:r>
          </w:p>
        </w:tc>
        <w:tc>
          <w:tcPr>
            <w:tcW w:type="dxa" w:w="1685"/>
            <w:vAlign w:val="center"/>
            <w:tcMar>
              <w:top w:w="80" w:type="dxa"/>
              <w:bottom w:w="80" w:type="dxa"/>
              <w:left w:w="100" w:type="dxa"/>
              <w:right w:w="100" w:type="dxa"/>
            </w:tcMar>
          </w:tcPr>
          <w:p w:rsidR="00000000" w:rsidDel="00000000" w:rsidP="00000000" w:rsidRDefault="00000000" w:rsidRPr="00000000" w14:paraId="0000012C">
            <w:pPr>
              <w:keepNext w:val="0"/>
              <w:keepLines/>
              <w:widowControl/>
              <w:spacing w:before="0" w:after="40" w:line="252" w:lineRule="auto"/>
              <w:jc w:val="left"/>
              <w:rPr>
                <w:color w:val="000000"/>
              </w:rPr>
            </w:pPr>
            <w:r>
              <w:rPr>
                <w:rFonts w:ascii="Calibri" w:hAnsi="Calibri"/>
                <w:b w:val="0"/>
                <w:i w:val="0"/>
                <w:color w:val="000000"/>
                <w:sz w:val="22"/>
              </w:rPr>
              <w:t>Keamanan akses</w:t>
            </w:r>
          </w:p>
        </w:tc>
        <w:tc>
          <w:tcPr>
            <w:tcW w:type="dxa" w:w="5486"/>
            <w:vAlign w:val="center"/>
            <w:tcMar>
              <w:top w:w="80" w:type="dxa"/>
              <w:bottom w:w="80" w:type="dxa"/>
              <w:left w:w="100" w:type="dxa"/>
              <w:right w:w="100" w:type="dxa"/>
            </w:tcMar>
          </w:tcPr>
          <w:p w:rsidR="00000000" w:rsidDel="00000000" w:rsidP="00000000" w:rsidRDefault="00000000" w:rsidRPr="00000000" w14:paraId="0000012D">
            <w:pPr>
              <w:keepNext w:val="0"/>
              <w:keepLines/>
              <w:widowControl/>
              <w:spacing w:before="0" w:after="40" w:line="252" w:lineRule="auto"/>
              <w:jc w:val="left"/>
              <w:rPr>
                <w:color w:val="000000"/>
              </w:rPr>
            </w:pPr>
            <w:r>
              <w:rPr>
                <w:rFonts w:ascii="Calibri" w:hAnsi="Calibri"/>
                <w:b w:val="0"/>
                <w:i w:val="0"/>
                <w:color w:val="000000"/>
                <w:sz w:val="22"/>
              </w:rPr>
              <w:t>Seluruh skenario akses di luar peran harus ditolak. Anggota tidak dapat membaca data pinjaman anggota lain, termasuk ketika mencoba membuka alamat data secara langsung.</w:t>
            </w:r>
          </w:p>
        </w:tc>
        <w:tc>
          <w:tcPr>
            <w:tcW w:type="dxa" w:w="1195"/>
            <w:vAlign w:val="center"/>
            <w:tcMar>
              <w:top w:w="80" w:type="dxa"/>
              <w:bottom w:w="80" w:type="dxa"/>
              <w:left w:w="100" w:type="dxa"/>
              <w:right w:w="100" w:type="dxa"/>
            </w:tcMar>
          </w:tcPr>
          <w:p w:rsidR="00000000" w:rsidDel="00000000" w:rsidP="00000000" w:rsidRDefault="00000000" w:rsidRPr="00000000" w14:paraId="0000012E">
            <w:pPr>
              <w:keepNext w:val="0"/>
              <w:keepLines/>
              <w:widowControl/>
              <w:spacing w:before="0" w:after="40" w:line="252" w:lineRule="auto"/>
              <w:jc w:val="left"/>
              <w:rPr>
                <w:color w:val="000000"/>
              </w:rPr>
            </w:pPr>
            <w:r>
              <w:rPr>
                <w:rFonts w:ascii="Calibri" w:hAnsi="Calibri"/>
                <w:b w:val="0"/>
                <w:i w:val="0"/>
                <w:color w:val="000000"/>
                <w:sz w:val="22"/>
              </w:rPr>
              <w:t>Tinggi</w:t>
            </w:r>
          </w:p>
        </w:tc>
      </w:tr>
      <w:tr>
        <w:trPr>
          <w:cantSplit/>
        </w:trPr>
        <w:tc>
          <w:tcPr>
            <w:tcW w:type="dxa" w:w="1037"/>
            <w:vAlign w:val="center"/>
            <w:tcMar>
              <w:top w:w="80" w:type="dxa"/>
              <w:bottom w:w="80" w:type="dxa"/>
              <w:left w:w="100" w:type="dxa"/>
              <w:right w:w="100" w:type="dxa"/>
            </w:tcMar>
          </w:tcPr>
          <w:p w:rsidR="00000000" w:rsidDel="00000000" w:rsidP="00000000" w:rsidRDefault="00000000" w:rsidRPr="00000000" w14:paraId="0000012B">
            <w:pPr>
              <w:keepNext w:val="0"/>
              <w:keepLines/>
              <w:widowControl/>
              <w:spacing w:before="0" w:after="40" w:line="252" w:lineRule="auto"/>
              <w:jc w:val="left"/>
              <w:rPr>
                <w:color w:val="000000"/>
              </w:rPr>
            </w:pPr>
            <w:r>
              <w:rPr>
                <w:rFonts w:ascii="Calibri" w:hAnsi="Calibri"/>
                <w:b w:val="0"/>
                <w:i w:val="0"/>
                <w:color w:val="000000"/>
                <w:sz w:val="22"/>
              </w:rPr>
              <w:t>NFR-04</w:t>
            </w:r>
          </w:p>
        </w:tc>
        <w:tc>
          <w:tcPr>
            <w:tcW w:type="dxa" w:w="1685"/>
            <w:vAlign w:val="center"/>
            <w:tcMar>
              <w:top w:w="80" w:type="dxa"/>
              <w:bottom w:w="80" w:type="dxa"/>
              <w:left w:w="100" w:type="dxa"/>
              <w:right w:w="100" w:type="dxa"/>
            </w:tcMar>
          </w:tcPr>
          <w:p w:rsidR="00000000" w:rsidDel="00000000" w:rsidP="00000000" w:rsidRDefault="00000000" w:rsidRPr="00000000" w14:paraId="0000012C">
            <w:pPr>
              <w:keepNext w:val="0"/>
              <w:keepLines/>
              <w:widowControl/>
              <w:spacing w:before="0" w:after="40" w:line="252" w:lineRule="auto"/>
              <w:jc w:val="left"/>
              <w:rPr>
                <w:color w:val="000000"/>
              </w:rPr>
            </w:pPr>
            <w:r>
              <w:rPr>
                <w:rFonts w:ascii="Calibri" w:hAnsi="Calibri"/>
                <w:b w:val="0"/>
                <w:i w:val="0"/>
                <w:color w:val="000000"/>
                <w:sz w:val="22"/>
              </w:rPr>
              <w:t>Keandalan transaksi</w:t>
            </w:r>
          </w:p>
        </w:tc>
        <w:tc>
          <w:tcPr>
            <w:tcW w:type="dxa" w:w="5486"/>
            <w:vAlign w:val="center"/>
            <w:tcMar>
              <w:top w:w="80" w:type="dxa"/>
              <w:bottom w:w="80" w:type="dxa"/>
              <w:left w:w="100" w:type="dxa"/>
              <w:right w:w="100" w:type="dxa"/>
            </w:tcMar>
          </w:tcPr>
          <w:p w:rsidR="00000000" w:rsidDel="00000000" w:rsidP="00000000" w:rsidRDefault="00000000" w:rsidRPr="00000000" w14:paraId="0000012D">
            <w:pPr>
              <w:keepNext w:val="0"/>
              <w:keepLines/>
              <w:widowControl/>
              <w:spacing w:before="0" w:after="40" w:line="252" w:lineRule="auto"/>
              <w:jc w:val="left"/>
              <w:rPr>
                <w:color w:val="000000"/>
              </w:rPr>
            </w:pPr>
            <w:r>
              <w:rPr>
                <w:rFonts w:ascii="Calibri" w:hAnsi="Calibri"/>
                <w:b w:val="0"/>
                <w:i w:val="0"/>
                <w:color w:val="000000"/>
                <w:sz w:val="22"/>
              </w:rPr>
              <w:t>Pada uji dua petugas meminjamkan eksemplar yang sama secara bersamaan, hanya satu transaksi berhasil. Kegagalan simpan tidak meninggalkan pinjaman atau status eksemplar yang berubah sebagian.</w:t>
            </w:r>
          </w:p>
        </w:tc>
        <w:tc>
          <w:tcPr>
            <w:tcW w:type="dxa" w:w="1195"/>
            <w:vAlign w:val="center"/>
            <w:tcMar>
              <w:top w:w="80" w:type="dxa"/>
              <w:bottom w:w="80" w:type="dxa"/>
              <w:left w:w="100" w:type="dxa"/>
              <w:right w:w="100" w:type="dxa"/>
            </w:tcMar>
          </w:tcPr>
          <w:p w:rsidR="00000000" w:rsidDel="00000000" w:rsidP="00000000" w:rsidRDefault="00000000" w:rsidRPr="00000000" w14:paraId="0000012E">
            <w:pPr>
              <w:keepNext w:val="0"/>
              <w:keepLines/>
              <w:widowControl/>
              <w:spacing w:before="0" w:after="40" w:line="252" w:lineRule="auto"/>
              <w:jc w:val="left"/>
              <w:rPr>
                <w:color w:val="000000"/>
              </w:rPr>
            </w:pPr>
            <w:r>
              <w:rPr>
                <w:rFonts w:ascii="Calibri" w:hAnsi="Calibri"/>
                <w:b w:val="0"/>
                <w:i w:val="0"/>
                <w:color w:val="000000"/>
                <w:sz w:val="22"/>
              </w:rPr>
              <w:t>Tinggi</w:t>
            </w:r>
          </w:p>
        </w:tc>
      </w:tr>
      <w:tr>
        <w:trPr>
          <w:cantSplit/>
        </w:trPr>
        <w:tc>
          <w:tcPr>
            <w:tcW w:type="dxa" w:w="1037"/>
            <w:vAlign w:val="center"/>
            <w:tcMar>
              <w:top w:w="80" w:type="dxa"/>
              <w:bottom w:w="80" w:type="dxa"/>
              <w:left w:w="100" w:type="dxa"/>
              <w:right w:w="100" w:type="dxa"/>
            </w:tcMar>
          </w:tcPr>
          <w:p w:rsidR="00000000" w:rsidDel="00000000" w:rsidP="00000000" w:rsidRDefault="00000000" w:rsidRPr="00000000" w14:paraId="0000012B">
            <w:pPr>
              <w:keepNext w:val="0"/>
              <w:keepLines/>
              <w:widowControl/>
              <w:spacing w:before="0" w:after="40" w:line="252" w:lineRule="auto"/>
              <w:jc w:val="left"/>
              <w:rPr>
                <w:color w:val="000000"/>
              </w:rPr>
            </w:pPr>
            <w:r>
              <w:rPr>
                <w:rFonts w:ascii="Calibri" w:hAnsi="Calibri"/>
                <w:b w:val="0"/>
                <w:i w:val="0"/>
                <w:color w:val="000000"/>
                <w:sz w:val="22"/>
              </w:rPr>
              <w:t>NFR-05</w:t>
            </w:r>
          </w:p>
        </w:tc>
        <w:tc>
          <w:tcPr>
            <w:tcW w:type="dxa" w:w="1685"/>
            <w:vAlign w:val="center"/>
            <w:tcMar>
              <w:top w:w="80" w:type="dxa"/>
              <w:bottom w:w="80" w:type="dxa"/>
              <w:left w:w="100" w:type="dxa"/>
              <w:right w:w="100" w:type="dxa"/>
            </w:tcMar>
          </w:tcPr>
          <w:p w:rsidR="00000000" w:rsidDel="00000000" w:rsidP="00000000" w:rsidRDefault="00000000" w:rsidRPr="00000000" w14:paraId="0000012C">
            <w:pPr>
              <w:keepNext w:val="0"/>
              <w:keepLines/>
              <w:widowControl/>
              <w:spacing w:before="0" w:after="40" w:line="252" w:lineRule="auto"/>
              <w:jc w:val="left"/>
              <w:rPr>
                <w:color w:val="000000"/>
              </w:rPr>
            </w:pPr>
            <w:r>
              <w:rPr>
                <w:rFonts w:ascii="Calibri" w:hAnsi="Calibri"/>
                <w:b w:val="0"/>
                <w:i w:val="0"/>
                <w:color w:val="000000"/>
                <w:sz w:val="22"/>
              </w:rPr>
              <w:t>Pemulihan data</w:t>
            </w:r>
          </w:p>
        </w:tc>
        <w:tc>
          <w:tcPr>
            <w:tcW w:type="dxa" w:w="5486"/>
            <w:vAlign w:val="center"/>
            <w:tcMar>
              <w:top w:w="80" w:type="dxa"/>
              <w:bottom w:w="80" w:type="dxa"/>
              <w:left w:w="100" w:type="dxa"/>
              <w:right w:w="100" w:type="dxa"/>
            </w:tcMar>
          </w:tcPr>
          <w:p w:rsidR="00000000" w:rsidDel="00000000" w:rsidP="00000000" w:rsidRDefault="00000000" w:rsidRPr="00000000" w14:paraId="0000012D">
            <w:pPr>
              <w:keepNext w:val="0"/>
              <w:keepLines/>
              <w:widowControl/>
              <w:spacing w:before="0" w:after="40" w:line="252" w:lineRule="auto"/>
              <w:jc w:val="left"/>
              <w:rPr>
                <w:color w:val="000000"/>
              </w:rPr>
            </w:pPr>
            <w:r>
              <w:rPr>
                <w:rFonts w:ascii="Calibri" w:hAnsi="Calibri"/>
                <w:b w:val="0"/>
                <w:i w:val="0"/>
                <w:color w:val="000000"/>
                <w:sz w:val="22"/>
              </w:rPr>
              <w:t>Usulan: cadangan dibuat setiap hari, kehilangan data maksimal 24 jam, dan pemulihan selesai maksimal 4 jam. Target dan penanggung jawab [perlu dikonfirmasi]; dibuktikan melalui simulasi pemulihan.</w:t>
            </w:r>
          </w:p>
        </w:tc>
        <w:tc>
          <w:tcPr>
            <w:tcW w:type="dxa" w:w="1195"/>
            <w:vAlign w:val="center"/>
            <w:tcMar>
              <w:top w:w="80" w:type="dxa"/>
              <w:bottom w:w="80" w:type="dxa"/>
              <w:left w:w="100" w:type="dxa"/>
              <w:right w:w="100" w:type="dxa"/>
            </w:tcMar>
          </w:tcPr>
          <w:p w:rsidR="00000000" w:rsidDel="00000000" w:rsidP="00000000" w:rsidRDefault="00000000" w:rsidRPr="00000000" w14:paraId="0000012E">
            <w:pPr>
              <w:keepNext w:val="0"/>
              <w:keepLines/>
              <w:widowControl/>
              <w:spacing w:before="0" w:after="40" w:line="252" w:lineRule="auto"/>
              <w:jc w:val="left"/>
              <w:rPr>
                <w:color w:val="000000"/>
              </w:rPr>
            </w:pPr>
            <w:r>
              <w:rPr>
                <w:rFonts w:ascii="Calibri" w:hAnsi="Calibri"/>
                <w:b w:val="0"/>
                <w:i w:val="0"/>
                <w:color w:val="000000"/>
                <w:sz w:val="22"/>
              </w:rPr>
              <w:t>Tinggi</w:t>
            </w:r>
          </w:p>
        </w:tc>
      </w:tr>
      <w:tr>
        <w:trPr>
          <w:cantSplit/>
        </w:trPr>
        <w:tc>
          <w:tcPr>
            <w:tcW w:type="dxa" w:w="1037"/>
            <w:vAlign w:val="center"/>
            <w:tcMar>
              <w:top w:w="80" w:type="dxa"/>
              <w:bottom w:w="80" w:type="dxa"/>
              <w:left w:w="100" w:type="dxa"/>
              <w:right w:w="100" w:type="dxa"/>
            </w:tcMar>
          </w:tcPr>
          <w:p w:rsidR="00000000" w:rsidDel="00000000" w:rsidP="00000000" w:rsidRDefault="00000000" w:rsidRPr="00000000" w14:paraId="0000012B">
            <w:pPr>
              <w:keepNext w:val="0"/>
              <w:keepLines/>
              <w:widowControl/>
              <w:spacing w:before="0" w:after="40" w:line="252" w:lineRule="auto"/>
              <w:jc w:val="left"/>
              <w:rPr>
                <w:color w:val="000000"/>
              </w:rPr>
            </w:pPr>
            <w:r>
              <w:rPr>
                <w:rFonts w:ascii="Calibri" w:hAnsi="Calibri"/>
                <w:b w:val="0"/>
                <w:i w:val="0"/>
                <w:color w:val="000000"/>
                <w:sz w:val="22"/>
              </w:rPr>
              <w:t>NFR-06</w:t>
            </w:r>
          </w:p>
        </w:tc>
        <w:tc>
          <w:tcPr>
            <w:tcW w:type="dxa" w:w="1685"/>
            <w:vAlign w:val="center"/>
            <w:tcMar>
              <w:top w:w="80" w:type="dxa"/>
              <w:bottom w:w="80" w:type="dxa"/>
              <w:left w:w="100" w:type="dxa"/>
              <w:right w:w="100" w:type="dxa"/>
            </w:tcMar>
          </w:tcPr>
          <w:p w:rsidR="00000000" w:rsidDel="00000000" w:rsidP="00000000" w:rsidRDefault="00000000" w:rsidRPr="00000000" w14:paraId="0000012C">
            <w:pPr>
              <w:keepNext w:val="0"/>
              <w:keepLines/>
              <w:widowControl/>
              <w:spacing w:before="0" w:after="40" w:line="252" w:lineRule="auto"/>
              <w:jc w:val="left"/>
              <w:rPr>
                <w:color w:val="000000"/>
              </w:rPr>
            </w:pPr>
            <w:r>
              <w:rPr>
                <w:rFonts w:ascii="Calibri" w:hAnsi="Calibri"/>
                <w:b w:val="0"/>
                <w:i w:val="0"/>
                <w:color w:val="000000"/>
                <w:sz w:val="22"/>
              </w:rPr>
              <w:t>Ketersediaan layanan</w:t>
            </w:r>
          </w:p>
        </w:tc>
        <w:tc>
          <w:tcPr>
            <w:tcW w:type="dxa" w:w="5486"/>
            <w:vAlign w:val="center"/>
            <w:tcMar>
              <w:top w:w="80" w:type="dxa"/>
              <w:bottom w:w="80" w:type="dxa"/>
              <w:left w:w="100" w:type="dxa"/>
              <w:right w:w="100" w:type="dxa"/>
            </w:tcMar>
          </w:tcPr>
          <w:p w:rsidR="00000000" w:rsidDel="00000000" w:rsidP="00000000" w:rsidRDefault="00000000" w:rsidRPr="00000000" w14:paraId="0000012D">
            <w:pPr>
              <w:keepNext w:val="0"/>
              <w:keepLines/>
              <w:widowControl/>
              <w:spacing w:before="0" w:after="40" w:line="252" w:lineRule="auto"/>
              <w:jc w:val="left"/>
              <w:rPr>
                <w:color w:val="000000"/>
              </w:rPr>
            </w:pPr>
            <w:r>
              <w:rPr>
                <w:rFonts w:ascii="Calibri" w:hAnsi="Calibri"/>
                <w:b w:val="0"/>
                <w:i w:val="0"/>
                <w:color w:val="000000"/>
                <w:sz w:val="22"/>
              </w:rPr>
              <w:t>Usulan: fungsi inti tersedia sedikitnya 99% dari jam layanan per bulan. Jam layanan serta perlakuan waktu pemeliharaan [perlu dikonfirmasi]; dihitung dari catatan waktu tersedia dan tidak tersedia.</w:t>
            </w:r>
          </w:p>
        </w:tc>
        <w:tc>
          <w:tcPr>
            <w:tcW w:type="dxa" w:w="1195"/>
            <w:vAlign w:val="center"/>
            <w:tcMar>
              <w:top w:w="80" w:type="dxa"/>
              <w:bottom w:w="80" w:type="dxa"/>
              <w:left w:w="100" w:type="dxa"/>
              <w:right w:w="100" w:type="dxa"/>
            </w:tcMar>
          </w:tcPr>
          <w:p w:rsidR="00000000" w:rsidDel="00000000" w:rsidP="00000000" w:rsidRDefault="00000000" w:rsidRPr="00000000" w14:paraId="0000012E">
            <w:pPr>
              <w:keepNext w:val="0"/>
              <w:keepLines/>
              <w:widowControl/>
              <w:spacing w:before="0" w:after="40" w:line="252" w:lineRule="auto"/>
              <w:jc w:val="left"/>
              <w:rPr>
                <w:color w:val="000000"/>
              </w:rPr>
            </w:pPr>
            <w:r>
              <w:rPr>
                <w:rFonts w:ascii="Calibri" w:hAnsi="Calibri"/>
                <w:b w:val="0"/>
                <w:i w:val="0"/>
                <w:color w:val="000000"/>
                <w:sz w:val="22"/>
              </w:rPr>
              <w:t>Tinggi</w:t>
            </w:r>
          </w:p>
        </w:tc>
      </w:tr>
    </w:tbl>
    <w:p w:rsidR="00000000" w:rsidDel="00000000" w:rsidP="00000000" w:rsidRDefault="00000000" w:rsidRPr="00000000" w14:paraId="00000138">
      <w:pPr>
        <w:pStyle w:val="Heading1"/>
        <w:widowControl/>
        <w:rPr>
          <w:color w:val="000000"/>
        </w:rPr>
      </w:pPr>
      <w:r w:rsidDel="00000000" w:rsidR="00000000" w:rsidRPr="00000000">
        <w:rPr>
          <w:rFonts w:ascii="Calibri" w:cs="Calibri" w:eastAsia="Calibri" w:hAnsi="Calibri"/>
          <w:rtl w:val="0"/>
          <w:color w:val="000000"/>
        </w:rPr>
        <w:t xml:space="preserve">10. Aturan Bisnis</w:t>
      </w:r>
      <w:r w:rsidDel="00000000" w:rsidR="00000000" w:rsidRPr="00000000">
        <w:rPr>
          <w:rtl w:val="0"/>
          <w:color w:val="000000"/>
        </w:rPr>
      </w:r>
    </w:p>
    <w:p w:rsidR="00000000" w:rsidDel="00000000" w:rsidP="00000000" w:rsidRDefault="00000000" w:rsidRPr="00000000" w14:paraId="00000139">
      <w:pPr>
        <w:keepNext w:val="0"/>
        <w:widowControl/>
        <w:spacing w:after="80" w:lineRule="auto"/>
        <w:rPr>
          <w:color w:val="000000"/>
        </w:rPr>
      </w:pPr>
      <w:r>
        <w:rPr>
          <w:i w:val="0"/>
          <w:color w:val="000000"/>
        </w:rPr>
        <w:t>Aturan berikut perlu dikonfirmasi kepada kepala perpustakaan dan pustakawan. Nilai kebijakan yang belum tersedia tidak ditetapkan sebagai aturan resmi.</w:t>
      </w:r>
    </w:p>
    <w:tbl>
      <w:tblPr>
        <w:tblStyle w:val="Table17"/>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7"/>
        <w:gridCol w:w="4781"/>
        <w:gridCol w:w="3586"/>
        <w:tblGridChange w:id="0">
          <w:tblGrid>
            <w:gridCol w:w="3135"/>
            <w:gridCol w:w="3135"/>
            <w:gridCol w:w="3135"/>
          </w:tblGrid>
        </w:tblGridChange>
      </w:tblGrid>
      <w:tr>
        <w:trPr>
          <w:cantSplit/>
          <w:tblHeader/>
        </w:trPr>
        <w:tc>
          <w:tcPr>
            <w:tcW w:type="dxa" w:w="1037"/>
            <w:shd w:fill="d9eaf7" w:val="clear"/>
            <w:vAlign w:val="center"/>
            <w:tcMar>
              <w:top w:w="80" w:type="dxa"/>
              <w:bottom w:w="80" w:type="dxa"/>
              <w:left w:w="100" w:type="dxa"/>
              <w:right w:w="100" w:type="dxa"/>
            </w:tcMar>
          </w:tcPr>
          <w:p w:rsidR="00000000" w:rsidDel="00000000" w:rsidP="00000000" w:rsidRDefault="00000000" w:rsidRPr="00000000" w14:paraId="0000013A">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Kode</w:t>
            </w:r>
            <w:r w:rsidDel="00000000" w:rsidR="00000000" w:rsidRPr="00000000">
              <w:rPr>
                <w:rFonts w:ascii="Calibri" w:hAnsi="Calibri"/>
                <w:b/>
                <w:i w:val="0"/>
                <w:color w:val="000000"/>
                <w:sz w:val="22"/>
                <w:rtl w:val="0"/>
              </w:rPr>
            </w:r>
          </w:p>
        </w:tc>
        <w:tc>
          <w:tcPr>
            <w:tcW w:type="dxa" w:w="4781"/>
            <w:shd w:fill="d9eaf7" w:val="clear"/>
            <w:vAlign w:val="center"/>
            <w:tcMar>
              <w:top w:w="80" w:type="dxa"/>
              <w:bottom w:w="80" w:type="dxa"/>
              <w:left w:w="100" w:type="dxa"/>
              <w:right w:w="100" w:type="dxa"/>
            </w:tcMar>
          </w:tcPr>
          <w:p w:rsidR="00000000" w:rsidDel="00000000" w:rsidP="00000000" w:rsidRDefault="00000000" w:rsidRPr="00000000" w14:paraId="0000013B">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Aturan Bisnis</w:t>
            </w:r>
            <w:r w:rsidDel="00000000" w:rsidR="00000000" w:rsidRPr="00000000">
              <w:rPr>
                <w:rFonts w:ascii="Calibri" w:hAnsi="Calibri"/>
                <w:b/>
                <w:i w:val="0"/>
                <w:color w:val="000000"/>
                <w:sz w:val="22"/>
                <w:rtl w:val="0"/>
              </w:rPr>
            </w:r>
          </w:p>
        </w:tc>
        <w:tc>
          <w:tcPr>
            <w:tcW w:type="dxa" w:w="3586"/>
            <w:shd w:fill="d9eaf7" w:val="clear"/>
            <w:vAlign w:val="center"/>
            <w:tcMar>
              <w:top w:w="80" w:type="dxa"/>
              <w:bottom w:w="80" w:type="dxa"/>
              <w:left w:w="100" w:type="dxa"/>
              <w:right w:w="100" w:type="dxa"/>
            </w:tcMar>
          </w:tcPr>
          <w:p w:rsidR="00000000" w:rsidDel="00000000" w:rsidP="00000000" w:rsidRDefault="00000000" w:rsidRPr="00000000" w14:paraId="0000013C">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Catatan Validasi</w:t>
            </w:r>
            <w:r w:rsidDel="00000000" w:rsidR="00000000" w:rsidRPr="00000000">
              <w:rPr>
                <w:rFonts w:ascii="Calibri" w:hAnsi="Calibri"/>
                <w:b/>
                <w:i w:val="0"/>
                <w:color w:val="000000"/>
                <w:sz w:val="22"/>
                <w:rtl w:val="0"/>
              </w:rPr>
            </w:r>
          </w:p>
        </w:tc>
      </w:tr>
      <w:tr>
        <w:trPr>
          <w:cantSplit/>
        </w:trPr>
        <w:tc>
          <w:tcPr>
            <w:tcW w:type="dxa" w:w="1037"/>
            <w:vAlign w:val="center"/>
            <w:tcMar>
              <w:top w:w="80" w:type="dxa"/>
              <w:bottom w:w="80" w:type="dxa"/>
              <w:left w:w="100" w:type="dxa"/>
              <w:right w:w="100" w:type="dxa"/>
            </w:tcMar>
          </w:tcPr>
          <w:p w:rsidR="00000000" w:rsidDel="00000000" w:rsidP="00000000" w:rsidRDefault="00000000" w:rsidRPr="00000000" w14:paraId="0000013D">
            <w:pPr>
              <w:keepNext w:val="0"/>
              <w:keepLines/>
              <w:widowControl/>
              <w:spacing w:before="0" w:after="40" w:line="252" w:lineRule="auto"/>
              <w:jc w:val="left"/>
              <w:rPr>
                <w:color w:val="000000"/>
              </w:rPr>
            </w:pPr>
            <w:r>
              <w:rPr>
                <w:rFonts w:ascii="Calibri" w:hAnsi="Calibri"/>
                <w:b w:val="0"/>
                <w:i w:val="0"/>
                <w:color w:val="000000"/>
                <w:sz w:val="22"/>
              </w:rPr>
              <w:t>RB-01</w:t>
            </w:r>
          </w:p>
        </w:tc>
        <w:tc>
          <w:tcPr>
            <w:tcW w:type="dxa" w:w="4781"/>
            <w:vAlign w:val="center"/>
            <w:tcMar>
              <w:top w:w="80" w:type="dxa"/>
              <w:bottom w:w="80" w:type="dxa"/>
              <w:left w:w="100" w:type="dxa"/>
              <w:right w:w="100" w:type="dxa"/>
            </w:tcMar>
          </w:tcPr>
          <w:p w:rsidR="00000000" w:rsidDel="00000000" w:rsidP="00000000" w:rsidRDefault="00000000" w:rsidRPr="00000000" w14:paraId="0000013E">
            <w:pPr>
              <w:keepNext w:val="0"/>
              <w:keepLines/>
              <w:widowControl/>
              <w:spacing w:before="0" w:after="40" w:line="252" w:lineRule="auto"/>
              <w:jc w:val="left"/>
              <w:rPr>
                <w:color w:val="000000"/>
              </w:rPr>
            </w:pPr>
            <w:r>
              <w:rPr>
                <w:rFonts w:ascii="Calibri" w:hAnsi="Calibri"/>
                <w:b w:val="0"/>
                <w:i w:val="0"/>
                <w:color w:val="000000"/>
                <w:sz w:val="22"/>
              </w:rPr>
              <w:t>Keanggotaan aktif diusulkan sebagai syarat meminjam.</w:t>
            </w:r>
          </w:p>
        </w:tc>
        <w:tc>
          <w:tcPr>
            <w:tcW w:type="dxa" w:w="3586"/>
            <w:vAlign w:val="center"/>
            <w:tcMar>
              <w:top w:w="80" w:type="dxa"/>
              <w:bottom w:w="80" w:type="dxa"/>
              <w:left w:w="100" w:type="dxa"/>
              <w:right w:w="100" w:type="dxa"/>
            </w:tcMar>
          </w:tcPr>
          <w:p w:rsidR="00000000" w:rsidDel="00000000" w:rsidP="00000000" w:rsidRDefault="00000000" w:rsidRPr="00000000" w14:paraId="0000013F">
            <w:pPr>
              <w:keepNext w:val="0"/>
              <w:keepLines/>
              <w:widowControl/>
              <w:spacing w:before="0" w:after="40" w:line="252" w:lineRule="auto"/>
              <w:jc w:val="left"/>
              <w:rPr>
                <w:color w:val="000000"/>
              </w:rPr>
            </w:pPr>
            <w:r>
              <w:rPr>
                <w:rFonts w:ascii="Calibri" w:hAnsi="Calibri"/>
                <w:b w:val="0"/>
                <w:i w:val="0"/>
                <w:color w:val="000000"/>
                <w:sz w:val="22"/>
              </w:rPr>
              <w:t>Definisi aktif dan kewenangan perubahan status [perlu dikonfirmasi].</w:t>
            </w:r>
          </w:p>
        </w:tc>
      </w:tr>
      <w:tr>
        <w:trPr>
          <w:cantSplit/>
        </w:trPr>
        <w:tc>
          <w:tcPr>
            <w:tcW w:type="dxa" w:w="1037"/>
            <w:vAlign w:val="center"/>
            <w:tcMar>
              <w:top w:w="80" w:type="dxa"/>
              <w:bottom w:w="80" w:type="dxa"/>
              <w:left w:w="100" w:type="dxa"/>
              <w:right w:w="100" w:type="dxa"/>
            </w:tcMar>
          </w:tcPr>
          <w:p w:rsidR="00000000" w:rsidDel="00000000" w:rsidP="00000000" w:rsidRDefault="00000000" w:rsidRPr="00000000" w14:paraId="0000013D">
            <w:pPr>
              <w:keepNext w:val="0"/>
              <w:keepLines/>
              <w:widowControl/>
              <w:spacing w:before="0" w:after="40" w:line="252" w:lineRule="auto"/>
              <w:jc w:val="left"/>
              <w:rPr>
                <w:color w:val="000000"/>
              </w:rPr>
            </w:pPr>
            <w:r>
              <w:rPr>
                <w:rFonts w:ascii="Calibri" w:hAnsi="Calibri"/>
                <w:b w:val="0"/>
                <w:i w:val="0"/>
                <w:color w:val="000000"/>
                <w:sz w:val="22"/>
              </w:rPr>
              <w:t>RB-02</w:t>
            </w:r>
          </w:p>
        </w:tc>
        <w:tc>
          <w:tcPr>
            <w:tcW w:type="dxa" w:w="4781"/>
            <w:vAlign w:val="center"/>
            <w:tcMar>
              <w:top w:w="80" w:type="dxa"/>
              <w:bottom w:w="80" w:type="dxa"/>
              <w:left w:w="100" w:type="dxa"/>
              <w:right w:w="100" w:type="dxa"/>
            </w:tcMar>
          </w:tcPr>
          <w:p w:rsidR="00000000" w:rsidDel="00000000" w:rsidP="00000000" w:rsidRDefault="00000000" w:rsidRPr="00000000" w14:paraId="0000013E">
            <w:pPr>
              <w:keepNext w:val="0"/>
              <w:keepLines/>
              <w:widowControl/>
              <w:spacing w:before="0" w:after="40" w:line="252" w:lineRule="auto"/>
              <w:jc w:val="left"/>
              <w:rPr>
                <w:color w:val="000000"/>
              </w:rPr>
            </w:pPr>
            <w:r>
              <w:rPr>
                <w:rFonts w:ascii="Calibri" w:hAnsi="Calibri"/>
                <w:b w:val="0"/>
                <w:i w:val="0"/>
                <w:color w:val="000000"/>
                <w:sz w:val="22"/>
              </w:rPr>
              <w:t>Jumlah eksemplar yang dapat dipinjam bersamaan mengikuti batas untuk setiap jenis anggota: [perlu dikonfirmasi].</w:t>
            </w:r>
          </w:p>
        </w:tc>
        <w:tc>
          <w:tcPr>
            <w:tcW w:type="dxa" w:w="3586"/>
            <w:vAlign w:val="center"/>
            <w:tcMar>
              <w:top w:w="80" w:type="dxa"/>
              <w:bottom w:w="80" w:type="dxa"/>
              <w:left w:w="100" w:type="dxa"/>
              <w:right w:w="100" w:type="dxa"/>
            </w:tcMar>
          </w:tcPr>
          <w:p w:rsidR="00000000" w:rsidDel="00000000" w:rsidP="00000000" w:rsidRDefault="00000000" w:rsidRPr="00000000" w14:paraId="0000013F">
            <w:pPr>
              <w:keepNext w:val="0"/>
              <w:keepLines/>
              <w:widowControl/>
              <w:spacing w:before="0" w:after="40" w:line="252" w:lineRule="auto"/>
              <w:jc w:val="left"/>
              <w:rPr>
                <w:color w:val="000000"/>
              </w:rPr>
            </w:pPr>
            <w:r>
              <w:rPr>
                <w:rFonts w:ascii="Calibri" w:hAnsi="Calibri"/>
                <w:b w:val="0"/>
                <w:i w:val="0"/>
                <w:color w:val="000000"/>
                <w:sz w:val="22"/>
              </w:rPr>
              <w:t>Tanyakan apakah batas mahasiswa dan dosen berbeda.</w:t>
            </w:r>
          </w:p>
        </w:tc>
      </w:tr>
      <w:tr>
        <w:trPr>
          <w:cantSplit/>
        </w:trPr>
        <w:tc>
          <w:tcPr>
            <w:tcW w:type="dxa" w:w="1037"/>
            <w:vAlign w:val="center"/>
            <w:tcMar>
              <w:top w:w="80" w:type="dxa"/>
              <w:bottom w:w="80" w:type="dxa"/>
              <w:left w:w="100" w:type="dxa"/>
              <w:right w:w="100" w:type="dxa"/>
            </w:tcMar>
          </w:tcPr>
          <w:p w:rsidR="00000000" w:rsidDel="00000000" w:rsidP="00000000" w:rsidRDefault="00000000" w:rsidRPr="00000000" w14:paraId="0000013D">
            <w:pPr>
              <w:keepNext w:val="0"/>
              <w:keepLines/>
              <w:widowControl/>
              <w:spacing w:before="0" w:after="40" w:line="252" w:lineRule="auto"/>
              <w:jc w:val="left"/>
              <w:rPr>
                <w:color w:val="000000"/>
              </w:rPr>
            </w:pPr>
            <w:r>
              <w:rPr>
                <w:rFonts w:ascii="Calibri" w:hAnsi="Calibri"/>
                <w:b w:val="0"/>
                <w:i w:val="0"/>
                <w:color w:val="000000"/>
                <w:sz w:val="22"/>
              </w:rPr>
              <w:t>RB-03</w:t>
            </w:r>
          </w:p>
        </w:tc>
        <w:tc>
          <w:tcPr>
            <w:tcW w:type="dxa" w:w="4781"/>
            <w:vAlign w:val="center"/>
            <w:tcMar>
              <w:top w:w="80" w:type="dxa"/>
              <w:bottom w:w="80" w:type="dxa"/>
              <w:left w:w="100" w:type="dxa"/>
              <w:right w:w="100" w:type="dxa"/>
            </w:tcMar>
          </w:tcPr>
          <w:p w:rsidR="00000000" w:rsidDel="00000000" w:rsidP="00000000" w:rsidRDefault="00000000" w:rsidRPr="00000000" w14:paraId="0000013E">
            <w:pPr>
              <w:keepNext w:val="0"/>
              <w:keepLines/>
              <w:widowControl/>
              <w:spacing w:before="0" w:after="40" w:line="252" w:lineRule="auto"/>
              <w:jc w:val="left"/>
              <w:rPr>
                <w:color w:val="000000"/>
              </w:rPr>
            </w:pPr>
            <w:r>
              <w:rPr>
                <w:rFonts w:ascii="Calibri" w:hAnsi="Calibri"/>
                <w:b w:val="0"/>
                <w:i w:val="0"/>
                <w:color w:val="000000"/>
                <w:sz w:val="22"/>
              </w:rPr>
              <w:t>Lama pinjaman, penentuan jatuh tempo, serta perlakuan hari libur: [perlu dikonfirmasi].</w:t>
            </w:r>
          </w:p>
        </w:tc>
        <w:tc>
          <w:tcPr>
            <w:tcW w:type="dxa" w:w="3586"/>
            <w:vAlign w:val="center"/>
            <w:tcMar>
              <w:top w:w="80" w:type="dxa"/>
              <w:bottom w:w="80" w:type="dxa"/>
              <w:left w:w="100" w:type="dxa"/>
              <w:right w:w="100" w:type="dxa"/>
            </w:tcMar>
          </w:tcPr>
          <w:p w:rsidR="00000000" w:rsidDel="00000000" w:rsidP="00000000" w:rsidRDefault="00000000" w:rsidRPr="00000000" w14:paraId="0000013F">
            <w:pPr>
              <w:keepNext w:val="0"/>
              <w:keepLines/>
              <w:widowControl/>
              <w:spacing w:before="0" w:after="40" w:line="252" w:lineRule="auto"/>
              <w:jc w:val="left"/>
              <w:rPr>
                <w:color w:val="000000"/>
              </w:rPr>
            </w:pPr>
            <w:r>
              <w:rPr>
                <w:rFonts w:ascii="Calibri" w:hAnsi="Calibri"/>
                <w:b w:val="0"/>
                <w:i w:val="0"/>
                <w:color w:val="000000"/>
                <w:sz w:val="22"/>
              </w:rPr>
              <w:t>Kepala perpustakaan menetapkan aturan untuk tiap jenis anggota atau koleksi.</w:t>
            </w:r>
          </w:p>
        </w:tc>
      </w:tr>
      <w:tr>
        <w:trPr>
          <w:cantSplit/>
        </w:trPr>
        <w:tc>
          <w:tcPr>
            <w:tcW w:type="dxa" w:w="1037"/>
            <w:vAlign w:val="center"/>
            <w:tcMar>
              <w:top w:w="80" w:type="dxa"/>
              <w:bottom w:w="80" w:type="dxa"/>
              <w:left w:w="100" w:type="dxa"/>
              <w:right w:w="100" w:type="dxa"/>
            </w:tcMar>
          </w:tcPr>
          <w:p w:rsidR="00000000" w:rsidDel="00000000" w:rsidP="00000000" w:rsidRDefault="00000000" w:rsidRPr="00000000" w14:paraId="0000013D">
            <w:pPr>
              <w:keepNext w:val="0"/>
              <w:keepLines/>
              <w:widowControl/>
              <w:spacing w:before="0" w:after="40" w:line="252" w:lineRule="auto"/>
              <w:jc w:val="left"/>
              <w:rPr>
                <w:color w:val="000000"/>
              </w:rPr>
            </w:pPr>
            <w:r>
              <w:rPr>
                <w:rFonts w:ascii="Calibri" w:hAnsi="Calibri"/>
                <w:b w:val="0"/>
                <w:i w:val="0"/>
                <w:color w:val="000000"/>
                <w:sz w:val="22"/>
              </w:rPr>
              <w:t>RB-04</w:t>
            </w:r>
          </w:p>
        </w:tc>
        <w:tc>
          <w:tcPr>
            <w:tcW w:type="dxa" w:w="4781"/>
            <w:vAlign w:val="center"/>
            <w:tcMar>
              <w:top w:w="80" w:type="dxa"/>
              <w:bottom w:w="80" w:type="dxa"/>
              <w:left w:w="100" w:type="dxa"/>
              <w:right w:w="100" w:type="dxa"/>
            </w:tcMar>
          </w:tcPr>
          <w:p w:rsidR="00000000" w:rsidDel="00000000" w:rsidP="00000000" w:rsidRDefault="00000000" w:rsidRPr="00000000" w14:paraId="0000013E">
            <w:pPr>
              <w:keepNext w:val="0"/>
              <w:keepLines/>
              <w:widowControl/>
              <w:spacing w:before="0" w:after="40" w:line="252" w:lineRule="auto"/>
              <w:jc w:val="left"/>
              <w:rPr>
                <w:color w:val="000000"/>
              </w:rPr>
            </w:pPr>
            <w:r>
              <w:rPr>
                <w:rFonts w:ascii="Calibri" w:hAnsi="Calibri"/>
                <w:b w:val="0"/>
                <w:i w:val="0"/>
                <w:color w:val="000000"/>
                <w:sz w:val="22"/>
              </w:rPr>
              <w:t>Dasar hitung keterlambatan, masa tenggang, tarif, dan batas denda: [perlu dikonfirmasi].</w:t>
            </w:r>
          </w:p>
        </w:tc>
        <w:tc>
          <w:tcPr>
            <w:tcW w:type="dxa" w:w="3586"/>
            <w:vAlign w:val="center"/>
            <w:tcMar>
              <w:top w:w="80" w:type="dxa"/>
              <w:bottom w:w="80" w:type="dxa"/>
              <w:left w:w="100" w:type="dxa"/>
              <w:right w:w="100" w:type="dxa"/>
            </w:tcMar>
          </w:tcPr>
          <w:p w:rsidR="00000000" w:rsidDel="00000000" w:rsidP="00000000" w:rsidRDefault="00000000" w:rsidRPr="00000000" w14:paraId="0000013F">
            <w:pPr>
              <w:keepNext w:val="0"/>
              <w:keepLines/>
              <w:widowControl/>
              <w:spacing w:before="0" w:after="40" w:line="252" w:lineRule="auto"/>
              <w:jc w:val="left"/>
              <w:rPr>
                <w:color w:val="000000"/>
              </w:rPr>
            </w:pPr>
            <w:r>
              <w:rPr>
                <w:rFonts w:ascii="Calibri" w:hAnsi="Calibri"/>
                <w:b w:val="0"/>
                <w:i w:val="0"/>
                <w:color w:val="000000"/>
                <w:sz w:val="22"/>
              </w:rPr>
              <w:t>Periksa aturan tertulis. Tarif tidak boleh diambil dari tebakan.</w:t>
            </w:r>
          </w:p>
        </w:tc>
      </w:tr>
      <w:tr>
        <w:trPr>
          <w:cantSplit/>
        </w:trPr>
        <w:tc>
          <w:tcPr>
            <w:tcW w:type="dxa" w:w="1037"/>
            <w:vAlign w:val="center"/>
            <w:tcMar>
              <w:top w:w="80" w:type="dxa"/>
              <w:bottom w:w="80" w:type="dxa"/>
              <w:left w:w="100" w:type="dxa"/>
              <w:right w:w="100" w:type="dxa"/>
            </w:tcMar>
          </w:tcPr>
          <w:p w:rsidR="00000000" w:rsidDel="00000000" w:rsidP="00000000" w:rsidRDefault="00000000" w:rsidRPr="00000000" w14:paraId="0000013D">
            <w:pPr>
              <w:keepNext w:val="0"/>
              <w:keepLines/>
              <w:widowControl/>
              <w:spacing w:before="0" w:after="40" w:line="252" w:lineRule="auto"/>
              <w:jc w:val="left"/>
              <w:rPr>
                <w:color w:val="000000"/>
              </w:rPr>
            </w:pPr>
            <w:r>
              <w:rPr>
                <w:rFonts w:ascii="Calibri" w:hAnsi="Calibri"/>
                <w:b w:val="0"/>
                <w:i w:val="0"/>
                <w:color w:val="000000"/>
                <w:sz w:val="22"/>
              </w:rPr>
              <w:t>RB-05</w:t>
            </w:r>
          </w:p>
        </w:tc>
        <w:tc>
          <w:tcPr>
            <w:tcW w:type="dxa" w:w="4781"/>
            <w:vAlign w:val="center"/>
            <w:tcMar>
              <w:top w:w="80" w:type="dxa"/>
              <w:bottom w:w="80" w:type="dxa"/>
              <w:left w:w="100" w:type="dxa"/>
              <w:right w:w="100" w:type="dxa"/>
            </w:tcMar>
          </w:tcPr>
          <w:p w:rsidR="00000000" w:rsidDel="00000000" w:rsidP="00000000" w:rsidRDefault="00000000" w:rsidRPr="00000000" w14:paraId="0000013E">
            <w:pPr>
              <w:keepNext w:val="0"/>
              <w:keepLines/>
              <w:widowControl/>
              <w:spacing w:before="0" w:after="40" w:line="252" w:lineRule="auto"/>
              <w:jc w:val="left"/>
              <w:rPr>
                <w:color w:val="000000"/>
              </w:rPr>
            </w:pPr>
            <w:r>
              <w:rPr>
                <w:rFonts w:ascii="Calibri" w:hAnsi="Calibri"/>
                <w:b w:val="0"/>
                <w:i w:val="0"/>
                <w:color w:val="000000"/>
                <w:sz w:val="22"/>
              </w:rPr>
              <w:t>Satu eksemplar diusulkan hanya memiliki satu pinjaman aktif; eksemplar rusak atau hilang tidak tersedia untuk dipinjam.</w:t>
            </w:r>
          </w:p>
        </w:tc>
        <w:tc>
          <w:tcPr>
            <w:tcW w:type="dxa" w:w="3586"/>
            <w:vAlign w:val="center"/>
            <w:tcMar>
              <w:top w:w="80" w:type="dxa"/>
              <w:bottom w:w="80" w:type="dxa"/>
              <w:left w:w="100" w:type="dxa"/>
              <w:right w:w="100" w:type="dxa"/>
            </w:tcMar>
          </w:tcPr>
          <w:p w:rsidR="00000000" w:rsidDel="00000000" w:rsidP="00000000" w:rsidRDefault="00000000" w:rsidRPr="00000000" w14:paraId="0000013F">
            <w:pPr>
              <w:keepNext w:val="0"/>
              <w:keepLines/>
              <w:widowControl/>
              <w:spacing w:before="0" w:after="40" w:line="252" w:lineRule="auto"/>
              <w:jc w:val="left"/>
              <w:rPr>
                <w:color w:val="000000"/>
              </w:rPr>
            </w:pPr>
            <w:r>
              <w:rPr>
                <w:rFonts w:ascii="Calibri" w:hAnsi="Calibri"/>
                <w:b w:val="0"/>
                <w:i w:val="0"/>
                <w:color w:val="000000"/>
                <w:sz w:val="22"/>
              </w:rPr>
              <w:t>Status, penanganan kehilangan, dan pengecualian [perlu dikonfirmasi].</w:t>
            </w:r>
          </w:p>
        </w:tc>
      </w:tr>
      <w:tr>
        <w:trPr>
          <w:cantSplit/>
        </w:trPr>
        <w:tc>
          <w:tcPr>
            <w:tcW w:type="dxa" w:w="1037"/>
            <w:vAlign w:val="center"/>
            <w:tcMar>
              <w:top w:w="80" w:type="dxa"/>
              <w:bottom w:w="80" w:type="dxa"/>
              <w:left w:w="100" w:type="dxa"/>
              <w:right w:w="100" w:type="dxa"/>
            </w:tcMar>
          </w:tcPr>
          <w:p w:rsidR="00000000" w:rsidDel="00000000" w:rsidP="00000000" w:rsidRDefault="00000000" w:rsidRPr="00000000" w14:paraId="0000013D">
            <w:pPr>
              <w:keepNext w:val="0"/>
              <w:keepLines/>
              <w:widowControl/>
              <w:spacing w:before="0" w:after="40" w:line="252" w:lineRule="auto"/>
              <w:jc w:val="left"/>
              <w:rPr>
                <w:color w:val="000000"/>
              </w:rPr>
            </w:pPr>
            <w:r>
              <w:rPr>
                <w:rFonts w:ascii="Calibri" w:hAnsi="Calibri"/>
                <w:b w:val="0"/>
                <w:i w:val="0"/>
                <w:color w:val="000000"/>
                <w:sz w:val="22"/>
              </w:rPr>
              <w:t>RB-06</w:t>
            </w:r>
          </w:p>
        </w:tc>
        <w:tc>
          <w:tcPr>
            <w:tcW w:type="dxa" w:w="4781"/>
            <w:vAlign w:val="center"/>
            <w:tcMar>
              <w:top w:w="80" w:type="dxa"/>
              <w:bottom w:w="80" w:type="dxa"/>
              <w:left w:w="100" w:type="dxa"/>
              <w:right w:w="100" w:type="dxa"/>
            </w:tcMar>
          </w:tcPr>
          <w:p w:rsidR="00000000" w:rsidDel="00000000" w:rsidP="00000000" w:rsidRDefault="00000000" w:rsidRPr="00000000" w14:paraId="0000013E">
            <w:pPr>
              <w:keepNext w:val="0"/>
              <w:keepLines/>
              <w:widowControl/>
              <w:spacing w:before="0" w:after="40" w:line="252" w:lineRule="auto"/>
              <w:jc w:val="left"/>
              <w:rPr>
                <w:color w:val="000000"/>
              </w:rPr>
            </w:pPr>
            <w:r>
              <w:rPr>
                <w:rFonts w:ascii="Calibri" w:hAnsi="Calibri"/>
                <w:b w:val="0"/>
                <w:i w:val="0"/>
                <w:color w:val="000000"/>
                <w:sz w:val="22"/>
              </w:rPr>
              <w:t>Pengaruh tunggakan denda terhadap hak meminjam, cara pelunasan, dan kemungkinan pembayaran sebagian: [perlu dikonfirmasi].</w:t>
            </w:r>
          </w:p>
        </w:tc>
        <w:tc>
          <w:tcPr>
            <w:tcW w:type="dxa" w:w="3586"/>
            <w:vAlign w:val="center"/>
            <w:tcMar>
              <w:top w:w="80" w:type="dxa"/>
              <w:bottom w:w="80" w:type="dxa"/>
              <w:left w:w="100" w:type="dxa"/>
              <w:right w:w="100" w:type="dxa"/>
            </w:tcMar>
          </w:tcPr>
          <w:p w:rsidR="00000000" w:rsidDel="00000000" w:rsidP="00000000" w:rsidRDefault="00000000" w:rsidRPr="00000000" w14:paraId="0000013F">
            <w:pPr>
              <w:keepNext w:val="0"/>
              <w:keepLines/>
              <w:widowControl/>
              <w:spacing w:before="0" w:after="40" w:line="252" w:lineRule="auto"/>
              <w:jc w:val="left"/>
              <w:rPr>
                <w:color w:val="000000"/>
              </w:rPr>
            </w:pPr>
            <w:r>
              <w:rPr>
                <w:rFonts w:ascii="Calibri" w:hAnsi="Calibri"/>
                <w:b w:val="0"/>
                <w:i w:val="0"/>
                <w:color w:val="000000"/>
                <w:sz w:val="22"/>
              </w:rPr>
              <w:t>Perlu keputusan pengelola; sistem tidak menetapkan sanksi sendiri.</w:t>
            </w:r>
          </w:p>
        </w:tc>
      </w:tr>
    </w:tbl>
    <w:p w:rsidR="00000000" w:rsidDel="00000000" w:rsidP="00000000" w:rsidRDefault="00000000" w:rsidRPr="00000000" w14:paraId="00000147">
      <w:pPr>
        <w:pStyle w:val="Heading1"/>
        <w:widowControl/>
        <w:rPr>
          <w:color w:val="000000"/>
        </w:rPr>
      </w:pPr>
      <w:r w:rsidDel="00000000" w:rsidR="00000000" w:rsidRPr="00000000">
        <w:rPr>
          <w:rFonts w:ascii="Calibri" w:cs="Calibri" w:eastAsia="Calibri" w:hAnsi="Calibri"/>
          <w:rtl w:val="0"/>
          <w:color w:val="000000"/>
        </w:rPr>
        <w:t xml:space="preserve">11. Kebutuhan Data</w:t>
      </w:r>
      <w:r w:rsidDel="00000000" w:rsidR="00000000" w:rsidRPr="00000000">
        <w:rPr>
          <w:rtl w:val="0"/>
          <w:color w:val="000000"/>
        </w:rPr>
      </w:r>
    </w:p>
    <w:p w:rsidR="00000000" w:rsidDel="00000000" w:rsidP="00000000" w:rsidRDefault="00000000" w:rsidRPr="00000000" w14:paraId="00000148">
      <w:pPr>
        <w:pStyle w:val="Heading2"/>
        <w:widowControl/>
        <w:rPr>
          <w:color w:val="000000"/>
        </w:rPr>
      </w:pPr>
      <w:r w:rsidDel="00000000" w:rsidR="00000000" w:rsidRPr="00000000">
        <w:rPr>
          <w:rFonts w:ascii="Calibri" w:cs="Calibri" w:eastAsia="Calibri" w:hAnsi="Calibri"/>
          <w:rtl w:val="0"/>
          <w:color w:val="000000"/>
        </w:rPr>
        <w:t xml:space="preserve">11.1 Data Utama</w:t>
      </w:r>
      <w:r w:rsidDel="00000000" w:rsidR="00000000" w:rsidRPr="00000000">
        <w:rPr>
          <w:rtl w:val="0"/>
          <w:color w:val="000000"/>
        </w:rPr>
      </w:r>
    </w:p>
    <w:p w:rsidR="00000000" w:rsidDel="00000000" w:rsidP="00000000" w:rsidRDefault="00000000" w:rsidRPr="00000000" w14:paraId="00000149">
      <w:pPr>
        <w:keepNext w:val="0"/>
        <w:widowControl/>
        <w:spacing w:after="80" w:lineRule="auto"/>
        <w:rPr>
          <w:color w:val="000000"/>
        </w:rPr>
      </w:pPr>
      <w:r>
        <w:rPr>
          <w:i w:val="0"/>
          <w:color w:val="000000"/>
        </w:rPr>
        <w:t>Daftar ini memuat kebutuhan informasi, bukan rancangan tabel database. Buku dan eksemplar dipisahkan agar satu judul yang mempunyai beberapa salinan fisik tidak dianggap sebagai satu barang pinjaman.</w:t>
      </w:r>
    </w:p>
    <w:tbl>
      <w:tblPr>
        <w:tblStyle w:val="Table18"/>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3816"/>
        <w:gridCol w:w="3643"/>
        <w:tblGridChange w:id="0">
          <w:tblGrid>
            <w:gridCol w:w="3135"/>
            <w:gridCol w:w="3135"/>
            <w:gridCol w:w="3135"/>
          </w:tblGrid>
        </w:tblGridChange>
      </w:tblGrid>
      <w:tr>
        <w:trPr>
          <w:cantSplit/>
          <w:tblHeader/>
        </w:trPr>
        <w:tc>
          <w:tcPr>
            <w:tcW w:type="dxa" w:w="1944"/>
            <w:shd w:fill="d9eaf7" w:val="clear"/>
            <w:vAlign w:val="center"/>
            <w:tcMar>
              <w:top w:w="80" w:type="dxa"/>
              <w:bottom w:w="80" w:type="dxa"/>
              <w:left w:w="100" w:type="dxa"/>
              <w:right w:w="100" w:type="dxa"/>
            </w:tcMar>
          </w:tcPr>
          <w:p w:rsidR="00000000" w:rsidDel="00000000" w:rsidP="00000000" w:rsidRDefault="00000000" w:rsidRPr="00000000" w14:paraId="0000014A">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Data/Entitas</w:t>
            </w:r>
            <w:r w:rsidDel="00000000" w:rsidR="00000000" w:rsidRPr="00000000">
              <w:rPr>
                <w:rFonts w:ascii="Calibri" w:hAnsi="Calibri"/>
                <w:b/>
                <w:i w:val="0"/>
                <w:color w:val="000000"/>
                <w:sz w:val="22"/>
                <w:rtl w:val="0"/>
              </w:rPr>
            </w:r>
          </w:p>
        </w:tc>
        <w:tc>
          <w:tcPr>
            <w:tcW w:type="dxa" w:w="3816"/>
            <w:shd w:fill="d9eaf7" w:val="clear"/>
            <w:vAlign w:val="center"/>
            <w:tcMar>
              <w:top w:w="80" w:type="dxa"/>
              <w:bottom w:w="80" w:type="dxa"/>
              <w:left w:w="100" w:type="dxa"/>
              <w:right w:w="100" w:type="dxa"/>
            </w:tcMar>
          </w:tcPr>
          <w:p w:rsidR="00000000" w:rsidDel="00000000" w:rsidP="00000000" w:rsidRDefault="00000000" w:rsidRPr="00000000" w14:paraId="0000014B">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Contoh Atribut</w:t>
            </w:r>
            <w:r w:rsidDel="00000000" w:rsidR="00000000" w:rsidRPr="00000000">
              <w:rPr>
                <w:rFonts w:ascii="Calibri" w:hAnsi="Calibri"/>
                <w:b/>
                <w:i w:val="0"/>
                <w:color w:val="000000"/>
                <w:sz w:val="22"/>
                <w:rtl w:val="0"/>
              </w:rPr>
            </w:r>
          </w:p>
        </w:tc>
        <w:tc>
          <w:tcPr>
            <w:tcW w:type="dxa" w:w="3643"/>
            <w:shd w:fill="d9eaf7" w:val="clear"/>
            <w:vAlign w:val="center"/>
            <w:tcMar>
              <w:top w:w="80" w:type="dxa"/>
              <w:bottom w:w="80" w:type="dxa"/>
              <w:left w:w="100" w:type="dxa"/>
              <w:right w:w="100" w:type="dxa"/>
            </w:tcMar>
          </w:tcPr>
          <w:p w:rsidR="00000000" w:rsidDel="00000000" w:rsidP="00000000" w:rsidRDefault="00000000" w:rsidRPr="00000000" w14:paraId="0000014C">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Keterangan</w:t>
            </w:r>
            <w:r w:rsidDel="00000000" w:rsidR="00000000" w:rsidRPr="00000000">
              <w:rPr>
                <w:rFonts w:ascii="Calibri" w:hAnsi="Calibri"/>
                <w:b/>
                <w:i w:val="0"/>
                <w:color w:val="000000"/>
                <w:sz w:val="22"/>
                <w:rtl w:val="0"/>
              </w:rPr>
            </w:r>
          </w:p>
        </w:tc>
      </w:tr>
      <w:tr>
        <w:trPr>
          <w:cantSplit/>
        </w:trPr>
        <w:tc>
          <w:tcPr>
            <w:tcW w:type="dxa" w:w="1944"/>
            <w:vAlign w:val="center"/>
            <w:tcMar>
              <w:top w:w="80" w:type="dxa"/>
              <w:bottom w:w="80" w:type="dxa"/>
              <w:left w:w="100" w:type="dxa"/>
              <w:right w:w="100" w:type="dxa"/>
            </w:tcMar>
          </w:tcPr>
          <w:p w:rsidR="00000000" w:rsidDel="00000000" w:rsidP="00000000" w:rsidRDefault="00000000" w:rsidRPr="00000000" w14:paraId="0000014D">
            <w:pPr>
              <w:keepNext w:val="0"/>
              <w:keepLines/>
              <w:widowControl/>
              <w:spacing w:before="0" w:after="40" w:line="252" w:lineRule="auto"/>
              <w:jc w:val="left"/>
              <w:rPr>
                <w:color w:val="000000"/>
              </w:rPr>
            </w:pPr>
            <w:r>
              <w:rPr>
                <w:rFonts w:ascii="Calibri" w:hAnsi="Calibri"/>
                <w:b w:val="0"/>
                <w:i w:val="0"/>
                <w:color w:val="000000"/>
                <w:sz w:val="22"/>
              </w:rPr>
              <w:t>Buku</w:t>
            </w:r>
          </w:p>
        </w:tc>
        <w:tc>
          <w:tcPr>
            <w:tcW w:type="dxa" w:w="3816"/>
            <w:vAlign w:val="center"/>
            <w:tcMar>
              <w:top w:w="80" w:type="dxa"/>
              <w:bottom w:w="80" w:type="dxa"/>
              <w:left w:w="100" w:type="dxa"/>
              <w:right w:w="100" w:type="dxa"/>
            </w:tcMar>
          </w:tcPr>
          <w:p w:rsidR="00000000" w:rsidDel="00000000" w:rsidP="00000000" w:rsidRDefault="00000000" w:rsidRPr="00000000" w14:paraId="0000014E">
            <w:pPr>
              <w:keepNext w:val="0"/>
              <w:keepLines/>
              <w:widowControl/>
              <w:spacing w:before="0" w:after="40" w:line="252" w:lineRule="auto"/>
              <w:jc w:val="left"/>
              <w:rPr>
                <w:color w:val="000000"/>
              </w:rPr>
            </w:pPr>
            <w:r>
              <w:rPr>
                <w:rFonts w:ascii="Calibri" w:hAnsi="Calibri"/>
                <w:b w:val="0"/>
                <w:i w:val="0"/>
                <w:color w:val="000000"/>
                <w:sz w:val="22"/>
              </w:rPr>
              <w:t>Kode buku, judul, penulis, penerbit, tahun terbit, kategori, ISBN bila tersedia.</w:t>
            </w:r>
          </w:p>
        </w:tc>
        <w:tc>
          <w:tcPr>
            <w:tcW w:type="dxa" w:w="3643"/>
            <w:vAlign w:val="center"/>
            <w:tcMar>
              <w:top w:w="80" w:type="dxa"/>
              <w:bottom w:w="80" w:type="dxa"/>
              <w:left w:w="100" w:type="dxa"/>
              <w:right w:w="100" w:type="dxa"/>
            </w:tcMar>
          </w:tcPr>
          <w:p w:rsidR="00000000" w:rsidDel="00000000" w:rsidP="00000000" w:rsidRDefault="00000000" w:rsidRPr="00000000" w14:paraId="0000014F">
            <w:pPr>
              <w:keepNext w:val="0"/>
              <w:keepLines/>
              <w:widowControl/>
              <w:spacing w:before="0" w:after="40" w:line="252" w:lineRule="auto"/>
              <w:jc w:val="left"/>
              <w:rPr>
                <w:color w:val="000000"/>
              </w:rPr>
            </w:pPr>
            <w:r>
              <w:rPr>
                <w:rFonts w:ascii="Calibri" w:hAnsi="Calibri"/>
                <w:b w:val="0"/>
                <w:i w:val="0"/>
                <w:color w:val="000000"/>
                <w:sz w:val="22"/>
              </w:rPr>
              <w:t>Informasi bibliografis; satu buku dapat mempunyai beberapa eksemplar.</w:t>
            </w:r>
          </w:p>
        </w:tc>
      </w:tr>
      <w:tr>
        <w:trPr>
          <w:cantSplit/>
        </w:trPr>
        <w:tc>
          <w:tcPr>
            <w:tcW w:type="dxa" w:w="1944"/>
            <w:vAlign w:val="center"/>
            <w:tcMar>
              <w:top w:w="80" w:type="dxa"/>
              <w:bottom w:w="80" w:type="dxa"/>
              <w:left w:w="100" w:type="dxa"/>
              <w:right w:w="100" w:type="dxa"/>
            </w:tcMar>
          </w:tcPr>
          <w:p w:rsidR="00000000" w:rsidDel="00000000" w:rsidP="00000000" w:rsidRDefault="00000000" w:rsidRPr="00000000" w14:paraId="0000014D">
            <w:pPr>
              <w:keepNext w:val="0"/>
              <w:keepLines/>
              <w:widowControl/>
              <w:spacing w:before="0" w:after="40" w:line="252" w:lineRule="auto"/>
              <w:jc w:val="left"/>
              <w:rPr>
                <w:color w:val="000000"/>
              </w:rPr>
            </w:pPr>
            <w:r>
              <w:rPr>
                <w:rFonts w:ascii="Calibri" w:hAnsi="Calibri"/>
                <w:b w:val="0"/>
                <w:i w:val="0"/>
                <w:color w:val="000000"/>
                <w:sz w:val="22"/>
              </w:rPr>
              <w:t>Eksemplar Buku</w:t>
            </w:r>
          </w:p>
        </w:tc>
        <w:tc>
          <w:tcPr>
            <w:tcW w:type="dxa" w:w="3816"/>
            <w:vAlign w:val="center"/>
            <w:tcMar>
              <w:top w:w="80" w:type="dxa"/>
              <w:bottom w:w="80" w:type="dxa"/>
              <w:left w:w="100" w:type="dxa"/>
              <w:right w:w="100" w:type="dxa"/>
            </w:tcMar>
          </w:tcPr>
          <w:p w:rsidR="00000000" w:rsidDel="00000000" w:rsidP="00000000" w:rsidRDefault="00000000" w:rsidRPr="00000000" w14:paraId="0000014E">
            <w:pPr>
              <w:keepNext w:val="0"/>
              <w:keepLines/>
              <w:widowControl/>
              <w:spacing w:before="0" w:after="40" w:line="252" w:lineRule="auto"/>
              <w:jc w:val="left"/>
              <w:rPr>
                <w:color w:val="000000"/>
              </w:rPr>
            </w:pPr>
            <w:r>
              <w:rPr>
                <w:rFonts w:ascii="Calibri" w:hAnsi="Calibri"/>
                <w:b w:val="0"/>
                <w:i w:val="0"/>
                <w:color w:val="000000"/>
                <w:sz w:val="22"/>
              </w:rPr>
              <w:t>Kode eksemplar, acuan buku, lokasi, kondisi fisik, status ketersediaan.</w:t>
            </w:r>
          </w:p>
        </w:tc>
        <w:tc>
          <w:tcPr>
            <w:tcW w:type="dxa" w:w="3643"/>
            <w:vAlign w:val="center"/>
            <w:tcMar>
              <w:top w:w="80" w:type="dxa"/>
              <w:bottom w:w="80" w:type="dxa"/>
              <w:left w:w="100" w:type="dxa"/>
              <w:right w:w="100" w:type="dxa"/>
            </w:tcMar>
          </w:tcPr>
          <w:p w:rsidR="00000000" w:rsidDel="00000000" w:rsidP="00000000" w:rsidRDefault="00000000" w:rsidRPr="00000000" w14:paraId="0000014F">
            <w:pPr>
              <w:keepNext w:val="0"/>
              <w:keepLines/>
              <w:widowControl/>
              <w:spacing w:before="0" w:after="40" w:line="252" w:lineRule="auto"/>
              <w:jc w:val="left"/>
              <w:rPr>
                <w:color w:val="000000"/>
              </w:rPr>
            </w:pPr>
            <w:r>
              <w:rPr>
                <w:rFonts w:ascii="Calibri" w:hAnsi="Calibri"/>
                <w:b w:val="0"/>
                <w:i w:val="0"/>
                <w:color w:val="000000"/>
                <w:sz w:val="22"/>
              </w:rPr>
              <w:t>Salinan fisik yang menjadi objek peminjaman.</w:t>
            </w:r>
          </w:p>
        </w:tc>
      </w:tr>
      <w:tr>
        <w:trPr>
          <w:cantSplit/>
        </w:trPr>
        <w:tc>
          <w:tcPr>
            <w:tcW w:type="dxa" w:w="1944"/>
            <w:vAlign w:val="center"/>
            <w:tcMar>
              <w:top w:w="80" w:type="dxa"/>
              <w:bottom w:w="80" w:type="dxa"/>
              <w:left w:w="100" w:type="dxa"/>
              <w:right w:w="100" w:type="dxa"/>
            </w:tcMar>
          </w:tcPr>
          <w:p w:rsidR="00000000" w:rsidDel="00000000" w:rsidP="00000000" w:rsidRDefault="00000000" w:rsidRPr="00000000" w14:paraId="0000014D">
            <w:pPr>
              <w:keepNext w:val="0"/>
              <w:keepLines/>
              <w:widowControl/>
              <w:spacing w:before="0" w:after="40" w:line="252" w:lineRule="auto"/>
              <w:jc w:val="left"/>
              <w:rPr>
                <w:color w:val="000000"/>
              </w:rPr>
            </w:pPr>
            <w:r>
              <w:rPr>
                <w:rFonts w:ascii="Calibri" w:hAnsi="Calibri"/>
                <w:b w:val="0"/>
                <w:i w:val="0"/>
                <w:color w:val="000000"/>
                <w:sz w:val="22"/>
              </w:rPr>
              <w:t>Anggota</w:t>
            </w:r>
          </w:p>
        </w:tc>
        <w:tc>
          <w:tcPr>
            <w:tcW w:type="dxa" w:w="3816"/>
            <w:vAlign w:val="center"/>
            <w:tcMar>
              <w:top w:w="80" w:type="dxa"/>
              <w:bottom w:w="80" w:type="dxa"/>
              <w:left w:w="100" w:type="dxa"/>
              <w:right w:w="100" w:type="dxa"/>
            </w:tcMar>
          </w:tcPr>
          <w:p w:rsidR="00000000" w:rsidDel="00000000" w:rsidP="00000000" w:rsidRDefault="00000000" w:rsidRPr="00000000" w14:paraId="0000014E">
            <w:pPr>
              <w:keepNext w:val="0"/>
              <w:keepLines/>
              <w:widowControl/>
              <w:spacing w:before="0" w:after="40" w:line="252" w:lineRule="auto"/>
              <w:jc w:val="left"/>
              <w:rPr>
                <w:color w:val="000000"/>
              </w:rPr>
            </w:pPr>
            <w:r>
              <w:rPr>
                <w:rFonts w:ascii="Calibri" w:hAnsi="Calibri"/>
                <w:b w:val="0"/>
                <w:i w:val="0"/>
                <w:color w:val="000000"/>
                <w:sz w:val="22"/>
              </w:rPr>
              <w:t>Kode anggota, identitas kampus, nama, jenis anggota, kontak yang diperlukan, status.</w:t>
            </w:r>
          </w:p>
        </w:tc>
        <w:tc>
          <w:tcPr>
            <w:tcW w:type="dxa" w:w="3643"/>
            <w:vAlign w:val="center"/>
            <w:tcMar>
              <w:top w:w="80" w:type="dxa"/>
              <w:bottom w:w="80" w:type="dxa"/>
              <w:left w:w="100" w:type="dxa"/>
              <w:right w:w="100" w:type="dxa"/>
            </w:tcMar>
          </w:tcPr>
          <w:p w:rsidR="00000000" w:rsidDel="00000000" w:rsidP="00000000" w:rsidRDefault="00000000" w:rsidRPr="00000000" w14:paraId="0000014F">
            <w:pPr>
              <w:keepNext w:val="0"/>
              <w:keepLines/>
              <w:widowControl/>
              <w:spacing w:before="0" w:after="40" w:line="252" w:lineRule="auto"/>
              <w:jc w:val="left"/>
              <w:rPr>
                <w:color w:val="000000"/>
              </w:rPr>
            </w:pPr>
            <w:r>
              <w:rPr>
                <w:rFonts w:ascii="Calibri" w:hAnsi="Calibri"/>
                <w:b w:val="0"/>
                <w:i w:val="0"/>
                <w:color w:val="000000"/>
                <w:sz w:val="22"/>
              </w:rPr>
              <w:t>Identitas tidak disamakan dengan akun masuk; kelengkapan data [perlu dikonfirmasi].</w:t>
            </w:r>
          </w:p>
        </w:tc>
      </w:tr>
      <w:tr>
        <w:trPr>
          <w:cantSplit/>
        </w:trPr>
        <w:tc>
          <w:tcPr>
            <w:tcW w:type="dxa" w:w="1944"/>
            <w:vAlign w:val="center"/>
            <w:tcMar>
              <w:top w:w="80" w:type="dxa"/>
              <w:bottom w:w="80" w:type="dxa"/>
              <w:left w:w="100" w:type="dxa"/>
              <w:right w:w="100" w:type="dxa"/>
            </w:tcMar>
          </w:tcPr>
          <w:p w:rsidR="00000000" w:rsidDel="00000000" w:rsidP="00000000" w:rsidRDefault="00000000" w:rsidRPr="00000000" w14:paraId="0000014D">
            <w:pPr>
              <w:keepNext w:val="0"/>
              <w:keepLines/>
              <w:widowControl/>
              <w:spacing w:before="0" w:after="40" w:line="252" w:lineRule="auto"/>
              <w:jc w:val="left"/>
              <w:rPr>
                <w:color w:val="000000"/>
              </w:rPr>
            </w:pPr>
            <w:r>
              <w:rPr>
                <w:rFonts w:ascii="Calibri" w:hAnsi="Calibri"/>
                <w:b w:val="0"/>
                <w:i w:val="0"/>
                <w:color w:val="000000"/>
                <w:sz w:val="22"/>
              </w:rPr>
              <w:t>Akun dan Peran</w:t>
            </w:r>
          </w:p>
        </w:tc>
        <w:tc>
          <w:tcPr>
            <w:tcW w:type="dxa" w:w="3816"/>
            <w:vAlign w:val="center"/>
            <w:tcMar>
              <w:top w:w="80" w:type="dxa"/>
              <w:bottom w:w="80" w:type="dxa"/>
              <w:left w:w="100" w:type="dxa"/>
              <w:right w:w="100" w:type="dxa"/>
            </w:tcMar>
          </w:tcPr>
          <w:p w:rsidR="00000000" w:rsidDel="00000000" w:rsidP="00000000" w:rsidRDefault="00000000" w:rsidRPr="00000000" w14:paraId="0000014E">
            <w:pPr>
              <w:keepNext w:val="0"/>
              <w:keepLines/>
              <w:widowControl/>
              <w:spacing w:before="0" w:after="40" w:line="252" w:lineRule="auto"/>
              <w:jc w:val="left"/>
              <w:rPr>
                <w:color w:val="000000"/>
              </w:rPr>
            </w:pPr>
            <w:r>
              <w:rPr>
                <w:rFonts w:ascii="Calibri" w:hAnsi="Calibri"/>
                <w:b w:val="0"/>
                <w:i w:val="0"/>
                <w:color w:val="000000"/>
                <w:sz w:val="22"/>
              </w:rPr>
              <w:t>Identitas akun, data autentikasi terlindungi, peran, status, kaitan anggota bila ada.</w:t>
            </w:r>
          </w:p>
        </w:tc>
        <w:tc>
          <w:tcPr>
            <w:tcW w:type="dxa" w:w="3643"/>
            <w:vAlign w:val="center"/>
            <w:tcMar>
              <w:top w:w="80" w:type="dxa"/>
              <w:bottom w:w="80" w:type="dxa"/>
              <w:left w:w="100" w:type="dxa"/>
              <w:right w:w="100" w:type="dxa"/>
            </w:tcMar>
          </w:tcPr>
          <w:p w:rsidR="00000000" w:rsidDel="00000000" w:rsidP="00000000" w:rsidRDefault="00000000" w:rsidRPr="00000000" w14:paraId="0000014F">
            <w:pPr>
              <w:keepNext w:val="0"/>
              <w:keepLines/>
              <w:widowControl/>
              <w:spacing w:before="0" w:after="40" w:line="252" w:lineRule="auto"/>
              <w:jc w:val="left"/>
              <w:rPr>
                <w:color w:val="000000"/>
              </w:rPr>
            </w:pPr>
            <w:r>
              <w:rPr>
                <w:rFonts w:ascii="Calibri" w:hAnsi="Calibri"/>
                <w:b w:val="0"/>
                <w:i w:val="0"/>
                <w:color w:val="000000"/>
                <w:sz w:val="22"/>
              </w:rPr>
              <w:t>Mendukung akses sesuai kewenangan; bukan penyimpanan kata sandi terbuka.</w:t>
            </w:r>
          </w:p>
        </w:tc>
      </w:tr>
      <w:tr>
        <w:trPr>
          <w:cantSplit/>
        </w:trPr>
        <w:tc>
          <w:tcPr>
            <w:tcW w:type="dxa" w:w="1944"/>
            <w:vAlign w:val="center"/>
            <w:tcMar>
              <w:top w:w="80" w:type="dxa"/>
              <w:bottom w:w="80" w:type="dxa"/>
              <w:left w:w="100" w:type="dxa"/>
              <w:right w:w="100" w:type="dxa"/>
            </w:tcMar>
          </w:tcPr>
          <w:p w:rsidR="00000000" w:rsidDel="00000000" w:rsidP="00000000" w:rsidRDefault="00000000" w:rsidRPr="00000000" w14:paraId="0000014D">
            <w:pPr>
              <w:keepNext w:val="0"/>
              <w:keepLines/>
              <w:widowControl/>
              <w:spacing w:before="0" w:after="40" w:line="252" w:lineRule="auto"/>
              <w:jc w:val="left"/>
              <w:rPr>
                <w:color w:val="000000"/>
              </w:rPr>
            </w:pPr>
            <w:r>
              <w:rPr>
                <w:rFonts w:ascii="Calibri" w:hAnsi="Calibri"/>
                <w:b w:val="0"/>
                <w:i w:val="0"/>
                <w:color w:val="000000"/>
                <w:sz w:val="22"/>
              </w:rPr>
              <w:t>Peminjaman</w:t>
            </w:r>
          </w:p>
        </w:tc>
        <w:tc>
          <w:tcPr>
            <w:tcW w:type="dxa" w:w="3816"/>
            <w:vAlign w:val="center"/>
            <w:tcMar>
              <w:top w:w="80" w:type="dxa"/>
              <w:bottom w:w="80" w:type="dxa"/>
              <w:left w:w="100" w:type="dxa"/>
              <w:right w:w="100" w:type="dxa"/>
            </w:tcMar>
          </w:tcPr>
          <w:p w:rsidR="00000000" w:rsidDel="00000000" w:rsidP="00000000" w:rsidRDefault="00000000" w:rsidRPr="00000000" w14:paraId="0000014E">
            <w:pPr>
              <w:keepNext w:val="0"/>
              <w:keepLines/>
              <w:widowControl/>
              <w:spacing w:before="0" w:after="40" w:line="252" w:lineRule="auto"/>
              <w:jc w:val="left"/>
              <w:rPr>
                <w:color w:val="000000"/>
              </w:rPr>
            </w:pPr>
            <w:r>
              <w:rPr>
                <w:rFonts w:ascii="Calibri" w:hAnsi="Calibri"/>
                <w:b w:val="0"/>
                <w:i w:val="0"/>
                <w:color w:val="000000"/>
                <w:sz w:val="22"/>
              </w:rPr>
              <w:t>Kode transaksi, anggota, eksemplar, tanggal pinjam, jatuh tempo, petugas, status.</w:t>
            </w:r>
          </w:p>
        </w:tc>
        <w:tc>
          <w:tcPr>
            <w:tcW w:type="dxa" w:w="3643"/>
            <w:vAlign w:val="center"/>
            <w:tcMar>
              <w:top w:w="80" w:type="dxa"/>
              <w:bottom w:w="80" w:type="dxa"/>
              <w:left w:w="100" w:type="dxa"/>
              <w:right w:w="100" w:type="dxa"/>
            </w:tcMar>
          </w:tcPr>
          <w:p w:rsidR="00000000" w:rsidDel="00000000" w:rsidP="00000000" w:rsidRDefault="00000000" w:rsidRPr="00000000" w14:paraId="0000014F">
            <w:pPr>
              <w:keepNext w:val="0"/>
              <w:keepLines/>
              <w:widowControl/>
              <w:spacing w:before="0" w:after="40" w:line="252" w:lineRule="auto"/>
              <w:jc w:val="left"/>
              <w:rPr>
                <w:color w:val="000000"/>
              </w:rPr>
            </w:pPr>
            <w:r>
              <w:rPr>
                <w:rFonts w:ascii="Calibri" w:hAnsi="Calibri"/>
                <w:b w:val="0"/>
                <w:i w:val="0"/>
                <w:color w:val="000000"/>
                <w:sz w:val="22"/>
              </w:rPr>
              <w:t>Merekam hubungan anggota dengan eksemplar yang dipinjam.</w:t>
            </w:r>
          </w:p>
        </w:tc>
      </w:tr>
      <w:tr>
        <w:trPr>
          <w:cantSplit/>
        </w:trPr>
        <w:tc>
          <w:tcPr>
            <w:tcW w:type="dxa" w:w="1944"/>
            <w:vAlign w:val="center"/>
            <w:tcMar>
              <w:top w:w="80" w:type="dxa"/>
              <w:bottom w:w="80" w:type="dxa"/>
              <w:left w:w="100" w:type="dxa"/>
              <w:right w:w="100" w:type="dxa"/>
            </w:tcMar>
          </w:tcPr>
          <w:p w:rsidR="00000000" w:rsidDel="00000000" w:rsidP="00000000" w:rsidRDefault="00000000" w:rsidRPr="00000000" w14:paraId="0000014D">
            <w:pPr>
              <w:keepNext w:val="0"/>
              <w:keepLines/>
              <w:widowControl/>
              <w:spacing w:before="0" w:after="40" w:line="252" w:lineRule="auto"/>
              <w:jc w:val="left"/>
              <w:rPr>
                <w:color w:val="000000"/>
              </w:rPr>
            </w:pPr>
            <w:r>
              <w:rPr>
                <w:rFonts w:ascii="Calibri" w:hAnsi="Calibri"/>
                <w:b w:val="0"/>
                <w:i w:val="0"/>
                <w:color w:val="000000"/>
                <w:sz w:val="22"/>
              </w:rPr>
              <w:t>Pengembalian</w:t>
            </w:r>
          </w:p>
        </w:tc>
        <w:tc>
          <w:tcPr>
            <w:tcW w:type="dxa" w:w="3816"/>
            <w:vAlign w:val="center"/>
            <w:tcMar>
              <w:top w:w="80" w:type="dxa"/>
              <w:bottom w:w="80" w:type="dxa"/>
              <w:left w:w="100" w:type="dxa"/>
              <w:right w:w="100" w:type="dxa"/>
            </w:tcMar>
          </w:tcPr>
          <w:p w:rsidR="00000000" w:rsidDel="00000000" w:rsidP="00000000" w:rsidRDefault="00000000" w:rsidRPr="00000000" w14:paraId="0000014E">
            <w:pPr>
              <w:keepNext w:val="0"/>
              <w:keepLines/>
              <w:widowControl/>
              <w:spacing w:before="0" w:after="40" w:line="252" w:lineRule="auto"/>
              <w:jc w:val="left"/>
              <w:rPr>
                <w:color w:val="000000"/>
              </w:rPr>
            </w:pPr>
            <w:r>
              <w:rPr>
                <w:rFonts w:ascii="Calibri" w:hAnsi="Calibri"/>
                <w:b w:val="0"/>
                <w:i w:val="0"/>
                <w:color w:val="000000"/>
                <w:sz w:val="22"/>
              </w:rPr>
              <w:t>Acuan peminjaman, tanggal kembali, kondisi saat kembali, petugas.</w:t>
            </w:r>
          </w:p>
        </w:tc>
        <w:tc>
          <w:tcPr>
            <w:tcW w:type="dxa" w:w="3643"/>
            <w:vAlign w:val="center"/>
            <w:tcMar>
              <w:top w:w="80" w:type="dxa"/>
              <w:bottom w:w="80" w:type="dxa"/>
              <w:left w:w="100" w:type="dxa"/>
              <w:right w:w="100" w:type="dxa"/>
            </w:tcMar>
          </w:tcPr>
          <w:p w:rsidR="00000000" w:rsidDel="00000000" w:rsidP="00000000" w:rsidRDefault="00000000" w:rsidRPr="00000000" w14:paraId="0000014F">
            <w:pPr>
              <w:keepNext w:val="0"/>
              <w:keepLines/>
              <w:widowControl/>
              <w:spacing w:before="0" w:after="40" w:line="252" w:lineRule="auto"/>
              <w:jc w:val="left"/>
              <w:rPr>
                <w:color w:val="000000"/>
              </w:rPr>
            </w:pPr>
            <w:r>
              <w:rPr>
                <w:rFonts w:ascii="Calibri" w:hAnsi="Calibri"/>
                <w:b w:val="0"/>
                <w:i w:val="0"/>
                <w:color w:val="000000"/>
                <w:sz w:val="22"/>
              </w:rPr>
              <w:t>Menutup pinjaman aktif dan menjadi dasar perubahan status eksemplar.</w:t>
            </w:r>
          </w:p>
        </w:tc>
      </w:tr>
      <w:tr>
        <w:trPr>
          <w:cantSplit/>
        </w:trPr>
        <w:tc>
          <w:tcPr>
            <w:tcW w:type="dxa" w:w="1944"/>
            <w:vAlign w:val="center"/>
            <w:tcMar>
              <w:top w:w="80" w:type="dxa"/>
              <w:bottom w:w="80" w:type="dxa"/>
              <w:left w:w="100" w:type="dxa"/>
              <w:right w:w="100" w:type="dxa"/>
            </w:tcMar>
          </w:tcPr>
          <w:p w:rsidR="00000000" w:rsidDel="00000000" w:rsidP="00000000" w:rsidRDefault="00000000" w:rsidRPr="00000000" w14:paraId="0000014D">
            <w:pPr>
              <w:keepNext w:val="0"/>
              <w:keepLines/>
              <w:widowControl/>
              <w:spacing w:before="0" w:after="40" w:line="252" w:lineRule="auto"/>
              <w:jc w:val="left"/>
              <w:rPr>
                <w:color w:val="000000"/>
              </w:rPr>
            </w:pPr>
            <w:r>
              <w:rPr>
                <w:rFonts w:ascii="Calibri" w:hAnsi="Calibri"/>
                <w:b w:val="0"/>
                <w:i w:val="0"/>
                <w:color w:val="000000"/>
                <w:sz w:val="22"/>
              </w:rPr>
              <w:t>Denda dan Pembayaran</w:t>
            </w:r>
          </w:p>
        </w:tc>
        <w:tc>
          <w:tcPr>
            <w:tcW w:type="dxa" w:w="3816"/>
            <w:vAlign w:val="center"/>
            <w:tcMar>
              <w:top w:w="80" w:type="dxa"/>
              <w:bottom w:w="80" w:type="dxa"/>
              <w:left w:w="100" w:type="dxa"/>
              <w:right w:w="100" w:type="dxa"/>
            </w:tcMar>
          </w:tcPr>
          <w:p w:rsidR="00000000" w:rsidDel="00000000" w:rsidP="00000000" w:rsidRDefault="00000000" w:rsidRPr="00000000" w14:paraId="0000014E">
            <w:pPr>
              <w:keepNext w:val="0"/>
              <w:keepLines/>
              <w:widowControl/>
              <w:spacing w:before="0" w:after="40" w:line="252" w:lineRule="auto"/>
              <w:jc w:val="left"/>
              <w:rPr>
                <w:color w:val="000000"/>
              </w:rPr>
            </w:pPr>
            <w:r>
              <w:rPr>
                <w:rFonts w:ascii="Calibri" w:hAnsi="Calibri"/>
                <w:b w:val="0"/>
                <w:i w:val="0"/>
                <w:color w:val="000000"/>
                <w:sz w:val="22"/>
              </w:rPr>
              <w:t>Acuan pinjaman, dasar perhitungan, nilai denda, jumlah dan tanggal pembayaran, bukti, petugas, status.</w:t>
            </w:r>
          </w:p>
        </w:tc>
        <w:tc>
          <w:tcPr>
            <w:tcW w:type="dxa" w:w="3643"/>
            <w:vAlign w:val="center"/>
            <w:tcMar>
              <w:top w:w="80" w:type="dxa"/>
              <w:bottom w:w="80" w:type="dxa"/>
              <w:left w:w="100" w:type="dxa"/>
              <w:right w:w="100" w:type="dxa"/>
            </w:tcMar>
          </w:tcPr>
          <w:p w:rsidR="00000000" w:rsidDel="00000000" w:rsidP="00000000" w:rsidRDefault="00000000" w:rsidRPr="00000000" w14:paraId="0000014F">
            <w:pPr>
              <w:keepNext w:val="0"/>
              <w:keepLines/>
              <w:widowControl/>
              <w:spacing w:before="0" w:after="40" w:line="252" w:lineRule="auto"/>
              <w:jc w:val="left"/>
              <w:rPr>
                <w:color w:val="000000"/>
              </w:rPr>
            </w:pPr>
            <w:r>
              <w:rPr>
                <w:rFonts w:ascii="Calibri" w:hAnsi="Calibri"/>
                <w:b w:val="0"/>
                <w:i w:val="0"/>
                <w:color w:val="000000"/>
                <w:sz w:val="22"/>
              </w:rPr>
              <w:t>Nilai mengikuti aturan yang dikonfirmasi; pembayaran daring tidak termasuk.</w:t>
            </w:r>
          </w:p>
        </w:tc>
      </w:tr>
      <w:tr>
        <w:trPr>
          <w:cantSplit/>
        </w:trPr>
        <w:tc>
          <w:tcPr>
            <w:tcW w:type="dxa" w:w="1944"/>
            <w:vAlign w:val="center"/>
            <w:tcMar>
              <w:top w:w="80" w:type="dxa"/>
              <w:bottom w:w="80" w:type="dxa"/>
              <w:left w:w="100" w:type="dxa"/>
              <w:right w:w="100" w:type="dxa"/>
            </w:tcMar>
          </w:tcPr>
          <w:p w:rsidR="00000000" w:rsidDel="00000000" w:rsidP="00000000" w:rsidRDefault="00000000" w:rsidRPr="00000000" w14:paraId="0000014D">
            <w:pPr>
              <w:keepNext w:val="0"/>
              <w:keepLines/>
              <w:widowControl/>
              <w:spacing w:before="0" w:after="40" w:line="252" w:lineRule="auto"/>
              <w:jc w:val="left"/>
              <w:rPr>
                <w:color w:val="000000"/>
              </w:rPr>
            </w:pPr>
            <w:r>
              <w:rPr>
                <w:rFonts w:ascii="Calibri" w:hAnsi="Calibri"/>
                <w:b w:val="0"/>
                <w:i w:val="0"/>
                <w:color w:val="000000"/>
                <w:sz w:val="22"/>
              </w:rPr>
              <w:t>Kebijakan Layanan</w:t>
            </w:r>
          </w:p>
        </w:tc>
        <w:tc>
          <w:tcPr>
            <w:tcW w:type="dxa" w:w="3816"/>
            <w:vAlign w:val="center"/>
            <w:tcMar>
              <w:top w:w="80" w:type="dxa"/>
              <w:bottom w:w="80" w:type="dxa"/>
              <w:left w:w="100" w:type="dxa"/>
              <w:right w:w="100" w:type="dxa"/>
            </w:tcMar>
          </w:tcPr>
          <w:p w:rsidR="00000000" w:rsidDel="00000000" w:rsidP="00000000" w:rsidRDefault="00000000" w:rsidRPr="00000000" w14:paraId="0000014E">
            <w:pPr>
              <w:keepNext w:val="0"/>
              <w:keepLines/>
              <w:widowControl/>
              <w:spacing w:before="0" w:after="40" w:line="252" w:lineRule="auto"/>
              <w:jc w:val="left"/>
              <w:rPr>
                <w:color w:val="000000"/>
              </w:rPr>
            </w:pPr>
            <w:r>
              <w:rPr>
                <w:rFonts w:ascii="Calibri" w:hAnsi="Calibri"/>
                <w:b w:val="0"/>
                <w:i w:val="0"/>
                <w:color w:val="000000"/>
                <w:sz w:val="22"/>
              </w:rPr>
              <w:t>Batas pinjaman, durasi, cara hitung jatuh tempo, tarif denda, aturan tunggakan, tanggal berlaku.</w:t>
            </w:r>
          </w:p>
        </w:tc>
        <w:tc>
          <w:tcPr>
            <w:tcW w:type="dxa" w:w="3643"/>
            <w:vAlign w:val="center"/>
            <w:tcMar>
              <w:top w:w="80" w:type="dxa"/>
              <w:bottom w:w="80" w:type="dxa"/>
              <w:left w:w="100" w:type="dxa"/>
              <w:right w:w="100" w:type="dxa"/>
            </w:tcMar>
          </w:tcPr>
          <w:p w:rsidR="00000000" w:rsidDel="00000000" w:rsidP="00000000" w:rsidRDefault="00000000" w:rsidRPr="00000000" w14:paraId="0000014F">
            <w:pPr>
              <w:keepNext w:val="0"/>
              <w:keepLines/>
              <w:widowControl/>
              <w:spacing w:before="0" w:after="40" w:line="252" w:lineRule="auto"/>
              <w:jc w:val="left"/>
              <w:rPr>
                <w:color w:val="000000"/>
              </w:rPr>
            </w:pPr>
            <w:r>
              <w:rPr>
                <w:rFonts w:ascii="Calibri" w:hAnsi="Calibri"/>
                <w:b w:val="0"/>
                <w:i w:val="0"/>
                <w:color w:val="000000"/>
                <w:sz w:val="22"/>
              </w:rPr>
              <w:t>Nilai belum ditentukan. Perubahan tidak boleh mengubah riwayat tanpa penelusuran.</w:t>
            </w:r>
          </w:p>
        </w:tc>
      </w:tr>
    </w:tbl>
    <w:p w:rsidR="00000000" w:rsidDel="00000000" w:rsidP="00000000" w:rsidRDefault="00000000" w:rsidRPr="00000000" w14:paraId="00000157">
      <w:pPr>
        <w:pStyle w:val="Heading2"/>
        <w:widowControl/>
        <w:rPr>
          <w:color w:val="000000"/>
        </w:rPr>
      </w:pPr>
      <w:r w:rsidDel="00000000" w:rsidR="00000000" w:rsidRPr="00000000">
        <w:rPr>
          <w:rFonts w:ascii="Calibri" w:cs="Calibri" w:eastAsia="Calibri" w:hAnsi="Calibri"/>
          <w:rtl w:val="0"/>
          <w:color w:val="000000"/>
        </w:rPr>
        <w:t xml:space="preserve">11.2 Kualitas dan Migrasi Data</w:t>
      </w:r>
      <w:r w:rsidDel="00000000" w:rsidR="00000000" w:rsidRPr="00000000">
        <w:rPr>
          <w:rtl w:val="0"/>
          <w:color w:val="000000"/>
        </w:rPr>
      </w:r>
    </w:p>
    <w:p w:rsidR="00000000" w:rsidDel="00000000" w:rsidP="00000000" w:rsidRDefault="00000000" w:rsidRPr="00000000" w14:paraId="00000158">
      <w:pPr>
        <w:keepNext w:val="0"/>
        <w:widowControl/>
        <w:spacing w:after="80" w:lineRule="auto"/>
        <w:rPr>
          <w:color w:val="000000"/>
        </w:rPr>
      </w:pPr>
      <w:r>
        <w:rPr>
          <w:i w:val="0"/>
          <w:color w:val="000000"/>
        </w:rPr>
        <w:t>Isu berikut adalah risiko data yang perlu diperiksa pada sumber lama. Daftar ini tidak menyatakan bahwa pemeriksaan atau migrasi sudah dilakukan.</w:t>
      </w:r>
    </w:p>
    <w:tbl>
      <w:tblPr>
        <w:tblStyle w:val="Table19"/>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3240"/>
        <w:gridCol w:w="3787"/>
        <w:tblGridChange w:id="0">
          <w:tblGrid>
            <w:gridCol w:w="3135"/>
            <w:gridCol w:w="3135"/>
            <w:gridCol w:w="3135"/>
          </w:tblGrid>
        </w:tblGridChange>
      </w:tblGrid>
      <w:tr>
        <w:trPr>
          <w:cantSplit/>
          <w:tblHeader/>
        </w:trPr>
        <w:tc>
          <w:tcPr>
            <w:tcW w:type="dxa" w:w="2376"/>
            <w:shd w:fill="d9eaf7" w:val="clear"/>
            <w:vAlign w:val="center"/>
            <w:tcMar>
              <w:top w:w="80" w:type="dxa"/>
              <w:bottom w:w="80" w:type="dxa"/>
              <w:left w:w="100" w:type="dxa"/>
              <w:right w:w="100" w:type="dxa"/>
            </w:tcMar>
          </w:tcPr>
          <w:p w:rsidR="00000000" w:rsidDel="00000000" w:rsidP="00000000" w:rsidRDefault="00000000" w:rsidRPr="00000000" w14:paraId="00000159">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Isu Data</w:t>
            </w:r>
            <w:r w:rsidDel="00000000" w:rsidR="00000000" w:rsidRPr="00000000">
              <w:rPr>
                <w:rFonts w:ascii="Calibri" w:hAnsi="Calibri"/>
                <w:b/>
                <w:i w:val="0"/>
                <w:color w:val="000000"/>
                <w:sz w:val="22"/>
                <w:rtl w:val="0"/>
              </w:rPr>
            </w:r>
          </w:p>
        </w:tc>
        <w:tc>
          <w:tcPr>
            <w:tcW w:type="dxa" w:w="3240"/>
            <w:shd w:fill="d9eaf7" w:val="clear"/>
            <w:vAlign w:val="center"/>
            <w:tcMar>
              <w:top w:w="80" w:type="dxa"/>
              <w:bottom w:w="80" w:type="dxa"/>
              <w:left w:w="100" w:type="dxa"/>
              <w:right w:w="100" w:type="dxa"/>
            </w:tcMar>
          </w:tcPr>
          <w:p w:rsidR="00000000" w:rsidDel="00000000" w:rsidP="00000000" w:rsidRDefault="00000000" w:rsidRPr="00000000" w14:paraId="0000015A">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Dampak</w:t>
            </w:r>
            <w:r w:rsidDel="00000000" w:rsidR="00000000" w:rsidRPr="00000000">
              <w:rPr>
                <w:rFonts w:ascii="Calibri" w:hAnsi="Calibri"/>
                <w:b/>
                <w:i w:val="0"/>
                <w:color w:val="000000"/>
                <w:sz w:val="22"/>
                <w:rtl w:val="0"/>
              </w:rPr>
            </w:r>
          </w:p>
        </w:tc>
        <w:tc>
          <w:tcPr>
            <w:tcW w:type="dxa" w:w="3787"/>
            <w:shd w:fill="d9eaf7" w:val="clear"/>
            <w:vAlign w:val="center"/>
            <w:tcMar>
              <w:top w:w="80" w:type="dxa"/>
              <w:bottom w:w="80" w:type="dxa"/>
              <w:left w:w="100" w:type="dxa"/>
              <w:right w:w="100" w:type="dxa"/>
            </w:tcMar>
          </w:tcPr>
          <w:p w:rsidR="00000000" w:rsidDel="00000000" w:rsidP="00000000" w:rsidRDefault="00000000" w:rsidRPr="00000000" w14:paraId="0000015B">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Tindakan yang Disarankan</w:t>
            </w:r>
            <w:r w:rsidDel="00000000" w:rsidR="00000000" w:rsidRPr="00000000">
              <w:rPr>
                <w:rFonts w:ascii="Calibri" w:hAnsi="Calibri"/>
                <w:b/>
                <w:i w:val="0"/>
                <w:color w:val="000000"/>
                <w:sz w:val="22"/>
                <w:rtl w:val="0"/>
              </w:rPr>
            </w:r>
          </w:p>
        </w:tc>
      </w:tr>
      <w:tr>
        <w:trPr>
          <w:cantSplit/>
        </w:trPr>
        <w:tc>
          <w:tcPr>
            <w:tcW w:type="dxa" w:w="2376"/>
            <w:vAlign w:val="center"/>
            <w:tcMar>
              <w:top w:w="80" w:type="dxa"/>
              <w:bottom w:w="80" w:type="dxa"/>
              <w:left w:w="100" w:type="dxa"/>
              <w:right w:w="100" w:type="dxa"/>
            </w:tcMar>
          </w:tcPr>
          <w:p w:rsidR="00000000" w:rsidDel="00000000" w:rsidP="00000000" w:rsidRDefault="00000000" w:rsidRPr="00000000" w14:paraId="0000015C">
            <w:pPr>
              <w:keepNext w:val="0"/>
              <w:keepLines/>
              <w:widowControl/>
              <w:spacing w:before="0" w:after="40" w:line="252" w:lineRule="auto"/>
              <w:jc w:val="left"/>
              <w:rPr>
                <w:color w:val="000000"/>
              </w:rPr>
            </w:pPr>
            <w:r>
              <w:rPr>
                <w:rFonts w:ascii="Calibri" w:hAnsi="Calibri"/>
                <w:b w:val="0"/>
                <w:i w:val="0"/>
                <w:color w:val="000000"/>
                <w:sz w:val="22"/>
              </w:rPr>
              <w:t>Kemungkinan rekod buku ganda di Excel.</w:t>
            </w:r>
          </w:p>
        </w:tc>
        <w:tc>
          <w:tcPr>
            <w:tcW w:type="dxa" w:w="3240"/>
            <w:vAlign w:val="center"/>
            <w:tcMar>
              <w:top w:w="80" w:type="dxa"/>
              <w:bottom w:w="80" w:type="dxa"/>
              <w:left w:w="100" w:type="dxa"/>
              <w:right w:w="100" w:type="dxa"/>
            </w:tcMar>
          </w:tcPr>
          <w:p w:rsidR="00000000" w:rsidDel="00000000" w:rsidP="00000000" w:rsidRDefault="00000000" w:rsidRPr="00000000" w14:paraId="0000015D">
            <w:pPr>
              <w:keepNext w:val="0"/>
              <w:keepLines/>
              <w:widowControl/>
              <w:spacing w:before="0" w:after="40" w:line="252" w:lineRule="auto"/>
              <w:jc w:val="left"/>
              <w:rPr>
                <w:color w:val="000000"/>
              </w:rPr>
            </w:pPr>
            <w:r>
              <w:rPr>
                <w:rFonts w:ascii="Calibri" w:hAnsi="Calibri"/>
                <w:b w:val="0"/>
                <w:i w:val="0"/>
                <w:color w:val="000000"/>
                <w:sz w:val="22"/>
              </w:rPr>
              <w:t>Jumlah judul dapat terhitung lebih banyak dan pencarian menjadi membingungkan.</w:t>
            </w:r>
          </w:p>
        </w:tc>
        <w:tc>
          <w:tcPr>
            <w:tcW w:type="dxa" w:w="3787"/>
            <w:vAlign w:val="center"/>
            <w:tcMar>
              <w:top w:w="80" w:type="dxa"/>
              <w:bottom w:w="80" w:type="dxa"/>
              <w:left w:w="100" w:type="dxa"/>
              <w:right w:w="100" w:type="dxa"/>
            </w:tcMar>
          </w:tcPr>
          <w:p w:rsidR="00000000" w:rsidDel="00000000" w:rsidP="00000000" w:rsidRDefault="00000000" w:rsidRPr="00000000" w14:paraId="0000015E">
            <w:pPr>
              <w:keepNext w:val="0"/>
              <w:keepLines/>
              <w:widowControl/>
              <w:spacing w:before="0" w:after="40" w:line="252" w:lineRule="auto"/>
              <w:jc w:val="left"/>
              <w:rPr>
                <w:color w:val="000000"/>
              </w:rPr>
            </w:pPr>
            <w:r>
              <w:rPr>
                <w:rFonts w:ascii="Calibri" w:hAnsi="Calibri"/>
                <w:b w:val="0"/>
                <w:i w:val="0"/>
                <w:color w:val="000000"/>
                <w:sz w:val="22"/>
              </w:rPr>
              <w:t>Cocokkan identitas bibliografis sebelum menyatukan; jangan menghapus salinan fisik yang sah.</w:t>
            </w:r>
          </w:p>
        </w:tc>
      </w:tr>
      <w:tr>
        <w:trPr>
          <w:cantSplit/>
        </w:trPr>
        <w:tc>
          <w:tcPr>
            <w:tcW w:type="dxa" w:w="2376"/>
            <w:vAlign w:val="center"/>
            <w:tcMar>
              <w:top w:w="80" w:type="dxa"/>
              <w:bottom w:w="80" w:type="dxa"/>
              <w:left w:w="100" w:type="dxa"/>
              <w:right w:w="100" w:type="dxa"/>
            </w:tcMar>
          </w:tcPr>
          <w:p w:rsidR="00000000" w:rsidDel="00000000" w:rsidP="00000000" w:rsidRDefault="00000000" w:rsidRPr="00000000" w14:paraId="0000015C">
            <w:pPr>
              <w:keepNext w:val="0"/>
              <w:keepLines/>
              <w:widowControl/>
              <w:spacing w:before="0" w:after="40" w:line="252" w:lineRule="auto"/>
              <w:jc w:val="left"/>
              <w:rPr>
                <w:color w:val="000000"/>
              </w:rPr>
            </w:pPr>
            <w:r>
              <w:rPr>
                <w:rFonts w:ascii="Calibri" w:hAnsi="Calibri"/>
                <w:b w:val="0"/>
                <w:i w:val="0"/>
                <w:color w:val="000000"/>
                <w:sz w:val="22"/>
              </w:rPr>
              <w:t>Transaksi lama mungkin masih berada di buku catatan.</w:t>
            </w:r>
          </w:p>
        </w:tc>
        <w:tc>
          <w:tcPr>
            <w:tcW w:type="dxa" w:w="3240"/>
            <w:vAlign w:val="center"/>
            <w:tcMar>
              <w:top w:w="80" w:type="dxa"/>
              <w:bottom w:w="80" w:type="dxa"/>
              <w:left w:w="100" w:type="dxa"/>
              <w:right w:w="100" w:type="dxa"/>
            </w:tcMar>
          </w:tcPr>
          <w:p w:rsidR="00000000" w:rsidDel="00000000" w:rsidP="00000000" w:rsidRDefault="00000000" w:rsidRPr="00000000" w14:paraId="0000015D">
            <w:pPr>
              <w:keepNext w:val="0"/>
              <w:keepLines/>
              <w:widowControl/>
              <w:spacing w:before="0" w:after="40" w:line="252" w:lineRule="auto"/>
              <w:jc w:val="left"/>
              <w:rPr>
                <w:color w:val="000000"/>
              </w:rPr>
            </w:pPr>
            <w:r>
              <w:rPr>
                <w:rFonts w:ascii="Calibri" w:hAnsi="Calibri"/>
                <w:b w:val="0"/>
                <w:i w:val="0"/>
                <w:color w:val="000000"/>
                <w:sz w:val="22"/>
              </w:rPr>
              <w:t>Pinjaman berjalan dapat terlewat saat perpindahan sistem.</w:t>
            </w:r>
          </w:p>
        </w:tc>
        <w:tc>
          <w:tcPr>
            <w:tcW w:type="dxa" w:w="3787"/>
            <w:vAlign w:val="center"/>
            <w:tcMar>
              <w:top w:w="80" w:type="dxa"/>
              <w:bottom w:w="80" w:type="dxa"/>
              <w:left w:w="100" w:type="dxa"/>
              <w:right w:w="100" w:type="dxa"/>
            </w:tcMar>
          </w:tcPr>
          <w:p w:rsidR="00000000" w:rsidDel="00000000" w:rsidP="00000000" w:rsidRDefault="00000000" w:rsidRPr="00000000" w14:paraId="0000015E">
            <w:pPr>
              <w:keepNext w:val="0"/>
              <w:keepLines/>
              <w:widowControl/>
              <w:spacing w:before="0" w:after="40" w:line="252" w:lineRule="auto"/>
              <w:jc w:val="left"/>
              <w:rPr>
                <w:color w:val="000000"/>
              </w:rPr>
            </w:pPr>
            <w:r>
              <w:rPr>
                <w:rFonts w:ascii="Calibri" w:hAnsi="Calibri"/>
                <w:b w:val="0"/>
                <w:i w:val="0"/>
                <w:color w:val="000000"/>
                <w:sz w:val="22"/>
              </w:rPr>
              <w:t>Prioritaskan pencocokan pinjaman aktif dengan anggota dan eksemplar sebelum input.</w:t>
            </w:r>
          </w:p>
        </w:tc>
      </w:tr>
      <w:tr>
        <w:trPr>
          <w:cantSplit/>
        </w:trPr>
        <w:tc>
          <w:tcPr>
            <w:tcW w:type="dxa" w:w="2376"/>
            <w:vAlign w:val="center"/>
            <w:tcMar>
              <w:top w:w="80" w:type="dxa"/>
              <w:bottom w:w="80" w:type="dxa"/>
              <w:left w:w="100" w:type="dxa"/>
              <w:right w:w="100" w:type="dxa"/>
            </w:tcMar>
          </w:tcPr>
          <w:p w:rsidR="00000000" w:rsidDel="00000000" w:rsidP="00000000" w:rsidRDefault="00000000" w:rsidRPr="00000000" w14:paraId="0000015C">
            <w:pPr>
              <w:keepNext w:val="0"/>
              <w:keepLines/>
              <w:widowControl/>
              <w:spacing w:before="0" w:after="40" w:line="252" w:lineRule="auto"/>
              <w:jc w:val="left"/>
              <w:rPr>
                <w:color w:val="000000"/>
              </w:rPr>
            </w:pPr>
            <w:r>
              <w:rPr>
                <w:rFonts w:ascii="Calibri" w:hAnsi="Calibri"/>
                <w:b w:val="0"/>
                <w:i w:val="0"/>
                <w:color w:val="000000"/>
                <w:sz w:val="22"/>
              </w:rPr>
              <w:t>Kode eksemplar atau statusnya belum seragam.</w:t>
            </w:r>
          </w:p>
        </w:tc>
        <w:tc>
          <w:tcPr>
            <w:tcW w:type="dxa" w:w="3240"/>
            <w:vAlign w:val="center"/>
            <w:tcMar>
              <w:top w:w="80" w:type="dxa"/>
              <w:bottom w:w="80" w:type="dxa"/>
              <w:left w:w="100" w:type="dxa"/>
              <w:right w:w="100" w:type="dxa"/>
            </w:tcMar>
          </w:tcPr>
          <w:p w:rsidR="00000000" w:rsidDel="00000000" w:rsidP="00000000" w:rsidRDefault="00000000" w:rsidRPr="00000000" w14:paraId="0000015D">
            <w:pPr>
              <w:keepNext w:val="0"/>
              <w:keepLines/>
              <w:widowControl/>
              <w:spacing w:before="0" w:after="40" w:line="252" w:lineRule="auto"/>
              <w:jc w:val="left"/>
              <w:rPr>
                <w:color w:val="000000"/>
              </w:rPr>
            </w:pPr>
            <w:r>
              <w:rPr>
                <w:rFonts w:ascii="Calibri" w:hAnsi="Calibri"/>
                <w:b w:val="0"/>
                <w:i w:val="0"/>
                <w:color w:val="000000"/>
                <w:sz w:val="22"/>
              </w:rPr>
              <w:t>Status tersedia dapat berbeda dari kondisi fisik.</w:t>
            </w:r>
          </w:p>
        </w:tc>
        <w:tc>
          <w:tcPr>
            <w:tcW w:type="dxa" w:w="3787"/>
            <w:vAlign w:val="center"/>
            <w:tcMar>
              <w:top w:w="80" w:type="dxa"/>
              <w:bottom w:w="80" w:type="dxa"/>
              <w:left w:w="100" w:type="dxa"/>
              <w:right w:w="100" w:type="dxa"/>
            </w:tcMar>
          </w:tcPr>
          <w:p w:rsidR="00000000" w:rsidDel="00000000" w:rsidP="00000000" w:rsidRDefault="00000000" w:rsidRPr="00000000" w14:paraId="0000015E">
            <w:pPr>
              <w:keepNext w:val="0"/>
              <w:keepLines/>
              <w:widowControl/>
              <w:spacing w:before="0" w:after="40" w:line="252" w:lineRule="auto"/>
              <w:jc w:val="left"/>
              <w:rPr>
                <w:color w:val="000000"/>
              </w:rPr>
            </w:pPr>
            <w:r>
              <w:rPr>
                <w:rFonts w:ascii="Calibri" w:hAnsi="Calibri"/>
                <w:b w:val="0"/>
                <w:i w:val="0"/>
                <w:color w:val="000000"/>
                <w:sz w:val="22"/>
              </w:rPr>
              <w:t>Tetapkan kode unik, cocokkan kondisi koleksi, lalu tinjau bersama pustakawan.</w:t>
            </w:r>
          </w:p>
        </w:tc>
      </w:tr>
      <w:tr>
        <w:trPr>
          <w:cantSplit/>
        </w:trPr>
        <w:tc>
          <w:tcPr>
            <w:tcW w:type="dxa" w:w="2376"/>
            <w:vAlign w:val="center"/>
            <w:tcMar>
              <w:top w:w="80" w:type="dxa"/>
              <w:bottom w:w="80" w:type="dxa"/>
              <w:left w:w="100" w:type="dxa"/>
              <w:right w:w="100" w:type="dxa"/>
            </w:tcMar>
          </w:tcPr>
          <w:p w:rsidR="00000000" w:rsidDel="00000000" w:rsidP="00000000" w:rsidRDefault="00000000" w:rsidRPr="00000000" w14:paraId="0000015C">
            <w:pPr>
              <w:keepNext w:val="0"/>
              <w:keepLines/>
              <w:widowControl/>
              <w:spacing w:before="0" w:after="40" w:line="252" w:lineRule="auto"/>
              <w:jc w:val="left"/>
              <w:rPr>
                <w:color w:val="000000"/>
              </w:rPr>
            </w:pPr>
            <w:r>
              <w:rPr>
                <w:rFonts w:ascii="Calibri" w:hAnsi="Calibri"/>
                <w:b w:val="0"/>
                <w:i w:val="0"/>
                <w:color w:val="000000"/>
                <w:sz w:val="22"/>
              </w:rPr>
              <w:t>Identitas anggota atau tanggal transaksi tidak lengkap.</w:t>
            </w:r>
          </w:p>
        </w:tc>
        <w:tc>
          <w:tcPr>
            <w:tcW w:type="dxa" w:w="3240"/>
            <w:vAlign w:val="center"/>
            <w:tcMar>
              <w:top w:w="80" w:type="dxa"/>
              <w:bottom w:w="80" w:type="dxa"/>
              <w:left w:w="100" w:type="dxa"/>
              <w:right w:w="100" w:type="dxa"/>
            </w:tcMar>
          </w:tcPr>
          <w:p w:rsidR="00000000" w:rsidDel="00000000" w:rsidP="00000000" w:rsidRDefault="00000000" w:rsidRPr="00000000" w14:paraId="0000015D">
            <w:pPr>
              <w:keepNext w:val="0"/>
              <w:keepLines/>
              <w:widowControl/>
              <w:spacing w:before="0" w:after="40" w:line="252" w:lineRule="auto"/>
              <w:jc w:val="left"/>
              <w:rPr>
                <w:color w:val="000000"/>
              </w:rPr>
            </w:pPr>
            <w:r>
              <w:rPr>
                <w:rFonts w:ascii="Calibri" w:hAnsi="Calibri"/>
                <w:b w:val="0"/>
                <w:i w:val="0"/>
                <w:color w:val="000000"/>
                <w:sz w:val="22"/>
              </w:rPr>
              <w:t>Aturan pinjaman dan denda sulit diterapkan.</w:t>
            </w:r>
          </w:p>
        </w:tc>
        <w:tc>
          <w:tcPr>
            <w:tcW w:type="dxa" w:w="3787"/>
            <w:vAlign w:val="center"/>
            <w:tcMar>
              <w:top w:w="80" w:type="dxa"/>
              <w:bottom w:w="80" w:type="dxa"/>
              <w:left w:w="100" w:type="dxa"/>
              <w:right w:w="100" w:type="dxa"/>
            </w:tcMar>
          </w:tcPr>
          <w:p w:rsidR="00000000" w:rsidDel="00000000" w:rsidP="00000000" w:rsidRDefault="00000000" w:rsidRPr="00000000" w14:paraId="0000015E">
            <w:pPr>
              <w:keepNext w:val="0"/>
              <w:keepLines/>
              <w:widowControl/>
              <w:spacing w:before="0" w:after="40" w:line="252" w:lineRule="auto"/>
              <w:jc w:val="left"/>
              <w:rPr>
                <w:color w:val="000000"/>
              </w:rPr>
            </w:pPr>
            <w:r>
              <w:rPr>
                <w:rFonts w:ascii="Calibri" w:hAnsi="Calibri"/>
                <w:b w:val="0"/>
                <w:i w:val="0"/>
                <w:color w:val="000000"/>
                <w:sz w:val="22"/>
              </w:rPr>
              <w:t>Pisahkan data bermasalah untuk konfirmasi; cadangkan sumber lama dan rekonsiliasi sebelum penggunaan.</w:t>
            </w:r>
          </w:p>
        </w:tc>
      </w:tr>
    </w:tbl>
    <w:p w:rsidR="00000000" w:rsidDel="00000000" w:rsidP="00000000" w:rsidRDefault="00000000" w:rsidRPr="00000000" w14:paraId="00000166">
      <w:pPr>
        <w:pStyle w:val="Heading1"/>
        <w:widowControl/>
        <w:rPr>
          <w:color w:val="000000"/>
        </w:rPr>
      </w:pPr>
      <w:r w:rsidDel="00000000" w:rsidR="00000000" w:rsidRPr="00000000">
        <w:rPr>
          <w:rFonts w:ascii="Calibri" w:cs="Calibri" w:eastAsia="Calibri" w:hAnsi="Calibri"/>
          <w:rtl w:val="0"/>
          <w:color w:val="000000"/>
        </w:rPr>
        <w:t xml:space="preserve">12. Prioritas Kebutuhan</w:t>
      </w:r>
      <w:r w:rsidDel="00000000" w:rsidR="00000000" w:rsidRPr="00000000">
        <w:rPr>
          <w:rtl w:val="0"/>
          <w:color w:val="000000"/>
        </w:rPr>
      </w:r>
    </w:p>
    <w:p w:rsidR="00000000" w:rsidDel="00000000" w:rsidP="00000000" w:rsidRDefault="00000000" w:rsidRPr="00000000" w14:paraId="00000167">
      <w:pPr>
        <w:keepNext w:val="0"/>
        <w:widowControl/>
        <w:spacing w:after="80" w:lineRule="auto"/>
        <w:rPr>
          <w:color w:val="000000"/>
        </w:rPr>
      </w:pPr>
      <w:r>
        <w:rPr>
          <w:i w:val="0"/>
          <w:color w:val="000000"/>
        </w:rPr>
        <w:t>Prioritas ini adalah usulan. Penetapan akhir perlu mempertimbangkan Diskusi 2, manfaat layanan, ketergantungan fungsi, biaya, dan kemampuan pengelola.</w:t>
      </w:r>
    </w:p>
    <w:tbl>
      <w:tblPr>
        <w:tblStyle w:val="Table20"/>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3312"/>
        <w:gridCol w:w="4219"/>
        <w:tblGridChange w:id="0">
          <w:tblGrid>
            <w:gridCol w:w="3135"/>
            <w:gridCol w:w="3135"/>
            <w:gridCol w:w="3135"/>
          </w:tblGrid>
        </w:tblGridChange>
      </w:tblGrid>
      <w:tr>
        <w:trPr>
          <w:cantSplit/>
          <w:tblHeader/>
        </w:trPr>
        <w:tc>
          <w:tcPr>
            <w:tcW w:type="dxa" w:w="1872"/>
            <w:shd w:fill="d9eaf7" w:val="clear"/>
            <w:vAlign w:val="center"/>
            <w:tcMar>
              <w:top w:w="80" w:type="dxa"/>
              <w:bottom w:w="80" w:type="dxa"/>
              <w:left w:w="100" w:type="dxa"/>
              <w:right w:w="100" w:type="dxa"/>
            </w:tcMar>
          </w:tcPr>
          <w:p w:rsidR="00000000" w:rsidDel="00000000" w:rsidP="00000000" w:rsidRDefault="00000000" w:rsidRPr="00000000" w14:paraId="00000168">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Kategori Prioritas</w:t>
            </w:r>
            <w:r w:rsidDel="00000000" w:rsidR="00000000" w:rsidRPr="00000000">
              <w:rPr>
                <w:rFonts w:ascii="Calibri" w:hAnsi="Calibri"/>
                <w:b/>
                <w:i w:val="0"/>
                <w:color w:val="000000"/>
                <w:sz w:val="22"/>
                <w:rtl w:val="0"/>
              </w:rPr>
            </w:r>
          </w:p>
        </w:tc>
        <w:tc>
          <w:tcPr>
            <w:tcW w:type="dxa" w:w="3312"/>
            <w:shd w:fill="d9eaf7" w:val="clear"/>
            <w:vAlign w:val="center"/>
            <w:tcMar>
              <w:top w:w="80" w:type="dxa"/>
              <w:bottom w:w="80" w:type="dxa"/>
              <w:left w:w="100" w:type="dxa"/>
              <w:right w:w="100" w:type="dxa"/>
            </w:tcMar>
          </w:tcPr>
          <w:p w:rsidR="00000000" w:rsidDel="00000000" w:rsidP="00000000" w:rsidRDefault="00000000" w:rsidRPr="00000000" w14:paraId="00000169">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Kebutuhan yang Termasuk</w:t>
            </w:r>
            <w:r w:rsidDel="00000000" w:rsidR="00000000" w:rsidRPr="00000000">
              <w:rPr>
                <w:rFonts w:ascii="Calibri" w:hAnsi="Calibri"/>
                <w:b/>
                <w:i w:val="0"/>
                <w:color w:val="000000"/>
                <w:sz w:val="22"/>
                <w:rtl w:val="0"/>
              </w:rPr>
            </w:r>
          </w:p>
        </w:tc>
        <w:tc>
          <w:tcPr>
            <w:tcW w:type="dxa" w:w="4219"/>
            <w:shd w:fill="d9eaf7" w:val="clear"/>
            <w:vAlign w:val="center"/>
            <w:tcMar>
              <w:top w:w="80" w:type="dxa"/>
              <w:bottom w:w="80" w:type="dxa"/>
              <w:left w:w="100" w:type="dxa"/>
              <w:right w:w="100" w:type="dxa"/>
            </w:tcMar>
          </w:tcPr>
          <w:p w:rsidR="00000000" w:rsidDel="00000000" w:rsidP="00000000" w:rsidRDefault="00000000" w:rsidRPr="00000000" w14:paraId="0000016A">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Alasan</w:t>
            </w:r>
            <w:r w:rsidDel="00000000" w:rsidR="00000000" w:rsidRPr="00000000">
              <w:rPr>
                <w:rFonts w:ascii="Calibri" w:hAnsi="Calibri"/>
                <w:b/>
                <w:i w:val="0"/>
                <w:color w:val="000000"/>
                <w:sz w:val="22"/>
                <w:rtl w:val="0"/>
              </w:rPr>
            </w:r>
          </w:p>
        </w:tc>
      </w:tr>
      <w:tr>
        <w:trPr>
          <w:cantSplit/>
        </w:trPr>
        <w:tc>
          <w:tcPr>
            <w:tcW w:type="dxa" w:w="1872"/>
            <w:vAlign w:val="center"/>
            <w:tcMar>
              <w:top w:w="80" w:type="dxa"/>
              <w:bottom w:w="80" w:type="dxa"/>
              <w:left w:w="100" w:type="dxa"/>
              <w:right w:w="100" w:type="dxa"/>
            </w:tcMar>
          </w:tcPr>
          <w:p w:rsidR="00000000" w:rsidDel="00000000" w:rsidP="00000000" w:rsidRDefault="00000000" w:rsidRPr="00000000" w14:paraId="0000016B">
            <w:pPr>
              <w:keepNext w:val="0"/>
              <w:keepLines/>
              <w:widowControl/>
              <w:spacing w:before="0" w:after="40" w:line="252" w:lineRule="auto"/>
              <w:jc w:val="left"/>
              <w:rPr>
                <w:color w:val="000000"/>
              </w:rPr>
            </w:pPr>
            <w:r>
              <w:rPr>
                <w:rFonts w:ascii="Calibri" w:hAnsi="Calibri"/>
                <w:b w:val="0"/>
                <w:i w:val="0"/>
                <w:color w:val="000000"/>
                <w:sz w:val="22"/>
              </w:rPr>
              <w:t>Wajib Ada</w:t>
            </w:r>
          </w:p>
        </w:tc>
        <w:tc>
          <w:tcPr>
            <w:tcW w:type="dxa" w:w="3312"/>
            <w:vAlign w:val="center"/>
            <w:tcMar>
              <w:top w:w="80" w:type="dxa"/>
              <w:bottom w:w="80" w:type="dxa"/>
              <w:left w:w="100" w:type="dxa"/>
              <w:right w:w="100" w:type="dxa"/>
            </w:tcMar>
          </w:tcPr>
          <w:p w:rsidR="00000000" w:rsidDel="00000000" w:rsidP="00000000" w:rsidRDefault="00000000" w:rsidRPr="00000000" w14:paraId="0000016C">
            <w:pPr>
              <w:keepNext w:val="0"/>
              <w:keepLines/>
              <w:widowControl/>
              <w:spacing w:before="0" w:after="40" w:line="252" w:lineRule="auto"/>
              <w:jc w:val="left"/>
              <w:rPr>
                <w:color w:val="000000"/>
              </w:rPr>
            </w:pPr>
            <w:r>
              <w:rPr>
                <w:rFonts w:ascii="Calibri" w:hAnsi="Calibri"/>
                <w:b w:val="0"/>
                <w:i w:val="0"/>
                <w:color w:val="000000"/>
                <w:sz w:val="22"/>
              </w:rPr>
              <w:t>FR-01 sampai FR-16, FR-18; NFR-01 sampai NFR-06.</w:t>
            </w:r>
          </w:p>
        </w:tc>
        <w:tc>
          <w:tcPr>
            <w:tcW w:type="dxa" w:w="4219"/>
            <w:vAlign w:val="center"/>
            <w:tcMar>
              <w:top w:w="80" w:type="dxa"/>
              <w:bottom w:w="80" w:type="dxa"/>
              <w:left w:w="100" w:type="dxa"/>
              <w:right w:w="100" w:type="dxa"/>
            </w:tcMar>
          </w:tcPr>
          <w:p w:rsidR="00000000" w:rsidDel="00000000" w:rsidP="00000000" w:rsidRDefault="00000000" w:rsidRPr="00000000" w14:paraId="0000016D">
            <w:pPr>
              <w:keepNext w:val="0"/>
              <w:keepLines/>
              <w:widowControl/>
              <w:spacing w:before="0" w:after="40" w:line="252" w:lineRule="auto"/>
              <w:jc w:val="left"/>
              <w:rPr>
                <w:color w:val="000000"/>
              </w:rPr>
            </w:pPr>
            <w:r>
              <w:rPr>
                <w:rFonts w:ascii="Calibri" w:hAnsi="Calibri"/>
                <w:b w:val="0"/>
                <w:i w:val="0"/>
                <w:color w:val="000000"/>
                <w:sz w:val="22"/>
              </w:rPr>
              <w:t>Mencakup layanan inti, informasi pribadi, laporan, akses, dan pemulihan data. Nilai kebijakan harus dikonfirmasi sebelum penerapan.</w:t>
            </w:r>
          </w:p>
        </w:tc>
      </w:tr>
      <w:tr>
        <w:trPr>
          <w:cantSplit/>
        </w:trPr>
        <w:tc>
          <w:tcPr>
            <w:tcW w:type="dxa" w:w="1872"/>
            <w:vAlign w:val="center"/>
            <w:tcMar>
              <w:top w:w="80" w:type="dxa"/>
              <w:bottom w:w="80" w:type="dxa"/>
              <w:left w:w="100" w:type="dxa"/>
              <w:right w:w="100" w:type="dxa"/>
            </w:tcMar>
          </w:tcPr>
          <w:p w:rsidR="00000000" w:rsidDel="00000000" w:rsidP="00000000" w:rsidRDefault="00000000" w:rsidRPr="00000000" w14:paraId="0000016B">
            <w:pPr>
              <w:keepNext w:val="0"/>
              <w:keepLines/>
              <w:widowControl/>
              <w:spacing w:before="0" w:after="40" w:line="252" w:lineRule="auto"/>
              <w:jc w:val="left"/>
              <w:rPr>
                <w:color w:val="000000"/>
              </w:rPr>
            </w:pPr>
            <w:r>
              <w:rPr>
                <w:rFonts w:ascii="Calibri" w:hAnsi="Calibri"/>
                <w:b w:val="0"/>
                <w:i w:val="0"/>
                <w:color w:val="000000"/>
                <w:sz w:val="22"/>
              </w:rPr>
              <w:t>Sebaiknya Ada</w:t>
            </w:r>
          </w:p>
        </w:tc>
        <w:tc>
          <w:tcPr>
            <w:tcW w:type="dxa" w:w="3312"/>
            <w:vAlign w:val="center"/>
            <w:tcMar>
              <w:top w:w="80" w:type="dxa"/>
              <w:bottom w:w="80" w:type="dxa"/>
              <w:left w:w="100" w:type="dxa"/>
              <w:right w:w="100" w:type="dxa"/>
            </w:tcMar>
          </w:tcPr>
          <w:p w:rsidR="00000000" w:rsidDel="00000000" w:rsidP="00000000" w:rsidRDefault="00000000" w:rsidRPr="00000000" w14:paraId="0000016C">
            <w:pPr>
              <w:keepNext w:val="0"/>
              <w:keepLines/>
              <w:widowControl/>
              <w:spacing w:before="0" w:after="40" w:line="252" w:lineRule="auto"/>
              <w:jc w:val="left"/>
              <w:rPr>
                <w:color w:val="000000"/>
              </w:rPr>
            </w:pPr>
            <w:r>
              <w:rPr>
                <w:rFonts w:ascii="Calibri" w:hAnsi="Calibri"/>
                <w:b w:val="0"/>
                <w:i w:val="0"/>
                <w:color w:val="000000"/>
                <w:sz w:val="22"/>
              </w:rPr>
              <w:t>FR-17: ekspor laporan.</w:t>
            </w:r>
          </w:p>
        </w:tc>
        <w:tc>
          <w:tcPr>
            <w:tcW w:type="dxa" w:w="4219"/>
            <w:vAlign w:val="center"/>
            <w:tcMar>
              <w:top w:w="80" w:type="dxa"/>
              <w:bottom w:w="80" w:type="dxa"/>
              <w:left w:w="100" w:type="dxa"/>
              <w:right w:w="100" w:type="dxa"/>
            </w:tcMar>
          </w:tcPr>
          <w:p w:rsidR="00000000" w:rsidDel="00000000" w:rsidP="00000000" w:rsidRDefault="00000000" w:rsidRPr="00000000" w14:paraId="0000016D">
            <w:pPr>
              <w:keepNext w:val="0"/>
              <w:keepLines/>
              <w:widowControl/>
              <w:spacing w:before="0" w:after="40" w:line="252" w:lineRule="auto"/>
              <w:jc w:val="left"/>
              <w:rPr>
                <w:color w:val="000000"/>
              </w:rPr>
            </w:pPr>
            <w:r>
              <w:rPr>
                <w:rFonts w:ascii="Calibri" w:hAnsi="Calibri"/>
                <w:b w:val="0"/>
                <w:i w:val="0"/>
                <w:color w:val="000000"/>
                <w:sz w:val="22"/>
              </w:rPr>
              <w:t>Membantu pengolahan lanjutan; laporan tetap dapat dibaca melalui FR-16.</w:t>
            </w:r>
          </w:p>
        </w:tc>
      </w:tr>
      <w:tr>
        <w:trPr>
          <w:cantSplit/>
        </w:trPr>
        <w:tc>
          <w:tcPr>
            <w:tcW w:type="dxa" w:w="1872"/>
            <w:vAlign w:val="center"/>
            <w:tcMar>
              <w:top w:w="80" w:type="dxa"/>
              <w:bottom w:w="80" w:type="dxa"/>
              <w:left w:w="100" w:type="dxa"/>
              <w:right w:w="100" w:type="dxa"/>
            </w:tcMar>
          </w:tcPr>
          <w:p w:rsidR="00000000" w:rsidDel="00000000" w:rsidP="00000000" w:rsidRDefault="00000000" w:rsidRPr="00000000" w14:paraId="0000016B">
            <w:pPr>
              <w:keepNext w:val="0"/>
              <w:keepLines/>
              <w:widowControl/>
              <w:spacing w:before="0" w:after="40" w:line="252" w:lineRule="auto"/>
              <w:jc w:val="left"/>
              <w:rPr>
                <w:color w:val="000000"/>
              </w:rPr>
            </w:pPr>
            <w:r>
              <w:rPr>
                <w:rFonts w:ascii="Calibri" w:hAnsi="Calibri"/>
                <w:b w:val="0"/>
                <w:i w:val="0"/>
                <w:color w:val="000000"/>
                <w:sz w:val="22"/>
              </w:rPr>
              <w:t>Dapat Ditunda</w:t>
            </w:r>
          </w:p>
        </w:tc>
        <w:tc>
          <w:tcPr>
            <w:tcW w:type="dxa" w:w="3312"/>
            <w:vAlign w:val="center"/>
            <w:tcMar>
              <w:top w:w="80" w:type="dxa"/>
              <w:bottom w:w="80" w:type="dxa"/>
              <w:left w:w="100" w:type="dxa"/>
              <w:right w:w="100" w:type="dxa"/>
            </w:tcMar>
          </w:tcPr>
          <w:p w:rsidR="00000000" w:rsidDel="00000000" w:rsidP="00000000" w:rsidRDefault="00000000" w:rsidRPr="00000000" w14:paraId="0000016C">
            <w:pPr>
              <w:keepNext w:val="0"/>
              <w:keepLines/>
              <w:widowControl/>
              <w:spacing w:before="0" w:after="40" w:line="252" w:lineRule="auto"/>
              <w:jc w:val="left"/>
              <w:rPr>
                <w:color w:val="000000"/>
              </w:rPr>
            </w:pPr>
            <w:r>
              <w:rPr>
                <w:rFonts w:ascii="Calibri" w:hAnsi="Calibri"/>
                <w:b w:val="0"/>
                <w:i w:val="0"/>
                <w:color w:val="000000"/>
                <w:sz w:val="22"/>
              </w:rPr>
              <w:t>Fitur di luar lingkup pada Bagian 5.2.</w:t>
            </w:r>
          </w:p>
        </w:tc>
        <w:tc>
          <w:tcPr>
            <w:tcW w:type="dxa" w:w="4219"/>
            <w:vAlign w:val="center"/>
            <w:tcMar>
              <w:top w:w="80" w:type="dxa"/>
              <w:bottom w:w="80" w:type="dxa"/>
              <w:left w:w="100" w:type="dxa"/>
              <w:right w:w="100" w:type="dxa"/>
            </w:tcMar>
          </w:tcPr>
          <w:p w:rsidR="00000000" w:rsidDel="00000000" w:rsidP="00000000" w:rsidRDefault="00000000" w:rsidRPr="00000000" w14:paraId="0000016D">
            <w:pPr>
              <w:keepNext w:val="0"/>
              <w:keepLines/>
              <w:widowControl/>
              <w:spacing w:before="0" w:after="40" w:line="252" w:lineRule="auto"/>
              <w:jc w:val="left"/>
              <w:rPr>
                <w:color w:val="000000"/>
              </w:rPr>
            </w:pPr>
            <w:r>
              <w:rPr>
                <w:rFonts w:ascii="Calibri" w:hAnsi="Calibri"/>
                <w:b w:val="0"/>
                <w:i w:val="0"/>
                <w:color w:val="000000"/>
                <w:sz w:val="22"/>
              </w:rPr>
              <w:t>Belum dibutuhkan untuk menyelesaikan alur layanan inti; bukan kebutuhan tahap awal yang telah disetujui.</w:t>
            </w:r>
          </w:p>
        </w:tc>
      </w:tr>
    </w:tbl>
    <w:p w:rsidR="00000000" w:rsidDel="00000000" w:rsidP="00000000" w:rsidRDefault="00000000" w:rsidRPr="00000000" w14:paraId="00000178">
      <w:pPr>
        <w:pStyle w:val="Heading1"/>
        <w:widowControl/>
        <w:rPr>
          <w:color w:val="000000"/>
        </w:rPr>
      </w:pPr>
      <w:r w:rsidDel="00000000" w:rsidR="00000000" w:rsidRPr="00000000">
        <w:rPr>
          <w:rFonts w:ascii="Calibri" w:cs="Calibri" w:eastAsia="Calibri" w:hAnsi="Calibri"/>
          <w:rtl w:val="0"/>
          <w:color w:val="000000"/>
        </w:rPr>
        <w:t xml:space="preserve">13. Validasi dan Kriteria Penerimaan</w:t>
      </w:r>
      <w:r w:rsidDel="00000000" w:rsidR="00000000" w:rsidRPr="00000000">
        <w:rPr>
          <w:rtl w:val="0"/>
          <w:color w:val="000000"/>
        </w:rPr>
      </w:r>
    </w:p>
    <w:p w:rsidR="00000000" w:rsidDel="00000000" w:rsidP="00000000" w:rsidRDefault="00000000" w:rsidRPr="00000000" w14:paraId="00000179">
      <w:pPr>
        <w:pStyle w:val="Heading2"/>
        <w:widowControl/>
        <w:rPr>
          <w:color w:val="000000"/>
        </w:rPr>
      </w:pPr>
      <w:r w:rsidDel="00000000" w:rsidR="00000000" w:rsidRPr="00000000">
        <w:rPr>
          <w:rFonts w:ascii="Calibri" w:cs="Calibri" w:eastAsia="Calibri" w:hAnsi="Calibri"/>
          <w:rtl w:val="0"/>
          <w:color w:val="000000"/>
        </w:rPr>
        <w:t xml:space="preserve">13.1 Pemeriksaan Kualitas Kebutuhan</w:t>
      </w:r>
      <w:r w:rsidDel="00000000" w:rsidR="00000000" w:rsidRPr="00000000">
        <w:rPr>
          <w:rtl w:val="0"/>
          <w:color w:val="000000"/>
        </w:rPr>
      </w:r>
    </w:p>
    <w:p w:rsidR="00000000" w:rsidDel="00000000" w:rsidP="00000000" w:rsidRDefault="00000000" w:rsidRPr="00000000" w14:paraId="0000017A">
      <w:pPr>
        <w:keepNext w:val="0"/>
        <w:widowControl/>
        <w:spacing w:after="80" w:lineRule="auto"/>
        <w:rPr>
          <w:color w:val="000000"/>
        </w:rPr>
      </w:pPr>
      <w:r>
        <w:rPr>
          <w:i w:val="0"/>
          <w:color w:val="000000"/>
        </w:rPr>
        <w:t>Pemeriksaan berikut menilai kelengkapan draf secara internal. Konfirmasi pengguna dan pengujian sistem belum dilaksanakan.</w:t>
      </w:r>
    </w:p>
    <w:tbl>
      <w:tblPr>
        <w:tblStyle w:val="Table21"/>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9"/>
        <w:gridCol w:w="3240"/>
        <w:gridCol w:w="4464"/>
        <w:tblGridChange w:id="0">
          <w:tblGrid>
            <w:gridCol w:w="3135"/>
            <w:gridCol w:w="3135"/>
            <w:gridCol w:w="3135"/>
          </w:tblGrid>
        </w:tblGridChange>
      </w:tblGrid>
      <w:tr>
        <w:trPr>
          <w:cantSplit/>
          <w:tblHeader/>
        </w:trPr>
        <w:tc>
          <w:tcPr>
            <w:tcW w:type="dxa" w:w="1699"/>
            <w:shd w:fill="d9eaf7" w:val="clear"/>
            <w:vAlign w:val="center"/>
            <w:tcMar>
              <w:top w:w="80" w:type="dxa"/>
              <w:bottom w:w="80" w:type="dxa"/>
              <w:left w:w="100" w:type="dxa"/>
              <w:right w:w="100" w:type="dxa"/>
            </w:tcMar>
          </w:tcPr>
          <w:p w:rsidR="00000000" w:rsidDel="00000000" w:rsidP="00000000" w:rsidRDefault="00000000" w:rsidRPr="00000000" w14:paraId="0000017B">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Aspek Kualitas</w:t>
            </w:r>
            <w:r w:rsidDel="00000000" w:rsidR="00000000" w:rsidRPr="00000000">
              <w:rPr>
                <w:rFonts w:ascii="Calibri" w:hAnsi="Calibri"/>
                <w:b/>
                <w:i w:val="0"/>
                <w:color w:val="000000"/>
                <w:sz w:val="22"/>
                <w:rtl w:val="0"/>
              </w:rPr>
            </w:r>
          </w:p>
        </w:tc>
        <w:tc>
          <w:tcPr>
            <w:tcW w:type="dxa" w:w="3240"/>
            <w:shd w:fill="d9eaf7" w:val="clear"/>
            <w:vAlign w:val="center"/>
            <w:tcMar>
              <w:top w:w="80" w:type="dxa"/>
              <w:bottom w:w="80" w:type="dxa"/>
              <w:left w:w="100" w:type="dxa"/>
              <w:right w:w="100" w:type="dxa"/>
            </w:tcMar>
          </w:tcPr>
          <w:p w:rsidR="00000000" w:rsidDel="00000000" w:rsidP="00000000" w:rsidRDefault="00000000" w:rsidRPr="00000000" w14:paraId="0000017C">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Pertanyaan Pemeriksaan</w:t>
            </w:r>
            <w:r w:rsidDel="00000000" w:rsidR="00000000" w:rsidRPr="00000000">
              <w:rPr>
                <w:rFonts w:ascii="Calibri" w:hAnsi="Calibri"/>
                <w:b/>
                <w:i w:val="0"/>
                <w:color w:val="000000"/>
                <w:sz w:val="22"/>
                <w:rtl w:val="0"/>
              </w:rPr>
            </w:r>
          </w:p>
        </w:tc>
        <w:tc>
          <w:tcPr>
            <w:tcW w:type="dxa" w:w="4464"/>
            <w:shd w:fill="d9eaf7" w:val="clear"/>
            <w:vAlign w:val="center"/>
            <w:tcMar>
              <w:top w:w="80" w:type="dxa"/>
              <w:bottom w:w="80" w:type="dxa"/>
              <w:left w:w="100" w:type="dxa"/>
              <w:right w:w="100" w:type="dxa"/>
            </w:tcMar>
          </w:tcPr>
          <w:p w:rsidR="00000000" w:rsidDel="00000000" w:rsidP="00000000" w:rsidRDefault="00000000" w:rsidRPr="00000000" w14:paraId="0000017D">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Catatan Mahasiswa</w:t>
            </w:r>
            <w:r w:rsidDel="00000000" w:rsidR="00000000" w:rsidRPr="00000000">
              <w:rPr>
                <w:rFonts w:ascii="Calibri" w:hAnsi="Calibri"/>
                <w:b/>
                <w:i w:val="0"/>
                <w:color w:val="000000"/>
                <w:sz w:val="22"/>
                <w:rtl w:val="0"/>
              </w:rPr>
            </w:r>
          </w:p>
        </w:tc>
      </w:tr>
      <w:tr>
        <w:trPr>
          <w:cantSplit/>
        </w:trPr>
        <w:tc>
          <w:tcPr>
            <w:tcW w:type="dxa" w:w="1699"/>
            <w:vAlign w:val="center"/>
            <w:tcMar>
              <w:top w:w="80" w:type="dxa"/>
              <w:bottom w:w="80" w:type="dxa"/>
              <w:left w:w="100" w:type="dxa"/>
              <w:right w:w="100" w:type="dxa"/>
            </w:tcMar>
          </w:tcPr>
          <w:p w:rsidR="00000000" w:rsidDel="00000000" w:rsidP="00000000" w:rsidRDefault="00000000" w:rsidRPr="00000000" w14:paraId="0000017E">
            <w:pPr>
              <w:keepNext w:val="0"/>
              <w:keepLines/>
              <w:widowControl/>
              <w:spacing w:before="0" w:after="40" w:line="252" w:lineRule="auto"/>
              <w:jc w:val="left"/>
              <w:rPr>
                <w:color w:val="000000"/>
              </w:rPr>
            </w:pPr>
            <w:r>
              <w:rPr>
                <w:rFonts w:ascii="Calibri" w:hAnsi="Calibri"/>
                <w:b w:val="0"/>
                <w:i w:val="0"/>
                <w:color w:val="000000"/>
                <w:sz w:val="22"/>
              </w:rPr>
              <w:t>Validitas</w:t>
            </w:r>
          </w:p>
        </w:tc>
        <w:tc>
          <w:tcPr>
            <w:tcW w:type="dxa" w:w="3240"/>
            <w:vAlign w:val="center"/>
            <w:tcMar>
              <w:top w:w="80" w:type="dxa"/>
              <w:bottom w:w="80" w:type="dxa"/>
              <w:left w:w="100" w:type="dxa"/>
              <w:right w:w="100" w:type="dxa"/>
            </w:tcMar>
          </w:tcPr>
          <w:p w:rsidR="00000000" w:rsidDel="00000000" w:rsidP="00000000" w:rsidRDefault="00000000" w:rsidRPr="00000000" w14:paraId="0000017F">
            <w:pPr>
              <w:keepNext w:val="0"/>
              <w:keepLines/>
              <w:widowControl/>
              <w:spacing w:before="0" w:after="40" w:line="252" w:lineRule="auto"/>
              <w:jc w:val="left"/>
              <w:rPr>
                <w:color w:val="000000"/>
              </w:rPr>
            </w:pPr>
            <w:r>
              <w:rPr>
                <w:rFonts w:ascii="Calibri" w:hAnsi="Calibri"/>
                <w:b w:val="0"/>
                <w:i w:val="0"/>
                <w:color w:val="000000"/>
                <w:sz w:val="22"/>
              </w:rPr>
              <w:t>Apakah kebutuhan diperlukan pengguna atau organisasi?</w:t>
            </w:r>
          </w:p>
        </w:tc>
        <w:tc>
          <w:tcPr>
            <w:tcW w:type="dxa" w:w="4464"/>
            <w:vAlign w:val="center"/>
            <w:tcMar>
              <w:top w:w="80" w:type="dxa"/>
              <w:bottom w:w="80" w:type="dxa"/>
              <w:left w:w="100" w:type="dxa"/>
              <w:right w:w="100" w:type="dxa"/>
            </w:tcMar>
          </w:tcPr>
          <w:p w:rsidR="00000000" w:rsidDel="00000000" w:rsidP="00000000" w:rsidRDefault="00000000" w:rsidRPr="00000000" w14:paraId="00000180">
            <w:pPr>
              <w:keepNext w:val="0"/>
              <w:keepLines/>
              <w:widowControl/>
              <w:spacing w:before="0" w:after="40" w:line="252" w:lineRule="auto"/>
              <w:jc w:val="left"/>
              <w:rPr>
                <w:color w:val="000000"/>
              </w:rPr>
            </w:pPr>
            <w:r>
              <w:rPr>
                <w:rFonts w:ascii="Calibri" w:hAnsi="Calibri"/>
                <w:b w:val="0"/>
                <w:i w:val="0"/>
                <w:color w:val="000000"/>
                <w:sz w:val="22"/>
              </w:rPr>
              <w:t>Alasan dikaitkan dengan hipotesis masalah. Kebenarannya belum dikonfirmasi oleh pengguna.</w:t>
            </w:r>
          </w:p>
        </w:tc>
      </w:tr>
      <w:tr>
        <w:trPr>
          <w:cantSplit/>
        </w:trPr>
        <w:tc>
          <w:tcPr>
            <w:tcW w:type="dxa" w:w="1699"/>
            <w:vAlign w:val="center"/>
            <w:tcMar>
              <w:top w:w="80" w:type="dxa"/>
              <w:bottom w:w="80" w:type="dxa"/>
              <w:left w:w="100" w:type="dxa"/>
              <w:right w:w="100" w:type="dxa"/>
            </w:tcMar>
          </w:tcPr>
          <w:p w:rsidR="00000000" w:rsidDel="00000000" w:rsidP="00000000" w:rsidRDefault="00000000" w:rsidRPr="00000000" w14:paraId="0000017E">
            <w:pPr>
              <w:keepNext w:val="0"/>
              <w:keepLines/>
              <w:widowControl/>
              <w:spacing w:before="0" w:after="40" w:line="252" w:lineRule="auto"/>
              <w:jc w:val="left"/>
              <w:rPr>
                <w:color w:val="000000"/>
              </w:rPr>
            </w:pPr>
            <w:r>
              <w:rPr>
                <w:rFonts w:ascii="Calibri" w:hAnsi="Calibri"/>
                <w:b w:val="0"/>
                <w:i w:val="0"/>
                <w:color w:val="000000"/>
                <w:sz w:val="22"/>
              </w:rPr>
              <w:t>Konsistensi</w:t>
            </w:r>
          </w:p>
        </w:tc>
        <w:tc>
          <w:tcPr>
            <w:tcW w:type="dxa" w:w="3240"/>
            <w:vAlign w:val="center"/>
            <w:tcMar>
              <w:top w:w="80" w:type="dxa"/>
              <w:bottom w:w="80" w:type="dxa"/>
              <w:left w:w="100" w:type="dxa"/>
              <w:right w:w="100" w:type="dxa"/>
            </w:tcMar>
          </w:tcPr>
          <w:p w:rsidR="00000000" w:rsidDel="00000000" w:rsidP="00000000" w:rsidRDefault="00000000" w:rsidRPr="00000000" w14:paraId="0000017F">
            <w:pPr>
              <w:keepNext w:val="0"/>
              <w:keepLines/>
              <w:widowControl/>
              <w:spacing w:before="0" w:after="40" w:line="252" w:lineRule="auto"/>
              <w:jc w:val="left"/>
              <w:rPr>
                <w:color w:val="000000"/>
              </w:rPr>
            </w:pPr>
            <w:r>
              <w:rPr>
                <w:rFonts w:ascii="Calibri" w:hAnsi="Calibri"/>
                <w:b w:val="0"/>
                <w:i w:val="0"/>
                <w:color w:val="000000"/>
                <w:sz w:val="22"/>
              </w:rPr>
              <w:t>Apakah istilah, kode, status, dan prioritas saling sesuai?</w:t>
            </w:r>
          </w:p>
        </w:tc>
        <w:tc>
          <w:tcPr>
            <w:tcW w:type="dxa" w:w="4464"/>
            <w:vAlign w:val="center"/>
            <w:tcMar>
              <w:top w:w="80" w:type="dxa"/>
              <w:bottom w:w="80" w:type="dxa"/>
              <w:left w:w="100" w:type="dxa"/>
              <w:right w:w="100" w:type="dxa"/>
            </w:tcMar>
          </w:tcPr>
          <w:p w:rsidR="00000000" w:rsidDel="00000000" w:rsidP="00000000" w:rsidRDefault="00000000" w:rsidRPr="00000000" w14:paraId="00000180">
            <w:pPr>
              <w:keepNext w:val="0"/>
              <w:keepLines/>
              <w:widowControl/>
              <w:spacing w:before="0" w:after="40" w:line="252" w:lineRule="auto"/>
              <w:jc w:val="left"/>
              <w:rPr>
                <w:color w:val="000000"/>
              </w:rPr>
            </w:pPr>
            <w:r>
              <w:rPr>
                <w:rFonts w:ascii="Calibri" w:hAnsi="Calibri"/>
                <w:b w:val="0"/>
                <w:i w:val="0"/>
                <w:color w:val="000000"/>
                <w:sz w:val="22"/>
              </w:rPr>
              <w:t>Buku dan eksemplar dibedakan. Rujukan mengacu pada kode yang tercantum; aturan layanan tetap perlu ditinjau.</w:t>
            </w:r>
          </w:p>
        </w:tc>
      </w:tr>
      <w:tr>
        <w:trPr>
          <w:cantSplit/>
        </w:trPr>
        <w:tc>
          <w:tcPr>
            <w:tcW w:type="dxa" w:w="1699"/>
            <w:vAlign w:val="center"/>
            <w:tcMar>
              <w:top w:w="80" w:type="dxa"/>
              <w:bottom w:w="80" w:type="dxa"/>
              <w:left w:w="100" w:type="dxa"/>
              <w:right w:w="100" w:type="dxa"/>
            </w:tcMar>
          </w:tcPr>
          <w:p w:rsidR="00000000" w:rsidDel="00000000" w:rsidP="00000000" w:rsidRDefault="00000000" w:rsidRPr="00000000" w14:paraId="0000017E">
            <w:pPr>
              <w:keepNext w:val="0"/>
              <w:keepLines/>
              <w:widowControl/>
              <w:spacing w:before="0" w:after="40" w:line="252" w:lineRule="auto"/>
              <w:jc w:val="left"/>
              <w:rPr>
                <w:color w:val="000000"/>
              </w:rPr>
            </w:pPr>
            <w:r>
              <w:rPr>
                <w:rFonts w:ascii="Calibri" w:hAnsi="Calibri"/>
                <w:b w:val="0"/>
                <w:i w:val="0"/>
                <w:color w:val="000000"/>
                <w:sz w:val="22"/>
              </w:rPr>
              <w:t>Kelengkapan</w:t>
            </w:r>
          </w:p>
        </w:tc>
        <w:tc>
          <w:tcPr>
            <w:tcW w:type="dxa" w:w="3240"/>
            <w:vAlign w:val="center"/>
            <w:tcMar>
              <w:top w:w="80" w:type="dxa"/>
              <w:bottom w:w="80" w:type="dxa"/>
              <w:left w:w="100" w:type="dxa"/>
              <w:right w:w="100" w:type="dxa"/>
            </w:tcMar>
          </w:tcPr>
          <w:p w:rsidR="00000000" w:rsidDel="00000000" w:rsidP="00000000" w:rsidRDefault="00000000" w:rsidRPr="00000000" w14:paraId="0000017F">
            <w:pPr>
              <w:keepNext w:val="0"/>
              <w:keepLines/>
              <w:widowControl/>
              <w:spacing w:before="0" w:after="40" w:line="252" w:lineRule="auto"/>
              <w:jc w:val="left"/>
              <w:rPr>
                <w:color w:val="000000"/>
              </w:rPr>
            </w:pPr>
            <w:r>
              <w:rPr>
                <w:rFonts w:ascii="Calibri" w:hAnsi="Calibri"/>
                <w:b w:val="0"/>
                <w:i w:val="0"/>
                <w:color w:val="000000"/>
                <w:sz w:val="22"/>
              </w:rPr>
              <w:t>Apakah alur inti dan pengecualiannya sudah dipertimbangkan?</w:t>
            </w:r>
          </w:p>
        </w:tc>
        <w:tc>
          <w:tcPr>
            <w:tcW w:type="dxa" w:w="4464"/>
            <w:vAlign w:val="center"/>
            <w:tcMar>
              <w:top w:w="80" w:type="dxa"/>
              <w:bottom w:w="80" w:type="dxa"/>
              <w:left w:w="100" w:type="dxa"/>
              <w:right w:w="100" w:type="dxa"/>
            </w:tcMar>
          </w:tcPr>
          <w:p w:rsidR="00000000" w:rsidDel="00000000" w:rsidP="00000000" w:rsidRDefault="00000000" w:rsidRPr="00000000" w14:paraId="00000180">
            <w:pPr>
              <w:keepNext w:val="0"/>
              <w:keepLines/>
              <w:widowControl/>
              <w:spacing w:before="0" w:after="40" w:line="252" w:lineRule="auto"/>
              <w:jc w:val="left"/>
              <w:rPr>
                <w:color w:val="000000"/>
              </w:rPr>
            </w:pPr>
            <w:r>
              <w:rPr>
                <w:rFonts w:ascii="Calibri" w:hAnsi="Calibri"/>
                <w:b w:val="0"/>
                <w:i w:val="0"/>
                <w:color w:val="000000"/>
                <w:sz w:val="22"/>
              </w:rPr>
              <w:t>Alur utama tercakup. Kehilangan, pengecualian denda, dan kebijakan hari libur masih memerlukan rincian.</w:t>
            </w:r>
          </w:p>
        </w:tc>
      </w:tr>
      <w:tr>
        <w:trPr>
          <w:cantSplit/>
        </w:trPr>
        <w:tc>
          <w:tcPr>
            <w:tcW w:type="dxa" w:w="1699"/>
            <w:vAlign w:val="center"/>
            <w:tcMar>
              <w:top w:w="80" w:type="dxa"/>
              <w:bottom w:w="80" w:type="dxa"/>
              <w:left w:w="100" w:type="dxa"/>
              <w:right w:w="100" w:type="dxa"/>
            </w:tcMar>
          </w:tcPr>
          <w:p w:rsidR="00000000" w:rsidDel="00000000" w:rsidP="00000000" w:rsidRDefault="00000000" w:rsidRPr="00000000" w14:paraId="0000017E">
            <w:pPr>
              <w:keepNext w:val="0"/>
              <w:keepLines/>
              <w:widowControl/>
              <w:spacing w:before="0" w:after="40" w:line="252" w:lineRule="auto"/>
              <w:jc w:val="left"/>
              <w:rPr>
                <w:color w:val="000000"/>
              </w:rPr>
            </w:pPr>
            <w:r>
              <w:rPr>
                <w:rFonts w:ascii="Calibri" w:hAnsi="Calibri"/>
                <w:b w:val="0"/>
                <w:i w:val="0"/>
                <w:color w:val="000000"/>
                <w:sz w:val="22"/>
              </w:rPr>
              <w:t>Realisme</w:t>
            </w:r>
          </w:p>
        </w:tc>
        <w:tc>
          <w:tcPr>
            <w:tcW w:type="dxa" w:w="3240"/>
            <w:vAlign w:val="center"/>
            <w:tcMar>
              <w:top w:w="80" w:type="dxa"/>
              <w:bottom w:w="80" w:type="dxa"/>
              <w:left w:w="100" w:type="dxa"/>
              <w:right w:w="100" w:type="dxa"/>
            </w:tcMar>
          </w:tcPr>
          <w:p w:rsidR="00000000" w:rsidDel="00000000" w:rsidP="00000000" w:rsidRDefault="00000000" w:rsidRPr="00000000" w14:paraId="0000017F">
            <w:pPr>
              <w:keepNext w:val="0"/>
              <w:keepLines/>
              <w:widowControl/>
              <w:spacing w:before="0" w:after="40" w:line="252" w:lineRule="auto"/>
              <w:jc w:val="left"/>
              <w:rPr>
                <w:color w:val="000000"/>
              </w:rPr>
            </w:pPr>
            <w:r>
              <w:rPr>
                <w:rFonts w:ascii="Calibri" w:hAnsi="Calibri"/>
                <w:b w:val="0"/>
                <w:i w:val="0"/>
                <w:color w:val="000000"/>
                <w:sz w:val="22"/>
              </w:rPr>
              <w:t>Apakah kebutuhan sesuai kemampuan dan batas proyek?</w:t>
            </w:r>
          </w:p>
        </w:tc>
        <w:tc>
          <w:tcPr>
            <w:tcW w:type="dxa" w:w="4464"/>
            <w:vAlign w:val="center"/>
            <w:tcMar>
              <w:top w:w="80" w:type="dxa"/>
              <w:bottom w:w="80" w:type="dxa"/>
              <w:left w:w="100" w:type="dxa"/>
              <w:right w:w="100" w:type="dxa"/>
            </w:tcMar>
          </w:tcPr>
          <w:p w:rsidR="00000000" w:rsidDel="00000000" w:rsidP="00000000" w:rsidRDefault="00000000" w:rsidRPr="00000000" w14:paraId="00000180">
            <w:pPr>
              <w:keepNext w:val="0"/>
              <w:keepLines/>
              <w:widowControl/>
              <w:spacing w:before="0" w:after="40" w:line="252" w:lineRule="auto"/>
              <w:jc w:val="left"/>
              <w:rPr>
                <w:color w:val="000000"/>
              </w:rPr>
            </w:pPr>
            <w:r>
              <w:rPr>
                <w:rFonts w:ascii="Calibri" w:hAnsi="Calibri"/>
                <w:b w:val="0"/>
                <w:i w:val="0"/>
                <w:color w:val="000000"/>
                <w:sz w:val="22"/>
              </w:rPr>
              <w:t>Belum dapat dipastikan tanpa Diskusi 2, data sumber daya, anggaran, serta jadwal.</w:t>
            </w:r>
          </w:p>
        </w:tc>
      </w:tr>
      <w:tr>
        <w:trPr>
          <w:cantSplit/>
        </w:trPr>
        <w:tc>
          <w:tcPr>
            <w:tcW w:type="dxa" w:w="1699"/>
            <w:vAlign w:val="center"/>
            <w:tcMar>
              <w:top w:w="80" w:type="dxa"/>
              <w:bottom w:w="80" w:type="dxa"/>
              <w:left w:w="100" w:type="dxa"/>
              <w:right w:w="100" w:type="dxa"/>
            </w:tcMar>
          </w:tcPr>
          <w:p w:rsidR="00000000" w:rsidDel="00000000" w:rsidP="00000000" w:rsidRDefault="00000000" w:rsidRPr="00000000" w14:paraId="0000017E">
            <w:pPr>
              <w:keepNext w:val="0"/>
              <w:keepLines/>
              <w:widowControl/>
              <w:spacing w:before="0" w:after="40" w:line="252" w:lineRule="auto"/>
              <w:jc w:val="left"/>
              <w:rPr>
                <w:color w:val="000000"/>
              </w:rPr>
            </w:pPr>
            <w:r>
              <w:rPr>
                <w:rFonts w:ascii="Calibri" w:hAnsi="Calibri"/>
                <w:b w:val="0"/>
                <w:i w:val="0"/>
                <w:color w:val="000000"/>
                <w:sz w:val="22"/>
              </w:rPr>
              <w:t>Dapat Diverifikasi</w:t>
            </w:r>
          </w:p>
        </w:tc>
        <w:tc>
          <w:tcPr>
            <w:tcW w:type="dxa" w:w="3240"/>
            <w:vAlign w:val="center"/>
            <w:tcMar>
              <w:top w:w="80" w:type="dxa"/>
              <w:bottom w:w="80" w:type="dxa"/>
              <w:left w:w="100" w:type="dxa"/>
              <w:right w:w="100" w:type="dxa"/>
            </w:tcMar>
          </w:tcPr>
          <w:p w:rsidR="00000000" w:rsidDel="00000000" w:rsidP="00000000" w:rsidRDefault="00000000" w:rsidRPr="00000000" w14:paraId="0000017F">
            <w:pPr>
              <w:keepNext w:val="0"/>
              <w:keepLines/>
              <w:widowControl/>
              <w:spacing w:before="0" w:after="40" w:line="252" w:lineRule="auto"/>
              <w:jc w:val="left"/>
              <w:rPr>
                <w:color w:val="000000"/>
              </w:rPr>
            </w:pPr>
            <w:r>
              <w:rPr>
                <w:rFonts w:ascii="Calibri" w:hAnsi="Calibri"/>
                <w:b w:val="0"/>
                <w:i w:val="0"/>
                <w:color w:val="000000"/>
                <w:sz w:val="22"/>
              </w:rPr>
              <w:t>Apakah tersedia hasil yang bisa diperiksa untuk tiap kebutuhan?</w:t>
            </w:r>
          </w:p>
        </w:tc>
        <w:tc>
          <w:tcPr>
            <w:tcW w:type="dxa" w:w="4464"/>
            <w:vAlign w:val="center"/>
            <w:tcMar>
              <w:top w:w="80" w:type="dxa"/>
              <w:bottom w:w="80" w:type="dxa"/>
              <w:left w:w="100" w:type="dxa"/>
              <w:right w:w="100" w:type="dxa"/>
            </w:tcMar>
          </w:tcPr>
          <w:p w:rsidR="00000000" w:rsidDel="00000000" w:rsidP="00000000" w:rsidRDefault="00000000" w:rsidRPr="00000000" w14:paraId="00000180">
            <w:pPr>
              <w:keepNext w:val="0"/>
              <w:keepLines/>
              <w:widowControl/>
              <w:spacing w:before="0" w:after="40" w:line="252" w:lineRule="auto"/>
              <w:jc w:val="left"/>
              <w:rPr>
                <w:color w:val="000000"/>
              </w:rPr>
            </w:pPr>
            <w:r>
              <w:rPr>
                <w:rFonts w:ascii="Calibri" w:hAnsi="Calibri"/>
                <w:b w:val="0"/>
                <w:i w:val="0"/>
                <w:color w:val="000000"/>
                <w:sz w:val="22"/>
              </w:rPr>
              <w:t>Kriteria awal tersedia pada Bagian 13.2. Target uji dan parameter aturan belum disepakati; belum ada hasil uji.</w:t>
            </w:r>
          </w:p>
        </w:tc>
      </w:tr>
    </w:tbl>
    <w:p w:rsidR="00000000" w:rsidDel="00000000" w:rsidP="00000000" w:rsidRDefault="00000000" w:rsidRPr="00000000" w14:paraId="0000018E">
      <w:pPr>
        <w:pStyle w:val="Heading2"/>
        <w:widowControl/>
        <w:rPr>
          <w:color w:val="000000"/>
        </w:rPr>
      </w:pPr>
      <w:r w:rsidDel="00000000" w:rsidR="00000000" w:rsidRPr="00000000">
        <w:rPr>
          <w:rFonts w:ascii="Calibri" w:cs="Calibri" w:eastAsia="Calibri" w:hAnsi="Calibri"/>
          <w:rtl w:val="0"/>
          <w:color w:val="000000"/>
        </w:rPr>
        <w:t xml:space="preserve">13.2 Kriteria Penerimaan Umum</w:t>
      </w:r>
      <w:r w:rsidDel="00000000" w:rsidR="00000000" w:rsidRPr="00000000">
        <w:rPr>
          <w:rtl w:val="0"/>
          <w:color w:val="000000"/>
        </w:rPr>
      </w:r>
    </w:p>
    <w:p w:rsidR="00000000" w:rsidDel="00000000" w:rsidP="00000000" w:rsidRDefault="00000000" w:rsidRPr="00000000" w14:paraId="0000018F">
      <w:pPr>
        <w:keepNext w:val="0"/>
        <w:widowControl/>
        <w:spacing w:after="80" w:lineRule="auto"/>
        <w:rPr>
          <w:color w:val="000000"/>
        </w:rPr>
      </w:pPr>
      <w:r>
        <w:rPr>
          <w:i w:val="0"/>
          <w:color w:val="000000"/>
        </w:rPr>
        <w:t>Kriteria berikut adalah rencana pemeriksaan penerimaan, bukan hasil uji. Siapkan data uji dengan hasil yang diketahui dan parameter kebijakan yang disepakati. Pengujian aturan tertunda sampai nilai [perlu dikonfirmasi] ditetapkan.</w:t>
      </w:r>
    </w:p>
    <w:tbl>
      <w:tblPr>
        <w:tblStyle w:val="Table22"/>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7747"/>
        <w:tblGridChange w:id="0">
          <w:tblGrid>
            <w:gridCol w:w="1710"/>
            <w:gridCol w:w="7696"/>
          </w:tblGrid>
        </w:tblGridChange>
      </w:tblGrid>
      <w:tr>
        <w:trPr>
          <w:cantSplit/>
          <w:tblHeader/>
        </w:trPr>
        <w:tc>
          <w:tcPr>
            <w:tcW w:type="dxa" w:w="1656"/>
            <w:shd w:fill="d9eaf7" w:val="clear"/>
            <w:vAlign w:val="center"/>
            <w:tcMar>
              <w:top w:w="80" w:type="dxa"/>
              <w:bottom w:w="80" w:type="dxa"/>
              <w:left w:w="100" w:type="dxa"/>
              <w:right w:w="100" w:type="dxa"/>
            </w:tcMar>
          </w:tcPr>
          <w:p w:rsidR="00000000" w:rsidDel="00000000" w:rsidP="00000000" w:rsidRDefault="00000000" w:rsidRPr="00000000" w14:paraId="00000190">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Kode Kebutuhan</w:t>
            </w:r>
            <w:r w:rsidDel="00000000" w:rsidR="00000000" w:rsidRPr="00000000">
              <w:rPr>
                <w:rFonts w:ascii="Calibri" w:hAnsi="Calibri"/>
                <w:b/>
                <w:i w:val="0"/>
                <w:color w:val="000000"/>
                <w:sz w:val="22"/>
                <w:rtl w:val="0"/>
              </w:rPr>
            </w:r>
          </w:p>
        </w:tc>
        <w:tc>
          <w:tcPr>
            <w:tcW w:type="dxa" w:w="7747"/>
            <w:shd w:fill="d9eaf7" w:val="clear"/>
            <w:vAlign w:val="center"/>
            <w:tcMar>
              <w:top w:w="80" w:type="dxa"/>
              <w:bottom w:w="80" w:type="dxa"/>
              <w:left w:w="100" w:type="dxa"/>
              <w:right w:w="100" w:type="dxa"/>
            </w:tcMar>
          </w:tcPr>
          <w:p w:rsidR="00000000" w:rsidDel="00000000" w:rsidP="00000000" w:rsidRDefault="00000000" w:rsidRPr="00000000" w14:paraId="00000191">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Kriteria Penerimaan</w:t>
            </w:r>
            <w:r w:rsidDel="00000000" w:rsidR="00000000" w:rsidRPr="00000000">
              <w:rPr>
                <w:rFonts w:ascii="Calibri" w:hAnsi="Calibri"/>
                <w:b/>
                <w:i w:val="0"/>
                <w:color w:val="000000"/>
                <w:sz w:val="22"/>
                <w:rtl w:val="0"/>
              </w:rPr>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FR-01</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Data buku valid tersimpan dan tampil di katalog; kode buku yang sama ditolak.</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FR-02</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Perubahan judul atau penulis tampil pada buku yang benar; kode eksemplar dan riwayat pinjaman tetap terkait.</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FR-03</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Pencarian judul, penulis, dan ISBN mengembalikan buku yang cocok beserta jumlah tersedia; kata kunci tanpa kecocokan menampilkan hasil kosong.</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FR-04</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Dua salinan dari satu buku tercatat dengan kode eksemplar berbeda; kode eksemplar ganda ditolak.</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FR-05</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Perubahan kondisi tersimpan. Eksemplar yang ditandai rusak atau hilang tidak ditawarkan sebagai tersedia, dan pinjaman aktif tidak hilang.</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FR-06</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Data anggota dapat diperbarui; kode ganda ditolak dan perubahan status tetap terhubung ke riwayatnya.</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FR-07</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Akun aktif dengan kredensial benar dapat masuk; kredensial salah atau akun nonaktif ditolak. Setelah keluar, fungsi yang memerlukan sesi tidak dapat diakses.</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FR-08</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Administrator dapat menetapkan peran; pustakawan dan anggota tidak dapat mengubah peran. Setiap peran hanya dapat menggunakan fungsi yang diizinkan.</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FR-09</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Pinjaman sah tersimpan dengan anggota, eksemplar, petugas, tanggal, dan jatuh tempo sesuai RB-03. Riwayat memuat transaksi yang sama.</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FR-10</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Skenario keanggotaan nonaktif, batas terlampaui, eksemplar tidak tersedia, dan tunggakan diuji sesuai RB-01, RB-02, RB-05, serta RB-06 yang telah ditetapkan; penolakan menjelaskan alasannya.</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FR-11</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Pengembalian menutup pinjaman aktif yang benar dan mencatat tanggal serta kondisi; pencatatan kembali atas pinjaman yang sudah selesai ditolak.</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FR-12</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Sesudah peminjaman, jumlah tersedia berkurang sesuai eksemplar. Sesudah pengembalian berkondisi baik, eksemplar kembali tersedia; kondisi rusak atau hilang tetap tidak tersedia.</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FR-13</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Hasil hitung sesuai perhitungan pembanding untuk data tepat waktu dan terlambat berdasarkan RB-04. Tidak ada penggunaan tarif yang belum ditetapkan.</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FR-14</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Pembayaran tersimpan dengan bukti dan petugas serta tercermin pada status denda. Aturan pembayaran sebagian mengikuti RB-06 setelah dikonfirmasi.</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FR-15</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Anggota melihat pinjaman, jatuh tempo, riwayat, dan denda miliknya yang cocok dengan catatan petugas; data anggota lain tidak ditampilkan.</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FR-16</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Laporan pada periode uji memiliki jumlah transaksi dan nilai denda/pembayaran yang sama dengan data sumber; periode tanpa transaksi memberi hasil kosong atau nol.</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FR-17</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Berkas ekspor dapat dibuka, memuat filter dan isi yang sama dengan FR-16, serta hanya tersedia bagi peran berwenang. Format berkas [perlu dikonfirmasi].</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FR-18</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Administrator membuat cadangan lalu memulihkan data pada lingkungan uji; hubungan buku, eksemplar, anggota, dan transaksi tetap lengkap. Peran lain ditolak.</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NFR-01</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Setelah skenario dan peserta disepakati, keberhasilan tugas tanpa bantuan memenuhi target usulan NFR-01.</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NFR-02</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Catatan waktu dari pengujian beban sesuai skenario yang disepakati memenuhi target usulan NFR-02.</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NFR-03</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Percobaan akses lintas peran dan lintas anggota ditolak, termasuk akses langsung ke data yang bukan haknya.</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NFR-04</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Dua permintaan bersamaan terhadap satu eksemplar menghasilkan satu pinjaman aktif. Simulasi kegagalan simpan tidak meninggalkan perubahan sebagian.</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NFR-05</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Simulasi pemulihan menunjukkan usia data cadangan dan waktu pemulihan sesuai target yang akhirnya disepakati.</w:t>
            </w:r>
          </w:p>
        </w:tc>
      </w:tr>
      <w:tr>
        <w:trPr>
          <w:cantSplit/>
        </w:trPr>
        <w:tc>
          <w:tcPr>
            <w:tcW w:type="dxa" w:w="1656"/>
            <w:vAlign w:val="center"/>
            <w:tcMar>
              <w:top w:w="80" w:type="dxa"/>
              <w:bottom w:w="80" w:type="dxa"/>
              <w:left w:w="100" w:type="dxa"/>
              <w:right w:w="100" w:type="dxa"/>
            </w:tcMar>
          </w:tcPr>
          <w:p w:rsidR="00000000" w:rsidDel="00000000" w:rsidP="00000000" w:rsidRDefault="00000000" w:rsidRPr="00000000" w14:paraId="00000192">
            <w:pPr>
              <w:keepNext w:val="0"/>
              <w:keepLines/>
              <w:widowControl/>
              <w:spacing w:before="0" w:after="40" w:line="252" w:lineRule="auto"/>
              <w:jc w:val="left"/>
              <w:rPr>
                <w:color w:val="000000"/>
              </w:rPr>
            </w:pPr>
            <w:r>
              <w:rPr>
                <w:rFonts w:ascii="Calibri" w:hAnsi="Calibri"/>
                <w:b w:val="0"/>
                <w:i w:val="0"/>
                <w:color w:val="000000"/>
                <w:sz w:val="22"/>
              </w:rPr>
              <w:t>NFR-06</w:t>
            </w:r>
          </w:p>
        </w:tc>
        <w:tc>
          <w:tcPr>
            <w:tcW w:type="dxa" w:w="7747"/>
            <w:vAlign w:val="center"/>
            <w:tcMar>
              <w:top w:w="80" w:type="dxa"/>
              <w:bottom w:w="80" w:type="dxa"/>
              <w:left w:w="100" w:type="dxa"/>
              <w:right w:w="100" w:type="dxa"/>
            </w:tcMar>
          </w:tcPr>
          <w:p w:rsidR="00000000" w:rsidDel="00000000" w:rsidP="00000000" w:rsidRDefault="00000000" w:rsidRPr="00000000" w14:paraId="00000193">
            <w:pPr>
              <w:keepNext w:val="0"/>
              <w:keepLines/>
              <w:widowControl/>
              <w:spacing w:before="0" w:after="40" w:line="252" w:lineRule="auto"/>
              <w:jc w:val="left"/>
              <w:rPr>
                <w:color w:val="000000"/>
              </w:rPr>
            </w:pPr>
            <w:r>
              <w:rPr>
                <w:rFonts w:ascii="Calibri" w:hAnsi="Calibri"/>
                <w:b w:val="0"/>
                <w:i w:val="0"/>
                <w:color w:val="000000"/>
                <w:sz w:val="22"/>
              </w:rPr>
              <w:t>Persentase jam tersedia terhadap jam layanan pada periode pengukuran memenuhi target yang disepakati, dengan aturan pemeliharaan yang tercatat.</w:t>
            </w:r>
          </w:p>
        </w:tc>
      </w:tr>
    </w:tbl>
    <w:p w:rsidR="00000000" w:rsidDel="00000000" w:rsidP="00000000" w:rsidRDefault="00000000" w:rsidRPr="00000000" w14:paraId="0000019B">
      <w:pPr>
        <w:pStyle w:val="Heading1"/>
        <w:widowControl/>
        <w:rPr>
          <w:color w:val="000000"/>
        </w:rPr>
      </w:pPr>
      <w:r w:rsidDel="00000000" w:rsidR="00000000" w:rsidRPr="00000000">
        <w:rPr>
          <w:rFonts w:ascii="Calibri" w:cs="Calibri" w:eastAsia="Calibri" w:hAnsi="Calibri"/>
          <w:rtl w:val="0"/>
          <w:color w:val="000000"/>
        </w:rPr>
        <w:t xml:space="preserve">14. Traceability Matrix</w:t>
      </w:r>
      <w:r w:rsidDel="00000000" w:rsidR="00000000" w:rsidRPr="00000000">
        <w:rPr>
          <w:rtl w:val="0"/>
          <w:color w:val="000000"/>
        </w:rPr>
      </w:r>
    </w:p>
    <w:p w:rsidR="00000000" w:rsidDel="00000000" w:rsidP="00000000" w:rsidRDefault="00000000" w:rsidRPr="00000000" w14:paraId="0000019C">
      <w:pPr>
        <w:keepNext w:val="0"/>
        <w:widowControl/>
        <w:spacing w:after="80" w:lineRule="auto"/>
        <w:rPr>
          <w:color w:val="000000"/>
        </w:rPr>
      </w:pPr>
      <w:r>
        <w:rPr>
          <w:i w:val="0"/>
          <w:color w:val="000000"/>
        </w:rPr>
        <w:t>Matriks ini menelusuri hipotesis masalah ke tujuan, kebutuhan, fungsi, dan ukuran penerimaan. Semua kode mengacu pada daftar dalam dokumen ini; keterkaitannya tetap harus divalidasi dengan pengguna.</w:t>
      </w:r>
    </w:p>
    <w:tbl>
      <w:tblPr>
        <w:tblStyle w:val="Table23"/>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973"/>
        <w:gridCol w:w="2304"/>
        <w:gridCol w:w="3038"/>
        <w:tblGridChange w:id="0">
          <w:tblGrid>
            <w:gridCol w:w="2351"/>
            <w:gridCol w:w="2351"/>
            <w:gridCol w:w="2351"/>
            <w:gridCol w:w="2351"/>
          </w:tblGrid>
        </w:tblGridChange>
      </w:tblGrid>
      <w:tr>
        <w:trPr>
          <w:cantSplit/>
          <w:tblHeader/>
        </w:trPr>
        <w:tc>
          <w:tcPr>
            <w:tcW w:type="dxa" w:w="2088"/>
            <w:shd w:fill="d9eaf7" w:val="clear"/>
            <w:vAlign w:val="center"/>
            <w:tcMar>
              <w:top w:w="80" w:type="dxa"/>
              <w:bottom w:w="80" w:type="dxa"/>
              <w:left w:w="100" w:type="dxa"/>
              <w:right w:w="100" w:type="dxa"/>
            </w:tcMar>
          </w:tcPr>
          <w:p w:rsidR="00000000" w:rsidDel="00000000" w:rsidP="00000000" w:rsidRDefault="00000000" w:rsidRPr="00000000" w14:paraId="0000019D">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Masalah</w:t>
            </w:r>
            <w:r w:rsidDel="00000000" w:rsidR="00000000" w:rsidRPr="00000000">
              <w:rPr>
                <w:rFonts w:ascii="Calibri" w:hAnsi="Calibri"/>
                <w:b/>
                <w:i w:val="0"/>
                <w:color w:val="000000"/>
                <w:sz w:val="22"/>
                <w:rtl w:val="0"/>
              </w:rPr>
            </w:r>
          </w:p>
        </w:tc>
        <w:tc>
          <w:tcPr>
            <w:tcW w:type="dxa" w:w="1973"/>
            <w:shd w:fill="d9eaf7" w:val="clear"/>
            <w:vAlign w:val="center"/>
            <w:tcMar>
              <w:top w:w="80" w:type="dxa"/>
              <w:bottom w:w="80" w:type="dxa"/>
              <w:left w:w="100" w:type="dxa"/>
              <w:right w:w="100" w:type="dxa"/>
            </w:tcMar>
          </w:tcPr>
          <w:p w:rsidR="00000000" w:rsidDel="00000000" w:rsidP="00000000" w:rsidRDefault="00000000" w:rsidRPr="00000000" w14:paraId="0000019E">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Kebutuhan</w:t>
            </w:r>
            <w:r w:rsidDel="00000000" w:rsidR="00000000" w:rsidRPr="00000000">
              <w:rPr>
                <w:rFonts w:ascii="Calibri" w:hAnsi="Calibri"/>
                <w:b/>
                <w:i w:val="0"/>
                <w:color w:val="000000"/>
                <w:sz w:val="22"/>
                <w:rtl w:val="0"/>
              </w:rPr>
            </w:r>
          </w:p>
        </w:tc>
        <w:tc>
          <w:tcPr>
            <w:tcW w:type="dxa" w:w="2304"/>
            <w:shd w:fill="d9eaf7" w:val="clear"/>
            <w:vAlign w:val="center"/>
            <w:tcMar>
              <w:top w:w="80" w:type="dxa"/>
              <w:bottom w:w="80" w:type="dxa"/>
              <w:left w:w="100" w:type="dxa"/>
              <w:right w:w="100" w:type="dxa"/>
            </w:tcMar>
          </w:tcPr>
          <w:p w:rsidR="00000000" w:rsidDel="00000000" w:rsidP="00000000" w:rsidRDefault="00000000" w:rsidRPr="00000000" w14:paraId="0000019F">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Fitur/Kebutuhan Fungsional</w:t>
            </w:r>
            <w:r w:rsidDel="00000000" w:rsidR="00000000" w:rsidRPr="00000000">
              <w:rPr>
                <w:rFonts w:ascii="Calibri" w:hAnsi="Calibri"/>
                <w:b/>
                <w:i w:val="0"/>
                <w:color w:val="000000"/>
                <w:sz w:val="22"/>
                <w:rtl w:val="0"/>
              </w:rPr>
            </w:r>
          </w:p>
        </w:tc>
        <w:tc>
          <w:tcPr>
            <w:tcW w:type="dxa" w:w="3038"/>
            <w:shd w:fill="d9eaf7" w:val="clear"/>
            <w:vAlign w:val="center"/>
            <w:tcMar>
              <w:top w:w="80" w:type="dxa"/>
              <w:bottom w:w="80" w:type="dxa"/>
              <w:left w:w="100" w:type="dxa"/>
              <w:right w:w="100" w:type="dxa"/>
            </w:tcMar>
          </w:tcPr>
          <w:p w:rsidR="00000000" w:rsidDel="00000000" w:rsidP="00000000" w:rsidRDefault="00000000" w:rsidRPr="00000000" w14:paraId="000001A0">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Kriteria Penerimaan</w:t>
            </w:r>
            <w:r w:rsidDel="00000000" w:rsidR="00000000" w:rsidRPr="00000000">
              <w:rPr>
                <w:rFonts w:ascii="Calibri" w:hAnsi="Calibri"/>
                <w:b/>
                <w:i w:val="0"/>
                <w:color w:val="000000"/>
                <w:sz w:val="22"/>
                <w:rtl w:val="0"/>
              </w:rPr>
            </w:r>
          </w:p>
        </w:tc>
      </w:tr>
      <w:tr>
        <w:trPr>
          <w:cantSplit/>
        </w:trPr>
        <w:tc>
          <w:tcPr>
            <w:tcW w:type="dxa" w:w="2088"/>
            <w:vAlign w:val="center"/>
            <w:tcMar>
              <w:top w:w="80" w:type="dxa"/>
              <w:bottom w:w="80" w:type="dxa"/>
              <w:left w:w="100" w:type="dxa"/>
              <w:right w:w="100" w:type="dxa"/>
            </w:tcMar>
          </w:tcPr>
          <w:p w:rsidR="00000000" w:rsidDel="00000000" w:rsidP="00000000" w:rsidRDefault="00000000" w:rsidRPr="00000000" w14:paraId="000001A1">
            <w:pPr>
              <w:keepNext w:val="0"/>
              <w:keepLines/>
              <w:widowControl/>
              <w:spacing w:before="0" w:after="40" w:line="252" w:lineRule="auto"/>
              <w:jc w:val="left"/>
              <w:rPr>
                <w:color w:val="000000"/>
              </w:rPr>
            </w:pPr>
            <w:r>
              <w:rPr>
                <w:rFonts w:ascii="Calibri" w:hAnsi="Calibri"/>
                <w:b w:val="0"/>
                <w:i w:val="0"/>
                <w:color w:val="000000"/>
                <w:sz w:val="22"/>
              </w:rPr>
              <w:t>Informasi koleksi dan status belum sinkron.</w:t>
            </w:r>
          </w:p>
        </w:tc>
        <w:tc>
          <w:tcPr>
            <w:tcW w:type="dxa" w:w="1973"/>
            <w:vAlign w:val="center"/>
            <w:tcMar>
              <w:top w:w="80" w:type="dxa"/>
              <w:bottom w:w="80" w:type="dxa"/>
              <w:left w:w="100" w:type="dxa"/>
              <w:right w:w="100" w:type="dxa"/>
            </w:tcMar>
          </w:tcPr>
          <w:p w:rsidR="00000000" w:rsidDel="00000000" w:rsidP="00000000" w:rsidRDefault="00000000" w:rsidRPr="00000000" w14:paraId="000001A2">
            <w:pPr>
              <w:keepNext w:val="0"/>
              <w:keepLines/>
              <w:widowControl/>
              <w:spacing w:before="0" w:after="40" w:line="252" w:lineRule="auto"/>
              <w:jc w:val="left"/>
              <w:rPr>
                <w:color w:val="000000"/>
              </w:rPr>
            </w:pPr>
            <w:r>
              <w:rPr>
                <w:rFonts w:ascii="Calibri" w:hAnsi="Calibri"/>
                <w:b w:val="0"/>
                <w:i w:val="0"/>
                <w:color w:val="000000"/>
                <w:sz w:val="22"/>
              </w:rPr>
              <w:t>OBJ-01; BR-02; UR-01, UR-04.</w:t>
            </w:r>
          </w:p>
        </w:tc>
        <w:tc>
          <w:tcPr>
            <w:tcW w:type="dxa" w:w="2304"/>
            <w:vAlign w:val="center"/>
            <w:tcMar>
              <w:top w:w="80" w:type="dxa"/>
              <w:bottom w:w="80" w:type="dxa"/>
              <w:left w:w="100" w:type="dxa"/>
              <w:right w:w="100" w:type="dxa"/>
            </w:tcMar>
          </w:tcPr>
          <w:p w:rsidR="00000000" w:rsidDel="00000000" w:rsidP="00000000" w:rsidRDefault="00000000" w:rsidRPr="00000000" w14:paraId="000001A3">
            <w:pPr>
              <w:keepNext w:val="0"/>
              <w:keepLines/>
              <w:widowControl/>
              <w:spacing w:before="0" w:after="40" w:line="252" w:lineRule="auto"/>
              <w:jc w:val="left"/>
              <w:rPr>
                <w:color w:val="000000"/>
              </w:rPr>
            </w:pPr>
            <w:r>
              <w:rPr>
                <w:rFonts w:ascii="Calibri" w:hAnsi="Calibri"/>
                <w:b w:val="0"/>
                <w:i w:val="0"/>
                <w:color w:val="000000"/>
                <w:sz w:val="22"/>
              </w:rPr>
              <w:t>FR-01, FR-02, FR-03, FR-04, FR-05, FR-12; NFR-02.</w:t>
            </w:r>
          </w:p>
        </w:tc>
        <w:tc>
          <w:tcPr>
            <w:tcW w:type="dxa" w:w="3038"/>
            <w:vAlign w:val="center"/>
            <w:tcMar>
              <w:top w:w="80" w:type="dxa"/>
              <w:bottom w:w="80" w:type="dxa"/>
              <w:left w:w="100" w:type="dxa"/>
              <w:right w:w="100" w:type="dxa"/>
            </w:tcMar>
          </w:tcPr>
          <w:p w:rsidR="00000000" w:rsidDel="00000000" w:rsidP="00000000" w:rsidRDefault="00000000" w:rsidRPr="00000000" w14:paraId="000001A4">
            <w:pPr>
              <w:keepNext w:val="0"/>
              <w:keepLines/>
              <w:widowControl/>
              <w:spacing w:before="0" w:after="40" w:line="252" w:lineRule="auto"/>
              <w:jc w:val="left"/>
              <w:rPr>
                <w:color w:val="000000"/>
              </w:rPr>
            </w:pPr>
            <w:r>
              <w:rPr>
                <w:rFonts w:ascii="Calibri" w:hAnsi="Calibri"/>
                <w:b w:val="0"/>
                <w:i w:val="0"/>
                <w:color w:val="000000"/>
                <w:sz w:val="22"/>
              </w:rPr>
              <w:t>Buku ditemukan, tiap salinan teridentifikasi, dan ketersediaan berubah sesuai transaksi/kondisi. Ukuran rinci: kode terkait pada Bagian 13.2.</w:t>
            </w:r>
          </w:p>
        </w:tc>
      </w:tr>
      <w:tr>
        <w:trPr>
          <w:cantSplit/>
        </w:trPr>
        <w:tc>
          <w:tcPr>
            <w:tcW w:type="dxa" w:w="2088"/>
            <w:vAlign w:val="center"/>
            <w:tcMar>
              <w:top w:w="80" w:type="dxa"/>
              <w:bottom w:w="80" w:type="dxa"/>
              <w:left w:w="100" w:type="dxa"/>
              <w:right w:w="100" w:type="dxa"/>
            </w:tcMar>
          </w:tcPr>
          <w:p w:rsidR="00000000" w:rsidDel="00000000" w:rsidP="00000000" w:rsidRDefault="00000000" w:rsidRPr="00000000" w14:paraId="000001A1">
            <w:pPr>
              <w:keepNext w:val="0"/>
              <w:keepLines/>
              <w:widowControl/>
              <w:spacing w:before="0" w:after="40" w:line="252" w:lineRule="auto"/>
              <w:jc w:val="left"/>
              <w:rPr>
                <w:color w:val="000000"/>
              </w:rPr>
            </w:pPr>
            <w:r>
              <w:rPr>
                <w:rFonts w:ascii="Calibri" w:hAnsi="Calibri"/>
                <w:b w:val="0"/>
                <w:i w:val="0"/>
                <w:color w:val="000000"/>
                <w:sz w:val="22"/>
              </w:rPr>
              <w:t>Pencatatan transaksi dan aturan belum terhubung.</w:t>
            </w:r>
          </w:p>
        </w:tc>
        <w:tc>
          <w:tcPr>
            <w:tcW w:type="dxa" w:w="1973"/>
            <w:vAlign w:val="center"/>
            <w:tcMar>
              <w:top w:w="80" w:type="dxa"/>
              <w:bottom w:w="80" w:type="dxa"/>
              <w:left w:w="100" w:type="dxa"/>
              <w:right w:w="100" w:type="dxa"/>
            </w:tcMar>
          </w:tcPr>
          <w:p w:rsidR="00000000" w:rsidDel="00000000" w:rsidP="00000000" w:rsidRDefault="00000000" w:rsidRPr="00000000" w14:paraId="000001A2">
            <w:pPr>
              <w:keepNext w:val="0"/>
              <w:keepLines/>
              <w:widowControl/>
              <w:spacing w:before="0" w:after="40" w:line="252" w:lineRule="auto"/>
              <w:jc w:val="left"/>
              <w:rPr>
                <w:color w:val="000000"/>
              </w:rPr>
            </w:pPr>
            <w:r>
              <w:rPr>
                <w:rFonts w:ascii="Calibri" w:hAnsi="Calibri"/>
                <w:b w:val="0"/>
                <w:i w:val="0"/>
                <w:color w:val="000000"/>
                <w:sz w:val="22"/>
              </w:rPr>
              <w:t>OBJ-02; BR-01; UR-02, UR-03; RB-01 sampai RB-06.</w:t>
            </w:r>
          </w:p>
        </w:tc>
        <w:tc>
          <w:tcPr>
            <w:tcW w:type="dxa" w:w="2304"/>
            <w:vAlign w:val="center"/>
            <w:tcMar>
              <w:top w:w="80" w:type="dxa"/>
              <w:bottom w:w="80" w:type="dxa"/>
              <w:left w:w="100" w:type="dxa"/>
              <w:right w:w="100" w:type="dxa"/>
            </w:tcMar>
          </w:tcPr>
          <w:p w:rsidR="00000000" w:rsidDel="00000000" w:rsidP="00000000" w:rsidRDefault="00000000" w:rsidRPr="00000000" w14:paraId="000001A3">
            <w:pPr>
              <w:keepNext w:val="0"/>
              <w:keepLines/>
              <w:widowControl/>
              <w:spacing w:before="0" w:after="40" w:line="252" w:lineRule="auto"/>
              <w:jc w:val="left"/>
              <w:rPr>
                <w:color w:val="000000"/>
              </w:rPr>
            </w:pPr>
            <w:r>
              <w:rPr>
                <w:rFonts w:ascii="Calibri" w:hAnsi="Calibri"/>
                <w:b w:val="0"/>
                <w:i w:val="0"/>
                <w:color w:val="000000"/>
                <w:sz w:val="22"/>
              </w:rPr>
              <w:t>FR-06, FR-09, FR-10, FR-11, FR-12, FR-13, FR-14; NFR-01, NFR-04.</w:t>
            </w:r>
          </w:p>
        </w:tc>
        <w:tc>
          <w:tcPr>
            <w:tcW w:type="dxa" w:w="3038"/>
            <w:vAlign w:val="center"/>
            <w:tcMar>
              <w:top w:w="80" w:type="dxa"/>
              <w:bottom w:w="80" w:type="dxa"/>
              <w:left w:w="100" w:type="dxa"/>
              <w:right w:w="100" w:type="dxa"/>
            </w:tcMar>
          </w:tcPr>
          <w:p w:rsidR="00000000" w:rsidDel="00000000" w:rsidP="00000000" w:rsidRDefault="00000000" w:rsidRPr="00000000" w14:paraId="000001A4">
            <w:pPr>
              <w:keepNext w:val="0"/>
              <w:keepLines/>
              <w:widowControl/>
              <w:spacing w:before="0" w:after="40" w:line="252" w:lineRule="auto"/>
              <w:jc w:val="left"/>
              <w:rPr>
                <w:color w:val="000000"/>
              </w:rPr>
            </w:pPr>
            <w:r>
              <w:rPr>
                <w:rFonts w:ascii="Calibri" w:hAnsi="Calibri"/>
                <w:b w:val="0"/>
                <w:i w:val="0"/>
                <w:color w:val="000000"/>
                <w:sz w:val="22"/>
              </w:rPr>
              <w:t>Pinjaman sah tercatat, pengembalian menutup pinjaman, serta denda mengikuti kebijakan. Satu eksemplar tidak memiliki dua pinjaman aktif.</w:t>
            </w:r>
          </w:p>
        </w:tc>
      </w:tr>
      <w:tr>
        <w:trPr>
          <w:cantSplit/>
        </w:trPr>
        <w:tc>
          <w:tcPr>
            <w:tcW w:type="dxa" w:w="2088"/>
            <w:vAlign w:val="center"/>
            <w:tcMar>
              <w:top w:w="80" w:type="dxa"/>
              <w:bottom w:w="80" w:type="dxa"/>
              <w:left w:w="100" w:type="dxa"/>
              <w:right w:w="100" w:type="dxa"/>
            </w:tcMar>
          </w:tcPr>
          <w:p w:rsidR="00000000" w:rsidDel="00000000" w:rsidP="00000000" w:rsidRDefault="00000000" w:rsidRPr="00000000" w14:paraId="000001A1">
            <w:pPr>
              <w:keepNext w:val="0"/>
              <w:keepLines/>
              <w:widowControl/>
              <w:spacing w:before="0" w:after="40" w:line="252" w:lineRule="auto"/>
              <w:jc w:val="left"/>
              <w:rPr>
                <w:color w:val="000000"/>
              </w:rPr>
            </w:pPr>
            <w:r>
              <w:rPr>
                <w:rFonts w:ascii="Calibri" w:hAnsi="Calibri"/>
                <w:b w:val="0"/>
                <w:i w:val="0"/>
                <w:color w:val="000000"/>
                <w:sz w:val="22"/>
              </w:rPr>
              <w:t>Anggota bergantung pada petugas untuk informasi pinjaman.</w:t>
            </w:r>
          </w:p>
        </w:tc>
        <w:tc>
          <w:tcPr>
            <w:tcW w:type="dxa" w:w="1973"/>
            <w:vAlign w:val="center"/>
            <w:tcMar>
              <w:top w:w="80" w:type="dxa"/>
              <w:bottom w:w="80" w:type="dxa"/>
              <w:left w:w="100" w:type="dxa"/>
              <w:right w:w="100" w:type="dxa"/>
            </w:tcMar>
          </w:tcPr>
          <w:p w:rsidR="00000000" w:rsidDel="00000000" w:rsidP="00000000" w:rsidRDefault="00000000" w:rsidRPr="00000000" w14:paraId="000001A2">
            <w:pPr>
              <w:keepNext w:val="0"/>
              <w:keepLines/>
              <w:widowControl/>
              <w:spacing w:before="0" w:after="40" w:line="252" w:lineRule="auto"/>
              <w:jc w:val="left"/>
              <w:rPr>
                <w:color w:val="000000"/>
              </w:rPr>
            </w:pPr>
            <w:r>
              <w:rPr>
                <w:rFonts w:ascii="Calibri" w:hAnsi="Calibri"/>
                <w:b w:val="0"/>
                <w:i w:val="0"/>
                <w:color w:val="000000"/>
                <w:sz w:val="22"/>
              </w:rPr>
              <w:t>OBJ-02; BR-01, BR-04; UR-05.</w:t>
            </w:r>
          </w:p>
        </w:tc>
        <w:tc>
          <w:tcPr>
            <w:tcW w:type="dxa" w:w="2304"/>
            <w:vAlign w:val="center"/>
            <w:tcMar>
              <w:top w:w="80" w:type="dxa"/>
              <w:bottom w:w="80" w:type="dxa"/>
              <w:left w:w="100" w:type="dxa"/>
              <w:right w:w="100" w:type="dxa"/>
            </w:tcMar>
          </w:tcPr>
          <w:p w:rsidR="00000000" w:rsidDel="00000000" w:rsidP="00000000" w:rsidRDefault="00000000" w:rsidRPr="00000000" w14:paraId="000001A3">
            <w:pPr>
              <w:keepNext w:val="0"/>
              <w:keepLines/>
              <w:widowControl/>
              <w:spacing w:before="0" w:after="40" w:line="252" w:lineRule="auto"/>
              <w:jc w:val="left"/>
              <w:rPr>
                <w:color w:val="000000"/>
              </w:rPr>
            </w:pPr>
            <w:r>
              <w:rPr>
                <w:rFonts w:ascii="Calibri" w:hAnsi="Calibri"/>
                <w:b w:val="0"/>
                <w:i w:val="0"/>
                <w:color w:val="000000"/>
                <w:sz w:val="22"/>
              </w:rPr>
              <w:t>FR-15; NFR-03.</w:t>
            </w:r>
          </w:p>
        </w:tc>
        <w:tc>
          <w:tcPr>
            <w:tcW w:type="dxa" w:w="3038"/>
            <w:vAlign w:val="center"/>
            <w:tcMar>
              <w:top w:w="80" w:type="dxa"/>
              <w:bottom w:w="80" w:type="dxa"/>
              <w:left w:w="100" w:type="dxa"/>
              <w:right w:w="100" w:type="dxa"/>
            </w:tcMar>
          </w:tcPr>
          <w:p w:rsidR="00000000" w:rsidDel="00000000" w:rsidP="00000000" w:rsidRDefault="00000000" w:rsidRPr="00000000" w14:paraId="000001A4">
            <w:pPr>
              <w:keepNext w:val="0"/>
              <w:keepLines/>
              <w:widowControl/>
              <w:spacing w:before="0" w:after="40" w:line="252" w:lineRule="auto"/>
              <w:jc w:val="left"/>
              <w:rPr>
                <w:color w:val="000000"/>
              </w:rPr>
            </w:pPr>
            <w:r>
              <w:rPr>
                <w:rFonts w:ascii="Calibri" w:hAnsi="Calibri"/>
                <w:b w:val="0"/>
                <w:i w:val="0"/>
                <w:color w:val="000000"/>
                <w:sz w:val="22"/>
              </w:rPr>
              <w:t>Anggota dapat melihat kewajiban sendiri; data anggota lain tidak dapat dibuka.</w:t>
            </w:r>
          </w:p>
        </w:tc>
      </w:tr>
      <w:tr>
        <w:trPr>
          <w:cantSplit/>
        </w:trPr>
        <w:tc>
          <w:tcPr>
            <w:tcW w:type="dxa" w:w="2088"/>
            <w:vAlign w:val="center"/>
            <w:tcMar>
              <w:top w:w="80" w:type="dxa"/>
              <w:bottom w:w="80" w:type="dxa"/>
              <w:left w:w="100" w:type="dxa"/>
              <w:right w:w="100" w:type="dxa"/>
            </w:tcMar>
          </w:tcPr>
          <w:p w:rsidR="00000000" w:rsidDel="00000000" w:rsidP="00000000" w:rsidRDefault="00000000" w:rsidRPr="00000000" w14:paraId="000001A1">
            <w:pPr>
              <w:keepNext w:val="0"/>
              <w:keepLines/>
              <w:widowControl/>
              <w:spacing w:before="0" w:after="40" w:line="252" w:lineRule="auto"/>
              <w:jc w:val="left"/>
              <w:rPr>
                <w:color w:val="000000"/>
              </w:rPr>
            </w:pPr>
            <w:r>
              <w:rPr>
                <w:rFonts w:ascii="Calibri" w:hAnsi="Calibri"/>
                <w:b w:val="0"/>
                <w:i w:val="0"/>
                <w:color w:val="000000"/>
                <w:sz w:val="22"/>
              </w:rPr>
              <w:t>Laporan disusun ulang dari catatan terpisah.</w:t>
            </w:r>
          </w:p>
        </w:tc>
        <w:tc>
          <w:tcPr>
            <w:tcW w:type="dxa" w:w="1973"/>
            <w:vAlign w:val="center"/>
            <w:tcMar>
              <w:top w:w="80" w:type="dxa"/>
              <w:bottom w:w="80" w:type="dxa"/>
              <w:left w:w="100" w:type="dxa"/>
              <w:right w:w="100" w:type="dxa"/>
            </w:tcMar>
          </w:tcPr>
          <w:p w:rsidR="00000000" w:rsidDel="00000000" w:rsidP="00000000" w:rsidRDefault="00000000" w:rsidRPr="00000000" w14:paraId="000001A2">
            <w:pPr>
              <w:keepNext w:val="0"/>
              <w:keepLines/>
              <w:widowControl/>
              <w:spacing w:before="0" w:after="40" w:line="252" w:lineRule="auto"/>
              <w:jc w:val="left"/>
              <w:rPr>
                <w:color w:val="000000"/>
              </w:rPr>
            </w:pPr>
            <w:r>
              <w:rPr>
                <w:rFonts w:ascii="Calibri" w:hAnsi="Calibri"/>
                <w:b w:val="0"/>
                <w:i w:val="0"/>
                <w:color w:val="000000"/>
                <w:sz w:val="22"/>
              </w:rPr>
              <w:t>OBJ-03; BR-03; UR-06.</w:t>
            </w:r>
          </w:p>
        </w:tc>
        <w:tc>
          <w:tcPr>
            <w:tcW w:type="dxa" w:w="2304"/>
            <w:vAlign w:val="center"/>
            <w:tcMar>
              <w:top w:w="80" w:type="dxa"/>
              <w:bottom w:w="80" w:type="dxa"/>
              <w:left w:w="100" w:type="dxa"/>
              <w:right w:w="100" w:type="dxa"/>
            </w:tcMar>
          </w:tcPr>
          <w:p w:rsidR="00000000" w:rsidDel="00000000" w:rsidP="00000000" w:rsidRDefault="00000000" w:rsidRPr="00000000" w14:paraId="000001A3">
            <w:pPr>
              <w:keepNext w:val="0"/>
              <w:keepLines/>
              <w:widowControl/>
              <w:spacing w:before="0" w:after="40" w:line="252" w:lineRule="auto"/>
              <w:jc w:val="left"/>
              <w:rPr>
                <w:color w:val="000000"/>
              </w:rPr>
            </w:pPr>
            <w:r>
              <w:rPr>
                <w:rFonts w:ascii="Calibri" w:hAnsi="Calibri"/>
                <w:b w:val="0"/>
                <w:i w:val="0"/>
                <w:color w:val="000000"/>
                <w:sz w:val="22"/>
              </w:rPr>
              <w:t>FR-16, FR-17.</w:t>
            </w:r>
          </w:p>
        </w:tc>
        <w:tc>
          <w:tcPr>
            <w:tcW w:type="dxa" w:w="3038"/>
            <w:vAlign w:val="center"/>
            <w:tcMar>
              <w:top w:w="80" w:type="dxa"/>
              <w:bottom w:w="80" w:type="dxa"/>
              <w:left w:w="100" w:type="dxa"/>
              <w:right w:w="100" w:type="dxa"/>
            </w:tcMar>
          </w:tcPr>
          <w:p w:rsidR="00000000" w:rsidDel="00000000" w:rsidP="00000000" w:rsidRDefault="00000000" w:rsidRPr="00000000" w14:paraId="000001A4">
            <w:pPr>
              <w:keepNext w:val="0"/>
              <w:keepLines/>
              <w:widowControl/>
              <w:spacing w:before="0" w:after="40" w:line="252" w:lineRule="auto"/>
              <w:jc w:val="left"/>
              <w:rPr>
                <w:color w:val="000000"/>
              </w:rPr>
            </w:pPr>
            <w:r>
              <w:rPr>
                <w:rFonts w:ascii="Calibri" w:hAnsi="Calibri"/>
                <w:b w:val="0"/>
                <w:i w:val="0"/>
                <w:color w:val="000000"/>
                <w:sz w:val="22"/>
              </w:rPr>
              <w:t>Isi dan jumlah laporan cocok dengan data sumber pada periode yang sama; ekspor cocok dengan laporan.</w:t>
            </w:r>
          </w:p>
        </w:tc>
      </w:tr>
      <w:tr>
        <w:trPr>
          <w:cantSplit/>
        </w:trPr>
        <w:tc>
          <w:tcPr>
            <w:tcW w:type="dxa" w:w="2088"/>
            <w:vAlign w:val="center"/>
            <w:tcMar>
              <w:top w:w="80" w:type="dxa"/>
              <w:bottom w:w="80" w:type="dxa"/>
              <w:left w:w="100" w:type="dxa"/>
              <w:right w:w="100" w:type="dxa"/>
            </w:tcMar>
          </w:tcPr>
          <w:p w:rsidR="00000000" w:rsidDel="00000000" w:rsidP="00000000" w:rsidRDefault="00000000" w:rsidRPr="00000000" w14:paraId="000001A1">
            <w:pPr>
              <w:keepNext w:val="0"/>
              <w:keepLines/>
              <w:widowControl/>
              <w:spacing w:before="0" w:after="40" w:line="252" w:lineRule="auto"/>
              <w:jc w:val="left"/>
              <w:rPr>
                <w:color w:val="000000"/>
              </w:rPr>
            </w:pPr>
            <w:r>
              <w:rPr>
                <w:rFonts w:ascii="Calibri" w:hAnsi="Calibri"/>
                <w:b w:val="0"/>
                <w:i w:val="0"/>
                <w:color w:val="000000"/>
                <w:sz w:val="22"/>
              </w:rPr>
              <w:t>Akses dan cadangan belum terdokumentasi.</w:t>
            </w:r>
          </w:p>
        </w:tc>
        <w:tc>
          <w:tcPr>
            <w:tcW w:type="dxa" w:w="1973"/>
            <w:vAlign w:val="center"/>
            <w:tcMar>
              <w:top w:w="80" w:type="dxa"/>
              <w:bottom w:w="80" w:type="dxa"/>
              <w:left w:w="100" w:type="dxa"/>
              <w:right w:w="100" w:type="dxa"/>
            </w:tcMar>
          </w:tcPr>
          <w:p w:rsidR="00000000" w:rsidDel="00000000" w:rsidP="00000000" w:rsidRDefault="00000000" w:rsidRPr="00000000" w14:paraId="000001A2">
            <w:pPr>
              <w:keepNext w:val="0"/>
              <w:keepLines/>
              <w:widowControl/>
              <w:spacing w:before="0" w:after="40" w:line="252" w:lineRule="auto"/>
              <w:jc w:val="left"/>
              <w:rPr>
                <w:color w:val="000000"/>
              </w:rPr>
            </w:pPr>
            <w:r>
              <w:rPr>
                <w:rFonts w:ascii="Calibri" w:hAnsi="Calibri"/>
                <w:b w:val="0"/>
                <w:i w:val="0"/>
                <w:color w:val="000000"/>
                <w:sz w:val="22"/>
              </w:rPr>
              <w:t>OBJ-02, OBJ-03; BR-04; UR-07.</w:t>
            </w:r>
          </w:p>
        </w:tc>
        <w:tc>
          <w:tcPr>
            <w:tcW w:type="dxa" w:w="2304"/>
            <w:vAlign w:val="center"/>
            <w:tcMar>
              <w:top w:w="80" w:type="dxa"/>
              <w:bottom w:w="80" w:type="dxa"/>
              <w:left w:w="100" w:type="dxa"/>
              <w:right w:w="100" w:type="dxa"/>
            </w:tcMar>
          </w:tcPr>
          <w:p w:rsidR="00000000" w:rsidDel="00000000" w:rsidP="00000000" w:rsidRDefault="00000000" w:rsidRPr="00000000" w14:paraId="000001A3">
            <w:pPr>
              <w:keepNext w:val="0"/>
              <w:keepLines/>
              <w:widowControl/>
              <w:spacing w:before="0" w:after="40" w:line="252" w:lineRule="auto"/>
              <w:jc w:val="left"/>
              <w:rPr>
                <w:color w:val="000000"/>
              </w:rPr>
            </w:pPr>
            <w:r>
              <w:rPr>
                <w:rFonts w:ascii="Calibri" w:hAnsi="Calibri"/>
                <w:b w:val="0"/>
                <w:i w:val="0"/>
                <w:color w:val="000000"/>
                <w:sz w:val="22"/>
              </w:rPr>
              <w:t>FR-07, FR-08, FR-18; NFR-03, NFR-05, NFR-06.</w:t>
            </w:r>
          </w:p>
        </w:tc>
        <w:tc>
          <w:tcPr>
            <w:tcW w:type="dxa" w:w="3038"/>
            <w:vAlign w:val="center"/>
            <w:tcMar>
              <w:top w:w="80" w:type="dxa"/>
              <w:bottom w:w="80" w:type="dxa"/>
              <w:left w:w="100" w:type="dxa"/>
              <w:right w:w="100" w:type="dxa"/>
            </w:tcMar>
          </w:tcPr>
          <w:p w:rsidR="00000000" w:rsidDel="00000000" w:rsidP="00000000" w:rsidRDefault="00000000" w:rsidRPr="00000000" w14:paraId="000001A4">
            <w:pPr>
              <w:keepNext w:val="0"/>
              <w:keepLines/>
              <w:widowControl/>
              <w:spacing w:before="0" w:after="40" w:line="252" w:lineRule="auto"/>
              <w:jc w:val="left"/>
              <w:rPr>
                <w:color w:val="000000"/>
              </w:rPr>
            </w:pPr>
            <w:r>
              <w:rPr>
                <w:rFonts w:ascii="Calibri" w:hAnsi="Calibri"/>
                <w:b w:val="0"/>
                <w:i w:val="0"/>
                <w:color w:val="000000"/>
                <w:sz w:val="22"/>
              </w:rPr>
              <w:t>Akses di luar peran ditolak. Data dapat dipulihkan dan ketersediaan layanan dinilai sesuai target yang disepakati.</w:t>
            </w:r>
          </w:p>
        </w:tc>
      </w:tr>
    </w:tbl>
    <w:p w:rsidR="00000000" w:rsidDel="00000000" w:rsidP="00000000" w:rsidRDefault="00000000" w:rsidRPr="00000000" w14:paraId="000001AE">
      <w:pPr>
        <w:pStyle w:val="Heading1"/>
        <w:widowControl/>
        <w:rPr>
          <w:color w:val="000000"/>
        </w:rPr>
      </w:pPr>
      <w:r w:rsidDel="00000000" w:rsidR="00000000" w:rsidRPr="00000000">
        <w:rPr>
          <w:rFonts w:ascii="Calibri" w:cs="Calibri" w:eastAsia="Calibri" w:hAnsi="Calibri"/>
          <w:rtl w:val="0"/>
          <w:color w:val="000000"/>
        </w:rPr>
        <w:t xml:space="preserve">15. Risiko Kebutuhan dan Kesiapan Analisis</w:t>
      </w:r>
      <w:r w:rsidDel="00000000" w:rsidR="00000000" w:rsidRPr="00000000">
        <w:rPr>
          <w:rtl w:val="0"/>
          <w:color w:val="000000"/>
        </w:rPr>
      </w:r>
    </w:p>
    <w:p w:rsidR="00000000" w:rsidDel="00000000" w:rsidP="00000000" w:rsidRDefault="00000000" w:rsidRPr="00000000" w14:paraId="000001AF">
      <w:pPr>
        <w:keepNext w:val="0"/>
        <w:widowControl/>
        <w:spacing w:after="80" w:lineRule="auto"/>
        <w:rPr>
          <w:color w:val="000000"/>
        </w:rPr>
      </w:pPr>
      <w:r>
        <w:rPr>
          <w:i w:val="0"/>
          <w:color w:val="000000"/>
        </w:rPr>
        <w:t>Risiko berikut perlu ditangani sebelum kebutuhan ditetapkan sebagai dasar pemodelan yang disepakati.</w:t>
      </w:r>
    </w:p>
    <w:tbl>
      <w:tblPr>
        <w:tblStyle w:val="Table24"/>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3110"/>
        <w:gridCol w:w="3557"/>
        <w:tblGridChange w:id="0">
          <w:tblGrid>
            <w:gridCol w:w="4697"/>
            <w:gridCol w:w="2351"/>
            <w:gridCol w:w="2351"/>
          </w:tblGrid>
        </w:tblGridChange>
      </w:tblGrid>
      <w:tr>
        <w:trPr>
          <w:cantSplit/>
          <w:tblHeader/>
        </w:trPr>
        <w:tc>
          <w:tcPr>
            <w:tcW w:type="dxa" w:w="2736"/>
            <w:shd w:fill="d9eaf7" w:val="clear"/>
            <w:vAlign w:val="center"/>
            <w:tcMar>
              <w:top w:w="80" w:type="dxa"/>
              <w:bottom w:w="80" w:type="dxa"/>
              <w:left w:w="100" w:type="dxa"/>
              <w:right w:w="100" w:type="dxa"/>
            </w:tcMar>
          </w:tcPr>
          <w:p w:rsidR="00000000" w:rsidDel="00000000" w:rsidP="00000000" w:rsidRDefault="00000000" w:rsidRPr="00000000" w14:paraId="000001B0">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Risiko</w:t>
            </w:r>
            <w:r w:rsidDel="00000000" w:rsidR="00000000" w:rsidRPr="00000000">
              <w:rPr>
                <w:rFonts w:ascii="Calibri" w:hAnsi="Calibri"/>
                <w:b/>
                <w:i w:val="0"/>
                <w:color w:val="000000"/>
                <w:sz w:val="22"/>
                <w:rtl w:val="0"/>
              </w:rPr>
            </w:r>
          </w:p>
        </w:tc>
        <w:tc>
          <w:tcPr>
            <w:tcW w:type="dxa" w:w="3110"/>
            <w:shd w:fill="d9eaf7" w:val="clear"/>
            <w:vAlign w:val="center"/>
            <w:tcMar>
              <w:top w:w="80" w:type="dxa"/>
              <w:bottom w:w="80" w:type="dxa"/>
              <w:left w:w="100" w:type="dxa"/>
              <w:right w:w="100" w:type="dxa"/>
            </w:tcMar>
          </w:tcPr>
          <w:p w:rsidR="00000000" w:rsidDel="00000000" w:rsidP="00000000" w:rsidRDefault="00000000" w:rsidRPr="00000000" w14:paraId="000001B1">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Dampak</w:t>
            </w:r>
            <w:r w:rsidDel="00000000" w:rsidR="00000000" w:rsidRPr="00000000">
              <w:rPr>
                <w:rFonts w:ascii="Calibri" w:hAnsi="Calibri"/>
                <w:b/>
                <w:i w:val="0"/>
                <w:color w:val="000000"/>
                <w:sz w:val="22"/>
                <w:rtl w:val="0"/>
              </w:rPr>
            </w:r>
          </w:p>
        </w:tc>
        <w:tc>
          <w:tcPr>
            <w:tcW w:type="dxa" w:w="3557"/>
            <w:shd w:fill="d9eaf7" w:val="clear"/>
            <w:vAlign w:val="center"/>
            <w:tcMar>
              <w:top w:w="80" w:type="dxa"/>
              <w:bottom w:w="80" w:type="dxa"/>
              <w:left w:w="100" w:type="dxa"/>
              <w:right w:w="100" w:type="dxa"/>
            </w:tcMar>
          </w:tcPr>
          <w:p w:rsidR="00000000" w:rsidDel="00000000" w:rsidP="00000000" w:rsidRDefault="00000000" w:rsidRPr="00000000" w14:paraId="000001B2">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Mitigasi</w:t>
            </w:r>
            <w:r w:rsidDel="00000000" w:rsidR="00000000" w:rsidRPr="00000000">
              <w:rPr>
                <w:rFonts w:ascii="Calibri" w:hAnsi="Calibri"/>
                <w:b/>
                <w:i w:val="0"/>
                <w:color w:val="000000"/>
                <w:sz w:val="22"/>
                <w:rtl w:val="0"/>
              </w:rPr>
            </w:r>
          </w:p>
        </w:tc>
      </w:tr>
      <w:tr>
        <w:trPr>
          <w:cantSplit/>
        </w:trPr>
        <w:tc>
          <w:tcPr>
            <w:tcW w:type="dxa" w:w="2736"/>
            <w:vAlign w:val="center"/>
            <w:tcMar>
              <w:top w:w="80" w:type="dxa"/>
              <w:bottom w:w="80" w:type="dxa"/>
              <w:left w:w="100" w:type="dxa"/>
              <w:right w:w="100" w:type="dxa"/>
            </w:tcMar>
          </w:tcPr>
          <w:p w:rsidR="00000000" w:rsidDel="00000000" w:rsidP="00000000" w:rsidRDefault="00000000" w:rsidRPr="00000000" w14:paraId="000001B3">
            <w:pPr>
              <w:keepNext w:val="0"/>
              <w:keepLines/>
              <w:widowControl/>
              <w:spacing w:before="0" w:after="40" w:line="252" w:lineRule="auto"/>
              <w:jc w:val="left"/>
              <w:rPr>
                <w:color w:val="000000"/>
              </w:rPr>
            </w:pPr>
            <w:r>
              <w:rPr>
                <w:rFonts w:ascii="Calibri" w:hAnsi="Calibri"/>
                <w:b w:val="0"/>
                <w:i w:val="0"/>
                <w:color w:val="000000"/>
                <w:sz w:val="22"/>
              </w:rPr>
              <w:t>Diskusi 1–2 dan Modul 1–3 belum tersedia.</w:t>
            </w:r>
          </w:p>
        </w:tc>
        <w:tc>
          <w:tcPr>
            <w:tcW w:type="dxa" w:w="3110"/>
            <w:vAlign w:val="center"/>
            <w:tcMar>
              <w:top w:w="80" w:type="dxa"/>
              <w:bottom w:w="80" w:type="dxa"/>
              <w:left w:w="100" w:type="dxa"/>
              <w:right w:w="100" w:type="dxa"/>
            </w:tcMar>
          </w:tcPr>
          <w:p w:rsidR="00000000" w:rsidDel="00000000" w:rsidP="00000000" w:rsidRDefault="00000000" w:rsidRPr="00000000" w14:paraId="000001B4">
            <w:pPr>
              <w:keepNext w:val="0"/>
              <w:keepLines/>
              <w:widowControl/>
              <w:spacing w:before="0" w:after="40" w:line="252" w:lineRule="auto"/>
              <w:jc w:val="left"/>
              <w:rPr>
                <w:color w:val="000000"/>
              </w:rPr>
            </w:pPr>
            <w:r>
              <w:rPr>
                <w:rFonts w:ascii="Calibri" w:hAnsi="Calibri"/>
                <w:b w:val="0"/>
                <w:i w:val="0"/>
                <w:color w:val="000000"/>
                <w:sz w:val="22"/>
              </w:rPr>
              <w:t>Analisis dapat berbeda dari kasus asli dan ketentuan materi kuliah.</w:t>
            </w:r>
          </w:p>
        </w:tc>
        <w:tc>
          <w:tcPr>
            <w:tcW w:type="dxa" w:w="3557"/>
            <w:vAlign w:val="center"/>
            <w:tcMar>
              <w:top w:w="80" w:type="dxa"/>
              <w:bottom w:w="80" w:type="dxa"/>
              <w:left w:w="100" w:type="dxa"/>
              <w:right w:w="100" w:type="dxa"/>
            </w:tcMar>
          </w:tcPr>
          <w:p w:rsidR="00000000" w:rsidDel="00000000" w:rsidP="00000000" w:rsidRDefault="00000000" w:rsidRPr="00000000" w14:paraId="000001B5">
            <w:pPr>
              <w:keepNext w:val="0"/>
              <w:keepLines/>
              <w:widowControl/>
              <w:spacing w:before="0" w:after="40" w:line="252" w:lineRule="auto"/>
              <w:jc w:val="left"/>
              <w:rPr>
                <w:color w:val="000000"/>
              </w:rPr>
            </w:pPr>
            <w:r>
              <w:rPr>
                <w:rFonts w:ascii="Calibri" w:hAnsi="Calibri"/>
                <w:b w:val="0"/>
                <w:i w:val="0"/>
                <w:color w:val="000000"/>
                <w:sz w:val="22"/>
              </w:rPr>
              <w:t>Lengkapi bahan, cocokkan fakta, lalu revisi asumsi, ruang lingkup, serta referensi.</w:t>
            </w:r>
          </w:p>
        </w:tc>
      </w:tr>
      <w:tr>
        <w:trPr>
          <w:cantSplit/>
        </w:trPr>
        <w:tc>
          <w:tcPr>
            <w:tcW w:type="dxa" w:w="2736"/>
            <w:vAlign w:val="center"/>
            <w:tcMar>
              <w:top w:w="80" w:type="dxa"/>
              <w:bottom w:w="80" w:type="dxa"/>
              <w:left w:w="100" w:type="dxa"/>
              <w:right w:w="100" w:type="dxa"/>
            </w:tcMar>
          </w:tcPr>
          <w:p w:rsidR="00000000" w:rsidDel="00000000" w:rsidP="00000000" w:rsidRDefault="00000000" w:rsidRPr="00000000" w14:paraId="000001B3">
            <w:pPr>
              <w:keepNext w:val="0"/>
              <w:keepLines/>
              <w:widowControl/>
              <w:spacing w:before="0" w:after="40" w:line="252" w:lineRule="auto"/>
              <w:jc w:val="left"/>
              <w:rPr>
                <w:color w:val="000000"/>
              </w:rPr>
            </w:pPr>
            <w:r>
              <w:rPr>
                <w:rFonts w:ascii="Calibri" w:hAnsi="Calibri"/>
                <w:b w:val="0"/>
                <w:i w:val="0"/>
                <w:color w:val="000000"/>
                <w:sz w:val="22"/>
              </w:rPr>
              <w:t>Kebutuhan pengguna belum divalidasi.</w:t>
            </w:r>
          </w:p>
        </w:tc>
        <w:tc>
          <w:tcPr>
            <w:tcW w:type="dxa" w:w="3110"/>
            <w:vAlign w:val="center"/>
            <w:tcMar>
              <w:top w:w="80" w:type="dxa"/>
              <w:bottom w:w="80" w:type="dxa"/>
              <w:left w:w="100" w:type="dxa"/>
              <w:right w:w="100" w:type="dxa"/>
            </w:tcMar>
          </w:tcPr>
          <w:p w:rsidR="00000000" w:rsidDel="00000000" w:rsidP="00000000" w:rsidRDefault="00000000" w:rsidRPr="00000000" w14:paraId="000001B4">
            <w:pPr>
              <w:keepNext w:val="0"/>
              <w:keepLines/>
              <w:widowControl/>
              <w:spacing w:before="0" w:after="40" w:line="252" w:lineRule="auto"/>
              <w:jc w:val="left"/>
              <w:rPr>
                <w:color w:val="000000"/>
              </w:rPr>
            </w:pPr>
            <w:r>
              <w:rPr>
                <w:rFonts w:ascii="Calibri" w:hAnsi="Calibri"/>
                <w:b w:val="0"/>
                <w:i w:val="0"/>
                <w:color w:val="000000"/>
                <w:sz w:val="22"/>
              </w:rPr>
              <w:t>Fungsi yang diusulkan dapat melewatkan masalah nyata.</w:t>
            </w:r>
          </w:p>
        </w:tc>
        <w:tc>
          <w:tcPr>
            <w:tcW w:type="dxa" w:w="3557"/>
            <w:vAlign w:val="center"/>
            <w:tcMar>
              <w:top w:w="80" w:type="dxa"/>
              <w:bottom w:w="80" w:type="dxa"/>
              <w:left w:w="100" w:type="dxa"/>
              <w:right w:w="100" w:type="dxa"/>
            </w:tcMar>
          </w:tcPr>
          <w:p w:rsidR="00000000" w:rsidDel="00000000" w:rsidP="00000000" w:rsidRDefault="00000000" w:rsidRPr="00000000" w14:paraId="000001B5">
            <w:pPr>
              <w:keepNext w:val="0"/>
              <w:keepLines/>
              <w:widowControl/>
              <w:spacing w:before="0" w:after="40" w:line="252" w:lineRule="auto"/>
              <w:jc w:val="left"/>
              <w:rPr>
                <w:color w:val="000000"/>
              </w:rPr>
            </w:pPr>
            <w:r>
              <w:rPr>
                <w:rFonts w:ascii="Calibri" w:hAnsi="Calibri"/>
                <w:b w:val="0"/>
                <w:i w:val="0"/>
                <w:color w:val="000000"/>
                <w:sz w:val="22"/>
              </w:rPr>
              <w:t>Laksanakan rencana pada Bagian 4 bersama wakil tiap peran.</w:t>
            </w:r>
          </w:p>
        </w:tc>
      </w:tr>
      <w:tr>
        <w:trPr>
          <w:cantSplit/>
        </w:trPr>
        <w:tc>
          <w:tcPr>
            <w:tcW w:type="dxa" w:w="2736"/>
            <w:vAlign w:val="center"/>
            <w:tcMar>
              <w:top w:w="80" w:type="dxa"/>
              <w:bottom w:w="80" w:type="dxa"/>
              <w:left w:w="100" w:type="dxa"/>
              <w:right w:w="100" w:type="dxa"/>
            </w:tcMar>
          </w:tcPr>
          <w:p w:rsidR="00000000" w:rsidDel="00000000" w:rsidP="00000000" w:rsidRDefault="00000000" w:rsidRPr="00000000" w14:paraId="000001B3">
            <w:pPr>
              <w:keepNext w:val="0"/>
              <w:keepLines/>
              <w:widowControl/>
              <w:spacing w:before="0" w:after="40" w:line="252" w:lineRule="auto"/>
              <w:jc w:val="left"/>
              <w:rPr>
                <w:color w:val="000000"/>
              </w:rPr>
            </w:pPr>
            <w:r>
              <w:rPr>
                <w:rFonts w:ascii="Calibri" w:hAnsi="Calibri"/>
                <w:b w:val="0"/>
                <w:i w:val="0"/>
                <w:color w:val="000000"/>
                <w:sz w:val="22"/>
              </w:rPr>
              <w:t>Aturan pinjaman dan denda belum pasti.</w:t>
            </w:r>
          </w:p>
        </w:tc>
        <w:tc>
          <w:tcPr>
            <w:tcW w:type="dxa" w:w="3110"/>
            <w:vAlign w:val="center"/>
            <w:tcMar>
              <w:top w:w="80" w:type="dxa"/>
              <w:bottom w:w="80" w:type="dxa"/>
              <w:left w:w="100" w:type="dxa"/>
              <w:right w:w="100" w:type="dxa"/>
            </w:tcMar>
          </w:tcPr>
          <w:p w:rsidR="00000000" w:rsidDel="00000000" w:rsidP="00000000" w:rsidRDefault="00000000" w:rsidRPr="00000000" w14:paraId="000001B4">
            <w:pPr>
              <w:keepNext w:val="0"/>
              <w:keepLines/>
              <w:widowControl/>
              <w:spacing w:before="0" w:after="40" w:line="252" w:lineRule="auto"/>
              <w:jc w:val="left"/>
              <w:rPr>
                <w:color w:val="000000"/>
              </w:rPr>
            </w:pPr>
            <w:r>
              <w:rPr>
                <w:rFonts w:ascii="Calibri" w:hAnsi="Calibri"/>
                <w:b w:val="0"/>
                <w:i w:val="0"/>
                <w:color w:val="000000"/>
                <w:sz w:val="22"/>
              </w:rPr>
              <w:t>Kriteria keputusan dan perhitungan belum bisa diuji secara final.</w:t>
            </w:r>
          </w:p>
        </w:tc>
        <w:tc>
          <w:tcPr>
            <w:tcW w:type="dxa" w:w="3557"/>
            <w:vAlign w:val="center"/>
            <w:tcMar>
              <w:top w:w="80" w:type="dxa"/>
              <w:bottom w:w="80" w:type="dxa"/>
              <w:left w:w="100" w:type="dxa"/>
              <w:right w:w="100" w:type="dxa"/>
            </w:tcMar>
          </w:tcPr>
          <w:p w:rsidR="00000000" w:rsidDel="00000000" w:rsidP="00000000" w:rsidRDefault="00000000" w:rsidRPr="00000000" w14:paraId="000001B5">
            <w:pPr>
              <w:keepNext w:val="0"/>
              <w:keepLines/>
              <w:widowControl/>
              <w:spacing w:before="0" w:after="40" w:line="252" w:lineRule="auto"/>
              <w:jc w:val="left"/>
              <w:rPr>
                <w:color w:val="000000"/>
              </w:rPr>
            </w:pPr>
            <w:r>
              <w:rPr>
                <w:rFonts w:ascii="Calibri" w:hAnsi="Calibri"/>
                <w:b w:val="0"/>
                <w:i w:val="0"/>
                <w:color w:val="000000"/>
                <w:sz w:val="22"/>
              </w:rPr>
              <w:t>Konfirmasikan RB-01 sampai RB-06 dari kebijakan tertulis.</w:t>
            </w:r>
          </w:p>
        </w:tc>
      </w:tr>
      <w:tr>
        <w:trPr>
          <w:cantSplit/>
        </w:trPr>
        <w:tc>
          <w:tcPr>
            <w:tcW w:type="dxa" w:w="2736"/>
            <w:vAlign w:val="center"/>
            <w:tcMar>
              <w:top w:w="80" w:type="dxa"/>
              <w:bottom w:w="80" w:type="dxa"/>
              <w:left w:w="100" w:type="dxa"/>
              <w:right w:w="100" w:type="dxa"/>
            </w:tcMar>
          </w:tcPr>
          <w:p w:rsidR="00000000" w:rsidDel="00000000" w:rsidP="00000000" w:rsidRDefault="00000000" w:rsidRPr="00000000" w14:paraId="000001B3">
            <w:pPr>
              <w:keepNext w:val="0"/>
              <w:keepLines/>
              <w:widowControl/>
              <w:spacing w:before="0" w:after="40" w:line="252" w:lineRule="auto"/>
              <w:jc w:val="left"/>
              <w:rPr>
                <w:color w:val="000000"/>
              </w:rPr>
            </w:pPr>
            <w:r>
              <w:rPr>
                <w:rFonts w:ascii="Calibri" w:hAnsi="Calibri"/>
                <w:b w:val="0"/>
                <w:i w:val="0"/>
                <w:color w:val="000000"/>
                <w:sz w:val="22"/>
              </w:rPr>
              <w:t>Kualitas data lama belum diperiksa.</w:t>
            </w:r>
          </w:p>
        </w:tc>
        <w:tc>
          <w:tcPr>
            <w:tcW w:type="dxa" w:w="3110"/>
            <w:vAlign w:val="center"/>
            <w:tcMar>
              <w:top w:w="80" w:type="dxa"/>
              <w:bottom w:w="80" w:type="dxa"/>
              <w:left w:w="100" w:type="dxa"/>
              <w:right w:w="100" w:type="dxa"/>
            </w:tcMar>
          </w:tcPr>
          <w:p w:rsidR="00000000" w:rsidDel="00000000" w:rsidP="00000000" w:rsidRDefault="00000000" w:rsidRPr="00000000" w14:paraId="000001B4">
            <w:pPr>
              <w:keepNext w:val="0"/>
              <w:keepLines/>
              <w:widowControl/>
              <w:spacing w:before="0" w:after="40" w:line="252" w:lineRule="auto"/>
              <w:jc w:val="left"/>
              <w:rPr>
                <w:color w:val="000000"/>
              </w:rPr>
            </w:pPr>
            <w:r>
              <w:rPr>
                <w:rFonts w:ascii="Calibri" w:hAnsi="Calibri"/>
                <w:b w:val="0"/>
                <w:i w:val="0"/>
                <w:color w:val="000000"/>
                <w:sz w:val="22"/>
              </w:rPr>
              <w:t>Pinjaman aktif atau identitas eksemplar bisa terlewat.</w:t>
            </w:r>
          </w:p>
        </w:tc>
        <w:tc>
          <w:tcPr>
            <w:tcW w:type="dxa" w:w="3557"/>
            <w:vAlign w:val="center"/>
            <w:tcMar>
              <w:top w:w="80" w:type="dxa"/>
              <w:bottom w:w="80" w:type="dxa"/>
              <w:left w:w="100" w:type="dxa"/>
              <w:right w:w="100" w:type="dxa"/>
            </w:tcMar>
          </w:tcPr>
          <w:p w:rsidR="00000000" w:rsidDel="00000000" w:rsidP="00000000" w:rsidRDefault="00000000" w:rsidRPr="00000000" w14:paraId="000001B5">
            <w:pPr>
              <w:keepNext w:val="0"/>
              <w:keepLines/>
              <w:widowControl/>
              <w:spacing w:before="0" w:after="40" w:line="252" w:lineRule="auto"/>
              <w:jc w:val="left"/>
              <w:rPr>
                <w:color w:val="000000"/>
              </w:rPr>
            </w:pPr>
            <w:r>
              <w:rPr>
                <w:rFonts w:ascii="Calibri" w:hAnsi="Calibri"/>
                <w:b w:val="0"/>
                <w:i w:val="0"/>
                <w:color w:val="000000"/>
                <w:sz w:val="22"/>
              </w:rPr>
              <w:t>Lakukan pencocokan sumber, pemeriksaan salinan fisik, serta rekonsiliasi data sebelum penggunaan.</w:t>
            </w:r>
          </w:p>
        </w:tc>
      </w:tr>
      <w:tr>
        <w:trPr>
          <w:cantSplit/>
        </w:trPr>
        <w:tc>
          <w:tcPr>
            <w:tcW w:type="dxa" w:w="2736"/>
            <w:vAlign w:val="center"/>
            <w:tcMar>
              <w:top w:w="80" w:type="dxa"/>
              <w:bottom w:w="80" w:type="dxa"/>
              <w:left w:w="100" w:type="dxa"/>
              <w:right w:w="100" w:type="dxa"/>
            </w:tcMar>
          </w:tcPr>
          <w:p w:rsidR="00000000" w:rsidDel="00000000" w:rsidP="00000000" w:rsidRDefault="00000000" w:rsidRPr="00000000" w14:paraId="000001B3">
            <w:pPr>
              <w:keepNext w:val="0"/>
              <w:keepLines/>
              <w:widowControl/>
              <w:spacing w:before="0" w:after="40" w:line="252" w:lineRule="auto"/>
              <w:jc w:val="left"/>
              <w:rPr>
                <w:color w:val="000000"/>
              </w:rPr>
            </w:pPr>
            <w:r>
              <w:rPr>
                <w:rFonts w:ascii="Calibri" w:hAnsi="Calibri"/>
                <w:b w:val="0"/>
                <w:i w:val="0"/>
                <w:color w:val="000000"/>
                <w:sz w:val="22"/>
              </w:rPr>
              <w:t>Ruang lingkup dan target mutu belum sesuai sumber daya.</w:t>
            </w:r>
          </w:p>
        </w:tc>
        <w:tc>
          <w:tcPr>
            <w:tcW w:type="dxa" w:w="3110"/>
            <w:vAlign w:val="center"/>
            <w:tcMar>
              <w:top w:w="80" w:type="dxa"/>
              <w:bottom w:w="80" w:type="dxa"/>
              <w:left w:w="100" w:type="dxa"/>
              <w:right w:w="100" w:type="dxa"/>
            </w:tcMar>
          </w:tcPr>
          <w:p w:rsidR="00000000" w:rsidDel="00000000" w:rsidP="00000000" w:rsidRDefault="00000000" w:rsidRPr="00000000" w14:paraId="000001B4">
            <w:pPr>
              <w:keepNext w:val="0"/>
              <w:keepLines/>
              <w:widowControl/>
              <w:spacing w:before="0" w:after="40" w:line="252" w:lineRule="auto"/>
              <w:jc w:val="left"/>
              <w:rPr>
                <w:color w:val="000000"/>
              </w:rPr>
            </w:pPr>
            <w:r>
              <w:rPr>
                <w:rFonts w:ascii="Calibri" w:hAnsi="Calibri"/>
                <w:b w:val="0"/>
                <w:i w:val="0"/>
                <w:color w:val="000000"/>
                <w:sz w:val="22"/>
              </w:rPr>
              <w:t>Usulan sulit dipenuhi atau berkembang terlalu luas.</w:t>
            </w:r>
          </w:p>
        </w:tc>
        <w:tc>
          <w:tcPr>
            <w:tcW w:type="dxa" w:w="3557"/>
            <w:vAlign w:val="center"/>
            <w:tcMar>
              <w:top w:w="80" w:type="dxa"/>
              <w:bottom w:w="80" w:type="dxa"/>
              <w:left w:w="100" w:type="dxa"/>
              <w:right w:w="100" w:type="dxa"/>
            </w:tcMar>
          </w:tcPr>
          <w:p w:rsidR="00000000" w:rsidDel="00000000" w:rsidP="00000000" w:rsidRDefault="00000000" w:rsidRPr="00000000" w14:paraId="000001B5">
            <w:pPr>
              <w:keepNext w:val="0"/>
              <w:keepLines/>
              <w:widowControl/>
              <w:spacing w:before="0" w:after="40" w:line="252" w:lineRule="auto"/>
              <w:jc w:val="left"/>
              <w:rPr>
                <w:color w:val="000000"/>
              </w:rPr>
            </w:pPr>
            <w:r>
              <w:rPr>
                <w:rFonts w:ascii="Calibri" w:hAnsi="Calibri"/>
                <w:b w:val="0"/>
                <w:i w:val="0"/>
                <w:color w:val="000000"/>
                <w:sz w:val="22"/>
              </w:rPr>
              <w:t>Gunakan Diskusi 2 untuk menilai prioritas, target, biaya, dan penanggung jawab.</w:t>
            </w:r>
          </w:p>
        </w:tc>
      </w:tr>
    </w:tbl>
    <w:p w:rsidR="00000000" w:rsidDel="00000000" w:rsidP="00000000" w:rsidRDefault="00000000" w:rsidRPr="00000000" w14:paraId="000001BD">
      <w:pPr>
        <w:pStyle w:val="Heading1"/>
        <w:widowControl/>
        <w:rPr>
          <w:color w:val="000000"/>
        </w:rPr>
      </w:pPr>
      <w:r w:rsidDel="00000000" w:rsidR="00000000" w:rsidRPr="00000000">
        <w:rPr>
          <w:rFonts w:ascii="Calibri" w:cs="Calibri" w:eastAsia="Calibri" w:hAnsi="Calibri"/>
          <w:rtl w:val="0"/>
          <w:color w:val="000000"/>
        </w:rPr>
        <w:t xml:space="preserve">16. Kesimpulan dan Rekomendasi</w:t>
      </w:r>
      <w:r w:rsidDel="00000000" w:rsidR="00000000" w:rsidRPr="00000000">
        <w:rPr>
          <w:rtl w:val="0"/>
          <w:color w:val="000000"/>
        </w:rPr>
      </w:r>
    </w:p>
    <w:p w:rsidR="00000000" w:rsidDel="00000000" w:rsidP="00000000" w:rsidRDefault="00000000" w:rsidRPr="00000000" w14:paraId="000001C0">
      <w:pPr>
        <w:keepNext w:val="0"/>
        <w:widowControl/>
        <w:spacing w:after="160" w:lineRule="auto"/>
        <w:rPr>
          <w:color w:val="000000"/>
        </w:rPr>
      </w:pPr>
      <w:r>
        <w:rPr>
          <w:i w:val="0"/>
          <w:color w:val="000000"/>
        </w:rPr>
        <w:t>Kebutuhan awal sudah tersusun untuk membahas alur katalog, keanggotaan, peminjaman, pengembalian, denda, dan laporan. Hubungan tujuan, kebutuhan, data, serta ukuran penerimaan telah dirumuskan dalam draf ini. Namun, kelayakan proyek dan persetujuan kebutuhan belum dapat dinyatakan. Lengkapi hasil Diskusi 1–2 dan Modul 1–3, pastikan aturan peminjaman serta denda, lalu tinjau ruang lingkup dan target mutu bersama stakeholder. Pemodelan awal dapat menggunakan draf ini sebagai bahan diskusi, dengan revisi mengikuti hasil konfirmasi.</w:t>
      </w:r>
    </w:p>
    <w:p w:rsidR="00000000" w:rsidDel="00000000" w:rsidP="00000000" w:rsidRDefault="00000000" w:rsidRPr="00000000" w14:paraId="000001C1">
      <w:pPr>
        <w:pStyle w:val="Heading1"/>
        <w:widowControl/>
        <w:rPr>
          <w:color w:val="000000"/>
        </w:rPr>
      </w:pPr>
      <w:r w:rsidDel="00000000" w:rsidR="00000000" w:rsidRPr="00000000">
        <w:rPr>
          <w:rFonts w:ascii="Calibri" w:cs="Calibri" w:eastAsia="Calibri" w:hAnsi="Calibri"/>
          <w:rtl w:val="0"/>
          <w:color w:val="000000"/>
        </w:rPr>
        <w:t xml:space="preserve">17. Referensi</w:t>
      </w:r>
      <w:r w:rsidDel="00000000" w:rsidR="00000000" w:rsidRPr="00000000">
        <w:rPr>
          <w:rtl w:val="0"/>
          <w:color w:val="000000"/>
        </w:rPr>
      </w:r>
    </w:p>
    <w:p w:rsidR="00000000" w:rsidDel="00000000" w:rsidP="00000000" w:rsidRDefault="00000000" w:rsidRPr="00000000" w14:paraId="000001C2">
      <w:pPr>
        <w:keepNext w:val="0"/>
        <w:widowControl/>
        <w:spacing w:after="80" w:lineRule="auto"/>
        <w:rPr>
          <w:color w:val="000000"/>
        </w:rPr>
      </w:pPr>
      <w:r>
        <w:rPr>
          <w:i w:val="0"/>
          <w:color w:val="000000"/>
        </w:rPr>
        <w:t>Sumber yang benar-benar digunakan dicantumkan di bawah. Modul 1–3 belum tersedia dan belum digunakan; kewajiban referensi modul pada template masih belum terpenuhi. Bahan tersebut perlu dilengkapi sebelum pengumpulan. Hasil Diskusi 1–2 juga belum tersedia, sehingga tidak dicantumkan seolah-olah telah dibaca.</w:t>
      </w:r>
    </w:p>
    <w:tbl>
      <w:tblPr>
        <w:tblStyle w:val="Table25"/>
        <w:tblW w:w="9403"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5"/>
        <w:gridCol w:w="8798"/>
        <w:tblGridChange w:id="0">
          <w:tblGrid>
            <w:gridCol w:w="509"/>
            <w:gridCol w:w="8956"/>
          </w:tblGrid>
        </w:tblGridChange>
      </w:tblGrid>
      <w:tr>
        <w:trPr>
          <w:cantSplit/>
          <w:tblHeader/>
        </w:trPr>
        <w:tc>
          <w:tcPr>
            <w:tcW w:type="dxa" w:w="605"/>
            <w:shd w:fill="d9eaf7" w:val="clear"/>
            <w:vAlign w:val="center"/>
            <w:tcMar>
              <w:top w:w="80" w:type="dxa"/>
              <w:bottom w:w="80" w:type="dxa"/>
              <w:left w:w="100" w:type="dxa"/>
              <w:right w:w="100" w:type="dxa"/>
            </w:tcMar>
          </w:tcPr>
          <w:p w:rsidR="00000000" w:rsidDel="00000000" w:rsidP="00000000" w:rsidRDefault="00000000" w:rsidRPr="00000000" w14:paraId="000001C3">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No.</w:t>
            </w:r>
            <w:r w:rsidDel="00000000" w:rsidR="00000000" w:rsidRPr="00000000">
              <w:rPr>
                <w:rFonts w:ascii="Calibri" w:hAnsi="Calibri"/>
                <w:b/>
                <w:i w:val="0"/>
                <w:color w:val="000000"/>
                <w:sz w:val="22"/>
                <w:rtl w:val="0"/>
              </w:rPr>
            </w:r>
          </w:p>
        </w:tc>
        <w:tc>
          <w:tcPr>
            <w:tcW w:type="dxa" w:w="8798"/>
            <w:shd w:fill="d9eaf7" w:val="clear"/>
            <w:vAlign w:val="center"/>
            <w:tcMar>
              <w:top w:w="80" w:type="dxa"/>
              <w:bottom w:w="80" w:type="dxa"/>
              <w:left w:w="100" w:type="dxa"/>
              <w:right w:w="100" w:type="dxa"/>
            </w:tcMar>
          </w:tcPr>
          <w:p w:rsidR="00000000" w:rsidDel="00000000" w:rsidP="00000000" w:rsidRDefault="00000000" w:rsidRPr="00000000" w14:paraId="000001C4">
            <w:pPr>
              <w:keepNext/>
              <w:keepLines/>
              <w:widowControl/>
              <w:spacing w:before="0" w:after="40" w:line="252" w:lineRule="auto"/>
              <w:jc w:val="left"/>
              <w:rPr>
                <w:color w:val="000000"/>
              </w:rPr>
            </w:pPr>
            <w:r w:rsidDel="00000000" w:rsidR="00000000" w:rsidRPr="00000000">
              <w:rPr>
                <w:rFonts w:ascii="Calibri" w:hAnsi="Calibri"/>
                <w:b/>
                <w:bCs w:val="1"/>
                <w:i w:val="0"/>
                <w:color w:val="000000"/>
                <w:sz w:val="22"/>
                <w:szCs w:val="20"/>
                <w:rtl w:val="0"/>
              </w:rPr>
              <w:t xml:space="preserve">Referensi</w:t>
            </w:r>
            <w:r w:rsidDel="00000000" w:rsidR="00000000" w:rsidRPr="00000000">
              <w:rPr>
                <w:rFonts w:ascii="Calibri" w:hAnsi="Calibri"/>
                <w:b/>
                <w:i w:val="0"/>
                <w:color w:val="000000"/>
                <w:sz w:val="22"/>
                <w:rtl w:val="0"/>
              </w:rPr>
            </w:r>
          </w:p>
        </w:tc>
      </w:tr>
      <w:tr>
        <w:trPr>
          <w:cantSplit/>
        </w:trPr>
        <w:tc>
          <w:tcPr>
            <w:tcW w:type="dxa" w:w="605"/>
            <w:vAlign w:val="center"/>
            <w:tcMar>
              <w:top w:w="80" w:type="dxa"/>
              <w:bottom w:w="80" w:type="dxa"/>
              <w:left w:w="100" w:type="dxa"/>
              <w:right w:w="100" w:type="dxa"/>
            </w:tcMar>
          </w:tcPr>
          <w:p w:rsidR="00000000" w:rsidDel="00000000" w:rsidP="00000000" w:rsidRDefault="00000000" w:rsidRPr="00000000" w14:paraId="000001C5">
            <w:pPr>
              <w:keepNext w:val="0"/>
              <w:keepLines/>
              <w:widowControl/>
              <w:spacing w:before="0" w:after="40" w:line="252" w:lineRule="auto"/>
              <w:jc w:val="left"/>
              <w:rPr>
                <w:color w:val="000000"/>
              </w:rPr>
            </w:pPr>
            <w:r>
              <w:rPr>
                <w:rFonts w:ascii="Calibri" w:hAnsi="Calibri"/>
                <w:b w:val="0"/>
                <w:i w:val="0"/>
                <w:color w:val="000000"/>
                <w:sz w:val="22"/>
              </w:rPr>
              <w:t>1</w:t>
            </w:r>
          </w:p>
        </w:tc>
        <w:tc>
          <w:tcPr>
            <w:tcW w:type="dxa" w:w="8798"/>
            <w:vAlign w:val="center"/>
            <w:tcMar>
              <w:top w:w="80" w:type="dxa"/>
              <w:bottom w:w="80" w:type="dxa"/>
              <w:left w:w="100" w:type="dxa"/>
              <w:right w:w="100" w:type="dxa"/>
            </w:tcMar>
          </w:tcPr>
          <w:p w:rsidR="00000000" w:rsidDel="00000000" w:rsidP="00000000" w:rsidRDefault="00000000" w:rsidRPr="00000000" w14:paraId="000001C6">
            <w:pPr>
              <w:keepNext w:val="0"/>
              <w:keepLines/>
              <w:widowControl/>
              <w:spacing w:before="0" w:after="40" w:line="252" w:lineRule="auto"/>
              <w:jc w:val="left"/>
              <w:rPr>
                <w:color w:val="000000"/>
              </w:rPr>
            </w:pPr>
            <w:r>
              <w:rPr>
                <w:rFonts w:ascii="Calibri" w:hAnsi="Calibri"/>
                <w:b w:val="0"/>
                <w:i w:val="0"/>
                <w:color w:val="000000"/>
                <w:sz w:val="22"/>
              </w:rPr>
              <w:t>Template tugas. (Tanpa tahun). Requirements Definition Document (RDD): Sistem Informasi Perpustakaan Universitas XYZ Berbasis Web. Dokumen yang diberikan untuk pengisian tugas.</w:t>
            </w:r>
          </w:p>
        </w:tc>
      </w:tr>
      <w:tr>
        <w:trPr>
          <w:cantSplit/>
        </w:trPr>
        <w:tc>
          <w:tcPr>
            <w:tcW w:type="dxa" w:w="605"/>
            <w:vAlign w:val="center"/>
            <w:tcMar>
              <w:top w:w="80" w:type="dxa"/>
              <w:bottom w:w="80" w:type="dxa"/>
              <w:left w:w="100" w:type="dxa"/>
              <w:right w:w="100" w:type="dxa"/>
            </w:tcMar>
          </w:tcPr>
          <w:p w:rsidR="00000000" w:rsidDel="00000000" w:rsidP="00000000" w:rsidRDefault="00000000" w:rsidRPr="00000000" w14:paraId="000001C5">
            <w:pPr>
              <w:keepNext w:val="0"/>
              <w:keepLines/>
              <w:widowControl/>
              <w:spacing w:before="0" w:after="40" w:line="252" w:lineRule="auto"/>
              <w:jc w:val="left"/>
              <w:rPr>
                <w:color w:val="000000"/>
              </w:rPr>
            </w:pPr>
            <w:r>
              <w:rPr>
                <w:rFonts w:ascii="Calibri" w:hAnsi="Calibri"/>
                <w:b w:val="0"/>
                <w:i w:val="0"/>
                <w:color w:val="000000"/>
                <w:sz w:val="22"/>
              </w:rPr>
              <w:t>2</w:t>
            </w:r>
          </w:p>
        </w:tc>
        <w:tc>
          <w:tcPr>
            <w:tcW w:type="dxa" w:w="8798"/>
            <w:vAlign w:val="center"/>
            <w:tcMar>
              <w:top w:w="80" w:type="dxa"/>
              <w:bottom w:w="80" w:type="dxa"/>
              <w:left w:w="100" w:type="dxa"/>
              <w:right w:w="100" w:type="dxa"/>
            </w:tcMar>
          </w:tcPr>
          <w:p w:rsidR="00000000" w:rsidDel="00000000" w:rsidP="00000000" w:rsidRDefault="00000000" w:rsidRPr="00000000" w14:paraId="000001C6">
            <w:pPr>
              <w:keepNext w:val="0"/>
              <w:keepLines/>
              <w:widowControl/>
              <w:spacing w:before="0" w:after="40" w:line="252" w:lineRule="auto"/>
              <w:jc w:val="left"/>
              <w:rPr>
                <w:color w:val="000000"/>
              </w:rPr>
            </w:pPr>
            <w:r>
              <w:rPr>
                <w:rFonts w:ascii="Calibri" w:hAnsi="Calibri"/>
                <w:b w:val="0"/>
                <w:i w:val="0"/>
                <w:color w:val="000000"/>
                <w:sz w:val="22"/>
              </w:rPr>
              <w:t>NASA. (2023, 26 Juli). Appendix C: How to Write a Good Requirement. NASA Systems Engineering Handbook. https://www.nasa.gov/reference/appendix-c-how-to-write-a-good-requirement/ (diakses 7 Oktober 2026). Digunakan pada Bagian 4 dan pemeriksaan mutu kebutuhan.</w:t>
            </w:r>
          </w:p>
        </w:tc>
      </w:tr>
      <w:tr>
        <w:trPr>
          <w:cantSplit/>
        </w:trPr>
        <w:tc>
          <w:tcPr>
            <w:tcW w:type="dxa" w:w="605"/>
            <w:vAlign w:val="center"/>
            <w:tcMar>
              <w:top w:w="80" w:type="dxa"/>
              <w:bottom w:w="80" w:type="dxa"/>
              <w:left w:w="100" w:type="dxa"/>
              <w:right w:w="100" w:type="dxa"/>
            </w:tcMar>
          </w:tcPr>
          <w:p w:rsidR="00000000" w:rsidDel="00000000" w:rsidP="00000000" w:rsidRDefault="00000000" w:rsidRPr="00000000" w14:paraId="000001C5">
            <w:pPr>
              <w:keepNext w:val="0"/>
              <w:keepLines/>
              <w:widowControl/>
              <w:spacing w:before="0" w:after="40" w:line="252" w:lineRule="auto"/>
              <w:jc w:val="left"/>
              <w:rPr>
                <w:color w:val="000000"/>
              </w:rPr>
            </w:pPr>
            <w:r>
              <w:rPr>
                <w:rFonts w:ascii="Calibri" w:hAnsi="Calibri"/>
                <w:b w:val="0"/>
                <w:i w:val="0"/>
                <w:color w:val="000000"/>
                <w:sz w:val="22"/>
              </w:rPr>
              <w:t>3</w:t>
            </w:r>
          </w:p>
        </w:tc>
        <w:tc>
          <w:tcPr>
            <w:tcW w:type="dxa" w:w="8798"/>
            <w:vAlign w:val="center"/>
            <w:tcMar>
              <w:top w:w="80" w:type="dxa"/>
              <w:bottom w:w="80" w:type="dxa"/>
              <w:left w:w="100" w:type="dxa"/>
              <w:right w:w="100" w:type="dxa"/>
            </w:tcMar>
          </w:tcPr>
          <w:p w:rsidR="00000000" w:rsidDel="00000000" w:rsidP="00000000" w:rsidRDefault="00000000" w:rsidRPr="00000000" w14:paraId="000001C6">
            <w:pPr>
              <w:keepNext w:val="0"/>
              <w:keepLines/>
              <w:widowControl/>
              <w:spacing w:before="0" w:after="40" w:line="252" w:lineRule="auto"/>
              <w:jc w:val="left"/>
              <w:rPr>
                <w:color w:val="000000"/>
              </w:rPr>
            </w:pPr>
            <w:r>
              <w:rPr>
                <w:rFonts w:ascii="Calibri" w:hAnsi="Calibri"/>
                <w:b w:val="0"/>
                <w:i w:val="0"/>
                <w:color w:val="000000"/>
                <w:sz w:val="22"/>
              </w:rPr>
              <w:t>ISO. (2018). ISO/IEC/IEEE 29148:2018: Systems and software engineering — Life cycle processes — Requirements engineering. https://www.iso.org/standard/72089.html (diakses 7 Oktober 2026). Bagian yang diperiksa hanya abstrak pada halaman resmi, bukan seluruh isi standar.</w:t>
            </w:r>
          </w:p>
        </w:tc>
      </w:tr>
    </w:tbl>
    <w:sectPr>
      <w:footerReference r:id="rId6" w:type="default"/>
      <w:pgSz w:h="15840" w:w="12240" w:orient="portrait"/>
      <w:pgMar w:bottom="1134" w:top="130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Halaman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color w:val="00000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0" w:firstLine="0"/>
      </w:pPr>
      <w:rPr>
        <w:color w:val="000000"/>
      </w:rPr>
    </w:lvl>
    <w:lvl w:ilvl="2">
      <w:start w:val="1"/>
      <w:numFmt w:val="bullet"/>
      <w:lvlText w:val=""/>
      <w:lvlJc w:val="left"/>
      <w:pPr>
        <w:ind w:left="0" w:firstLine="0"/>
      </w:pPr>
      <w:rPr>
        <w:color w:val="000000"/>
      </w:rPr>
    </w:lvl>
    <w:lvl w:ilvl="3">
      <w:start w:val="1"/>
      <w:numFmt w:val="bullet"/>
      <w:lvlText w:val=""/>
      <w:lvlJc w:val="left"/>
      <w:pPr>
        <w:ind w:left="0" w:firstLine="0"/>
      </w:pPr>
      <w:rPr>
        <w:color w:val="000000"/>
      </w:rPr>
    </w:lvl>
    <w:lvl w:ilvl="4">
      <w:start w:val="1"/>
      <w:numFmt w:val="bullet"/>
      <w:lvlText w:val=""/>
      <w:lvlJc w:val="left"/>
      <w:pPr>
        <w:ind w:left="0" w:firstLine="0"/>
      </w:pPr>
      <w:rPr>
        <w:color w:val="000000"/>
      </w:rPr>
    </w:lvl>
    <w:lvl w:ilvl="5">
      <w:start w:val="1"/>
      <w:numFmt w:val="bullet"/>
      <w:lvlText w:val=""/>
      <w:lvlJc w:val="left"/>
      <w:pPr>
        <w:ind w:left="0" w:firstLine="0"/>
      </w:pPr>
      <w:rPr>
        <w:color w:val="000000"/>
      </w:rPr>
    </w:lvl>
    <w:lvl w:ilvl="6">
      <w:start w:val="1"/>
      <w:numFmt w:val="bullet"/>
      <w:lvlText w:val=""/>
      <w:lvlJc w:val="left"/>
      <w:pPr>
        <w:ind w:left="0" w:firstLine="0"/>
      </w:pPr>
      <w:rPr>
        <w:color w:val="000000"/>
      </w:rPr>
    </w:lvl>
    <w:lvl w:ilvl="7">
      <w:start w:val="1"/>
      <w:numFmt w:val="bullet"/>
      <w:lvlText w:val=""/>
      <w:lvlJc w:val="left"/>
      <w:pPr>
        <w:ind w:left="0" w:firstLine="0"/>
      </w:pPr>
      <w:rPr>
        <w:color w:val="000000"/>
      </w:rPr>
    </w:lvl>
    <w:lvl w:ilvl="8">
      <w:start w:val="1"/>
      <w:numFmt w:val="bullet"/>
      <w:lvlText w:val=""/>
      <w:lvlJc w:val="left"/>
      <w:pPr>
        <w:ind w:left="0" w:firstLine="0"/>
      </w:pPr>
      <w:rPr>
        <w:color w:val="00000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color w:val="000000"/>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76" w:lineRule="auto"/>
    </w:pPr>
    <w:rPr>
      <w:rFonts w:ascii="Calibri" w:hAnsi="Calibri"/>
      <w:color w:val="000000"/>
      <w:sz w:val="22"/>
    </w:rPr>
  </w:style>
  <w:style w:type="paragraph" w:styleId="Heading1">
    <w:name w:val="heading 1"/>
    <w:basedOn w:val="Normal"/>
    <w:next w:val="Normal"/>
    <w:pPr>
      <w:keepNext/>
      <w:keepLines/>
      <w:spacing w:after="120" w:before="240" w:lineRule="auto"/>
    </w:pPr>
    <w:rPr>
      <w:rFonts w:ascii="Calibri" w:cs="Calibri" w:eastAsia="Calibri" w:hAnsi="Calibri"/>
      <w:b w:val="1"/>
      <w:bCs w:val="1"/>
      <w:color w:val="000000"/>
      <w:sz w:val="28"/>
      <w:szCs w:val="28"/>
    </w:rPr>
  </w:style>
  <w:style w:type="paragraph" w:styleId="Heading2">
    <w:name w:val="heading 2"/>
    <w:basedOn w:val="Normal"/>
    <w:next w:val="Normal"/>
    <w:pPr>
      <w:keepNext/>
      <w:keepLines/>
      <w:spacing w:after="80" w:before="16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000000"/>
      <w:sz w:val="52"/>
      <w:szCs w:val="52"/>
    </w:r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Requirements Definition Document Sistem Informasi Perpustakaan Universitas XYZ Berbasis Web</dc:title>
  <cp:lastModifiedBy>Lingga Shieva Ardyansyah</cp:lastModifiedBy>
  <cp:revision>1</cp:revision>
  <dcterms:modified xsi:type="dcterms:W3CDTF">2026-10-07T00:00:00Z</dcterms:modified>
  <dc:subject>Analisis kebutuhan awal sistem perpustakaan</dc:subject>
  <dc:creator>Lingga Shieva Ardyansyah</dc:creator>
  <cp:version>1.0</cp:version>
  <dcterms:created xsi:type="dcterms:W3CDTF">2026-10-07T00:00:00Z</dcterms:created>
</cp:coreProperties>
</file>