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7BEA" w14:textId="77777777" w:rsidR="00CA5897" w:rsidRDefault="00CA5897"/>
    <w:p w14:paraId="643EA41C" w14:textId="77777777" w:rsidR="00527338" w:rsidRDefault="00527338"/>
    <w:p w14:paraId="522AB9C9" w14:textId="77777777" w:rsidR="00A50E2A" w:rsidRDefault="009C5438" w:rsidP="00527338">
      <w:pPr>
        <w:jc w:val="center"/>
      </w:pPr>
      <w:r>
        <w:rPr>
          <w:noProof/>
          <w:lang w:val="en-GB" w:eastAsia="en-GB"/>
        </w:rPr>
        <w:drawing>
          <wp:inline distT="0" distB="0" distL="0" distR="0" wp14:anchorId="0C4E336E" wp14:editId="60E8C498">
            <wp:extent cx="3541679" cy="882650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157" cy="90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63846" w14:textId="77777777" w:rsidR="009627B3" w:rsidRDefault="009627B3"/>
    <w:tbl>
      <w:tblPr>
        <w:tblpPr w:leftFromText="180" w:rightFromText="180" w:vertAnchor="page" w:horzAnchor="margin" w:tblpXSpec="center" w:tblpY="52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7283"/>
      </w:tblGrid>
      <w:tr w:rsidR="0022030D" w14:paraId="4CBBB8C3" w14:textId="77777777" w:rsidTr="00B61A7D">
        <w:trPr>
          <w:cantSplit/>
          <w:trHeight w:val="4365"/>
        </w:trPr>
        <w:tc>
          <w:tcPr>
            <w:tcW w:w="7283" w:type="dxa"/>
            <w:shd w:val="clear" w:color="auto" w:fill="auto"/>
            <w:vAlign w:val="center"/>
          </w:tcPr>
          <w:p w14:paraId="7149B09D" w14:textId="77777777" w:rsidR="009627B3" w:rsidRDefault="008B1C95" w:rsidP="0005417B">
            <w:pPr>
              <w:spacing w:after="0" w:line="260" w:lineRule="auto"/>
              <w:jc w:val="center"/>
              <w:rPr>
                <w:b/>
                <w:sz w:val="56"/>
              </w:rPr>
            </w:pPr>
            <w:r>
              <w:rPr>
                <w:b/>
                <w:sz w:val="56"/>
              </w:rPr>
              <w:t>Exploit Development</w:t>
            </w:r>
          </w:p>
          <w:p w14:paraId="33097969" w14:textId="77777777" w:rsidR="009627B3" w:rsidRPr="00B61A7D" w:rsidRDefault="009627B3" w:rsidP="00B61A7D">
            <w:pPr>
              <w:spacing w:after="0"/>
              <w:rPr>
                <w:rFonts w:ascii="Verdana" w:hAnsi="Verdana"/>
                <w:color w:val="222222"/>
                <w:sz w:val="16"/>
                <w:szCs w:val="16"/>
                <w:shd w:val="clear" w:color="auto" w:fill="FFFFFF"/>
              </w:rPr>
            </w:pPr>
          </w:p>
          <w:p w14:paraId="0D838D16" w14:textId="77777777" w:rsidR="0022030D" w:rsidRPr="009627B3" w:rsidRDefault="008B1C95" w:rsidP="009627B3">
            <w:pPr>
              <w:spacing w:after="161"/>
              <w:ind w:right="207"/>
              <w:jc w:val="center"/>
              <w:rPr>
                <w:b/>
              </w:rPr>
            </w:pPr>
            <w:r>
              <w:rPr>
                <w:b/>
                <w:sz w:val="40"/>
              </w:rPr>
              <w:t>Alexandra Cherry - 1700315</w:t>
            </w:r>
          </w:p>
          <w:p w14:paraId="0AC8339A" w14:textId="77777777" w:rsidR="0022030D" w:rsidRPr="008750A3" w:rsidRDefault="0022030D" w:rsidP="0022030D">
            <w:pPr>
              <w:spacing w:after="161"/>
              <w:ind w:right="207"/>
              <w:jc w:val="center"/>
            </w:pPr>
            <w:r w:rsidRPr="008750A3">
              <w:rPr>
                <w:sz w:val="30"/>
              </w:rPr>
              <w:t>CMP</w:t>
            </w:r>
            <w:r w:rsidR="008B1C95">
              <w:rPr>
                <w:sz w:val="30"/>
              </w:rPr>
              <w:t>320</w:t>
            </w:r>
            <w:r w:rsidR="002E653A">
              <w:rPr>
                <w:sz w:val="30"/>
              </w:rPr>
              <w:t xml:space="preserve">: </w:t>
            </w:r>
            <w:r w:rsidR="008B7EEA">
              <w:rPr>
                <w:sz w:val="30"/>
              </w:rPr>
              <w:t xml:space="preserve">Ethical Hacking </w:t>
            </w:r>
            <w:r w:rsidR="008B1C95">
              <w:rPr>
                <w:sz w:val="30"/>
              </w:rPr>
              <w:t>3</w:t>
            </w:r>
          </w:p>
          <w:p w14:paraId="3D704DAC" w14:textId="77777777" w:rsidR="0022030D" w:rsidRPr="008750A3" w:rsidRDefault="009627B3" w:rsidP="0022030D">
            <w:pPr>
              <w:spacing w:after="161"/>
              <w:ind w:right="207"/>
              <w:jc w:val="center"/>
              <w:rPr>
                <w:sz w:val="30"/>
              </w:rPr>
            </w:pPr>
            <w:r>
              <w:rPr>
                <w:sz w:val="30"/>
              </w:rPr>
              <w:t>BSc Ethical Hacking</w:t>
            </w:r>
            <w:r w:rsidR="0022030D" w:rsidRPr="008750A3">
              <w:rPr>
                <w:sz w:val="30"/>
              </w:rPr>
              <w:t xml:space="preserve"> Year </w:t>
            </w:r>
            <w:r>
              <w:rPr>
                <w:sz w:val="30"/>
              </w:rPr>
              <w:t>3</w:t>
            </w:r>
          </w:p>
          <w:p w14:paraId="18609834" w14:textId="77777777" w:rsidR="0022030D" w:rsidRDefault="008B7EEA" w:rsidP="0022030D">
            <w:pPr>
              <w:spacing w:after="161"/>
              <w:ind w:right="207"/>
              <w:jc w:val="center"/>
            </w:pPr>
            <w:r>
              <w:rPr>
                <w:sz w:val="30"/>
              </w:rPr>
              <w:t>20</w:t>
            </w:r>
            <w:r w:rsidR="008B1C95">
              <w:rPr>
                <w:sz w:val="30"/>
              </w:rPr>
              <w:t>1</w:t>
            </w:r>
            <w:r>
              <w:rPr>
                <w:sz w:val="30"/>
              </w:rPr>
              <w:t>9</w:t>
            </w:r>
            <w:r w:rsidR="008B1C95">
              <w:rPr>
                <w:sz w:val="30"/>
              </w:rPr>
              <w:t>/20</w:t>
            </w:r>
          </w:p>
        </w:tc>
      </w:tr>
    </w:tbl>
    <w:p w14:paraId="58AC01AE" w14:textId="77777777" w:rsidR="0022030D" w:rsidRDefault="0022030D"/>
    <w:p w14:paraId="59C95F2E" w14:textId="77777777" w:rsidR="0022030D" w:rsidRDefault="0022030D"/>
    <w:p w14:paraId="1D5541ED" w14:textId="77777777" w:rsidR="0022030D" w:rsidRDefault="0022030D"/>
    <w:p w14:paraId="6ACEEF3F" w14:textId="77777777" w:rsidR="0022030D" w:rsidRDefault="0022030D"/>
    <w:p w14:paraId="1FBD2F09" w14:textId="77777777" w:rsidR="0022030D" w:rsidRDefault="0022030D"/>
    <w:p w14:paraId="37C23C85" w14:textId="77777777" w:rsidR="0022030D" w:rsidRDefault="0022030D"/>
    <w:p w14:paraId="31988266" w14:textId="77777777" w:rsidR="0022030D" w:rsidRDefault="0022030D"/>
    <w:p w14:paraId="42CF52DA" w14:textId="77777777" w:rsidR="0022030D" w:rsidRDefault="0022030D"/>
    <w:p w14:paraId="26AA6032" w14:textId="77777777" w:rsidR="0022030D" w:rsidRDefault="0022030D"/>
    <w:p w14:paraId="71392053" w14:textId="77777777" w:rsidR="0022030D" w:rsidRDefault="0022030D"/>
    <w:p w14:paraId="3799F8E7" w14:textId="77777777" w:rsidR="00CA5897" w:rsidRDefault="00CA5897"/>
    <w:p w14:paraId="28EE8D5C" w14:textId="77777777" w:rsidR="00CA5897" w:rsidRDefault="00CA5897"/>
    <w:p w14:paraId="62B1DB49" w14:textId="77777777" w:rsidR="00CA5897" w:rsidRDefault="00CA5897"/>
    <w:p w14:paraId="5C3669B1" w14:textId="77777777" w:rsidR="00CA5897" w:rsidRDefault="00CA5897"/>
    <w:p w14:paraId="2E8193E7" w14:textId="77777777" w:rsidR="00CA5897" w:rsidRDefault="00CA5897"/>
    <w:p w14:paraId="3C13CE46" w14:textId="77777777" w:rsidR="008B1C95" w:rsidRDefault="008B1C95"/>
    <w:p w14:paraId="5EDD2699" w14:textId="77777777" w:rsidR="0022030D" w:rsidRDefault="0022030D"/>
    <w:p w14:paraId="651EAD3F" w14:textId="77777777" w:rsidR="0022030D" w:rsidRDefault="0022030D"/>
    <w:p w14:paraId="64E938C7" w14:textId="77777777" w:rsidR="0022030D" w:rsidRDefault="0022030D" w:rsidP="0022030D">
      <w:pPr>
        <w:framePr w:hSpace="180" w:wrap="around" w:vAnchor="page" w:hAnchor="margin" w:xAlign="center" w:y="7553"/>
        <w:spacing w:line="240" w:lineRule="auto"/>
        <w:jc w:val="center"/>
        <w:rPr>
          <w:i/>
          <w:sz w:val="24"/>
          <w:szCs w:val="24"/>
        </w:rPr>
      </w:pPr>
    </w:p>
    <w:p w14:paraId="623423E6" w14:textId="77777777" w:rsidR="00CA5897" w:rsidRDefault="00CA5897">
      <w:pPr>
        <w:rPr>
          <w:i/>
          <w:sz w:val="24"/>
          <w:szCs w:val="24"/>
        </w:rPr>
      </w:pPr>
      <w:r>
        <w:rPr>
          <w:i/>
          <w:sz w:val="24"/>
          <w:szCs w:val="24"/>
        </w:rPr>
        <w:br w:type="page"/>
      </w:r>
    </w:p>
    <w:p w14:paraId="05522731" w14:textId="77777777" w:rsidR="00CA5897" w:rsidRDefault="00CA5897" w:rsidP="0022030D">
      <w:pPr>
        <w:rPr>
          <w:i/>
          <w:sz w:val="24"/>
          <w:szCs w:val="24"/>
        </w:rPr>
      </w:pPr>
    </w:p>
    <w:p w14:paraId="3BB64736" w14:textId="77777777" w:rsidR="00FF69A5" w:rsidRPr="00CA5897" w:rsidRDefault="00974F37" w:rsidP="003363BE">
      <w:pPr>
        <w:pStyle w:val="Abtracttitle"/>
        <w:rPr>
          <w:sz w:val="36"/>
        </w:rPr>
      </w:pPr>
      <w:r w:rsidRPr="00974F37">
        <w:t>Abstract</w:t>
      </w:r>
    </w:p>
    <w:p w14:paraId="5AD6B63C" w14:textId="77777777" w:rsidR="004D7B3D" w:rsidRDefault="005A0648" w:rsidP="004D7B3D">
      <w:pPr>
        <w:ind w:left="19" w:right="201"/>
      </w:pPr>
      <w:r>
        <w:t>This section</w:t>
      </w:r>
      <w:r w:rsidR="00CA5897" w:rsidRPr="00CA5897">
        <w:t xml:space="preserve"> should be an </w:t>
      </w:r>
      <w:r w:rsidR="00CA5897" w:rsidRPr="005A0648">
        <w:rPr>
          <w:b/>
          <w:color w:val="FF0000"/>
        </w:rPr>
        <w:t>attention grabber</w:t>
      </w:r>
      <w:r w:rsidR="00CA5897" w:rsidRPr="00CA5897">
        <w:t xml:space="preserve">. </w:t>
      </w:r>
      <w:r>
        <w:t>It</w:t>
      </w:r>
      <w:r w:rsidR="00CA5897" w:rsidRPr="00CA5897">
        <w:t xml:space="preserve"> should provide a short summary of what your paper is about so provide enough detail to satisfy your cl</w:t>
      </w:r>
      <w:r w:rsidR="00CA5897">
        <w:t xml:space="preserve">ient that you met his/her needs and </w:t>
      </w:r>
      <w:r w:rsidR="004D7B3D">
        <w:t xml:space="preserve">allows the reader to decide if the report is of interest. </w:t>
      </w:r>
      <w:r w:rsidR="004D7B3D" w:rsidRPr="008750A3">
        <w:t>This is stand alone and should not refer to any other part of the document.</w:t>
      </w:r>
    </w:p>
    <w:p w14:paraId="7A1A10E8" w14:textId="77777777" w:rsidR="00CA5897" w:rsidRDefault="00CA5897" w:rsidP="004D7B3D">
      <w:pPr>
        <w:ind w:left="19" w:right="201"/>
      </w:pPr>
    </w:p>
    <w:p w14:paraId="550790D0" w14:textId="77777777" w:rsidR="004D7B3D" w:rsidRDefault="004D7B3D" w:rsidP="004D7B3D">
      <w:pPr>
        <w:ind w:left="19" w:right="201"/>
      </w:pPr>
      <w:r>
        <w:t xml:space="preserve">You should include 3 </w:t>
      </w:r>
      <w:r w:rsidR="00E935C0">
        <w:t xml:space="preserve">short </w:t>
      </w:r>
      <w:r w:rsidR="005A0648">
        <w:t>sections:</w:t>
      </w:r>
    </w:p>
    <w:p w14:paraId="1E4B5135" w14:textId="77777777" w:rsidR="004D7B3D" w:rsidRDefault="004D7B3D" w:rsidP="00C545A5">
      <w:pPr>
        <w:ind w:left="567" w:right="201" w:hanging="567"/>
      </w:pPr>
      <w:r>
        <w:t>•</w:t>
      </w:r>
      <w:r>
        <w:tab/>
        <w:t xml:space="preserve">Background to the paper </w:t>
      </w:r>
      <w:r w:rsidR="00E935C0">
        <w:t>and aim of what you’re trying to achieve</w:t>
      </w:r>
      <w:r w:rsidR="0030070E">
        <w:t>.</w:t>
      </w:r>
    </w:p>
    <w:p w14:paraId="4A772955" w14:textId="77777777" w:rsidR="004D7B3D" w:rsidRDefault="004D7B3D" w:rsidP="00C545A5">
      <w:pPr>
        <w:ind w:left="567" w:right="201" w:hanging="567"/>
      </w:pPr>
      <w:r>
        <w:t>•</w:t>
      </w:r>
      <w:r>
        <w:tab/>
        <w:t>What you did</w:t>
      </w:r>
      <w:r w:rsidR="005A0648">
        <w:t xml:space="preserve"> (and how)</w:t>
      </w:r>
      <w:r w:rsidR="0030070E">
        <w:t>.</w:t>
      </w:r>
    </w:p>
    <w:p w14:paraId="58797BDE" w14:textId="77777777" w:rsidR="004D7B3D" w:rsidRDefault="004D7B3D" w:rsidP="00C545A5">
      <w:pPr>
        <w:ind w:left="567" w:right="201" w:hanging="567"/>
      </w:pPr>
      <w:r>
        <w:t>•</w:t>
      </w:r>
      <w:r>
        <w:tab/>
        <w:t>What you found</w:t>
      </w:r>
      <w:r w:rsidR="00C545A5">
        <w:t xml:space="preserve"> and what you conclude from your findings</w:t>
      </w:r>
      <w:r>
        <w:t xml:space="preserve"> (not too much detail</w:t>
      </w:r>
      <w:r w:rsidR="00C545A5">
        <w:t xml:space="preserve"> but enough t</w:t>
      </w:r>
      <w:r w:rsidR="00CA5897">
        <w:t xml:space="preserve">o show that your project is </w:t>
      </w:r>
      <w:r w:rsidR="0030070E">
        <w:t xml:space="preserve">clearly </w:t>
      </w:r>
      <w:r w:rsidR="00CA5897" w:rsidRPr="0030070E">
        <w:t>wonderful</w:t>
      </w:r>
      <w:r w:rsidR="005A0648">
        <w:t>)</w:t>
      </w:r>
      <w:r w:rsidR="0030070E">
        <w:t>.</w:t>
      </w:r>
      <w:r w:rsidR="00801BA7">
        <w:t xml:space="preserve"> Not all projects are a success – and that’s ok too for the purpose of this work, and you can point that out – but preferably with solutions.</w:t>
      </w:r>
    </w:p>
    <w:p w14:paraId="4791D342" w14:textId="77777777" w:rsidR="004C6BF5" w:rsidRDefault="004C6BF5" w:rsidP="00C545A5">
      <w:pPr>
        <w:ind w:left="567" w:hanging="567"/>
      </w:pPr>
    </w:p>
    <w:p w14:paraId="40625C20" w14:textId="77777777" w:rsidR="00977C19" w:rsidRDefault="00977C19"/>
    <w:p w14:paraId="1875069A" w14:textId="77777777" w:rsidR="00977C19" w:rsidRDefault="00977C19"/>
    <w:p w14:paraId="5C8B06A7" w14:textId="77777777" w:rsidR="004C6BF5" w:rsidRDefault="004C6BF5"/>
    <w:p w14:paraId="5C8B2429" w14:textId="77777777" w:rsidR="00AD59AD" w:rsidRDefault="00AD59AD"/>
    <w:p w14:paraId="60F71D86" w14:textId="77777777" w:rsidR="00AD59AD" w:rsidRDefault="00AD59AD"/>
    <w:p w14:paraId="0334755A" w14:textId="77777777" w:rsidR="00833EA1" w:rsidRDefault="00833EA1"/>
    <w:p w14:paraId="0E869EBE" w14:textId="77777777" w:rsidR="00833EA1" w:rsidRDefault="00833EA1"/>
    <w:p w14:paraId="5D849679" w14:textId="77777777" w:rsidR="00974F37" w:rsidRDefault="00974F37"/>
    <w:p w14:paraId="428D7A52" w14:textId="77777777" w:rsidR="00FF69A5" w:rsidRDefault="00FF69A5" w:rsidP="00974F37"/>
    <w:p w14:paraId="489A77E0" w14:textId="77777777" w:rsidR="008A58E3" w:rsidRDefault="00527338" w:rsidP="00712DC9">
      <w:pPr>
        <w:pStyle w:val="Title"/>
      </w:pPr>
      <w:r>
        <w:br w:type="page"/>
      </w:r>
    </w:p>
    <w:sdt>
      <w:sdtPr>
        <w:rPr>
          <w:b w:val="0"/>
          <w:sz w:val="22"/>
          <w:szCs w:val="22"/>
        </w:rPr>
        <w:id w:val="-26592342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8F5AF47" w14:textId="77777777" w:rsidR="00712DC9" w:rsidRPr="00712DC9" w:rsidRDefault="00712DC9" w:rsidP="003363BE">
          <w:pPr>
            <w:pStyle w:val="Abtracttitle"/>
          </w:pPr>
          <w:r w:rsidRPr="00974F37">
            <w:t>Contents</w:t>
          </w:r>
        </w:p>
        <w:p w14:paraId="1FE5C0FC" w14:textId="145CC9C8" w:rsidR="001B4B5A" w:rsidRDefault="0040461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r>
            <w:fldChar w:fldCharType="begin"/>
          </w:r>
          <w:r w:rsidR="00712DC9">
            <w:instrText xml:space="preserve"> TOC \o "1-3" \h \z \u </w:instrText>
          </w:r>
          <w:r>
            <w:fldChar w:fldCharType="separate"/>
          </w:r>
          <w:hyperlink w:anchor="_Toc47794087" w:history="1">
            <w:r w:rsidR="001B4B5A" w:rsidRPr="00184EC0">
              <w:rPr>
                <w:rStyle w:val="Hyperlink"/>
                <w:noProof/>
              </w:rPr>
              <w:t>1</w:t>
            </w:r>
            <w:r w:rsidR="001B4B5A"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="001B4B5A" w:rsidRPr="00184EC0">
              <w:rPr>
                <w:rStyle w:val="Hyperlink"/>
                <w:noProof/>
              </w:rPr>
              <w:t>Introduction</w:t>
            </w:r>
            <w:r w:rsidR="001B4B5A">
              <w:rPr>
                <w:noProof/>
                <w:webHidden/>
              </w:rPr>
              <w:tab/>
            </w:r>
            <w:r w:rsidR="001B4B5A">
              <w:rPr>
                <w:noProof/>
                <w:webHidden/>
              </w:rPr>
              <w:fldChar w:fldCharType="begin"/>
            </w:r>
            <w:r w:rsidR="001B4B5A">
              <w:rPr>
                <w:noProof/>
                <w:webHidden/>
              </w:rPr>
              <w:instrText xml:space="preserve"> PAGEREF _Toc47794087 \h </w:instrText>
            </w:r>
            <w:r w:rsidR="001B4B5A">
              <w:rPr>
                <w:noProof/>
                <w:webHidden/>
              </w:rPr>
            </w:r>
            <w:r w:rsidR="001B4B5A">
              <w:rPr>
                <w:noProof/>
                <w:webHidden/>
              </w:rPr>
              <w:fldChar w:fldCharType="separate"/>
            </w:r>
            <w:r w:rsidR="001B4B5A">
              <w:rPr>
                <w:noProof/>
                <w:webHidden/>
              </w:rPr>
              <w:t>1</w:t>
            </w:r>
            <w:r w:rsidR="001B4B5A">
              <w:rPr>
                <w:noProof/>
                <w:webHidden/>
              </w:rPr>
              <w:fldChar w:fldCharType="end"/>
            </w:r>
          </w:hyperlink>
        </w:p>
        <w:p w14:paraId="4C294EC6" w14:textId="59BDCE0D" w:rsidR="001B4B5A" w:rsidRDefault="001B4B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88" w:history="1">
            <w:r w:rsidRPr="00184EC0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Application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FE9DA" w14:textId="72B2BCD2" w:rsidR="001B4B5A" w:rsidRDefault="001B4B5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89" w:history="1">
            <w:r w:rsidRPr="00184EC0">
              <w:rPr>
                <w:rStyle w:val="Hyperlink"/>
                <w:noProof/>
              </w:rPr>
              <w:t>1.1.1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Process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7B4DED" w14:textId="2DE455D2" w:rsidR="001B4B5A" w:rsidRDefault="001B4B5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0" w:history="1">
            <w:r w:rsidRPr="00184EC0">
              <w:rPr>
                <w:rStyle w:val="Hyperlink"/>
                <w:noProof/>
              </w:rPr>
              <w:t>1.1.2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The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94EFF" w14:textId="7D6C8042" w:rsidR="001B4B5A" w:rsidRDefault="001B4B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1" w:history="1">
            <w:r w:rsidRPr="00184EC0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Buffer Overflow Exploits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085492" w14:textId="00C811DB" w:rsidR="001B4B5A" w:rsidRDefault="001B4B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2" w:history="1">
            <w:r w:rsidRPr="00184EC0">
              <w:rPr>
                <w:rStyle w:val="Hyperlink"/>
                <w:noProof/>
              </w:rPr>
              <w:t>1.3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Data Execution Prevention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126E7" w14:textId="1187FCDC" w:rsidR="001B4B5A" w:rsidRDefault="001B4B5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3" w:history="1">
            <w:r w:rsidRPr="00184EC0">
              <w:rPr>
                <w:rStyle w:val="Hyperlink"/>
                <w:noProof/>
              </w:rPr>
              <w:t>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Procedure and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E38CB" w14:textId="674EFD66" w:rsidR="001B4B5A" w:rsidRDefault="001B4B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4" w:history="1">
            <w:r w:rsidRPr="00184EC0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Overview of Procedure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5AB86" w14:textId="75E7E43C" w:rsidR="001B4B5A" w:rsidRDefault="001B4B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5" w:history="1">
            <w:r w:rsidRPr="00184EC0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Identifying the Vulnerability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1FD1D" w14:textId="02869139" w:rsidR="001B4B5A" w:rsidRDefault="001B4B5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6" w:history="1">
            <w:r w:rsidRPr="00184EC0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Skins (.ini)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7F550" w14:textId="7AFA4626" w:rsidR="001B4B5A" w:rsidRDefault="001B4B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7" w:history="1">
            <w:r w:rsidRPr="00184EC0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DEP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AC53F" w14:textId="05961C42" w:rsidR="001B4B5A" w:rsidRDefault="001B4B5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8" w:history="1">
            <w:r w:rsidRPr="00184EC0">
              <w:rPr>
                <w:rStyle w:val="Hyperlink"/>
                <w:noProof/>
              </w:rPr>
              <w:t>2.3.1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CACB" w14:textId="34F25386" w:rsidR="001B4B5A" w:rsidRDefault="001B4B5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099" w:history="1">
            <w:r w:rsidRPr="00184EC0">
              <w:rPr>
                <w:rStyle w:val="Hyperlink"/>
                <w:noProof/>
              </w:rPr>
              <w:t>2.3.2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99D78" w14:textId="343D088F" w:rsidR="001B4B5A" w:rsidRDefault="001B4B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0" w:history="1">
            <w:r w:rsidRPr="00184EC0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DEP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AE89F" w14:textId="6741D5ED" w:rsidR="001B4B5A" w:rsidRDefault="001B4B5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1" w:history="1">
            <w:r w:rsidRPr="00184EC0">
              <w:rPr>
                <w:rStyle w:val="Hyperlink"/>
                <w:noProof/>
              </w:rPr>
              <w:t>2.4.1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Proof of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B0869" w14:textId="5222E285" w:rsidR="001B4B5A" w:rsidRDefault="001B4B5A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2" w:history="1">
            <w:r w:rsidRPr="00184EC0">
              <w:rPr>
                <w:rStyle w:val="Hyperlink"/>
                <w:noProof/>
              </w:rPr>
              <w:t>2.4.2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Advanced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E664D" w14:textId="373B3735" w:rsidR="001B4B5A" w:rsidRDefault="001B4B5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3" w:history="1">
            <w:r w:rsidRPr="00184EC0">
              <w:rPr>
                <w:rStyle w:val="Hyperlink"/>
                <w:noProof/>
                <w:lang w:eastAsia="en-US"/>
              </w:rPr>
              <w:t>3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  <w:lang w:eastAsia="en-US"/>
              </w:rPr>
              <w:t>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A717" w14:textId="3C9BA4F9" w:rsidR="001B4B5A" w:rsidRDefault="001B4B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4" w:history="1">
            <w:r w:rsidRPr="00184EC0">
              <w:rPr>
                <w:rStyle w:val="Hyperlink"/>
                <w:noProof/>
              </w:rPr>
              <w:t>3.1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noProof/>
              </w:rPr>
              <w:t>Buffer Overflow Prevention/Mitigation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1CE6F" w14:textId="405D87C8" w:rsidR="001B4B5A" w:rsidRDefault="001B4B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5" w:history="1">
            <w:r w:rsidRPr="00184EC0">
              <w:rPr>
                <w:rStyle w:val="Hyperlink"/>
                <w:rFonts w:eastAsia="Times New Roman"/>
                <w:noProof/>
                <w:lang w:eastAsia="en-US"/>
              </w:rPr>
              <w:t>3.2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rFonts w:eastAsia="Times New Roman"/>
                <w:noProof/>
                <w:lang w:eastAsia="en-US"/>
              </w:rPr>
              <w:t>Evasion of Intrusion Detection Systems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95131" w14:textId="6551CEF2" w:rsidR="001B4B5A" w:rsidRDefault="001B4B5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6" w:history="1">
            <w:r w:rsidRPr="00184EC0">
              <w:rPr>
                <w:rStyle w:val="Hyperlink"/>
                <w:rFonts w:eastAsia="Times New Roman"/>
                <w:noProof/>
                <w:lang w:eastAsia="en-US"/>
              </w:rPr>
              <w:t>3.3</w:t>
            </w:r>
            <w:r>
              <w:rPr>
                <w:rFonts w:asciiTheme="minorHAnsi" w:hAnsiTheme="minorHAnsi"/>
                <w:noProof/>
                <w:lang w:val="en-GB" w:eastAsia="en-GB"/>
              </w:rPr>
              <w:tab/>
            </w:r>
            <w:r w:rsidRPr="00184EC0">
              <w:rPr>
                <w:rStyle w:val="Hyperlink"/>
                <w:rFonts w:eastAsia="Times New Roman"/>
                <w:noProof/>
                <w:lang w:eastAsia="en-US"/>
              </w:rPr>
              <w:t>Future 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C889D" w14:textId="7C0A65EA" w:rsidR="001B4B5A" w:rsidRDefault="001B4B5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7" w:history="1">
            <w:r w:rsidRPr="00184EC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B145" w14:textId="0E33A173" w:rsidR="001B4B5A" w:rsidRDefault="001B4B5A">
          <w:pPr>
            <w:pStyle w:val="TOC1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8" w:history="1">
            <w:r w:rsidRPr="00184EC0">
              <w:rPr>
                <w:rStyle w:val="Hyperlink"/>
                <w:noProof/>
              </w:rPr>
              <w:t>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A93C9" w14:textId="71CFDEE4" w:rsidR="001B4B5A" w:rsidRDefault="001B4B5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09" w:history="1">
            <w:r w:rsidRPr="00184EC0">
              <w:rPr>
                <w:rStyle w:val="Hyperlink"/>
                <w:noProof/>
                <w:lang w:eastAsia="en-US"/>
              </w:rPr>
              <w:t>Appendix A – Perl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45931" w14:textId="1874DB7A" w:rsidR="001B4B5A" w:rsidRDefault="001B4B5A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0" w:history="1">
            <w:r w:rsidRPr="00184EC0">
              <w:rPr>
                <w:rStyle w:val="Hyperlink"/>
                <w:noProof/>
                <w:lang w:eastAsia="en-US"/>
              </w:rPr>
              <w:t>DEP Disabled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781B" w14:textId="413E7BAD" w:rsidR="001B4B5A" w:rsidRDefault="001B4B5A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1" w:history="1">
            <w:r w:rsidRPr="00184EC0">
              <w:rPr>
                <w:rStyle w:val="Hyperlink"/>
                <w:noProof/>
                <w:lang w:eastAsia="en-US"/>
              </w:rPr>
              <w:t>DEP Enabled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26C58" w14:textId="7059F2E4" w:rsidR="001B4B5A" w:rsidRDefault="001B4B5A">
          <w:pPr>
            <w:pStyle w:val="TOC2"/>
            <w:tabs>
              <w:tab w:val="right" w:leader="dot" w:pos="9350"/>
            </w:tabs>
            <w:rPr>
              <w:rFonts w:asciiTheme="minorHAnsi" w:hAnsiTheme="minorHAnsi"/>
              <w:noProof/>
              <w:lang w:val="en-GB" w:eastAsia="en-GB"/>
            </w:rPr>
          </w:pPr>
          <w:hyperlink w:anchor="_Toc47794112" w:history="1">
            <w:r w:rsidRPr="00184EC0">
              <w:rPr>
                <w:rStyle w:val="Hyperlink"/>
                <w:noProof/>
                <w:lang w:eastAsia="en-US"/>
              </w:rPr>
              <w:t xml:space="preserve">Appendix B – Attaching Skin File to </w:t>
            </w:r>
            <w:r w:rsidRPr="00184EC0">
              <w:rPr>
                <w:rStyle w:val="Hyperlink"/>
                <w:i/>
                <w:iCs/>
                <w:noProof/>
                <w:lang w:eastAsia="en-US"/>
              </w:rPr>
              <w:t>Cool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_Toc47794112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CF386" w14:textId="3F7318DA" w:rsidR="001905B9" w:rsidRDefault="00404615" w:rsidP="001905B9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F371F0B" w14:textId="77777777" w:rsidR="00A60D20" w:rsidRDefault="00A60D20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14:paraId="20AEA7CA" w14:textId="77777777" w:rsidR="00C5090A" w:rsidRDefault="00C5090A">
      <w:pPr>
        <w:rPr>
          <w:b/>
          <w:bCs/>
          <w:noProof/>
        </w:rPr>
        <w:sectPr w:rsidR="00C5090A" w:rsidSect="00C5090A">
          <w:footerReference w:type="default" r:id="rId10"/>
          <w:footerReference w:type="first" r:id="rId11"/>
          <w:type w:val="continuous"/>
          <w:pgSz w:w="12240" w:h="15840"/>
          <w:pgMar w:top="1440" w:right="1440" w:bottom="1440" w:left="1440" w:header="720" w:footer="720" w:gutter="0"/>
          <w:pgNumType w:start="0"/>
          <w:cols w:space="720"/>
          <w:docGrid w:linePitch="299"/>
        </w:sectPr>
      </w:pPr>
    </w:p>
    <w:p w14:paraId="6767AC19" w14:textId="77777777" w:rsidR="001905B9" w:rsidRDefault="00341658" w:rsidP="00C5090A">
      <w:pPr>
        <w:pStyle w:val="Heading1"/>
      </w:pPr>
      <w:bookmarkStart w:id="0" w:name="_Toc47794087"/>
      <w:r>
        <w:lastRenderedPageBreak/>
        <w:t>Introduction</w:t>
      </w:r>
      <w:bookmarkEnd w:id="0"/>
    </w:p>
    <w:p w14:paraId="0F42325F" w14:textId="77777777" w:rsidR="00341658" w:rsidRDefault="004C6548" w:rsidP="004D7B3D">
      <w:pPr>
        <w:pStyle w:val="Heading2"/>
      </w:pPr>
      <w:bookmarkStart w:id="1" w:name="_Toc47794088"/>
      <w:r>
        <w:t>Application Model</w:t>
      </w:r>
      <w:bookmarkEnd w:id="1"/>
    </w:p>
    <w:p w14:paraId="546FAEC1" w14:textId="77777777" w:rsidR="004C6548" w:rsidRDefault="004C6548" w:rsidP="004C6548">
      <w:pPr>
        <w:pStyle w:val="Heading3"/>
      </w:pPr>
      <w:bookmarkStart w:id="2" w:name="_Toc47794089"/>
      <w:r>
        <w:t>Process Frame</w:t>
      </w:r>
      <w:bookmarkEnd w:id="2"/>
    </w:p>
    <w:p w14:paraId="0FA8B10D" w14:textId="1D5A153F" w:rsidR="001B70E9" w:rsidRPr="001B70E9" w:rsidRDefault="004C6548" w:rsidP="001B70E9">
      <w:pPr>
        <w:pStyle w:val="Heading3"/>
      </w:pPr>
      <w:bookmarkStart w:id="3" w:name="_Toc47794090"/>
      <w:r>
        <w:t>The Stack</w:t>
      </w:r>
      <w:bookmarkEnd w:id="3"/>
    </w:p>
    <w:p w14:paraId="0AB1BD9D" w14:textId="6698D177" w:rsidR="004C6548" w:rsidRDefault="004C6548" w:rsidP="004C6548">
      <w:pPr>
        <w:pStyle w:val="Heading2"/>
      </w:pPr>
      <w:bookmarkStart w:id="4" w:name="_Toc47794091"/>
      <w:r>
        <w:t>Buffer Overflow Exploits</w:t>
      </w:r>
      <w:bookmarkEnd w:id="4"/>
    </w:p>
    <w:p w14:paraId="5FC3F99D" w14:textId="118F3C20" w:rsidR="004C6548" w:rsidRDefault="007B4568" w:rsidP="004C6548">
      <w:r>
        <w:t>How do they work</w:t>
      </w:r>
    </w:p>
    <w:p w14:paraId="3F0263C1" w14:textId="77777777" w:rsidR="007B4568" w:rsidRPr="004C6548" w:rsidRDefault="007B4568" w:rsidP="004C6548"/>
    <w:p w14:paraId="7C4BE41B" w14:textId="16963FCE" w:rsidR="004C6548" w:rsidRPr="004C6548" w:rsidRDefault="007B4568" w:rsidP="007B4568">
      <w:pPr>
        <w:pStyle w:val="Heading2"/>
      </w:pPr>
      <w:bookmarkStart w:id="5" w:name="_Toc47794092"/>
      <w:r>
        <w:t>Data Execution Prev</w:t>
      </w:r>
      <w:r w:rsidR="001B4B5A">
        <w:t>ention</w:t>
      </w:r>
      <w:bookmarkEnd w:id="5"/>
    </w:p>
    <w:p w14:paraId="43B6CF0B" w14:textId="0247378E" w:rsidR="001B4B5A" w:rsidRDefault="001B4B5A" w:rsidP="004C6548">
      <w:r>
        <w:t>What is it</w:t>
      </w:r>
    </w:p>
    <w:p w14:paraId="012AE761" w14:textId="5C2BC7DE" w:rsidR="001B4B5A" w:rsidRDefault="001B4B5A" w:rsidP="00E618CE">
      <w:pPr>
        <w:ind w:firstLine="708"/>
      </w:pPr>
      <w:r>
        <w:t>Options</w:t>
      </w:r>
    </w:p>
    <w:p w14:paraId="6EE9166C" w14:textId="7E621E95" w:rsidR="001B4B5A" w:rsidRPr="004C6548" w:rsidRDefault="001B4B5A" w:rsidP="004C6548">
      <w:r>
        <w:t>How to bypass it</w:t>
      </w:r>
    </w:p>
    <w:p w14:paraId="34A870FA" w14:textId="67E891DE" w:rsidR="004C6548" w:rsidRDefault="00E618CE" w:rsidP="00E618CE">
      <w:pPr>
        <w:spacing w:after="236"/>
        <w:ind w:right="919" w:firstLine="431"/>
      </w:pPr>
      <w:r>
        <w:t>ROP Chains</w:t>
      </w:r>
    </w:p>
    <w:p w14:paraId="3D02EF80" w14:textId="77777777" w:rsidR="009525A9" w:rsidRDefault="009525A9" w:rsidP="009525A9">
      <w:pPr>
        <w:pStyle w:val="Heading1"/>
      </w:pPr>
      <w:bookmarkStart w:id="6" w:name="_Toc47794093"/>
      <w:r>
        <w:lastRenderedPageBreak/>
        <w:t>Procedure</w:t>
      </w:r>
      <w:r w:rsidR="008B7EEA">
        <w:t xml:space="preserve"> and Results</w:t>
      </w:r>
      <w:bookmarkEnd w:id="6"/>
    </w:p>
    <w:p w14:paraId="34AAE2AF" w14:textId="77777777" w:rsidR="009525A9" w:rsidRDefault="009525A9" w:rsidP="009525A9">
      <w:pPr>
        <w:pStyle w:val="Heading2"/>
      </w:pPr>
      <w:bookmarkStart w:id="7" w:name="_Toc47794094"/>
      <w:r>
        <w:t>Overview of Procedure</w:t>
      </w:r>
      <w:bookmarkEnd w:id="7"/>
    </w:p>
    <w:p w14:paraId="459C571A" w14:textId="1EC14A70" w:rsidR="00512D4B" w:rsidRPr="00300176" w:rsidRDefault="00A2051D" w:rsidP="00260B9B">
      <w:pPr>
        <w:rPr>
          <w:i/>
          <w:iCs/>
          <w:color w:val="7030A0"/>
        </w:rPr>
      </w:pPr>
      <w:r w:rsidRPr="00300176">
        <w:rPr>
          <w:i/>
          <w:iCs/>
          <w:color w:val="7030A0"/>
        </w:rPr>
        <w:t>The four s</w:t>
      </w:r>
      <w:r w:rsidR="001729C3" w:rsidRPr="00300176">
        <w:rPr>
          <w:i/>
          <w:iCs/>
          <w:color w:val="7030A0"/>
        </w:rPr>
        <w:t>tages</w:t>
      </w:r>
      <w:r w:rsidRPr="00300176">
        <w:rPr>
          <w:i/>
          <w:iCs/>
          <w:color w:val="7030A0"/>
        </w:rPr>
        <w:t xml:space="preserve"> </w:t>
      </w:r>
      <w:r w:rsidR="00453EA7" w:rsidRPr="00300176">
        <w:rPr>
          <w:i/>
          <w:iCs/>
          <w:color w:val="7030A0"/>
        </w:rPr>
        <w:t>of</w:t>
      </w:r>
      <w:r w:rsidRPr="00300176">
        <w:rPr>
          <w:i/>
          <w:iCs/>
          <w:color w:val="7030A0"/>
        </w:rPr>
        <w:t xml:space="preserve"> the methodology used throu</w:t>
      </w:r>
      <w:r w:rsidR="00382927" w:rsidRPr="00300176">
        <w:rPr>
          <w:i/>
          <w:iCs/>
          <w:color w:val="7030A0"/>
        </w:rPr>
        <w:t>gh</w:t>
      </w:r>
      <w:r w:rsidRPr="00300176">
        <w:rPr>
          <w:i/>
          <w:iCs/>
          <w:color w:val="7030A0"/>
        </w:rPr>
        <w:t>out</w:t>
      </w:r>
      <w:r w:rsidR="00382927" w:rsidRPr="00300176">
        <w:rPr>
          <w:i/>
          <w:iCs/>
          <w:color w:val="7030A0"/>
        </w:rPr>
        <w:t xml:space="preserve"> this investigation </w:t>
      </w:r>
      <w:r w:rsidR="00453EA7" w:rsidRPr="00300176">
        <w:rPr>
          <w:i/>
          <w:iCs/>
          <w:color w:val="7030A0"/>
        </w:rPr>
        <w:t xml:space="preserve">are: </w:t>
      </w:r>
      <w:r w:rsidR="001F3139" w:rsidRPr="00300176">
        <w:rPr>
          <w:i/>
          <w:iCs/>
          <w:color w:val="7030A0"/>
        </w:rPr>
        <w:t xml:space="preserve">prove </w:t>
      </w:r>
      <w:r w:rsidR="00382927" w:rsidRPr="00300176">
        <w:rPr>
          <w:i/>
          <w:iCs/>
          <w:color w:val="7030A0"/>
        </w:rPr>
        <w:t xml:space="preserve">that the </w:t>
      </w:r>
      <w:r w:rsidR="005F236C" w:rsidRPr="00300176">
        <w:rPr>
          <w:i/>
          <w:iCs/>
          <w:color w:val="7030A0"/>
        </w:rPr>
        <w:t>vulnerability</w:t>
      </w:r>
      <w:r w:rsidR="00382927" w:rsidRPr="00300176">
        <w:rPr>
          <w:i/>
          <w:iCs/>
          <w:color w:val="7030A0"/>
        </w:rPr>
        <w:t xml:space="preserve"> </w:t>
      </w:r>
      <w:r w:rsidR="005F236C" w:rsidRPr="00300176">
        <w:rPr>
          <w:i/>
          <w:iCs/>
          <w:color w:val="7030A0"/>
        </w:rPr>
        <w:t>exists</w:t>
      </w:r>
      <w:r w:rsidR="00382927" w:rsidRPr="00300176">
        <w:rPr>
          <w:i/>
          <w:iCs/>
          <w:color w:val="7030A0"/>
        </w:rPr>
        <w:t xml:space="preserve">, </w:t>
      </w:r>
      <w:r w:rsidR="005F236C" w:rsidRPr="00300176">
        <w:rPr>
          <w:i/>
          <w:iCs/>
          <w:color w:val="7030A0"/>
        </w:rPr>
        <w:t>investigate</w:t>
      </w:r>
      <w:r w:rsidR="00382927" w:rsidRPr="00300176">
        <w:rPr>
          <w:i/>
          <w:iCs/>
          <w:color w:val="7030A0"/>
        </w:rPr>
        <w:t xml:space="preserve"> the </w:t>
      </w:r>
      <w:r w:rsidR="00292045" w:rsidRPr="00300176">
        <w:rPr>
          <w:i/>
          <w:iCs/>
          <w:color w:val="7030A0"/>
        </w:rPr>
        <w:t xml:space="preserve">vulnerability, </w:t>
      </w:r>
      <w:r w:rsidR="005F236C" w:rsidRPr="00300176">
        <w:rPr>
          <w:i/>
          <w:iCs/>
          <w:color w:val="7030A0"/>
        </w:rPr>
        <w:t>perform</w:t>
      </w:r>
      <w:r w:rsidR="00292045" w:rsidRPr="00300176">
        <w:rPr>
          <w:i/>
          <w:iCs/>
          <w:color w:val="7030A0"/>
        </w:rPr>
        <w:t xml:space="preserve"> a proof of concept attack and </w:t>
      </w:r>
      <w:r w:rsidR="005F236C" w:rsidRPr="00300176">
        <w:rPr>
          <w:i/>
          <w:iCs/>
          <w:color w:val="7030A0"/>
        </w:rPr>
        <w:t>perform</w:t>
      </w:r>
      <w:r w:rsidR="00292045" w:rsidRPr="00300176">
        <w:rPr>
          <w:i/>
          <w:iCs/>
          <w:color w:val="7030A0"/>
        </w:rPr>
        <w:t xml:space="preserve"> an advanced attack </w:t>
      </w:r>
      <w:r w:rsidR="001729C3" w:rsidRPr="00300176">
        <w:rPr>
          <w:i/>
          <w:iCs/>
          <w:color w:val="7030A0"/>
        </w:rPr>
        <w:t>with</w:t>
      </w:r>
      <w:r w:rsidR="00292045" w:rsidRPr="00300176">
        <w:rPr>
          <w:i/>
          <w:iCs/>
          <w:color w:val="7030A0"/>
        </w:rPr>
        <w:t xml:space="preserve"> reverse shell</w:t>
      </w:r>
      <w:r w:rsidR="00453EA7" w:rsidRPr="00300176">
        <w:rPr>
          <w:i/>
          <w:iCs/>
          <w:color w:val="7030A0"/>
        </w:rPr>
        <w:t>. These stages were repeated with</w:t>
      </w:r>
      <w:r w:rsidR="00292045" w:rsidRPr="00300176">
        <w:rPr>
          <w:i/>
          <w:iCs/>
          <w:color w:val="7030A0"/>
        </w:rPr>
        <w:t xml:space="preserve"> </w:t>
      </w:r>
      <w:r w:rsidR="00453EA7" w:rsidRPr="00300176">
        <w:rPr>
          <w:i/>
          <w:iCs/>
          <w:color w:val="7030A0"/>
        </w:rPr>
        <w:t xml:space="preserve">both </w:t>
      </w:r>
      <w:r w:rsidR="00292045" w:rsidRPr="00300176">
        <w:rPr>
          <w:i/>
          <w:iCs/>
          <w:color w:val="7030A0"/>
        </w:rPr>
        <w:t xml:space="preserve">DEP </w:t>
      </w:r>
      <w:r w:rsidR="00453EA7" w:rsidRPr="00300176">
        <w:rPr>
          <w:i/>
          <w:iCs/>
          <w:color w:val="7030A0"/>
        </w:rPr>
        <w:t>disabled,</w:t>
      </w:r>
      <w:r w:rsidR="00292045" w:rsidRPr="00300176">
        <w:rPr>
          <w:i/>
          <w:iCs/>
          <w:color w:val="7030A0"/>
        </w:rPr>
        <w:t xml:space="preserve"> and DEP enabled.</w:t>
      </w:r>
    </w:p>
    <w:p w14:paraId="61B44C7C" w14:textId="4CBBB7C0" w:rsidR="00292045" w:rsidRPr="00300176" w:rsidRDefault="00292045" w:rsidP="00453EA7">
      <w:pPr>
        <w:pStyle w:val="ListParagraph"/>
        <w:numPr>
          <w:ilvl w:val="0"/>
          <w:numId w:val="43"/>
        </w:numPr>
        <w:rPr>
          <w:i/>
          <w:iCs/>
          <w:color w:val="7030A0"/>
        </w:rPr>
      </w:pPr>
      <w:r w:rsidRPr="00300176">
        <w:rPr>
          <w:i/>
          <w:iCs/>
          <w:color w:val="7030A0"/>
        </w:rPr>
        <w:t xml:space="preserve">The application’s memory can be </w:t>
      </w:r>
      <w:r w:rsidR="001729C3" w:rsidRPr="00300176">
        <w:rPr>
          <w:i/>
          <w:iCs/>
          <w:color w:val="7030A0"/>
        </w:rPr>
        <w:t>viewed</w:t>
      </w:r>
      <w:r w:rsidRPr="00300176">
        <w:rPr>
          <w:i/>
          <w:iCs/>
          <w:color w:val="7030A0"/>
        </w:rPr>
        <w:t xml:space="preserve"> by attaching it to a debugging software. </w:t>
      </w:r>
    </w:p>
    <w:p w14:paraId="58851E1C" w14:textId="018D7B3B" w:rsidR="001729C3" w:rsidRPr="00300176" w:rsidRDefault="001729C3" w:rsidP="00453EA7">
      <w:pPr>
        <w:pStyle w:val="ListParagraph"/>
        <w:numPr>
          <w:ilvl w:val="0"/>
          <w:numId w:val="43"/>
        </w:numPr>
        <w:rPr>
          <w:i/>
          <w:iCs/>
          <w:color w:val="7030A0"/>
        </w:rPr>
      </w:pPr>
      <w:r w:rsidRPr="00300176">
        <w:rPr>
          <w:i/>
          <w:iCs/>
          <w:color w:val="7030A0"/>
        </w:rPr>
        <w:t>Inputs affect underlying process can craft an overflow</w:t>
      </w:r>
      <w:r w:rsidR="000E625F" w:rsidRPr="00300176">
        <w:rPr>
          <w:i/>
          <w:iCs/>
          <w:color w:val="7030A0"/>
        </w:rPr>
        <w:t xml:space="preserve"> attack</w:t>
      </w:r>
      <w:r w:rsidRPr="00300176">
        <w:rPr>
          <w:i/>
          <w:iCs/>
          <w:color w:val="7030A0"/>
        </w:rPr>
        <w:t xml:space="preserve"> spec for this app</w:t>
      </w:r>
    </w:p>
    <w:p w14:paraId="7BD5EA2B" w14:textId="72229FFD" w:rsidR="00BB4FB1" w:rsidRPr="00300176" w:rsidRDefault="00BB4FB1" w:rsidP="00BB4FB1">
      <w:pPr>
        <w:rPr>
          <w:i/>
          <w:iCs/>
          <w:color w:val="7030A0"/>
        </w:rPr>
      </w:pPr>
      <w:r w:rsidRPr="00300176">
        <w:rPr>
          <w:i/>
          <w:iCs/>
          <w:color w:val="7030A0"/>
        </w:rPr>
        <w:t>Cool Player has two inputs – Playlists in the form of .m3u files and Skins in the form of .ini files. The focus of this investigation was the Skins.</w:t>
      </w:r>
    </w:p>
    <w:p w14:paraId="3CC1C007" w14:textId="77777777" w:rsidR="00BB4FB1" w:rsidRDefault="00BB4FB1" w:rsidP="00292045"/>
    <w:p w14:paraId="5122ED2C" w14:textId="47BABB67" w:rsidR="004D7B3D" w:rsidRDefault="008B1C95" w:rsidP="00292045">
      <w:pPr>
        <w:pStyle w:val="Heading2"/>
      </w:pPr>
      <w:bookmarkStart w:id="8" w:name="_Toc47794095"/>
      <w:r>
        <w:t>Identifying the Vulnerability</w:t>
      </w:r>
      <w:bookmarkEnd w:id="8"/>
    </w:p>
    <w:p w14:paraId="3249212E" w14:textId="3637863D" w:rsidR="005B39BD" w:rsidRPr="00453EA7" w:rsidRDefault="001729C3" w:rsidP="001729C3">
      <w:r>
        <w:t>The first step</w:t>
      </w:r>
      <w:r w:rsidR="002D7E87">
        <w:t xml:space="preserve"> with assessing a pot</w:t>
      </w:r>
      <w:r w:rsidR="004B6556">
        <w:t>ential</w:t>
      </w:r>
      <w:r w:rsidR="002D7E87">
        <w:t xml:space="preserve"> </w:t>
      </w:r>
      <w:r w:rsidR="005C015E">
        <w:t>vulnerability</w:t>
      </w:r>
      <w:r w:rsidR="005C015E">
        <w:rPr>
          <w:color w:val="FF0000"/>
        </w:rPr>
        <w:t xml:space="preserve"> </w:t>
      </w:r>
      <w:r w:rsidR="005C015E" w:rsidRPr="005C015E">
        <w:t>is</w:t>
      </w:r>
      <w:r w:rsidR="002D7E87" w:rsidRPr="005C015E">
        <w:t xml:space="preserve"> </w:t>
      </w:r>
      <w:r w:rsidR="002D7E87">
        <w:t xml:space="preserve">to </w:t>
      </w:r>
      <w:r>
        <w:t>identify</w:t>
      </w:r>
      <w:r w:rsidR="00786862">
        <w:t xml:space="preserve"> that</w:t>
      </w:r>
      <w:r>
        <w:t xml:space="preserve"> the vuln</w:t>
      </w:r>
      <w:r w:rsidR="004B6556">
        <w:t>er</w:t>
      </w:r>
      <w:r w:rsidR="002D7E87">
        <w:t>ability</w:t>
      </w:r>
      <w:r w:rsidR="00786862">
        <w:t xml:space="preserve"> exists. </w:t>
      </w:r>
      <w:r w:rsidR="00453EA7">
        <w:rPr>
          <w:i/>
          <w:iCs/>
        </w:rPr>
        <w:t xml:space="preserve">Cool Player </w:t>
      </w:r>
      <w:r w:rsidR="00453EA7">
        <w:t>has two user input fields – playlist files (</w:t>
      </w:r>
      <w:r w:rsidR="00453EA7">
        <w:rPr>
          <w:i/>
          <w:iCs/>
        </w:rPr>
        <w:t>.m3u</w:t>
      </w:r>
      <w:r w:rsidR="00453EA7">
        <w:t>) and skin files (</w:t>
      </w:r>
      <w:r w:rsidR="00453EA7" w:rsidRPr="00453EA7">
        <w:rPr>
          <w:i/>
          <w:iCs/>
        </w:rPr>
        <w:t>.ini</w:t>
      </w:r>
      <w:r w:rsidR="00453EA7">
        <w:rPr>
          <w:i/>
          <w:iCs/>
        </w:rPr>
        <w:t xml:space="preserve"> </w:t>
      </w:r>
      <w:r w:rsidR="00453EA7">
        <w:t>– these files require a specific header)</w:t>
      </w:r>
    </w:p>
    <w:p w14:paraId="01485474" w14:textId="40FFD989" w:rsidR="00FA00E9" w:rsidRPr="004B6556" w:rsidRDefault="004B6556" w:rsidP="001729C3">
      <w:r>
        <w:t>This investigation is focused on exploiting the skin files.</w:t>
      </w:r>
    </w:p>
    <w:p w14:paraId="366B54B7" w14:textId="3FDC1F74" w:rsidR="008B1C95" w:rsidRDefault="008B1C95" w:rsidP="008B1C95">
      <w:pPr>
        <w:pStyle w:val="Heading3"/>
      </w:pPr>
      <w:bookmarkStart w:id="9" w:name="_Toc47794096"/>
      <w:r>
        <w:t>Skins (.ini)</w:t>
      </w:r>
      <w:bookmarkEnd w:id="9"/>
    </w:p>
    <w:p w14:paraId="47E3E41D" w14:textId="51B2CB91" w:rsidR="004B6556" w:rsidRPr="004C4919" w:rsidRDefault="004B6556" w:rsidP="000E625F">
      <w:pPr>
        <w:rPr>
          <w:i/>
          <w:iCs/>
        </w:rPr>
      </w:pPr>
      <w:r>
        <w:t xml:space="preserve">Identifying the vulnerability in the skin feature </w:t>
      </w:r>
      <w:r w:rsidR="005D30FB">
        <w:t>wa</w:t>
      </w:r>
      <w:r>
        <w:t>s done by crafting</w:t>
      </w:r>
      <w:r w:rsidR="007B7006">
        <w:t xml:space="preserve"> a</w:t>
      </w:r>
      <w:r>
        <w:t xml:space="preserve"> </w:t>
      </w:r>
      <w:r w:rsidRPr="000E625F">
        <w:rPr>
          <w:i/>
          <w:iCs/>
        </w:rPr>
        <w:t>Perl</w:t>
      </w:r>
      <w:r>
        <w:t xml:space="preserve"> script</w:t>
      </w:r>
      <w:r w:rsidR="00BC4D96">
        <w:t xml:space="preserve"> (see Appendix A for complete </w:t>
      </w:r>
      <w:r w:rsidR="00BC4D96">
        <w:rPr>
          <w:i/>
          <w:iCs/>
        </w:rPr>
        <w:t>Perl</w:t>
      </w:r>
      <w:r w:rsidR="00BC4D96">
        <w:t xml:space="preserve"> scripts)</w:t>
      </w:r>
      <w:r w:rsidR="005D30FB">
        <w:t xml:space="preserve"> </w:t>
      </w:r>
      <w:r>
        <w:t xml:space="preserve">to </w:t>
      </w:r>
      <w:r w:rsidR="00E95A9F">
        <w:t>create</w:t>
      </w:r>
      <w:r w:rsidR="007B7006">
        <w:t xml:space="preserve"> a</w:t>
      </w:r>
      <w:r w:rsidR="00E95A9F">
        <w:t xml:space="preserve"> skin file that </w:t>
      </w:r>
      <w:r>
        <w:t>overflow</w:t>
      </w:r>
      <w:r w:rsidR="00E95A9F">
        <w:t>ed</w:t>
      </w:r>
      <w:r>
        <w:t xml:space="preserve"> the buffer, crashing the program</w:t>
      </w:r>
      <w:r w:rsidR="003D4125">
        <w:t xml:space="preserve"> and overwriting EIP</w:t>
      </w:r>
      <w:r w:rsidR="004C4919">
        <w:t xml:space="preserve"> which was viewed in Immunity Debugger</w:t>
      </w:r>
      <w:r w:rsidR="000E625F">
        <w:t xml:space="preserve"> (see figure 2.2.1a)</w:t>
      </w:r>
      <w:r w:rsidR="004C4919">
        <w:t>.</w:t>
      </w:r>
    </w:p>
    <w:p w14:paraId="2BFC46B9" w14:textId="329722A8" w:rsidR="004B6556" w:rsidRDefault="004B6556" w:rsidP="00756396">
      <w:pPr>
        <w:pStyle w:val="ListParagraph"/>
        <w:numPr>
          <w:ilvl w:val="1"/>
          <w:numId w:val="41"/>
        </w:numPr>
      </w:pPr>
      <w:r>
        <w:t>3000 As</w:t>
      </w:r>
      <w:r w:rsidR="008C72D9">
        <w:t xml:space="preserve"> + c</w:t>
      </w:r>
      <w:r>
        <w:t>rash screenshot</w:t>
      </w:r>
    </w:p>
    <w:p w14:paraId="3C6E1B8D" w14:textId="77777777" w:rsidR="005D30FB" w:rsidRDefault="005D30FB" w:rsidP="005D30FB">
      <w:pPr>
        <w:pStyle w:val="ListParagraph"/>
      </w:pPr>
    </w:p>
    <w:p w14:paraId="6BE9CF90" w14:textId="62C4A08C" w:rsidR="00311BE2" w:rsidRDefault="00457E6E" w:rsidP="007B7006">
      <w:r>
        <w:t>An alphanumeric pattern</w:t>
      </w:r>
      <w:r w:rsidR="00D4001B">
        <w:t xml:space="preserve"> of 3000 characters</w:t>
      </w:r>
      <w:r>
        <w:t xml:space="preserve"> was created using the </w:t>
      </w:r>
      <w:r w:rsidR="001A4F10">
        <w:t>`</w:t>
      </w:r>
      <w:r w:rsidR="00CA446E">
        <w:t xml:space="preserve">!mona </w:t>
      </w:r>
      <w:r>
        <w:t>pattern_create</w:t>
      </w:r>
      <w:r w:rsidR="00CA446E">
        <w:t xml:space="preserve"> 3000</w:t>
      </w:r>
      <w:r w:rsidR="001A4F10">
        <w:t>`</w:t>
      </w:r>
      <w:r>
        <w:t xml:space="preserve"> command</w:t>
      </w:r>
      <w:r w:rsidR="00D4001B">
        <w:t xml:space="preserve"> for Immunity Debugger. </w:t>
      </w:r>
      <w:r w:rsidR="00CA446E">
        <w:t>Runn</w:t>
      </w:r>
      <w:r w:rsidR="008863D9">
        <w:t xml:space="preserve">ing the </w:t>
      </w:r>
      <w:r w:rsidR="008863D9">
        <w:rPr>
          <w:i/>
          <w:iCs/>
        </w:rPr>
        <w:t xml:space="preserve">Perl </w:t>
      </w:r>
      <w:r w:rsidR="008863D9">
        <w:t>script from the previous step to generate another skin file,</w:t>
      </w:r>
      <w:r w:rsidR="00CA446E">
        <w:t xml:space="preserve"> this time</w:t>
      </w:r>
      <w:r w:rsidR="008863D9">
        <w:t xml:space="preserve"> with the pattern created replac</w:t>
      </w:r>
      <w:r w:rsidR="00CA446E">
        <w:t>ing</w:t>
      </w:r>
      <w:r w:rsidR="008863D9">
        <w:t xml:space="preserve"> the string of </w:t>
      </w:r>
      <w:r w:rsidR="00CA446E">
        <w:t>“</w:t>
      </w:r>
      <w:r w:rsidR="008863D9">
        <w:t>A</w:t>
      </w:r>
      <w:r w:rsidR="00CA446E">
        <w:t>”</w:t>
      </w:r>
      <w:r w:rsidR="008863D9">
        <w:t xml:space="preserve">s. </w:t>
      </w:r>
      <w:r w:rsidR="00D4001B">
        <w:t>Th</w:t>
      </w:r>
      <w:r w:rsidR="00CA446E">
        <w:t>e</w:t>
      </w:r>
      <w:r w:rsidR="00D4001B">
        <w:t xml:space="preserve"> pattern can be used in conjunction with the `</w:t>
      </w:r>
      <w:r w:rsidR="00CA446E">
        <w:t xml:space="preserve">!mona </w:t>
      </w:r>
      <w:r w:rsidR="00D4001B">
        <w:rPr>
          <w:i/>
          <w:iCs/>
        </w:rPr>
        <w:t>findmsp</w:t>
      </w:r>
      <w:r w:rsidR="00D4001B">
        <w:t xml:space="preserve">` command for </w:t>
      </w:r>
      <w:r w:rsidR="00CA446E">
        <w:t xml:space="preserve">Immunity Debugger </w:t>
      </w:r>
      <w:r w:rsidR="00D4001B">
        <w:t xml:space="preserve">to calculate the distance to the EIP and the space available for shellcode (see figures 2.2.1b and 2.2.1c). </w:t>
      </w:r>
      <w:r w:rsidR="00CA446E">
        <w:t>This revealed that the EIP is at an offset of 1056 bytes and that there is 1440 bytes for shellcode.</w:t>
      </w:r>
    </w:p>
    <w:p w14:paraId="7A617B3C" w14:textId="44C053F2" w:rsidR="00C05939" w:rsidRDefault="00C05939" w:rsidP="00C05939">
      <w:pPr>
        <w:pStyle w:val="ListParagraph"/>
        <w:numPr>
          <w:ilvl w:val="1"/>
          <w:numId w:val="41"/>
        </w:numPr>
      </w:pPr>
      <w:r>
        <w:t>pattern_create</w:t>
      </w:r>
      <w:r w:rsidR="00C716D1">
        <w:t xml:space="preserve"> + script</w:t>
      </w:r>
    </w:p>
    <w:p w14:paraId="25878518" w14:textId="4049B113" w:rsidR="00EF3E33" w:rsidRDefault="00C05939" w:rsidP="00C05939">
      <w:pPr>
        <w:pStyle w:val="ListParagraph"/>
        <w:numPr>
          <w:ilvl w:val="1"/>
          <w:numId w:val="41"/>
        </w:numPr>
      </w:pPr>
      <w:r>
        <w:t>findmsp</w:t>
      </w:r>
      <w:r w:rsidR="00C716D1">
        <w:t xml:space="preserve"> + file</w:t>
      </w:r>
    </w:p>
    <w:p w14:paraId="32808F4E" w14:textId="5E689FF4" w:rsidR="00512D4B" w:rsidRPr="004B6556" w:rsidRDefault="00512D4B" w:rsidP="00756396">
      <w:pPr>
        <w:pStyle w:val="ListParagraph"/>
        <w:ind w:left="360"/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4E9DB3D7" w14:textId="4643CF9D" w:rsidR="008B1C95" w:rsidRDefault="008B1C95" w:rsidP="008B1C95">
      <w:pPr>
        <w:pStyle w:val="Heading2"/>
      </w:pPr>
      <w:bookmarkStart w:id="10" w:name="_Toc47794097"/>
      <w:r>
        <w:lastRenderedPageBreak/>
        <w:t>DEP Disabled</w:t>
      </w:r>
      <w:bookmarkEnd w:id="10"/>
    </w:p>
    <w:p w14:paraId="617A425F" w14:textId="00DAD8D9" w:rsidR="008B1C95" w:rsidRDefault="004C6548" w:rsidP="008B1C95">
      <w:pPr>
        <w:pStyle w:val="Heading3"/>
      </w:pPr>
      <w:bookmarkStart w:id="11" w:name="_Toc47794098"/>
      <w:r>
        <w:t>Proof of Concept</w:t>
      </w:r>
      <w:bookmarkEnd w:id="11"/>
    </w:p>
    <w:p w14:paraId="7A3C7E40" w14:textId="77777777" w:rsidR="00EC53F7" w:rsidRDefault="00EC53F7" w:rsidP="000B4F03"/>
    <w:p w14:paraId="425F9EE6" w14:textId="155A2802" w:rsidR="00AB5AA2" w:rsidRPr="00C817AD" w:rsidRDefault="001F6D1D" w:rsidP="00AB5AA2">
      <w:r w:rsidRPr="00C817AD">
        <w:t>After verifying the existence of the vulnerability</w:t>
      </w:r>
      <w:r w:rsidR="00EC53F7" w:rsidRPr="00C817AD">
        <w:t xml:space="preserve"> in section 2.2.1, </w:t>
      </w:r>
      <w:r w:rsidR="00AB5AA2" w:rsidRPr="00C817AD">
        <w:t>which determined that distance to EIP at 1056 bytes and that there is 1440 bytes for shellcode.</w:t>
      </w:r>
      <w:r w:rsidR="00240828" w:rsidRPr="00C817AD">
        <w:t xml:space="preserve"> Without this information it is impossible to create a reliable buffer overflow exploit.</w:t>
      </w:r>
    </w:p>
    <w:p w14:paraId="0A0A8083" w14:textId="3300588A" w:rsidR="00777419" w:rsidRPr="00C817AD" w:rsidRDefault="00AE1D75" w:rsidP="00114192">
      <w:r w:rsidRPr="00C817AD">
        <w:t xml:space="preserve">In order to </w:t>
      </w:r>
      <w:r w:rsidR="00E72C44" w:rsidRPr="00C817AD">
        <w:t>gain control of</w:t>
      </w:r>
      <w:r w:rsidR="00DE21FA" w:rsidRPr="00C817AD">
        <w:t xml:space="preserve"> the EIP, the distance to the EIP is filled with characters</w:t>
      </w:r>
      <w:r w:rsidR="00777419" w:rsidRPr="00C817AD">
        <w:t xml:space="preserve"> (in this case 1056 “A”s)</w:t>
      </w:r>
      <w:r w:rsidR="00DE21FA" w:rsidRPr="00C817AD">
        <w:t>.</w:t>
      </w:r>
      <w:r w:rsidR="00777419" w:rsidRPr="00C817AD">
        <w:t xml:space="preserve"> </w:t>
      </w:r>
    </w:p>
    <w:p w14:paraId="055724E7" w14:textId="545E90F5" w:rsidR="007A59FE" w:rsidRPr="00C817AD" w:rsidRDefault="00240828" w:rsidP="007A59FE">
      <w:r w:rsidRPr="00C817AD">
        <w:t>Following the execution of the return in the skin loader,</w:t>
      </w:r>
      <w:r w:rsidR="00A92D72" w:rsidRPr="00C817AD">
        <w:t xml:space="preserve"> four bytes are popped off the stack</w:t>
      </w:r>
      <w:r w:rsidR="00C817AD" w:rsidRPr="00C817AD">
        <w:t>;</w:t>
      </w:r>
      <w:r w:rsidR="00A92D72" w:rsidRPr="00C817AD">
        <w:t xml:space="preserve"> leaving</w:t>
      </w:r>
      <w:r w:rsidRPr="00C817AD">
        <w:t xml:space="preserve"> the ESP will point to the start of the shellcode</w:t>
      </w:r>
      <w:r w:rsidR="00C817AD" w:rsidRPr="00C817AD">
        <w:t>,</w:t>
      </w:r>
      <w:r w:rsidRPr="00C817AD">
        <w:t xml:space="preserve"> as it is located right after the bytes that overwrite the EIP in the skin file/exploit.</w:t>
      </w:r>
      <w:r w:rsidR="00D36325" w:rsidRPr="00C817AD">
        <w:t xml:space="preserve"> </w:t>
      </w:r>
    </w:p>
    <w:p w14:paraId="1ED712A0" w14:textId="4AEBFA78" w:rsidR="007A59FE" w:rsidRPr="00C817AD" w:rsidRDefault="00E2355C" w:rsidP="007A59FE">
      <w:r w:rsidRPr="00C817AD">
        <w:t>However,</w:t>
      </w:r>
      <w:r w:rsidR="00A92D72" w:rsidRPr="00C817AD">
        <w:t xml:space="preserve"> the exact location of the ESP is unknown</w:t>
      </w:r>
      <w:r w:rsidR="00C817AD" w:rsidRPr="00C817AD">
        <w:t>,</w:t>
      </w:r>
      <w:r w:rsidR="00A92D72" w:rsidRPr="00C817AD">
        <w:t xml:space="preserve"> so the return address should not be hardcoded </w:t>
      </w:r>
      <w:r w:rsidRPr="00C817AD">
        <w:t>into the exploit. To work around this, the EIP is overwritten with a memory address to a “JMP ESP” command that is a fixed address.</w:t>
      </w:r>
      <w:r w:rsidR="007A59FE" w:rsidRPr="00C817AD">
        <w:t xml:space="preserve"> The `JMP ESP` command tells the assembler to jump to the ESP which is pointing to the shellcode. T</w:t>
      </w:r>
      <w:r w:rsidRPr="00C817AD">
        <w:t xml:space="preserve">he address is discovered by </w:t>
      </w:r>
      <w:r w:rsidR="007A59FE" w:rsidRPr="00C817AD">
        <w:t>running `!mona jm -r esp` in Immunity Debugger (figure 2.3.1a).</w:t>
      </w:r>
    </w:p>
    <w:p w14:paraId="7E54F566" w14:textId="4AAA2672" w:rsidR="0073693D" w:rsidRPr="00C817AD" w:rsidRDefault="0073693D" w:rsidP="0073693D">
      <w:pPr>
        <w:pStyle w:val="ListParagraph"/>
        <w:numPr>
          <w:ilvl w:val="0"/>
          <w:numId w:val="47"/>
        </w:numPr>
      </w:pPr>
      <w:r w:rsidRPr="00C817AD">
        <w:t>`!mona jm -r esp`</w:t>
      </w:r>
    </w:p>
    <w:p w14:paraId="7F73A660" w14:textId="77777777" w:rsidR="00C817AD" w:rsidRPr="00300176" w:rsidRDefault="0073693D" w:rsidP="007A59FE">
      <w:pPr>
        <w:rPr>
          <w:rFonts w:asciiTheme="minorHAnsi" w:eastAsiaTheme="majorEastAsia" w:hAnsiTheme="minorHAnsi" w:cstheme="minorHAnsi"/>
        </w:rPr>
      </w:pPr>
      <w:r w:rsidRPr="00300176">
        <w:rPr>
          <w:rFonts w:asciiTheme="minorHAnsi" w:eastAsiaTheme="majorEastAsia" w:hAnsiTheme="minorHAnsi" w:cstheme="minorHAnsi"/>
        </w:rPr>
        <w:t>Finally, shellcode to run “calc.exe” was added</w:t>
      </w:r>
      <w:r w:rsidR="00C817AD" w:rsidRPr="00300176">
        <w:rPr>
          <w:rFonts w:asciiTheme="minorHAnsi" w:eastAsiaTheme="majorEastAsia" w:hAnsiTheme="minorHAnsi" w:cstheme="minorHAnsi"/>
        </w:rPr>
        <w:t xml:space="preserve"> to</w:t>
      </w:r>
      <w:r w:rsidRPr="00300176">
        <w:rPr>
          <w:rFonts w:asciiTheme="minorHAnsi" w:eastAsiaTheme="majorEastAsia" w:hAnsiTheme="minorHAnsi" w:cstheme="minorHAnsi"/>
        </w:rPr>
        <w:t xml:space="preserve"> a </w:t>
      </w:r>
      <w:r w:rsidRPr="00300176">
        <w:rPr>
          <w:rFonts w:asciiTheme="minorHAnsi" w:eastAsiaTheme="majorEastAsia" w:hAnsiTheme="minorHAnsi" w:cstheme="minorHAnsi"/>
          <w:i/>
          <w:iCs/>
        </w:rPr>
        <w:t>Perl</w:t>
      </w:r>
      <w:r w:rsidRPr="00300176">
        <w:rPr>
          <w:rFonts w:asciiTheme="minorHAnsi" w:eastAsiaTheme="majorEastAsia" w:hAnsiTheme="minorHAnsi" w:cstheme="minorHAnsi"/>
        </w:rPr>
        <w:t xml:space="preserve"> script </w:t>
      </w:r>
      <w:r w:rsidR="008578D4" w:rsidRPr="00300176">
        <w:rPr>
          <w:rFonts w:asciiTheme="minorHAnsi" w:eastAsiaTheme="majorEastAsia" w:hAnsiTheme="minorHAnsi" w:cstheme="minorHAnsi"/>
        </w:rPr>
        <w:t>(</w:t>
      </w:r>
      <w:r w:rsidRPr="00300176">
        <w:rPr>
          <w:rFonts w:asciiTheme="minorHAnsi" w:eastAsiaTheme="majorEastAsia" w:hAnsiTheme="minorHAnsi" w:cstheme="minorHAnsi"/>
        </w:rPr>
        <w:t>contain</w:t>
      </w:r>
      <w:r w:rsidR="008578D4" w:rsidRPr="00300176">
        <w:rPr>
          <w:rFonts w:asciiTheme="minorHAnsi" w:eastAsiaTheme="majorEastAsia" w:hAnsiTheme="minorHAnsi" w:cstheme="minorHAnsi"/>
        </w:rPr>
        <w:t>ing</w:t>
      </w:r>
      <w:r w:rsidRPr="00300176">
        <w:rPr>
          <w:rFonts w:asciiTheme="minorHAnsi" w:eastAsiaTheme="majorEastAsia" w:hAnsiTheme="minorHAnsi" w:cstheme="minorHAnsi"/>
        </w:rPr>
        <w:t xml:space="preserve"> the </w:t>
      </w:r>
      <w:r w:rsidR="008578D4" w:rsidRPr="00300176">
        <w:rPr>
          <w:rFonts w:asciiTheme="minorHAnsi" w:eastAsiaTheme="majorEastAsia" w:hAnsiTheme="minorHAnsi" w:cstheme="minorHAnsi"/>
        </w:rPr>
        <w:t>header, pattern of “A”s, EIP/JMP ESP location) that was used to exploit the buffer overflow vulnerability and run “calc.exe”.</w:t>
      </w:r>
    </w:p>
    <w:p w14:paraId="5AAED980" w14:textId="264F45D9" w:rsidR="001B70E9" w:rsidRPr="00C817AD" w:rsidRDefault="00C817AD" w:rsidP="00C817AD">
      <w:pPr>
        <w:pStyle w:val="ListParagraph"/>
        <w:numPr>
          <w:ilvl w:val="0"/>
          <w:numId w:val="49"/>
        </w:numPr>
        <w:rPr>
          <w:rFonts w:asciiTheme="majorHAnsi" w:eastAsiaTheme="majorEastAsia" w:hAnsiTheme="majorHAnsi" w:cstheme="majorBidi"/>
          <w:color w:val="000000" w:themeColor="text1"/>
        </w:rPr>
      </w:pPr>
      <w:r>
        <w:t>Screenshot of exploit</w:t>
      </w:r>
      <w:r w:rsidR="001B70E9">
        <w:br w:type="page"/>
      </w:r>
    </w:p>
    <w:p w14:paraId="2A5116F2" w14:textId="794EAF7A" w:rsidR="008B1C95" w:rsidRPr="008B1C95" w:rsidRDefault="008B1C95" w:rsidP="008B1C95">
      <w:pPr>
        <w:pStyle w:val="Heading3"/>
      </w:pPr>
      <w:bookmarkStart w:id="12" w:name="_Toc47794099"/>
      <w:r>
        <w:lastRenderedPageBreak/>
        <w:t>Advanced</w:t>
      </w:r>
      <w:bookmarkEnd w:id="12"/>
    </w:p>
    <w:p w14:paraId="13373B78" w14:textId="76FCFE1A" w:rsidR="006A35FD" w:rsidRDefault="006A35FD" w:rsidP="006A35FD"/>
    <w:p w14:paraId="1F3C890F" w14:textId="32B5BFA5" w:rsidR="000C69A0" w:rsidRDefault="006A35FD" w:rsidP="006A35FD">
      <w:r>
        <w:t xml:space="preserve">The only difference between the </w:t>
      </w:r>
      <w:r>
        <w:rPr>
          <w:i/>
          <w:iCs/>
        </w:rPr>
        <w:t>Perl</w:t>
      </w:r>
      <w:r>
        <w:t xml:space="preserve"> script used in this advanced exploit and the one used in the basic exploit in section 2.3.1 is the shellcode used.</w:t>
      </w:r>
      <w:r w:rsidR="005D6276">
        <w:t xml:space="preserve"> The shellcode used in this exploit was a </w:t>
      </w:r>
      <w:r w:rsidR="005D6276" w:rsidRPr="000C69A0">
        <w:rPr>
          <w:b/>
          <w:bCs/>
          <w:i/>
          <w:iCs/>
          <w:color w:val="7030A0"/>
        </w:rPr>
        <w:t>reverse tcp shell</w:t>
      </w:r>
      <w:r w:rsidR="005D6276" w:rsidRPr="000C69A0">
        <w:rPr>
          <w:color w:val="7030A0"/>
        </w:rPr>
        <w:t xml:space="preserve"> </w:t>
      </w:r>
      <w:r w:rsidR="005D6276">
        <w:t xml:space="preserve">generated </w:t>
      </w:r>
      <w:r w:rsidR="000C69A0">
        <w:t>using</w:t>
      </w:r>
      <w:r w:rsidR="005D6276">
        <w:t xml:space="preserve"> “msfvenom”</w:t>
      </w:r>
      <w:r w:rsidR="000C69A0">
        <w:t xml:space="preserve"> in Kali Linux. (figure 2.3.2a) </w:t>
      </w:r>
    </w:p>
    <w:p w14:paraId="08C0D19D" w14:textId="0ED37A2E" w:rsidR="000C69A0" w:rsidRDefault="000C69A0" w:rsidP="006A35FD">
      <w:r>
        <w:t>Before running the exploit, a listener was set up on Kali Linux with “msfconsole” (figure 2.3.2b)</w:t>
      </w:r>
      <w:r w:rsidR="00300176">
        <w:t>.</w:t>
      </w:r>
    </w:p>
    <w:p w14:paraId="6202F397" w14:textId="2647C4E1" w:rsidR="00300176" w:rsidRDefault="00300176" w:rsidP="006A35FD"/>
    <w:p w14:paraId="1B6C75E7" w14:textId="77777777" w:rsidR="00300176" w:rsidRDefault="00300176">
      <w:pPr>
        <w:rPr>
          <w:rFonts w:eastAsiaTheme="majorEastAsia" w:cstheme="majorBidi"/>
          <w:b/>
          <w:bCs/>
          <w:smallCaps/>
          <w:color w:val="000000" w:themeColor="text1"/>
          <w:sz w:val="30"/>
          <w:szCs w:val="28"/>
        </w:rPr>
      </w:pPr>
      <w:r>
        <w:br w:type="page"/>
      </w:r>
    </w:p>
    <w:p w14:paraId="1AA57E94" w14:textId="61191CA3" w:rsidR="00BA14F3" w:rsidRDefault="008B1C95" w:rsidP="00BA14F3">
      <w:pPr>
        <w:pStyle w:val="Heading2"/>
      </w:pPr>
      <w:bookmarkStart w:id="13" w:name="_Toc47794100"/>
      <w:r>
        <w:lastRenderedPageBreak/>
        <w:t>DEP Enabled</w:t>
      </w:r>
      <w:bookmarkEnd w:id="13"/>
    </w:p>
    <w:p w14:paraId="30DF68C4" w14:textId="119E9029" w:rsidR="00BA14F3" w:rsidRDefault="00300176" w:rsidP="00765CA7">
      <w:pPr>
        <w:spacing w:after="236" w:line="263" w:lineRule="auto"/>
        <w:ind w:right="919"/>
      </w:pPr>
      <w:r>
        <w:t>The next stage</w:t>
      </w:r>
      <w:r w:rsidR="007B4568">
        <w:t xml:space="preserve"> </w:t>
      </w:r>
      <w:r>
        <w:t>of</w:t>
      </w:r>
      <w:r w:rsidR="007B4568">
        <w:t xml:space="preserve"> </w:t>
      </w:r>
      <w:r>
        <w:t>t</w:t>
      </w:r>
      <w:r w:rsidR="007B4568">
        <w:t>h</w:t>
      </w:r>
      <w:r>
        <w:t xml:space="preserve">is investigation was to exploit the application with DEP </w:t>
      </w:r>
      <w:r w:rsidR="001B4B5A">
        <w:t>enabled</w:t>
      </w:r>
      <w:r w:rsidR="009705C4">
        <w:t xml:space="preserve"> (see section 1.3 for more information on what DEP is and how to bypass it)</w:t>
      </w:r>
      <w:r>
        <w:t xml:space="preserve">. </w:t>
      </w:r>
      <w:r w:rsidR="007B4568">
        <w:t>See figure 2.4a on how DEP was enabled.</w:t>
      </w:r>
    </w:p>
    <w:p w14:paraId="2E700C51" w14:textId="75F1C034" w:rsidR="007B4568" w:rsidRPr="001B70E9" w:rsidRDefault="001B4B5A" w:rsidP="00765CA7">
      <w:pPr>
        <w:spacing w:after="236" w:line="263" w:lineRule="auto"/>
        <w:ind w:right="919"/>
      </w:pPr>
      <w:r>
        <w:t xml:space="preserve">Enabling </w:t>
      </w:r>
      <w:r w:rsidR="007B4568">
        <w:t>DEP</w:t>
      </w:r>
      <w:r>
        <w:t xml:space="preserve"> </w:t>
      </w:r>
      <w:r w:rsidR="007B4568">
        <w:t>disables the execution of the stack</w:t>
      </w:r>
      <w:r w:rsidR="00765CA7">
        <w:t xml:space="preserve"> and attempts to execute shellcode from the stack cause access violation errors (figure 2.4b)</w:t>
      </w:r>
      <w:r w:rsidR="007B4568">
        <w:t xml:space="preserve">. There are several methods that can be used to work around this. </w:t>
      </w:r>
    </w:p>
    <w:p w14:paraId="39A0E6A6" w14:textId="157DBFBF" w:rsidR="008B1C95" w:rsidRDefault="004C6548" w:rsidP="00765CA7">
      <w:pPr>
        <w:pStyle w:val="Heading3"/>
      </w:pPr>
      <w:bookmarkStart w:id="14" w:name="_Toc47794101"/>
      <w:r>
        <w:t>Proof of Concept</w:t>
      </w:r>
      <w:bookmarkEnd w:id="14"/>
    </w:p>
    <w:p w14:paraId="2E130494" w14:textId="4CBA1152" w:rsidR="007B4568" w:rsidRDefault="009705C4" w:rsidP="00765CA7">
      <w:r>
        <w:t xml:space="preserve">For this proof of concept attack </w:t>
      </w:r>
      <w:r w:rsidR="00765CA7">
        <w:t xml:space="preserve">ROP Chains </w:t>
      </w:r>
      <w:r>
        <w:t>were</w:t>
      </w:r>
      <w:r w:rsidR="00765CA7">
        <w:t xml:space="preserve"> used to </w:t>
      </w:r>
      <w:r>
        <w:t>disable</w:t>
      </w:r>
      <w:r w:rsidR="00765CA7">
        <w:t xml:space="preserve"> DEP</w:t>
      </w:r>
      <w:r>
        <w:t xml:space="preserve"> and egg-hunting shellcode was used due to space requirements</w:t>
      </w:r>
      <w:bookmarkStart w:id="15" w:name="_GoBack"/>
      <w:bookmarkEnd w:id="15"/>
      <w:r>
        <w:t>.</w:t>
      </w:r>
    </w:p>
    <w:p w14:paraId="596B61C7" w14:textId="77777777" w:rsidR="007B4568" w:rsidRDefault="007B4568" w:rsidP="00765CA7">
      <w:pPr>
        <w:pStyle w:val="ListParagraph"/>
        <w:numPr>
          <w:ilvl w:val="0"/>
          <w:numId w:val="37"/>
        </w:numPr>
      </w:pPr>
    </w:p>
    <w:p w14:paraId="18DCFF79" w14:textId="2AA36521" w:rsidR="00E04AA8" w:rsidRDefault="00E04AA8" w:rsidP="00765CA7">
      <w:pPr>
        <w:pStyle w:val="ListParagraph"/>
        <w:numPr>
          <w:ilvl w:val="0"/>
          <w:numId w:val="37"/>
        </w:numPr>
      </w:pPr>
      <w:r>
        <w:t>Gen rop chain</w:t>
      </w:r>
    </w:p>
    <w:p w14:paraId="03F48C6D" w14:textId="651D5D65" w:rsidR="00E04AA8" w:rsidRDefault="00E04AA8" w:rsidP="00765CA7">
      <w:pPr>
        <w:pStyle w:val="ListParagraph"/>
        <w:numPr>
          <w:ilvl w:val="1"/>
          <w:numId w:val="37"/>
        </w:numPr>
      </w:pPr>
      <w:r>
        <w:t>Rtn</w:t>
      </w:r>
    </w:p>
    <w:p w14:paraId="72B47809" w14:textId="443061D1" w:rsidR="00E04AA8" w:rsidRDefault="00E04AA8" w:rsidP="00765CA7">
      <w:pPr>
        <w:pStyle w:val="ListParagraph"/>
        <w:numPr>
          <w:ilvl w:val="1"/>
          <w:numId w:val="37"/>
        </w:numPr>
      </w:pPr>
      <w:r>
        <w:t>Chain</w:t>
      </w:r>
    </w:p>
    <w:p w14:paraId="2A3E37A9" w14:textId="0745EEA5" w:rsidR="00E04AA8" w:rsidRDefault="00E04AA8" w:rsidP="00765CA7">
      <w:pPr>
        <w:pStyle w:val="ListParagraph"/>
        <w:numPr>
          <w:ilvl w:val="0"/>
          <w:numId w:val="37"/>
        </w:numPr>
      </w:pPr>
      <w:r>
        <w:t>Gen egg</w:t>
      </w:r>
    </w:p>
    <w:p w14:paraId="20E0E7EA" w14:textId="71E919C2" w:rsidR="00E04AA8" w:rsidRDefault="00E04AA8" w:rsidP="00765CA7">
      <w:pPr>
        <w:pStyle w:val="ListParagraph"/>
        <w:numPr>
          <w:ilvl w:val="1"/>
          <w:numId w:val="37"/>
        </w:numPr>
      </w:pPr>
      <w:r>
        <w:t>hunter</w:t>
      </w:r>
    </w:p>
    <w:p w14:paraId="7F91CD58" w14:textId="177FB204" w:rsidR="00E04AA8" w:rsidRDefault="00E04AA8" w:rsidP="00765CA7">
      <w:pPr>
        <w:pStyle w:val="ListParagraph"/>
        <w:numPr>
          <w:ilvl w:val="0"/>
          <w:numId w:val="37"/>
        </w:numPr>
      </w:pPr>
      <w:r>
        <w:t>Add shellcode of mysterious origin</w:t>
      </w:r>
    </w:p>
    <w:p w14:paraId="5AC65D6E" w14:textId="77777777" w:rsidR="001B70E9" w:rsidRDefault="001B70E9">
      <w:p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>
        <w:br w:type="page"/>
      </w:r>
    </w:p>
    <w:p w14:paraId="6CBD3017" w14:textId="547655CC" w:rsidR="008B1C95" w:rsidRPr="008B1C95" w:rsidRDefault="008B1C95" w:rsidP="008B1C95">
      <w:pPr>
        <w:pStyle w:val="Heading3"/>
      </w:pPr>
      <w:bookmarkStart w:id="16" w:name="_Toc47794102"/>
      <w:r>
        <w:lastRenderedPageBreak/>
        <w:t>Advanced</w:t>
      </w:r>
      <w:bookmarkEnd w:id="16"/>
    </w:p>
    <w:p w14:paraId="30EACEA1" w14:textId="77777777" w:rsidR="008B1C95" w:rsidRDefault="008B1C95" w:rsidP="008B1C95">
      <w:pPr>
        <w:spacing w:after="236" w:line="263" w:lineRule="auto"/>
        <w:ind w:right="919"/>
        <w:jc w:val="both"/>
      </w:pPr>
    </w:p>
    <w:p w14:paraId="3DDB5984" w14:textId="77777777" w:rsidR="003D213E" w:rsidRDefault="003D213E" w:rsidP="003D213E">
      <w:pPr>
        <w:pStyle w:val="ListParagraph"/>
        <w:numPr>
          <w:ilvl w:val="0"/>
          <w:numId w:val="37"/>
        </w:numPr>
      </w:pPr>
      <w:r>
        <w:t>Have info from 2.2.1</w:t>
      </w:r>
    </w:p>
    <w:p w14:paraId="2305ECE7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Dist to Eip</w:t>
      </w:r>
    </w:p>
    <w:p w14:paraId="355E2C7D" w14:textId="77777777" w:rsidR="003D213E" w:rsidRDefault="003D213E" w:rsidP="003D213E">
      <w:pPr>
        <w:pStyle w:val="ListParagraph"/>
        <w:numPr>
          <w:ilvl w:val="1"/>
          <w:numId w:val="37"/>
        </w:numPr>
      </w:pPr>
      <w:r>
        <w:t>Space for shellcode</w:t>
      </w:r>
    </w:p>
    <w:p w14:paraId="511E748A" w14:textId="58FB3276" w:rsidR="003D4125" w:rsidRDefault="003D4125" w:rsidP="003D213E">
      <w:pPr>
        <w:pStyle w:val="ListParagraph"/>
        <w:numPr>
          <w:ilvl w:val="0"/>
          <w:numId w:val="37"/>
        </w:numPr>
      </w:pPr>
      <w:r>
        <w:t>Have info from 2.4.1</w:t>
      </w:r>
    </w:p>
    <w:p w14:paraId="78DD97B1" w14:textId="6EBC83F0" w:rsidR="003D213E" w:rsidRDefault="003D213E" w:rsidP="003D4125">
      <w:pPr>
        <w:pStyle w:val="ListParagraph"/>
        <w:numPr>
          <w:ilvl w:val="1"/>
          <w:numId w:val="37"/>
        </w:numPr>
      </w:pPr>
      <w:r>
        <w:t>Gen rop chain</w:t>
      </w:r>
    </w:p>
    <w:p w14:paraId="68114ACC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Rtn</w:t>
      </w:r>
    </w:p>
    <w:p w14:paraId="7A6F6AB8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Chain</w:t>
      </w:r>
    </w:p>
    <w:p w14:paraId="1F5E034A" w14:textId="77777777" w:rsidR="003D213E" w:rsidRDefault="003D213E" w:rsidP="003D4125">
      <w:pPr>
        <w:pStyle w:val="ListParagraph"/>
        <w:numPr>
          <w:ilvl w:val="1"/>
          <w:numId w:val="37"/>
        </w:numPr>
      </w:pPr>
      <w:r>
        <w:t>Gen egg</w:t>
      </w:r>
    </w:p>
    <w:p w14:paraId="74B0FDD4" w14:textId="77777777" w:rsidR="003D213E" w:rsidRDefault="003D213E" w:rsidP="003D4125">
      <w:pPr>
        <w:pStyle w:val="ListParagraph"/>
        <w:numPr>
          <w:ilvl w:val="2"/>
          <w:numId w:val="37"/>
        </w:numPr>
      </w:pPr>
      <w:r>
        <w:t>hunter</w:t>
      </w:r>
    </w:p>
    <w:p w14:paraId="3FA9BF10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Generate shellcode in kali</w:t>
      </w:r>
    </w:p>
    <w:p w14:paraId="6E13A951" w14:textId="77777777" w:rsidR="003D4125" w:rsidRDefault="003D4125" w:rsidP="003D4125">
      <w:pPr>
        <w:pStyle w:val="ListParagraph"/>
        <w:numPr>
          <w:ilvl w:val="0"/>
          <w:numId w:val="37"/>
        </w:numPr>
      </w:pPr>
      <w:r>
        <w:t>Set up listener in kali</w:t>
      </w:r>
    </w:p>
    <w:p w14:paraId="3B05BC19" w14:textId="77777777" w:rsidR="004C6548" w:rsidRDefault="004C6548" w:rsidP="008B1C95">
      <w:pPr>
        <w:spacing w:after="236" w:line="263" w:lineRule="auto"/>
        <w:ind w:right="919"/>
        <w:jc w:val="both"/>
      </w:pPr>
    </w:p>
    <w:p w14:paraId="660DDB1A" w14:textId="77777777" w:rsidR="008B1C95" w:rsidRDefault="008B1C95" w:rsidP="008B1C95">
      <w:pPr>
        <w:spacing w:after="236" w:line="263" w:lineRule="auto"/>
        <w:ind w:right="919"/>
        <w:jc w:val="both"/>
      </w:pPr>
    </w:p>
    <w:p w14:paraId="3C9B7459" w14:textId="77777777" w:rsidR="00D828F5" w:rsidRDefault="00341658" w:rsidP="00865937">
      <w:pPr>
        <w:pStyle w:val="Heading1"/>
        <w:rPr>
          <w:lang w:eastAsia="en-US"/>
        </w:rPr>
      </w:pPr>
      <w:bookmarkStart w:id="17" w:name="_Toc47794103"/>
      <w:r>
        <w:rPr>
          <w:lang w:eastAsia="en-US"/>
        </w:rPr>
        <w:lastRenderedPageBreak/>
        <w:t>Discussion</w:t>
      </w:r>
      <w:bookmarkEnd w:id="17"/>
    </w:p>
    <w:p w14:paraId="32CB567F" w14:textId="2C497629" w:rsidR="004C6548" w:rsidRDefault="004C6548" w:rsidP="004C6548">
      <w:pPr>
        <w:pStyle w:val="Heading2"/>
      </w:pPr>
      <w:bookmarkStart w:id="18" w:name="_Toc47794104"/>
      <w:r>
        <w:t>Buffer Overflow Prevention</w:t>
      </w:r>
      <w:r w:rsidR="001B4B5A">
        <w:t xml:space="preserve"> and </w:t>
      </w:r>
      <w:r>
        <w:t>Mitigation</w:t>
      </w:r>
      <w:bookmarkEnd w:id="18"/>
    </w:p>
    <w:p w14:paraId="3DC209A6" w14:textId="77777777" w:rsidR="004C6548" w:rsidRPr="004C6548" w:rsidRDefault="004C6548" w:rsidP="004C6548"/>
    <w:p w14:paraId="57F8F208" w14:textId="77777777" w:rsidR="00493395" w:rsidRDefault="004C6548" w:rsidP="00493395">
      <w:pPr>
        <w:pStyle w:val="Heading2"/>
        <w:rPr>
          <w:rFonts w:eastAsia="Times New Roman"/>
          <w:lang w:eastAsia="en-US"/>
        </w:rPr>
      </w:pPr>
      <w:bookmarkStart w:id="19" w:name="_Toc47794105"/>
      <w:r>
        <w:rPr>
          <w:rFonts w:eastAsia="Times New Roman"/>
          <w:lang w:eastAsia="en-US"/>
        </w:rPr>
        <w:t>Evasion of Intrusion Detection Systems</w:t>
      </w:r>
      <w:bookmarkEnd w:id="19"/>
    </w:p>
    <w:p w14:paraId="67C211B8" w14:textId="77777777" w:rsidR="00AC0458" w:rsidRDefault="00AC0458" w:rsidP="00AC0458">
      <w:pPr>
        <w:pStyle w:val="ListParagraph"/>
      </w:pPr>
    </w:p>
    <w:p w14:paraId="1B2EA12E" w14:textId="77777777" w:rsidR="009525A9" w:rsidRDefault="009525A9" w:rsidP="009525A9">
      <w:pPr>
        <w:pStyle w:val="Heading2"/>
        <w:rPr>
          <w:rFonts w:eastAsia="Times New Roman"/>
          <w:lang w:eastAsia="en-US"/>
        </w:rPr>
      </w:pPr>
      <w:bookmarkStart w:id="20" w:name="_Toc47794106"/>
      <w:r>
        <w:rPr>
          <w:rFonts w:eastAsia="Times New Roman"/>
          <w:lang w:eastAsia="en-US"/>
        </w:rPr>
        <w:t>Future Work</w:t>
      </w:r>
      <w:bookmarkEnd w:id="20"/>
    </w:p>
    <w:p w14:paraId="66EA1350" w14:textId="77777777" w:rsidR="009525A9" w:rsidRPr="004C6548" w:rsidRDefault="009525A9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What would you do if given more time and resources</w:t>
      </w:r>
      <w:r w:rsidR="007673FA">
        <w:t>?</w:t>
      </w:r>
    </w:p>
    <w:p w14:paraId="3CF3C758" w14:textId="77777777" w:rsidR="004C6548" w:rsidRPr="009525A9" w:rsidRDefault="004C6548" w:rsidP="009525A9">
      <w:pPr>
        <w:pStyle w:val="ListParagraph"/>
        <w:numPr>
          <w:ilvl w:val="0"/>
          <w:numId w:val="28"/>
        </w:numPr>
        <w:rPr>
          <w:rFonts w:eastAsia="Times New Roman" w:cs="Times New Roman"/>
          <w:color w:val="000000"/>
          <w:lang w:eastAsia="en-US"/>
        </w:rPr>
      </w:pPr>
      <w:r>
        <w:t>More advanced shellcode</w:t>
      </w:r>
    </w:p>
    <w:p w14:paraId="6F33484B" w14:textId="77777777" w:rsidR="00BC7FA6" w:rsidRDefault="00BC7FA6">
      <w:pPr>
        <w:rPr>
          <w:rFonts w:eastAsia="Times New Roman" w:cs="Times New Roman"/>
          <w:color w:val="000000"/>
          <w:lang w:eastAsia="en-US"/>
        </w:rPr>
      </w:pPr>
    </w:p>
    <w:p w14:paraId="1D695079" w14:textId="77777777" w:rsidR="006F4C01" w:rsidRDefault="00341658">
      <w:pPr>
        <w:rPr>
          <w:rFonts w:eastAsia="Times New Roman" w:cs="Times New Roman"/>
          <w:color w:val="000000"/>
          <w:lang w:eastAsia="en-US"/>
        </w:rPr>
      </w:pPr>
      <w:r>
        <w:rPr>
          <w:rFonts w:eastAsia="Times New Roman" w:cs="Times New Roman"/>
          <w:color w:val="000000"/>
          <w:lang w:eastAsia="en-US"/>
        </w:rPr>
        <w:br w:type="page"/>
      </w:r>
    </w:p>
    <w:bookmarkStart w:id="21" w:name="_Toc47794107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  <w:lang w:val="en-US"/>
        </w:rPr>
        <w:id w:val="566773658"/>
        <w:docPartObj>
          <w:docPartGallery w:val="Bibliographies"/>
          <w:docPartUnique/>
        </w:docPartObj>
      </w:sdtPr>
      <w:sdtEndPr>
        <w:rPr>
          <w:rFonts w:ascii="Calibri" w:hAnsi="Calibri"/>
        </w:rPr>
      </w:sdtEndPr>
      <w:sdtContent>
        <w:p w14:paraId="6C40E2BC" w14:textId="67C6FF17" w:rsidR="006E34CB" w:rsidRDefault="00341658" w:rsidP="00341658">
          <w:pPr>
            <w:pStyle w:val="Heading1"/>
            <w:numPr>
              <w:ilvl w:val="0"/>
              <w:numId w:val="0"/>
            </w:numPr>
            <w:ind w:left="431"/>
          </w:pPr>
          <w:r>
            <w:t>References</w:t>
          </w:r>
          <w:bookmarkEnd w:id="21"/>
        </w:p>
        <w:sdt>
          <w:sdtPr>
            <w:id w:val="-573587230"/>
            <w:bibliography/>
          </w:sdtPr>
          <w:sdtEndPr/>
          <w:sdtContent>
            <w:p w14:paraId="104729A8" w14:textId="77777777" w:rsidR="003B009F" w:rsidRPr="00866889" w:rsidRDefault="003B009F" w:rsidP="009525A9">
              <w:pPr>
                <w:ind w:left="19" w:right="919"/>
                <w:rPr>
                  <w:b/>
                </w:rPr>
              </w:pPr>
              <w:r w:rsidRPr="00866889">
                <w:rPr>
                  <w:b/>
                </w:rPr>
                <w:t>For URLs</w:t>
              </w:r>
              <w:r w:rsidR="009924C9">
                <w:rPr>
                  <w:b/>
                </w:rPr>
                <w:t>, Blogs</w:t>
              </w:r>
              <w:r w:rsidRPr="00866889">
                <w:rPr>
                  <w:b/>
                </w:rPr>
                <w:t>:</w:t>
              </w:r>
            </w:p>
            <w:p w14:paraId="1515C01D" w14:textId="77777777" w:rsidR="009525A9" w:rsidRDefault="009525A9" w:rsidP="009525A9">
              <w:pPr>
                <w:ind w:left="19" w:right="919"/>
              </w:pPr>
              <w:r>
                <w:t xml:space="preserve">Bremer, J. 2012. </w:t>
              </w:r>
              <w:r>
                <w:rPr>
                  <w:i/>
                </w:rPr>
                <w:t>x86 API Hooking Demystified</w:t>
              </w:r>
              <w:r>
                <w:t xml:space="preserve">. [blog]. 2 July. Available from: </w:t>
              </w:r>
              <w:hyperlink r:id="rId12">
                <w:r>
                  <w:rPr>
                    <w:color w:val="0563C1"/>
                    <w:u w:val="single" w:color="0563C1"/>
                  </w:rPr>
                  <w:t>http://jbremer.org/x86</w:t>
                </w:r>
              </w:hyperlink>
              <w:hyperlink r:id="rId13">
                <w:r w:rsidR="00B05A54" w:rsidRPr="00B05A54">
                  <w:rPr>
                    <w:rStyle w:val="Hyperlink"/>
                  </w:rPr>
                  <w:t>http://jbremer.org/x86-api-hooking-demystified/</w:t>
                </w:r>
              </w:hyperlink>
              <w:hyperlink r:id="rId14">
                <w:r>
                  <w:rPr>
                    <w:color w:val="0563C1"/>
                    <w:u w:val="single" w:color="0563C1"/>
                  </w:rPr>
                  <w:t>api</w:t>
                </w:r>
              </w:hyperlink>
              <w:hyperlink r:id="rId15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6">
                <w:r>
                  <w:rPr>
                    <w:color w:val="0563C1"/>
                    <w:u w:val="single" w:color="0563C1"/>
                  </w:rPr>
                  <w:t>hooking</w:t>
                </w:r>
              </w:hyperlink>
              <w:hyperlink r:id="rId17">
                <w:r>
                  <w:rPr>
                    <w:color w:val="0563C1"/>
                    <w:u w:val="single" w:color="0563C1"/>
                  </w:rPr>
                  <w:t>-</w:t>
                </w:r>
              </w:hyperlink>
              <w:hyperlink r:id="rId18">
                <w:r>
                  <w:rPr>
                    <w:color w:val="0563C1"/>
                    <w:u w:val="single" w:color="0563C1"/>
                  </w:rPr>
                  <w:t>demystified/</w:t>
                </w:r>
              </w:hyperlink>
              <w:hyperlink r:id="rId19">
                <w:r>
                  <w:t xml:space="preserve"> </w:t>
                </w:r>
              </w:hyperlink>
              <w:r>
                <w:t xml:space="preserve">[Accessed 15 April 2016].  </w:t>
              </w:r>
            </w:p>
          </w:sdtContent>
        </w:sdt>
      </w:sdtContent>
    </w:sdt>
    <w:p w14:paraId="7E77E735" w14:textId="77777777" w:rsidR="00801886" w:rsidRPr="009A241B" w:rsidRDefault="00341658" w:rsidP="005D30FB">
      <w:pPr>
        <w:pStyle w:val="Heading1"/>
        <w:numPr>
          <w:ilvl w:val="0"/>
          <w:numId w:val="0"/>
        </w:numPr>
        <w:ind w:left="431"/>
      </w:pPr>
      <w:bookmarkStart w:id="22" w:name="_Toc47794108"/>
      <w:r>
        <w:lastRenderedPageBreak/>
        <w:t>Appendices</w:t>
      </w:r>
      <w:bookmarkEnd w:id="22"/>
    </w:p>
    <w:p w14:paraId="58EDD1D1" w14:textId="77777777" w:rsidR="009A241B" w:rsidRDefault="00341658" w:rsidP="00341658">
      <w:pPr>
        <w:pStyle w:val="Heading2"/>
        <w:numPr>
          <w:ilvl w:val="0"/>
          <w:numId w:val="0"/>
        </w:numPr>
        <w:ind w:left="578" w:hanging="578"/>
        <w:rPr>
          <w:lang w:eastAsia="en-US"/>
        </w:rPr>
      </w:pPr>
      <w:bookmarkStart w:id="23" w:name="_Toc47794109"/>
      <w:r>
        <w:rPr>
          <w:lang w:eastAsia="en-US"/>
        </w:rPr>
        <w:t xml:space="preserve">Appendix </w:t>
      </w:r>
      <w:r w:rsidR="009525A9">
        <w:rPr>
          <w:lang w:eastAsia="en-US"/>
        </w:rPr>
        <w:t>A</w:t>
      </w:r>
      <w:r w:rsidR="004C6548">
        <w:rPr>
          <w:lang w:eastAsia="en-US"/>
        </w:rPr>
        <w:t xml:space="preserve"> – Perl Code</w:t>
      </w:r>
      <w:bookmarkEnd w:id="23"/>
    </w:p>
    <w:p w14:paraId="3697189E" w14:textId="77777777" w:rsidR="004C6548" w:rsidRDefault="004C6548" w:rsidP="004C6548">
      <w:pPr>
        <w:rPr>
          <w:lang w:eastAsia="en-US"/>
        </w:rPr>
      </w:pPr>
    </w:p>
    <w:p w14:paraId="5D982922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4" w:name="_Toc47794110"/>
      <w:r>
        <w:rPr>
          <w:lang w:eastAsia="en-US"/>
        </w:rPr>
        <w:t>DEP Disabled</w:t>
      </w:r>
      <w:bookmarkEnd w:id="24"/>
    </w:p>
    <w:p w14:paraId="316EDEFC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056D3707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49E4B3FA" w14:textId="77777777" w:rsidR="004C6548" w:rsidRDefault="004C6548" w:rsidP="00535ECB">
      <w:pPr>
        <w:rPr>
          <w:lang w:eastAsia="en-US"/>
        </w:rPr>
      </w:pPr>
    </w:p>
    <w:p w14:paraId="65D94CA5" w14:textId="77777777" w:rsidR="004C6548" w:rsidRDefault="004C6548" w:rsidP="00535ECB">
      <w:pPr>
        <w:pStyle w:val="Heading3"/>
        <w:numPr>
          <w:ilvl w:val="0"/>
          <w:numId w:val="0"/>
        </w:numPr>
        <w:rPr>
          <w:lang w:eastAsia="en-US"/>
        </w:rPr>
      </w:pPr>
      <w:bookmarkStart w:id="25" w:name="_Toc47794111"/>
      <w:r>
        <w:rPr>
          <w:lang w:eastAsia="en-US"/>
        </w:rPr>
        <w:t>DEP Enabled</w:t>
      </w:r>
      <w:bookmarkEnd w:id="25"/>
    </w:p>
    <w:p w14:paraId="5C5E3313" w14:textId="77777777" w:rsid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Proof of Concept</w:t>
      </w:r>
    </w:p>
    <w:p w14:paraId="24DA57A4" w14:textId="77777777" w:rsidR="004C6548" w:rsidRPr="004C6548" w:rsidRDefault="004C6548" w:rsidP="00535ECB">
      <w:pPr>
        <w:pStyle w:val="Heading4"/>
        <w:numPr>
          <w:ilvl w:val="0"/>
          <w:numId w:val="0"/>
        </w:numPr>
        <w:rPr>
          <w:lang w:eastAsia="en-US"/>
        </w:rPr>
      </w:pPr>
      <w:r>
        <w:rPr>
          <w:lang w:eastAsia="en-US"/>
        </w:rPr>
        <w:t>Advanced</w:t>
      </w:r>
    </w:p>
    <w:p w14:paraId="6760EC18" w14:textId="5EE11D23" w:rsidR="004C6548" w:rsidRDefault="004C6548" w:rsidP="004C6548">
      <w:pPr>
        <w:rPr>
          <w:lang w:eastAsia="en-US"/>
        </w:rPr>
      </w:pPr>
    </w:p>
    <w:p w14:paraId="7D27B675" w14:textId="34B3B9C3" w:rsidR="00535ECB" w:rsidRPr="005D30FB" w:rsidRDefault="005D30FB" w:rsidP="005D30FB">
      <w:pPr>
        <w:pStyle w:val="Heading2"/>
        <w:numPr>
          <w:ilvl w:val="0"/>
          <w:numId w:val="0"/>
        </w:numPr>
        <w:rPr>
          <w:lang w:eastAsia="en-US"/>
        </w:rPr>
      </w:pPr>
      <w:bookmarkStart w:id="26" w:name="_Toc47794112"/>
      <w:r>
        <w:rPr>
          <w:lang w:eastAsia="en-US"/>
        </w:rPr>
        <w:t xml:space="preserve">Appendix B – Attaching Skin File to </w:t>
      </w:r>
      <w:r>
        <w:rPr>
          <w:i/>
          <w:iCs/>
          <w:lang w:eastAsia="en-US"/>
        </w:rPr>
        <w:t>Cool Player</w:t>
      </w:r>
      <w:bookmarkEnd w:id="26"/>
    </w:p>
    <w:sectPr w:rsidR="00535ECB" w:rsidRPr="005D30FB" w:rsidSect="004D7B3D">
      <w:footerReference w:type="default" r:id="rId20"/>
      <w:footerReference w:type="first" r:id="rId2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7EF0BD" w14:textId="77777777" w:rsidR="00D86AAA" w:rsidRDefault="00D86AAA" w:rsidP="004E733D">
      <w:pPr>
        <w:spacing w:after="0" w:line="240" w:lineRule="auto"/>
      </w:pPr>
      <w:r>
        <w:separator/>
      </w:r>
    </w:p>
  </w:endnote>
  <w:endnote w:type="continuationSeparator" w:id="0">
    <w:p w14:paraId="228294A3" w14:textId="77777777" w:rsidR="00D86AAA" w:rsidRDefault="00D86AAA" w:rsidP="004E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C8CCD" w14:textId="77777777" w:rsidR="00703217" w:rsidRDefault="00703217">
    <w:pPr>
      <w:pStyle w:val="Footer"/>
    </w:pPr>
    <w:r w:rsidRPr="00C015A8">
      <w:rPr>
        <w:i/>
        <w:sz w:val="24"/>
        <w:szCs w:val="24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885983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C148EE1" w14:textId="77777777" w:rsidR="00703217" w:rsidRDefault="007032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BA2135" w14:textId="77777777" w:rsidR="00703217" w:rsidRDefault="007032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971789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840BB60" w14:textId="77777777" w:rsidR="00703217" w:rsidRDefault="00703217" w:rsidP="003363BE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82606B">
          <w:rPr>
            <w:b/>
            <w:bCs/>
            <w:noProof/>
          </w:rPr>
          <w:t>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610042" w14:textId="77777777" w:rsidR="00703217" w:rsidRDefault="0070321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5340408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E6711F8" w14:textId="77777777" w:rsidR="00703217" w:rsidRDefault="0070321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A60D20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295893" w14:textId="77777777" w:rsidR="00703217" w:rsidRPr="00A60D20" w:rsidRDefault="00703217" w:rsidP="00A60D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58CF4" w14:textId="77777777" w:rsidR="00D86AAA" w:rsidRDefault="00D86AAA" w:rsidP="004E733D">
      <w:pPr>
        <w:spacing w:after="0" w:line="240" w:lineRule="auto"/>
      </w:pPr>
      <w:r>
        <w:separator/>
      </w:r>
    </w:p>
  </w:footnote>
  <w:footnote w:type="continuationSeparator" w:id="0">
    <w:p w14:paraId="10B49AA5" w14:textId="77777777" w:rsidR="00D86AAA" w:rsidRDefault="00D86AAA" w:rsidP="004E73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3D3A"/>
    <w:multiLevelType w:val="hybridMultilevel"/>
    <w:tmpl w:val="1C846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1D05"/>
    <w:multiLevelType w:val="hybridMultilevel"/>
    <w:tmpl w:val="19D67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51AF4"/>
    <w:multiLevelType w:val="hybridMultilevel"/>
    <w:tmpl w:val="ED14B3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352EF5"/>
    <w:multiLevelType w:val="hybridMultilevel"/>
    <w:tmpl w:val="F754E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C954FD0"/>
    <w:multiLevelType w:val="hybridMultilevel"/>
    <w:tmpl w:val="3F6804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24D10"/>
    <w:multiLevelType w:val="hybridMultilevel"/>
    <w:tmpl w:val="89AE3CC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C25104"/>
    <w:multiLevelType w:val="hybridMultilevel"/>
    <w:tmpl w:val="7F94B742"/>
    <w:lvl w:ilvl="0" w:tplc="0809000F">
      <w:start w:val="1"/>
      <w:numFmt w:val="decimal"/>
      <w:lvlText w:val="%1."/>
      <w:lvlJc w:val="left"/>
      <w:pPr>
        <w:ind w:left="3600" w:hanging="360"/>
      </w:pPr>
    </w:lvl>
    <w:lvl w:ilvl="1" w:tplc="08090019" w:tentative="1">
      <w:start w:val="1"/>
      <w:numFmt w:val="lowerLetter"/>
      <w:lvlText w:val="%2."/>
      <w:lvlJc w:val="left"/>
      <w:pPr>
        <w:ind w:left="4320" w:hanging="360"/>
      </w:pPr>
    </w:lvl>
    <w:lvl w:ilvl="2" w:tplc="0809001B" w:tentative="1">
      <w:start w:val="1"/>
      <w:numFmt w:val="lowerRoman"/>
      <w:lvlText w:val="%3."/>
      <w:lvlJc w:val="right"/>
      <w:pPr>
        <w:ind w:left="5040" w:hanging="180"/>
      </w:pPr>
    </w:lvl>
    <w:lvl w:ilvl="3" w:tplc="0809000F" w:tentative="1">
      <w:start w:val="1"/>
      <w:numFmt w:val="decimal"/>
      <w:lvlText w:val="%4."/>
      <w:lvlJc w:val="left"/>
      <w:pPr>
        <w:ind w:left="5760" w:hanging="360"/>
      </w:pPr>
    </w:lvl>
    <w:lvl w:ilvl="4" w:tplc="08090019" w:tentative="1">
      <w:start w:val="1"/>
      <w:numFmt w:val="lowerLetter"/>
      <w:lvlText w:val="%5."/>
      <w:lvlJc w:val="left"/>
      <w:pPr>
        <w:ind w:left="6480" w:hanging="360"/>
      </w:pPr>
    </w:lvl>
    <w:lvl w:ilvl="5" w:tplc="0809001B" w:tentative="1">
      <w:start w:val="1"/>
      <w:numFmt w:val="lowerRoman"/>
      <w:lvlText w:val="%6."/>
      <w:lvlJc w:val="right"/>
      <w:pPr>
        <w:ind w:left="7200" w:hanging="180"/>
      </w:pPr>
    </w:lvl>
    <w:lvl w:ilvl="6" w:tplc="0809000F" w:tentative="1">
      <w:start w:val="1"/>
      <w:numFmt w:val="decimal"/>
      <w:lvlText w:val="%7."/>
      <w:lvlJc w:val="left"/>
      <w:pPr>
        <w:ind w:left="7920" w:hanging="360"/>
      </w:pPr>
    </w:lvl>
    <w:lvl w:ilvl="7" w:tplc="08090019" w:tentative="1">
      <w:start w:val="1"/>
      <w:numFmt w:val="lowerLetter"/>
      <w:lvlText w:val="%8."/>
      <w:lvlJc w:val="left"/>
      <w:pPr>
        <w:ind w:left="8640" w:hanging="360"/>
      </w:pPr>
    </w:lvl>
    <w:lvl w:ilvl="8" w:tplc="08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1482775B"/>
    <w:multiLevelType w:val="multilevel"/>
    <w:tmpl w:val="580AFCB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53C4FD8"/>
    <w:multiLevelType w:val="hybridMultilevel"/>
    <w:tmpl w:val="CF50B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5238B5"/>
    <w:multiLevelType w:val="hybridMultilevel"/>
    <w:tmpl w:val="89D65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575ACD"/>
    <w:multiLevelType w:val="hybridMultilevel"/>
    <w:tmpl w:val="7F008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B837D6"/>
    <w:multiLevelType w:val="hybridMultilevel"/>
    <w:tmpl w:val="B1F4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35FE8"/>
    <w:multiLevelType w:val="hybridMultilevel"/>
    <w:tmpl w:val="4412B826"/>
    <w:lvl w:ilvl="0" w:tplc="0809000F">
      <w:start w:val="1"/>
      <w:numFmt w:val="decimal"/>
      <w:lvlText w:val="%1."/>
      <w:lvlJc w:val="left"/>
      <w:pPr>
        <w:ind w:left="1151" w:hanging="360"/>
      </w:pPr>
    </w:lvl>
    <w:lvl w:ilvl="1" w:tplc="08090019" w:tentative="1">
      <w:start w:val="1"/>
      <w:numFmt w:val="lowerLetter"/>
      <w:lvlText w:val="%2."/>
      <w:lvlJc w:val="left"/>
      <w:pPr>
        <w:ind w:left="1871" w:hanging="360"/>
      </w:pPr>
    </w:lvl>
    <w:lvl w:ilvl="2" w:tplc="0809001B" w:tentative="1">
      <w:start w:val="1"/>
      <w:numFmt w:val="lowerRoman"/>
      <w:lvlText w:val="%3."/>
      <w:lvlJc w:val="right"/>
      <w:pPr>
        <w:ind w:left="2591" w:hanging="180"/>
      </w:pPr>
    </w:lvl>
    <w:lvl w:ilvl="3" w:tplc="0809000F" w:tentative="1">
      <w:start w:val="1"/>
      <w:numFmt w:val="decimal"/>
      <w:lvlText w:val="%4."/>
      <w:lvlJc w:val="left"/>
      <w:pPr>
        <w:ind w:left="3311" w:hanging="360"/>
      </w:pPr>
    </w:lvl>
    <w:lvl w:ilvl="4" w:tplc="08090019" w:tentative="1">
      <w:start w:val="1"/>
      <w:numFmt w:val="lowerLetter"/>
      <w:lvlText w:val="%5."/>
      <w:lvlJc w:val="left"/>
      <w:pPr>
        <w:ind w:left="4031" w:hanging="360"/>
      </w:pPr>
    </w:lvl>
    <w:lvl w:ilvl="5" w:tplc="0809001B" w:tentative="1">
      <w:start w:val="1"/>
      <w:numFmt w:val="lowerRoman"/>
      <w:lvlText w:val="%6."/>
      <w:lvlJc w:val="right"/>
      <w:pPr>
        <w:ind w:left="4751" w:hanging="180"/>
      </w:pPr>
    </w:lvl>
    <w:lvl w:ilvl="6" w:tplc="0809000F" w:tentative="1">
      <w:start w:val="1"/>
      <w:numFmt w:val="decimal"/>
      <w:lvlText w:val="%7."/>
      <w:lvlJc w:val="left"/>
      <w:pPr>
        <w:ind w:left="5471" w:hanging="360"/>
      </w:pPr>
    </w:lvl>
    <w:lvl w:ilvl="7" w:tplc="08090019" w:tentative="1">
      <w:start w:val="1"/>
      <w:numFmt w:val="lowerLetter"/>
      <w:lvlText w:val="%8."/>
      <w:lvlJc w:val="left"/>
      <w:pPr>
        <w:ind w:left="6191" w:hanging="360"/>
      </w:pPr>
    </w:lvl>
    <w:lvl w:ilvl="8" w:tplc="0809001B" w:tentative="1">
      <w:start w:val="1"/>
      <w:numFmt w:val="lowerRoman"/>
      <w:lvlText w:val="%9."/>
      <w:lvlJc w:val="right"/>
      <w:pPr>
        <w:ind w:left="6911" w:hanging="180"/>
      </w:pPr>
    </w:lvl>
  </w:abstractNum>
  <w:abstractNum w:abstractNumId="13" w15:restartNumberingAfterBreak="0">
    <w:nsid w:val="2CA607F7"/>
    <w:multiLevelType w:val="hybridMultilevel"/>
    <w:tmpl w:val="60041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3000"/>
    <w:multiLevelType w:val="hybridMultilevel"/>
    <w:tmpl w:val="7A767180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15" w15:restartNumberingAfterBreak="0">
    <w:nsid w:val="30975D27"/>
    <w:multiLevelType w:val="hybridMultilevel"/>
    <w:tmpl w:val="5E4260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E90654"/>
    <w:multiLevelType w:val="hybridMultilevel"/>
    <w:tmpl w:val="FA96E058"/>
    <w:lvl w:ilvl="0" w:tplc="08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17" w15:restartNumberingAfterBreak="0">
    <w:nsid w:val="3B515488"/>
    <w:multiLevelType w:val="hybridMultilevel"/>
    <w:tmpl w:val="657A6676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18" w15:restartNumberingAfterBreak="0">
    <w:nsid w:val="3D7E3EF6"/>
    <w:multiLevelType w:val="hybridMultilevel"/>
    <w:tmpl w:val="4202C902"/>
    <w:lvl w:ilvl="0" w:tplc="E2CAF54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B46D22"/>
    <w:multiLevelType w:val="hybridMultilevel"/>
    <w:tmpl w:val="12629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5E3053"/>
    <w:multiLevelType w:val="hybridMultilevel"/>
    <w:tmpl w:val="31501312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0545A7"/>
    <w:multiLevelType w:val="hybridMultilevel"/>
    <w:tmpl w:val="8C481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F4704"/>
    <w:multiLevelType w:val="hybridMultilevel"/>
    <w:tmpl w:val="5DB67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97606"/>
    <w:multiLevelType w:val="hybridMultilevel"/>
    <w:tmpl w:val="E13A2516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8B187F"/>
    <w:multiLevelType w:val="hybridMultilevel"/>
    <w:tmpl w:val="3FEEF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485A27"/>
    <w:multiLevelType w:val="hybridMultilevel"/>
    <w:tmpl w:val="9DA8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8B6F2F"/>
    <w:multiLevelType w:val="hybridMultilevel"/>
    <w:tmpl w:val="4F8E6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C6003D"/>
    <w:multiLevelType w:val="hybridMultilevel"/>
    <w:tmpl w:val="8F76072C"/>
    <w:lvl w:ilvl="0" w:tplc="D65290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C31A22"/>
    <w:multiLevelType w:val="hybridMultilevel"/>
    <w:tmpl w:val="70A6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0E5F3F"/>
    <w:multiLevelType w:val="hybridMultilevel"/>
    <w:tmpl w:val="6DCA76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302409"/>
    <w:multiLevelType w:val="hybridMultilevel"/>
    <w:tmpl w:val="4CC8010A"/>
    <w:lvl w:ilvl="0" w:tplc="AEB01C1E">
      <w:numFmt w:val="bullet"/>
      <w:lvlText w:val="•"/>
      <w:lvlJc w:val="left"/>
      <w:pPr>
        <w:ind w:left="360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71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3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</w:abstractNum>
  <w:abstractNum w:abstractNumId="31" w15:restartNumberingAfterBreak="0">
    <w:nsid w:val="63976EDE"/>
    <w:multiLevelType w:val="hybridMultilevel"/>
    <w:tmpl w:val="77E6337A"/>
    <w:lvl w:ilvl="0" w:tplc="AEB01C1E">
      <w:numFmt w:val="bullet"/>
      <w:lvlText w:val="•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FF73222"/>
    <w:multiLevelType w:val="hybridMultilevel"/>
    <w:tmpl w:val="1BB698D2"/>
    <w:lvl w:ilvl="0" w:tplc="4A1A2AEE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BD337D"/>
    <w:multiLevelType w:val="hybridMultilevel"/>
    <w:tmpl w:val="464096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4752D9"/>
    <w:multiLevelType w:val="hybridMultilevel"/>
    <w:tmpl w:val="1C600ECA"/>
    <w:lvl w:ilvl="0" w:tplc="AEB01C1E">
      <w:numFmt w:val="bullet"/>
      <w:lvlText w:val="•"/>
      <w:lvlJc w:val="left"/>
      <w:pPr>
        <w:ind w:left="1089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</w:abstractNum>
  <w:abstractNum w:abstractNumId="35" w15:restartNumberingAfterBreak="0">
    <w:nsid w:val="7C6039B1"/>
    <w:multiLevelType w:val="hybridMultilevel"/>
    <w:tmpl w:val="ED00BE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782A11"/>
    <w:multiLevelType w:val="hybridMultilevel"/>
    <w:tmpl w:val="F9280D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CD72BF"/>
    <w:multiLevelType w:val="hybridMultilevel"/>
    <w:tmpl w:val="314C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7"/>
  </w:num>
  <w:num w:numId="11">
    <w:abstractNumId w:val="7"/>
  </w:num>
  <w:num w:numId="12">
    <w:abstractNumId w:val="7"/>
  </w:num>
  <w:num w:numId="13">
    <w:abstractNumId w:val="18"/>
  </w:num>
  <w:num w:numId="14">
    <w:abstractNumId w:val="13"/>
  </w:num>
  <w:num w:numId="15">
    <w:abstractNumId w:val="9"/>
  </w:num>
  <w:num w:numId="16">
    <w:abstractNumId w:val="25"/>
  </w:num>
  <w:num w:numId="17">
    <w:abstractNumId w:val="21"/>
  </w:num>
  <w:num w:numId="18">
    <w:abstractNumId w:val="22"/>
  </w:num>
  <w:num w:numId="19">
    <w:abstractNumId w:val="8"/>
  </w:num>
  <w:num w:numId="20">
    <w:abstractNumId w:val="28"/>
  </w:num>
  <w:num w:numId="21">
    <w:abstractNumId w:val="24"/>
  </w:num>
  <w:num w:numId="22">
    <w:abstractNumId w:val="1"/>
  </w:num>
  <w:num w:numId="23">
    <w:abstractNumId w:val="37"/>
  </w:num>
  <w:num w:numId="24">
    <w:abstractNumId w:val="27"/>
  </w:num>
  <w:num w:numId="25">
    <w:abstractNumId w:val="36"/>
  </w:num>
  <w:num w:numId="26">
    <w:abstractNumId w:val="0"/>
  </w:num>
  <w:num w:numId="27">
    <w:abstractNumId w:val="26"/>
  </w:num>
  <w:num w:numId="28">
    <w:abstractNumId w:val="3"/>
  </w:num>
  <w:num w:numId="29">
    <w:abstractNumId w:val="31"/>
  </w:num>
  <w:num w:numId="30">
    <w:abstractNumId w:val="17"/>
  </w:num>
  <w:num w:numId="31">
    <w:abstractNumId w:val="34"/>
  </w:num>
  <w:num w:numId="32">
    <w:abstractNumId w:val="20"/>
  </w:num>
  <w:num w:numId="33">
    <w:abstractNumId w:val="23"/>
  </w:num>
  <w:num w:numId="34">
    <w:abstractNumId w:val="33"/>
  </w:num>
  <w:num w:numId="35">
    <w:abstractNumId w:val="16"/>
  </w:num>
  <w:num w:numId="36">
    <w:abstractNumId w:val="32"/>
  </w:num>
  <w:num w:numId="37">
    <w:abstractNumId w:val="5"/>
  </w:num>
  <w:num w:numId="38">
    <w:abstractNumId w:val="11"/>
  </w:num>
  <w:num w:numId="39">
    <w:abstractNumId w:val="12"/>
  </w:num>
  <w:num w:numId="40">
    <w:abstractNumId w:val="4"/>
  </w:num>
  <w:num w:numId="41">
    <w:abstractNumId w:val="19"/>
  </w:num>
  <w:num w:numId="42">
    <w:abstractNumId w:val="14"/>
  </w:num>
  <w:num w:numId="43">
    <w:abstractNumId w:val="30"/>
  </w:num>
  <w:num w:numId="44">
    <w:abstractNumId w:val="29"/>
  </w:num>
  <w:num w:numId="45">
    <w:abstractNumId w:val="2"/>
  </w:num>
  <w:num w:numId="46">
    <w:abstractNumId w:val="15"/>
  </w:num>
  <w:num w:numId="47">
    <w:abstractNumId w:val="10"/>
  </w:num>
  <w:num w:numId="48">
    <w:abstractNumId w:val="6"/>
  </w:num>
  <w:num w:numId="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362BC"/>
    <w:rsid w:val="00001745"/>
    <w:rsid w:val="00027573"/>
    <w:rsid w:val="00046389"/>
    <w:rsid w:val="0005250C"/>
    <w:rsid w:val="0005417B"/>
    <w:rsid w:val="0005479F"/>
    <w:rsid w:val="000558A0"/>
    <w:rsid w:val="000800EA"/>
    <w:rsid w:val="000920B6"/>
    <w:rsid w:val="000A320F"/>
    <w:rsid w:val="000B23BF"/>
    <w:rsid w:val="000B4F03"/>
    <w:rsid w:val="000C69A0"/>
    <w:rsid w:val="000D17CB"/>
    <w:rsid w:val="000D7464"/>
    <w:rsid w:val="000E547A"/>
    <w:rsid w:val="000E625F"/>
    <w:rsid w:val="000E6EBF"/>
    <w:rsid w:val="000F0C10"/>
    <w:rsid w:val="000F107D"/>
    <w:rsid w:val="000F1DC5"/>
    <w:rsid w:val="00112965"/>
    <w:rsid w:val="00114192"/>
    <w:rsid w:val="001279BD"/>
    <w:rsid w:val="0013062D"/>
    <w:rsid w:val="00132682"/>
    <w:rsid w:val="00151ECD"/>
    <w:rsid w:val="00154C09"/>
    <w:rsid w:val="00161132"/>
    <w:rsid w:val="00161777"/>
    <w:rsid w:val="001712C7"/>
    <w:rsid w:val="001729C3"/>
    <w:rsid w:val="0017676B"/>
    <w:rsid w:val="001905B9"/>
    <w:rsid w:val="001A4F10"/>
    <w:rsid w:val="001B03A6"/>
    <w:rsid w:val="001B4B5A"/>
    <w:rsid w:val="001B70E9"/>
    <w:rsid w:val="001C0BA6"/>
    <w:rsid w:val="001C0CB2"/>
    <w:rsid w:val="001C6E09"/>
    <w:rsid w:val="001D1620"/>
    <w:rsid w:val="001E3330"/>
    <w:rsid w:val="001F2976"/>
    <w:rsid w:val="001F3139"/>
    <w:rsid w:val="001F6D1D"/>
    <w:rsid w:val="0022030D"/>
    <w:rsid w:val="002371F6"/>
    <w:rsid w:val="00240828"/>
    <w:rsid w:val="00254AF1"/>
    <w:rsid w:val="00256944"/>
    <w:rsid w:val="00260B9B"/>
    <w:rsid w:val="0028659A"/>
    <w:rsid w:val="0028776D"/>
    <w:rsid w:val="00292045"/>
    <w:rsid w:val="0029220B"/>
    <w:rsid w:val="002B7A98"/>
    <w:rsid w:val="002D7E87"/>
    <w:rsid w:val="002E1900"/>
    <w:rsid w:val="002E653A"/>
    <w:rsid w:val="002F5336"/>
    <w:rsid w:val="002F776C"/>
    <w:rsid w:val="00300176"/>
    <w:rsid w:val="0030070E"/>
    <w:rsid w:val="00311BE2"/>
    <w:rsid w:val="0032326F"/>
    <w:rsid w:val="003363BE"/>
    <w:rsid w:val="00340E97"/>
    <w:rsid w:val="00341658"/>
    <w:rsid w:val="00351C72"/>
    <w:rsid w:val="00364162"/>
    <w:rsid w:val="00382927"/>
    <w:rsid w:val="00383F4F"/>
    <w:rsid w:val="003B009F"/>
    <w:rsid w:val="003C1742"/>
    <w:rsid w:val="003C262F"/>
    <w:rsid w:val="003C73E7"/>
    <w:rsid w:val="003C7753"/>
    <w:rsid w:val="003D213E"/>
    <w:rsid w:val="003D4125"/>
    <w:rsid w:val="003E29E2"/>
    <w:rsid w:val="003E63DD"/>
    <w:rsid w:val="003F0C17"/>
    <w:rsid w:val="003F2EF8"/>
    <w:rsid w:val="003F4AE8"/>
    <w:rsid w:val="00404615"/>
    <w:rsid w:val="00410C6A"/>
    <w:rsid w:val="0045005A"/>
    <w:rsid w:val="00453EA7"/>
    <w:rsid w:val="00457B26"/>
    <w:rsid w:val="00457E6E"/>
    <w:rsid w:val="0046275C"/>
    <w:rsid w:val="00465585"/>
    <w:rsid w:val="00472913"/>
    <w:rsid w:val="00475402"/>
    <w:rsid w:val="00481CA9"/>
    <w:rsid w:val="00493395"/>
    <w:rsid w:val="004A08E2"/>
    <w:rsid w:val="004A221C"/>
    <w:rsid w:val="004A5876"/>
    <w:rsid w:val="004B6556"/>
    <w:rsid w:val="004C1F06"/>
    <w:rsid w:val="004C4919"/>
    <w:rsid w:val="004C514E"/>
    <w:rsid w:val="004C5DAB"/>
    <w:rsid w:val="004C6548"/>
    <w:rsid w:val="004C6BF5"/>
    <w:rsid w:val="004D157E"/>
    <w:rsid w:val="004D17FA"/>
    <w:rsid w:val="004D3791"/>
    <w:rsid w:val="004D705C"/>
    <w:rsid w:val="004D7B3D"/>
    <w:rsid w:val="004E3329"/>
    <w:rsid w:val="004E6D59"/>
    <w:rsid w:val="004E733D"/>
    <w:rsid w:val="004F0323"/>
    <w:rsid w:val="004F0C68"/>
    <w:rsid w:val="004F2C3B"/>
    <w:rsid w:val="005033F7"/>
    <w:rsid w:val="00512D4B"/>
    <w:rsid w:val="005201BA"/>
    <w:rsid w:val="00527338"/>
    <w:rsid w:val="0053233E"/>
    <w:rsid w:val="00535ECB"/>
    <w:rsid w:val="00547C89"/>
    <w:rsid w:val="00574B53"/>
    <w:rsid w:val="00582084"/>
    <w:rsid w:val="00582F1D"/>
    <w:rsid w:val="00586BCC"/>
    <w:rsid w:val="00595933"/>
    <w:rsid w:val="005A0648"/>
    <w:rsid w:val="005B0B9D"/>
    <w:rsid w:val="005B39BD"/>
    <w:rsid w:val="005C015E"/>
    <w:rsid w:val="005C4657"/>
    <w:rsid w:val="005D30FB"/>
    <w:rsid w:val="005D5E52"/>
    <w:rsid w:val="005D6276"/>
    <w:rsid w:val="005E46C3"/>
    <w:rsid w:val="005E55CE"/>
    <w:rsid w:val="005F236C"/>
    <w:rsid w:val="00600857"/>
    <w:rsid w:val="0062422C"/>
    <w:rsid w:val="0065524C"/>
    <w:rsid w:val="00665C65"/>
    <w:rsid w:val="006735A9"/>
    <w:rsid w:val="00682B37"/>
    <w:rsid w:val="006A35FD"/>
    <w:rsid w:val="006B38D2"/>
    <w:rsid w:val="006B70AD"/>
    <w:rsid w:val="006C4A5E"/>
    <w:rsid w:val="006C6590"/>
    <w:rsid w:val="006D6925"/>
    <w:rsid w:val="006E2F0A"/>
    <w:rsid w:val="006E34CB"/>
    <w:rsid w:val="006E7C23"/>
    <w:rsid w:val="006F4754"/>
    <w:rsid w:val="006F4C01"/>
    <w:rsid w:val="00703217"/>
    <w:rsid w:val="00706443"/>
    <w:rsid w:val="00712DC9"/>
    <w:rsid w:val="007213B6"/>
    <w:rsid w:val="007365DA"/>
    <w:rsid w:val="0073693D"/>
    <w:rsid w:val="007379DF"/>
    <w:rsid w:val="00756396"/>
    <w:rsid w:val="00762E36"/>
    <w:rsid w:val="00764D74"/>
    <w:rsid w:val="00765CA7"/>
    <w:rsid w:val="007673FA"/>
    <w:rsid w:val="00774F0F"/>
    <w:rsid w:val="007756CC"/>
    <w:rsid w:val="00777419"/>
    <w:rsid w:val="0078040C"/>
    <w:rsid w:val="00786862"/>
    <w:rsid w:val="0078704C"/>
    <w:rsid w:val="00792A94"/>
    <w:rsid w:val="007A59FE"/>
    <w:rsid w:val="007B4568"/>
    <w:rsid w:val="007B7006"/>
    <w:rsid w:val="007C2FFC"/>
    <w:rsid w:val="007D7E00"/>
    <w:rsid w:val="007F5900"/>
    <w:rsid w:val="00800DF0"/>
    <w:rsid w:val="00801886"/>
    <w:rsid w:val="00801BA7"/>
    <w:rsid w:val="00811096"/>
    <w:rsid w:val="0082606B"/>
    <w:rsid w:val="00833EA1"/>
    <w:rsid w:val="008368D3"/>
    <w:rsid w:val="00846817"/>
    <w:rsid w:val="0084791A"/>
    <w:rsid w:val="008578D4"/>
    <w:rsid w:val="00865937"/>
    <w:rsid w:val="00866889"/>
    <w:rsid w:val="00874775"/>
    <w:rsid w:val="008750A3"/>
    <w:rsid w:val="00880C5A"/>
    <w:rsid w:val="008863D9"/>
    <w:rsid w:val="00886BDA"/>
    <w:rsid w:val="008A101C"/>
    <w:rsid w:val="008A58E3"/>
    <w:rsid w:val="008B08AC"/>
    <w:rsid w:val="008B1C95"/>
    <w:rsid w:val="008B7EEA"/>
    <w:rsid w:val="008C2637"/>
    <w:rsid w:val="008C72D9"/>
    <w:rsid w:val="008F0E02"/>
    <w:rsid w:val="00900E4E"/>
    <w:rsid w:val="0091549F"/>
    <w:rsid w:val="009169BF"/>
    <w:rsid w:val="00922077"/>
    <w:rsid w:val="0092418F"/>
    <w:rsid w:val="00927DC9"/>
    <w:rsid w:val="00946549"/>
    <w:rsid w:val="00947A76"/>
    <w:rsid w:val="009525A9"/>
    <w:rsid w:val="009627B3"/>
    <w:rsid w:val="0096301D"/>
    <w:rsid w:val="009705C4"/>
    <w:rsid w:val="00974F37"/>
    <w:rsid w:val="00977C19"/>
    <w:rsid w:val="009867EB"/>
    <w:rsid w:val="009924C9"/>
    <w:rsid w:val="009A241B"/>
    <w:rsid w:val="009A40B4"/>
    <w:rsid w:val="009C5438"/>
    <w:rsid w:val="009D0812"/>
    <w:rsid w:val="009E4865"/>
    <w:rsid w:val="00A0582C"/>
    <w:rsid w:val="00A2051D"/>
    <w:rsid w:val="00A209D4"/>
    <w:rsid w:val="00A362BC"/>
    <w:rsid w:val="00A478E8"/>
    <w:rsid w:val="00A50E2A"/>
    <w:rsid w:val="00A515EE"/>
    <w:rsid w:val="00A556EF"/>
    <w:rsid w:val="00A57F2B"/>
    <w:rsid w:val="00A60D20"/>
    <w:rsid w:val="00A62544"/>
    <w:rsid w:val="00A72A01"/>
    <w:rsid w:val="00A73C79"/>
    <w:rsid w:val="00A80B40"/>
    <w:rsid w:val="00A826B7"/>
    <w:rsid w:val="00A82C89"/>
    <w:rsid w:val="00A92D72"/>
    <w:rsid w:val="00AA1455"/>
    <w:rsid w:val="00AA3A25"/>
    <w:rsid w:val="00AB5AA2"/>
    <w:rsid w:val="00AC000C"/>
    <w:rsid w:val="00AC0458"/>
    <w:rsid w:val="00AD17CA"/>
    <w:rsid w:val="00AD59AD"/>
    <w:rsid w:val="00AE1D75"/>
    <w:rsid w:val="00AE349C"/>
    <w:rsid w:val="00AE4E8C"/>
    <w:rsid w:val="00AE7B8C"/>
    <w:rsid w:val="00AF132C"/>
    <w:rsid w:val="00B028C7"/>
    <w:rsid w:val="00B05A54"/>
    <w:rsid w:val="00B05D0C"/>
    <w:rsid w:val="00B3784F"/>
    <w:rsid w:val="00B406D0"/>
    <w:rsid w:val="00B52410"/>
    <w:rsid w:val="00B578E8"/>
    <w:rsid w:val="00B61A7D"/>
    <w:rsid w:val="00B62B29"/>
    <w:rsid w:val="00B737A4"/>
    <w:rsid w:val="00B76596"/>
    <w:rsid w:val="00B96E1E"/>
    <w:rsid w:val="00BA14F3"/>
    <w:rsid w:val="00BA4804"/>
    <w:rsid w:val="00BA7AE1"/>
    <w:rsid w:val="00BB05D6"/>
    <w:rsid w:val="00BB4FB1"/>
    <w:rsid w:val="00BC3A78"/>
    <w:rsid w:val="00BC4D96"/>
    <w:rsid w:val="00BC7FA6"/>
    <w:rsid w:val="00BD1E60"/>
    <w:rsid w:val="00BD4D36"/>
    <w:rsid w:val="00BE6B72"/>
    <w:rsid w:val="00C05939"/>
    <w:rsid w:val="00C07132"/>
    <w:rsid w:val="00C1109F"/>
    <w:rsid w:val="00C34786"/>
    <w:rsid w:val="00C5090A"/>
    <w:rsid w:val="00C545A5"/>
    <w:rsid w:val="00C57763"/>
    <w:rsid w:val="00C716D1"/>
    <w:rsid w:val="00C817AD"/>
    <w:rsid w:val="00CA446E"/>
    <w:rsid w:val="00CA5897"/>
    <w:rsid w:val="00CA73E4"/>
    <w:rsid w:val="00CC269F"/>
    <w:rsid w:val="00CD72C8"/>
    <w:rsid w:val="00CE09C5"/>
    <w:rsid w:val="00CE13B3"/>
    <w:rsid w:val="00CF01E4"/>
    <w:rsid w:val="00D23CA3"/>
    <w:rsid w:val="00D36325"/>
    <w:rsid w:val="00D4001B"/>
    <w:rsid w:val="00D40F41"/>
    <w:rsid w:val="00D51047"/>
    <w:rsid w:val="00D524A2"/>
    <w:rsid w:val="00D60EA5"/>
    <w:rsid w:val="00D76FA8"/>
    <w:rsid w:val="00D828F5"/>
    <w:rsid w:val="00D86AAA"/>
    <w:rsid w:val="00D93095"/>
    <w:rsid w:val="00D9718A"/>
    <w:rsid w:val="00DA3FD9"/>
    <w:rsid w:val="00DB0528"/>
    <w:rsid w:val="00DC186F"/>
    <w:rsid w:val="00DC50DF"/>
    <w:rsid w:val="00DD22DB"/>
    <w:rsid w:val="00DE21FA"/>
    <w:rsid w:val="00DF555A"/>
    <w:rsid w:val="00E04AA8"/>
    <w:rsid w:val="00E17874"/>
    <w:rsid w:val="00E2355C"/>
    <w:rsid w:val="00E56045"/>
    <w:rsid w:val="00E618CE"/>
    <w:rsid w:val="00E72C44"/>
    <w:rsid w:val="00E747D3"/>
    <w:rsid w:val="00E77AE8"/>
    <w:rsid w:val="00E935C0"/>
    <w:rsid w:val="00E95A9F"/>
    <w:rsid w:val="00E975DA"/>
    <w:rsid w:val="00EA104E"/>
    <w:rsid w:val="00EC27F5"/>
    <w:rsid w:val="00EC53F7"/>
    <w:rsid w:val="00EF21B5"/>
    <w:rsid w:val="00EF3E33"/>
    <w:rsid w:val="00EF5198"/>
    <w:rsid w:val="00F00345"/>
    <w:rsid w:val="00F004B6"/>
    <w:rsid w:val="00F07A8C"/>
    <w:rsid w:val="00F12A52"/>
    <w:rsid w:val="00F23C83"/>
    <w:rsid w:val="00F23E6A"/>
    <w:rsid w:val="00F63B8B"/>
    <w:rsid w:val="00F662A3"/>
    <w:rsid w:val="00F6784C"/>
    <w:rsid w:val="00F82467"/>
    <w:rsid w:val="00FA00E9"/>
    <w:rsid w:val="00FF51EB"/>
    <w:rsid w:val="00FF69A5"/>
    <w:rsid w:val="00FF76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D00E51"/>
  <w15:docId w15:val="{2ECBBCD1-2CDE-49C5-BC07-FB3FA3E1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B3D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7B3D"/>
    <w:pPr>
      <w:keepNext/>
      <w:keepLines/>
      <w:pageBreakBefore/>
      <w:numPr>
        <w:numId w:val="12"/>
      </w:numPr>
      <w:spacing w:before="360"/>
      <w:ind w:left="431" w:hanging="431"/>
      <w:jc w:val="right"/>
      <w:outlineLvl w:val="0"/>
    </w:pPr>
    <w:rPr>
      <w:rFonts w:eastAsiaTheme="majorEastAsia" w:cstheme="majorBidi"/>
      <w:b/>
      <w:bCs/>
      <w:smallCaps/>
      <w:color w:val="000000" w:themeColor="text1"/>
      <w:sz w:val="48"/>
      <w:szCs w:val="36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25A9"/>
    <w:pPr>
      <w:keepNext/>
      <w:keepLines/>
      <w:numPr>
        <w:ilvl w:val="1"/>
        <w:numId w:val="12"/>
      </w:numPr>
      <w:pBdr>
        <w:bottom w:val="single" w:sz="12" w:space="1" w:color="auto"/>
      </w:pBdr>
      <w:spacing w:before="360" w:after="200"/>
      <w:ind w:left="578" w:hanging="578"/>
      <w:outlineLvl w:val="1"/>
    </w:pPr>
    <w:rPr>
      <w:rFonts w:eastAsiaTheme="majorEastAsia" w:cstheme="majorBidi"/>
      <w:b/>
      <w:bCs/>
      <w:smallCaps/>
      <w:color w:val="000000" w:themeColor="text1"/>
      <w:sz w:val="30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4615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4615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615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615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615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615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615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63BE"/>
    <w:pPr>
      <w:spacing w:after="0" w:line="240" w:lineRule="auto"/>
      <w:contextualSpacing/>
      <w:jc w:val="center"/>
    </w:pPr>
    <w:rPr>
      <w:rFonts w:eastAsiaTheme="majorEastAsia" w:cstheme="majorBidi"/>
      <w:b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3BE"/>
    <w:rPr>
      <w:rFonts w:eastAsiaTheme="majorEastAsia" w:cstheme="majorBidi"/>
      <w:b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6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04615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4D7B3D"/>
    <w:rPr>
      <w:rFonts w:ascii="Calibri" w:eastAsiaTheme="majorEastAsia" w:hAnsi="Calibri" w:cstheme="majorBidi"/>
      <w:b/>
      <w:bCs/>
      <w:smallCaps/>
      <w:color w:val="000000" w:themeColor="text1"/>
      <w:sz w:val="48"/>
      <w:szCs w:val="36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525A9"/>
    <w:rPr>
      <w:rFonts w:ascii="Calibri" w:eastAsiaTheme="majorEastAsia" w:hAnsi="Calibri" w:cstheme="majorBidi"/>
      <w:b/>
      <w:bCs/>
      <w:smallCaps/>
      <w:color w:val="000000" w:themeColor="text1"/>
      <w:sz w:val="30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046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4046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615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615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6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6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404615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461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404615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04615"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4046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0461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6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615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sid w:val="0040461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0461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04615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04615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04615"/>
    <w:pPr>
      <w:outlineLvl w:val="9"/>
    </w:pPr>
  </w:style>
  <w:style w:type="paragraph" w:styleId="NoSpacing">
    <w:name w:val="No Spacing"/>
    <w:link w:val="NoSpacingChar"/>
    <w:uiPriority w:val="1"/>
    <w:qFormat/>
    <w:rsid w:val="0040461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04615"/>
    <w:pPr>
      <w:ind w:left="720"/>
      <w:contextualSpacing/>
    </w:pPr>
  </w:style>
  <w:style w:type="table" w:styleId="TableGrid">
    <w:name w:val="Table Grid"/>
    <w:basedOn w:val="TableNormal"/>
    <w:uiPriority w:val="39"/>
    <w:rsid w:val="003C7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27573"/>
    <w:rPr>
      <w:color w:val="6B9F25" w:themeColor="hyperlink"/>
      <w:u w:val="single"/>
    </w:rPr>
  </w:style>
  <w:style w:type="table" w:customStyle="1" w:styleId="PlainTable11">
    <w:name w:val="Plain Table 11"/>
    <w:basedOn w:val="TableNormal"/>
    <w:uiPriority w:val="41"/>
    <w:rsid w:val="006B38D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NoSpacingChar">
    <w:name w:val="No Spacing Char"/>
    <w:basedOn w:val="DefaultParagraphFont"/>
    <w:link w:val="NoSpacing"/>
    <w:uiPriority w:val="1"/>
    <w:rsid w:val="00046389"/>
  </w:style>
  <w:style w:type="paragraph" w:customStyle="1" w:styleId="code">
    <w:name w:val="code"/>
    <w:basedOn w:val="NoSpacing"/>
    <w:link w:val="codeChar"/>
    <w:qFormat/>
    <w:rsid w:val="00DD22DB"/>
    <w:rPr>
      <w:rFonts w:asciiTheme="majorHAnsi" w:hAnsiTheme="majorHAnsi"/>
    </w:rPr>
  </w:style>
  <w:style w:type="paragraph" w:styleId="TOC1">
    <w:name w:val="toc 1"/>
    <w:basedOn w:val="Normal"/>
    <w:next w:val="Normal"/>
    <w:autoRedefine/>
    <w:uiPriority w:val="39"/>
    <w:unhideWhenUsed/>
    <w:rsid w:val="00712DC9"/>
    <w:pPr>
      <w:spacing w:after="100"/>
    </w:pPr>
  </w:style>
  <w:style w:type="character" w:customStyle="1" w:styleId="codeChar">
    <w:name w:val="code Char"/>
    <w:basedOn w:val="NoSpacingChar"/>
    <w:link w:val="code"/>
    <w:rsid w:val="00DD22DB"/>
    <w:rPr>
      <w:rFonts w:asciiTheme="majorHAnsi" w:hAnsiTheme="majorHAnsi"/>
    </w:rPr>
  </w:style>
  <w:style w:type="paragraph" w:styleId="TOC2">
    <w:name w:val="toc 2"/>
    <w:basedOn w:val="Normal"/>
    <w:next w:val="Normal"/>
    <w:autoRedefine/>
    <w:uiPriority w:val="39"/>
    <w:unhideWhenUsed/>
    <w:rsid w:val="00712DC9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12DC9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733D"/>
  </w:style>
  <w:style w:type="paragraph" w:styleId="Footer">
    <w:name w:val="footer"/>
    <w:basedOn w:val="Normal"/>
    <w:link w:val="FooterChar"/>
    <w:uiPriority w:val="99"/>
    <w:unhideWhenUsed/>
    <w:rsid w:val="004E73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33D"/>
  </w:style>
  <w:style w:type="paragraph" w:styleId="BalloonText">
    <w:name w:val="Balloon Text"/>
    <w:basedOn w:val="Normal"/>
    <w:link w:val="BalloonTextChar"/>
    <w:uiPriority w:val="99"/>
    <w:semiHidden/>
    <w:unhideWhenUsed/>
    <w:rsid w:val="00BE6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B72"/>
    <w:rPr>
      <w:rFonts w:ascii="Tahoma" w:hAnsi="Tahoma" w:cs="Tahoma"/>
      <w:sz w:val="16"/>
      <w:szCs w:val="16"/>
    </w:rPr>
  </w:style>
  <w:style w:type="paragraph" w:customStyle="1" w:styleId="Abtracttitle">
    <w:name w:val="Abtracttitle"/>
    <w:basedOn w:val="Normal"/>
    <w:link w:val="AbtracttitleChar"/>
    <w:qFormat/>
    <w:rsid w:val="009525A9"/>
    <w:pPr>
      <w:pBdr>
        <w:bottom w:val="single" w:sz="4" w:space="1" w:color="auto"/>
      </w:pBdr>
      <w:tabs>
        <w:tab w:val="left" w:pos="2390"/>
      </w:tabs>
    </w:pPr>
    <w:rPr>
      <w:b/>
      <w:sz w:val="40"/>
      <w:szCs w:val="36"/>
    </w:rPr>
  </w:style>
  <w:style w:type="character" w:customStyle="1" w:styleId="AbtracttitleChar">
    <w:name w:val="Abtracttitle Char"/>
    <w:basedOn w:val="DefaultParagraphFont"/>
    <w:link w:val="Abtracttitle"/>
    <w:rsid w:val="009525A9"/>
    <w:rPr>
      <w:rFonts w:ascii="Calibri" w:hAnsi="Calibri"/>
      <w:b/>
      <w:sz w:val="40"/>
      <w:szCs w:val="36"/>
    </w:rPr>
  </w:style>
  <w:style w:type="table" w:customStyle="1" w:styleId="TableGrid0">
    <w:name w:val="TableGrid"/>
    <w:rsid w:val="009525A9"/>
    <w:pPr>
      <w:spacing w:after="0" w:line="240" w:lineRule="auto"/>
    </w:pPr>
    <w:rPr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Revision">
    <w:name w:val="Revision"/>
    <w:hidden/>
    <w:uiPriority w:val="99"/>
    <w:semiHidden/>
    <w:rsid w:val="00BA7AE1"/>
    <w:pPr>
      <w:spacing w:after="0" w:line="240" w:lineRule="auto"/>
    </w:pPr>
    <w:rPr>
      <w:rFonts w:ascii="Calibri" w:hAnsi="Calibr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5897"/>
    <w:pPr>
      <w:spacing w:after="0" w:line="240" w:lineRule="auto"/>
    </w:pPr>
    <w:rPr>
      <w:rFonts w:asciiTheme="minorHAnsi" w:eastAsiaTheme="minorHAnsi" w:hAnsiTheme="minorHAnsi"/>
      <w:sz w:val="20"/>
      <w:szCs w:val="20"/>
      <w:lang w:val="en-GB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5897"/>
    <w:rPr>
      <w:rFonts w:eastAsiaTheme="minorHAnsi"/>
      <w:sz w:val="20"/>
      <w:szCs w:val="20"/>
      <w:lang w:val="en-GB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CA5897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154C09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5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bremer.org/x86-api-hooking-demystified/" TargetMode="External"/><Relationship Id="rId18" Type="http://schemas.openxmlformats.org/officeDocument/2006/relationships/hyperlink" Target="http://jbremer.org/x86-api-hooking-demystified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yperlink" Target="http://jbremer.org/x86-api-hooking-demystified/" TargetMode="External"/><Relationship Id="rId17" Type="http://schemas.openxmlformats.org/officeDocument/2006/relationships/hyperlink" Target="http://jbremer.org/x86-api-hooking-demystified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jbremer.org/x86-api-hooking-demystified/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yperlink" Target="http://jbremer.org/x86-api-hooking-demystified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jbremer.org/x86-api-hooking-demystified/" TargetMode="Externa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jbremer.org/x86-api-hooking-demystified/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d_m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E04F5F-E856-4F8B-8878-8BC28129E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3806</TotalTime>
  <Pages>12</Pages>
  <Words>1322</Words>
  <Characters>7542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UAD</Company>
  <LinksUpToDate>false</LinksUpToDate>
  <CharactersWithSpaces>8847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 M</dc:creator>
  <cp:lastModifiedBy>Ali Cherry</cp:lastModifiedBy>
  <cp:revision>100</cp:revision>
  <dcterms:created xsi:type="dcterms:W3CDTF">2016-06-09T13:13:00Z</dcterms:created>
  <dcterms:modified xsi:type="dcterms:W3CDTF">2020-08-08T15:08:00Z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