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Default="00DA09F1" w:rsidP="007F7DF8">
      <w:pPr>
        <w:spacing w:after="0"/>
        <w:jc w:val="center"/>
      </w:pPr>
      <w:r>
        <w:t xml:space="preserve">Vibration of a Cantilever Beam </w:t>
      </w:r>
    </w:p>
    <w:p w:rsidR="00DA09F1" w:rsidRDefault="00DA09F1" w:rsidP="007F7DF8">
      <w:pPr>
        <w:spacing w:after="0"/>
        <w:jc w:val="center"/>
      </w:pPr>
      <w:r>
        <w:t>&amp;</w:t>
      </w:r>
    </w:p>
    <w:p w:rsidR="00DA09F1" w:rsidRPr="00AF1EAF" w:rsidRDefault="00DA09F1" w:rsidP="007F7DF8">
      <w:pPr>
        <w:spacing w:after="0"/>
        <w:jc w:val="center"/>
      </w:pPr>
      <w:r>
        <w:t>Resonance Response of a Cantilever Wing</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DA09F1">
      <w:pPr>
        <w:spacing w:after="0"/>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00DA09F1">
        <w:rPr>
          <w:u w:val="single"/>
        </w:rPr>
        <w:t>November 7, 2013</w:t>
      </w:r>
    </w:p>
    <w:p w:rsidR="005C1F27" w:rsidRPr="00AF1EAF" w:rsidRDefault="005C1F27" w:rsidP="007F7DF8">
      <w:pPr>
        <w:spacing w:after="0"/>
        <w:jc w:val="center"/>
      </w:pPr>
      <w:r w:rsidRPr="00AF1EAF">
        <w:t xml:space="preserve">Date Report Submitted: </w:t>
      </w:r>
      <w:r w:rsidR="00DA09F1">
        <w:rPr>
          <w:u w:val="single"/>
        </w:rPr>
        <w:t>November 21,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FD15B4"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72723590" w:history="1">
            <w:r w:rsidR="00FD15B4" w:rsidRPr="00D94036">
              <w:rPr>
                <w:rStyle w:val="Hyperlink"/>
                <w:noProof/>
              </w:rPr>
              <w:t>1.</w:t>
            </w:r>
            <w:r w:rsidR="00FD15B4">
              <w:rPr>
                <w:rFonts w:asciiTheme="minorHAnsi" w:eastAsiaTheme="minorEastAsia" w:hAnsiTheme="minorHAnsi" w:cstheme="minorBidi"/>
                <w:noProof/>
              </w:rPr>
              <w:tab/>
            </w:r>
            <w:r w:rsidR="00FD15B4" w:rsidRPr="00D94036">
              <w:rPr>
                <w:rStyle w:val="Hyperlink"/>
                <w:noProof/>
              </w:rPr>
              <w:t>Summary</w:t>
            </w:r>
            <w:r w:rsidR="00FD15B4">
              <w:rPr>
                <w:noProof/>
                <w:webHidden/>
              </w:rPr>
              <w:tab/>
            </w:r>
            <w:r w:rsidR="00FD15B4">
              <w:rPr>
                <w:noProof/>
                <w:webHidden/>
              </w:rPr>
              <w:fldChar w:fldCharType="begin"/>
            </w:r>
            <w:r w:rsidR="00FD15B4">
              <w:rPr>
                <w:noProof/>
                <w:webHidden/>
              </w:rPr>
              <w:instrText xml:space="preserve"> PAGEREF _Toc372723590 \h </w:instrText>
            </w:r>
            <w:r w:rsidR="00FD15B4">
              <w:rPr>
                <w:noProof/>
                <w:webHidden/>
              </w:rPr>
            </w:r>
            <w:r w:rsidR="00FD15B4">
              <w:rPr>
                <w:noProof/>
                <w:webHidden/>
              </w:rPr>
              <w:fldChar w:fldCharType="separate"/>
            </w:r>
            <w:r w:rsidR="00FD15B4">
              <w:rPr>
                <w:noProof/>
                <w:webHidden/>
              </w:rPr>
              <w:t>3</w:t>
            </w:r>
            <w:r w:rsidR="00FD15B4">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591" w:history="1">
            <w:r w:rsidRPr="00D94036">
              <w:rPr>
                <w:rStyle w:val="Hyperlink"/>
                <w:noProof/>
              </w:rPr>
              <w:t>2.</w:t>
            </w:r>
            <w:r>
              <w:rPr>
                <w:rFonts w:asciiTheme="minorHAnsi" w:eastAsiaTheme="minorEastAsia" w:hAnsiTheme="minorHAnsi" w:cstheme="minorBidi"/>
                <w:noProof/>
              </w:rPr>
              <w:tab/>
            </w:r>
            <w:r w:rsidRPr="00D94036">
              <w:rPr>
                <w:rStyle w:val="Hyperlink"/>
                <w:noProof/>
              </w:rPr>
              <w:t>Nomenclature</w:t>
            </w:r>
            <w:r>
              <w:rPr>
                <w:noProof/>
                <w:webHidden/>
              </w:rPr>
              <w:tab/>
            </w:r>
            <w:r>
              <w:rPr>
                <w:noProof/>
                <w:webHidden/>
              </w:rPr>
              <w:fldChar w:fldCharType="begin"/>
            </w:r>
            <w:r>
              <w:rPr>
                <w:noProof/>
                <w:webHidden/>
              </w:rPr>
              <w:instrText xml:space="preserve"> PAGEREF _Toc372723591 \h </w:instrText>
            </w:r>
            <w:r>
              <w:rPr>
                <w:noProof/>
                <w:webHidden/>
              </w:rPr>
            </w:r>
            <w:r>
              <w:rPr>
                <w:noProof/>
                <w:webHidden/>
              </w:rPr>
              <w:fldChar w:fldCharType="separate"/>
            </w:r>
            <w:r>
              <w:rPr>
                <w:noProof/>
                <w:webHidden/>
              </w:rPr>
              <w:t>3</w:t>
            </w:r>
            <w:r>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592" w:history="1">
            <w:r w:rsidRPr="00D94036">
              <w:rPr>
                <w:rStyle w:val="Hyperlink"/>
                <w:noProof/>
              </w:rPr>
              <w:t>3.</w:t>
            </w:r>
            <w:r>
              <w:rPr>
                <w:rFonts w:asciiTheme="minorHAnsi" w:eastAsiaTheme="minorEastAsia" w:hAnsiTheme="minorHAnsi" w:cstheme="minorBidi"/>
                <w:noProof/>
              </w:rPr>
              <w:tab/>
            </w:r>
            <w:r w:rsidRPr="00D94036">
              <w:rPr>
                <w:rStyle w:val="Hyperlink"/>
                <w:noProof/>
              </w:rPr>
              <w:t>Introduction</w:t>
            </w:r>
            <w:r>
              <w:rPr>
                <w:noProof/>
                <w:webHidden/>
              </w:rPr>
              <w:tab/>
            </w:r>
            <w:r>
              <w:rPr>
                <w:noProof/>
                <w:webHidden/>
              </w:rPr>
              <w:fldChar w:fldCharType="begin"/>
            </w:r>
            <w:r>
              <w:rPr>
                <w:noProof/>
                <w:webHidden/>
              </w:rPr>
              <w:instrText xml:space="preserve"> PAGEREF _Toc372723592 \h </w:instrText>
            </w:r>
            <w:r>
              <w:rPr>
                <w:noProof/>
                <w:webHidden/>
              </w:rPr>
            </w:r>
            <w:r>
              <w:rPr>
                <w:noProof/>
                <w:webHidden/>
              </w:rPr>
              <w:fldChar w:fldCharType="separate"/>
            </w:r>
            <w:r>
              <w:rPr>
                <w:noProof/>
                <w:webHidden/>
              </w:rPr>
              <w:t>4</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593" w:history="1">
            <w:r w:rsidRPr="00D94036">
              <w:rPr>
                <w:rStyle w:val="Hyperlink"/>
                <w:noProof/>
              </w:rPr>
              <w:t>3.1.</w:t>
            </w:r>
            <w:r>
              <w:rPr>
                <w:rFonts w:asciiTheme="minorHAnsi" w:eastAsiaTheme="minorEastAsia" w:hAnsiTheme="minorHAnsi" w:cstheme="minorBidi"/>
                <w:noProof/>
              </w:rPr>
              <w:tab/>
            </w:r>
            <w:r w:rsidRPr="00D94036">
              <w:rPr>
                <w:rStyle w:val="Hyperlink"/>
                <w:noProof/>
              </w:rPr>
              <w:t>Vibration of a Cantilever Beam</w:t>
            </w:r>
            <w:r>
              <w:rPr>
                <w:noProof/>
                <w:webHidden/>
              </w:rPr>
              <w:tab/>
            </w:r>
            <w:r>
              <w:rPr>
                <w:noProof/>
                <w:webHidden/>
              </w:rPr>
              <w:fldChar w:fldCharType="begin"/>
            </w:r>
            <w:r>
              <w:rPr>
                <w:noProof/>
                <w:webHidden/>
              </w:rPr>
              <w:instrText xml:space="preserve"> PAGEREF _Toc372723593 \h </w:instrText>
            </w:r>
            <w:r>
              <w:rPr>
                <w:noProof/>
                <w:webHidden/>
              </w:rPr>
            </w:r>
            <w:r>
              <w:rPr>
                <w:noProof/>
                <w:webHidden/>
              </w:rPr>
              <w:fldChar w:fldCharType="separate"/>
            </w:r>
            <w:r>
              <w:rPr>
                <w:noProof/>
                <w:webHidden/>
              </w:rPr>
              <w:t>4</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594" w:history="1">
            <w:r w:rsidRPr="00D94036">
              <w:rPr>
                <w:rStyle w:val="Hyperlink"/>
                <w:noProof/>
              </w:rPr>
              <w:t>3.2.</w:t>
            </w:r>
            <w:r>
              <w:rPr>
                <w:rFonts w:asciiTheme="minorHAnsi" w:eastAsiaTheme="minorEastAsia" w:hAnsiTheme="minorHAnsi" w:cstheme="minorBidi"/>
                <w:noProof/>
              </w:rPr>
              <w:tab/>
            </w:r>
            <w:r w:rsidRPr="00D94036">
              <w:rPr>
                <w:rStyle w:val="Hyperlink"/>
                <w:noProof/>
              </w:rPr>
              <w:t>Vibration of a Cantilever Wing</w:t>
            </w:r>
            <w:r>
              <w:rPr>
                <w:noProof/>
                <w:webHidden/>
              </w:rPr>
              <w:tab/>
            </w:r>
            <w:r>
              <w:rPr>
                <w:noProof/>
                <w:webHidden/>
              </w:rPr>
              <w:fldChar w:fldCharType="begin"/>
            </w:r>
            <w:r>
              <w:rPr>
                <w:noProof/>
                <w:webHidden/>
              </w:rPr>
              <w:instrText xml:space="preserve"> PAGEREF _Toc372723594 \h </w:instrText>
            </w:r>
            <w:r>
              <w:rPr>
                <w:noProof/>
                <w:webHidden/>
              </w:rPr>
            </w:r>
            <w:r>
              <w:rPr>
                <w:noProof/>
                <w:webHidden/>
              </w:rPr>
              <w:fldChar w:fldCharType="separate"/>
            </w:r>
            <w:r>
              <w:rPr>
                <w:noProof/>
                <w:webHidden/>
              </w:rPr>
              <w:t>4</w:t>
            </w:r>
            <w:r>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595" w:history="1">
            <w:r w:rsidRPr="00D94036">
              <w:rPr>
                <w:rStyle w:val="Hyperlink"/>
                <w:noProof/>
              </w:rPr>
              <w:t>4.</w:t>
            </w:r>
            <w:r>
              <w:rPr>
                <w:rFonts w:asciiTheme="minorHAnsi" w:eastAsiaTheme="minorEastAsia" w:hAnsiTheme="minorHAnsi" w:cstheme="minorBidi"/>
                <w:noProof/>
              </w:rPr>
              <w:tab/>
            </w:r>
            <w:r w:rsidRPr="00D94036">
              <w:rPr>
                <w:rStyle w:val="Hyperlink"/>
                <w:noProof/>
              </w:rPr>
              <w:t>Design of Test</w:t>
            </w:r>
            <w:r>
              <w:rPr>
                <w:noProof/>
                <w:webHidden/>
              </w:rPr>
              <w:tab/>
            </w:r>
            <w:r>
              <w:rPr>
                <w:noProof/>
                <w:webHidden/>
              </w:rPr>
              <w:fldChar w:fldCharType="begin"/>
            </w:r>
            <w:r>
              <w:rPr>
                <w:noProof/>
                <w:webHidden/>
              </w:rPr>
              <w:instrText xml:space="preserve"> PAGEREF _Toc372723595 \h </w:instrText>
            </w:r>
            <w:r>
              <w:rPr>
                <w:noProof/>
                <w:webHidden/>
              </w:rPr>
            </w:r>
            <w:r>
              <w:rPr>
                <w:noProof/>
                <w:webHidden/>
              </w:rPr>
              <w:fldChar w:fldCharType="separate"/>
            </w:r>
            <w:r>
              <w:rPr>
                <w:noProof/>
                <w:webHidden/>
              </w:rPr>
              <w:t>5</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596" w:history="1">
            <w:r w:rsidRPr="00D94036">
              <w:rPr>
                <w:rStyle w:val="Hyperlink"/>
                <w:noProof/>
              </w:rPr>
              <w:t>4.1.</w:t>
            </w:r>
            <w:r>
              <w:rPr>
                <w:rFonts w:asciiTheme="minorHAnsi" w:eastAsiaTheme="minorEastAsia" w:hAnsiTheme="minorHAnsi" w:cstheme="minorBidi"/>
                <w:noProof/>
              </w:rPr>
              <w:tab/>
            </w:r>
            <w:r w:rsidRPr="00D94036">
              <w:rPr>
                <w:rStyle w:val="Hyperlink"/>
                <w:noProof/>
              </w:rPr>
              <w:t>Cantilever Beam Test</w:t>
            </w:r>
            <w:r>
              <w:rPr>
                <w:noProof/>
                <w:webHidden/>
              </w:rPr>
              <w:tab/>
            </w:r>
            <w:r>
              <w:rPr>
                <w:noProof/>
                <w:webHidden/>
              </w:rPr>
              <w:fldChar w:fldCharType="begin"/>
            </w:r>
            <w:r>
              <w:rPr>
                <w:noProof/>
                <w:webHidden/>
              </w:rPr>
              <w:instrText xml:space="preserve"> PAGEREF _Toc372723596 \h </w:instrText>
            </w:r>
            <w:r>
              <w:rPr>
                <w:noProof/>
                <w:webHidden/>
              </w:rPr>
            </w:r>
            <w:r>
              <w:rPr>
                <w:noProof/>
                <w:webHidden/>
              </w:rPr>
              <w:fldChar w:fldCharType="separate"/>
            </w:r>
            <w:r>
              <w:rPr>
                <w:noProof/>
                <w:webHidden/>
              </w:rPr>
              <w:t>5</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597" w:history="1">
            <w:r w:rsidRPr="00D94036">
              <w:rPr>
                <w:rStyle w:val="Hyperlink"/>
                <w:noProof/>
              </w:rPr>
              <w:t>4.2.</w:t>
            </w:r>
            <w:r>
              <w:rPr>
                <w:rFonts w:asciiTheme="minorHAnsi" w:eastAsiaTheme="minorEastAsia" w:hAnsiTheme="minorHAnsi" w:cstheme="minorBidi"/>
                <w:noProof/>
              </w:rPr>
              <w:tab/>
            </w:r>
            <w:r w:rsidRPr="00D94036">
              <w:rPr>
                <w:rStyle w:val="Hyperlink"/>
                <w:noProof/>
              </w:rPr>
              <w:t>Cantilever Wing Test</w:t>
            </w:r>
            <w:r>
              <w:rPr>
                <w:noProof/>
                <w:webHidden/>
              </w:rPr>
              <w:tab/>
            </w:r>
            <w:r>
              <w:rPr>
                <w:noProof/>
                <w:webHidden/>
              </w:rPr>
              <w:fldChar w:fldCharType="begin"/>
            </w:r>
            <w:r>
              <w:rPr>
                <w:noProof/>
                <w:webHidden/>
              </w:rPr>
              <w:instrText xml:space="preserve"> PAGEREF _Toc372723597 \h </w:instrText>
            </w:r>
            <w:r>
              <w:rPr>
                <w:noProof/>
                <w:webHidden/>
              </w:rPr>
            </w:r>
            <w:r>
              <w:rPr>
                <w:noProof/>
                <w:webHidden/>
              </w:rPr>
              <w:fldChar w:fldCharType="separate"/>
            </w:r>
            <w:r>
              <w:rPr>
                <w:noProof/>
                <w:webHidden/>
              </w:rPr>
              <w:t>5</w:t>
            </w:r>
            <w:r>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598" w:history="1">
            <w:r w:rsidRPr="00D94036">
              <w:rPr>
                <w:rStyle w:val="Hyperlink"/>
                <w:noProof/>
              </w:rPr>
              <w:t>5.</w:t>
            </w:r>
            <w:r>
              <w:rPr>
                <w:rFonts w:asciiTheme="minorHAnsi" w:eastAsiaTheme="minorEastAsia" w:hAnsiTheme="minorHAnsi" w:cstheme="minorBidi"/>
                <w:noProof/>
              </w:rPr>
              <w:tab/>
            </w:r>
            <w:r w:rsidRPr="00D94036">
              <w:rPr>
                <w:rStyle w:val="Hyperlink"/>
                <w:noProof/>
              </w:rPr>
              <w:t>Test Procedure</w:t>
            </w:r>
            <w:r>
              <w:rPr>
                <w:noProof/>
                <w:webHidden/>
              </w:rPr>
              <w:tab/>
            </w:r>
            <w:r>
              <w:rPr>
                <w:noProof/>
                <w:webHidden/>
              </w:rPr>
              <w:fldChar w:fldCharType="begin"/>
            </w:r>
            <w:r>
              <w:rPr>
                <w:noProof/>
                <w:webHidden/>
              </w:rPr>
              <w:instrText xml:space="preserve"> PAGEREF _Toc372723598 \h </w:instrText>
            </w:r>
            <w:r>
              <w:rPr>
                <w:noProof/>
                <w:webHidden/>
              </w:rPr>
            </w:r>
            <w:r>
              <w:rPr>
                <w:noProof/>
                <w:webHidden/>
              </w:rPr>
              <w:fldChar w:fldCharType="separate"/>
            </w:r>
            <w:r>
              <w:rPr>
                <w:noProof/>
                <w:webHidden/>
              </w:rPr>
              <w:t>5</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599" w:history="1">
            <w:r w:rsidRPr="00D94036">
              <w:rPr>
                <w:rStyle w:val="Hyperlink"/>
                <w:noProof/>
              </w:rPr>
              <w:t>5.1.</w:t>
            </w:r>
            <w:r>
              <w:rPr>
                <w:rFonts w:asciiTheme="minorHAnsi" w:eastAsiaTheme="minorEastAsia" w:hAnsiTheme="minorHAnsi" w:cstheme="minorBidi"/>
                <w:noProof/>
              </w:rPr>
              <w:tab/>
            </w:r>
            <w:r w:rsidRPr="00D94036">
              <w:rPr>
                <w:rStyle w:val="Hyperlink"/>
                <w:noProof/>
              </w:rPr>
              <w:t>Cantilever Beam Test Procedure</w:t>
            </w:r>
            <w:r>
              <w:rPr>
                <w:noProof/>
                <w:webHidden/>
              </w:rPr>
              <w:tab/>
            </w:r>
            <w:r>
              <w:rPr>
                <w:noProof/>
                <w:webHidden/>
              </w:rPr>
              <w:fldChar w:fldCharType="begin"/>
            </w:r>
            <w:r>
              <w:rPr>
                <w:noProof/>
                <w:webHidden/>
              </w:rPr>
              <w:instrText xml:space="preserve"> PAGEREF _Toc372723599 \h </w:instrText>
            </w:r>
            <w:r>
              <w:rPr>
                <w:noProof/>
                <w:webHidden/>
              </w:rPr>
            </w:r>
            <w:r>
              <w:rPr>
                <w:noProof/>
                <w:webHidden/>
              </w:rPr>
              <w:fldChar w:fldCharType="separate"/>
            </w:r>
            <w:r>
              <w:rPr>
                <w:noProof/>
                <w:webHidden/>
              </w:rPr>
              <w:t>5</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600" w:history="1">
            <w:r w:rsidRPr="00D94036">
              <w:rPr>
                <w:rStyle w:val="Hyperlink"/>
                <w:noProof/>
              </w:rPr>
              <w:t>5.2.</w:t>
            </w:r>
            <w:r>
              <w:rPr>
                <w:rFonts w:asciiTheme="minorHAnsi" w:eastAsiaTheme="minorEastAsia" w:hAnsiTheme="minorHAnsi" w:cstheme="minorBidi"/>
                <w:noProof/>
              </w:rPr>
              <w:tab/>
            </w:r>
            <w:r w:rsidRPr="00D94036">
              <w:rPr>
                <w:rStyle w:val="Hyperlink"/>
                <w:noProof/>
              </w:rPr>
              <w:t>Cantilever Wing Test Procedure</w:t>
            </w:r>
            <w:r>
              <w:rPr>
                <w:noProof/>
                <w:webHidden/>
              </w:rPr>
              <w:tab/>
            </w:r>
            <w:r>
              <w:rPr>
                <w:noProof/>
                <w:webHidden/>
              </w:rPr>
              <w:fldChar w:fldCharType="begin"/>
            </w:r>
            <w:r>
              <w:rPr>
                <w:noProof/>
                <w:webHidden/>
              </w:rPr>
              <w:instrText xml:space="preserve"> PAGEREF _Toc372723600 \h </w:instrText>
            </w:r>
            <w:r>
              <w:rPr>
                <w:noProof/>
                <w:webHidden/>
              </w:rPr>
            </w:r>
            <w:r>
              <w:rPr>
                <w:noProof/>
                <w:webHidden/>
              </w:rPr>
              <w:fldChar w:fldCharType="separate"/>
            </w:r>
            <w:r>
              <w:rPr>
                <w:noProof/>
                <w:webHidden/>
              </w:rPr>
              <w:t>6</w:t>
            </w:r>
            <w:r>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601" w:history="1">
            <w:r w:rsidRPr="00D94036">
              <w:rPr>
                <w:rStyle w:val="Hyperlink"/>
                <w:noProof/>
              </w:rPr>
              <w:t>6.</w:t>
            </w:r>
            <w:r>
              <w:rPr>
                <w:rFonts w:asciiTheme="minorHAnsi" w:eastAsiaTheme="minorEastAsia" w:hAnsiTheme="minorHAnsi" w:cstheme="minorBidi"/>
                <w:noProof/>
              </w:rPr>
              <w:tab/>
            </w:r>
            <w:r w:rsidRPr="00D94036">
              <w:rPr>
                <w:rStyle w:val="Hyperlink"/>
                <w:noProof/>
              </w:rPr>
              <w:t>Test Results</w:t>
            </w:r>
            <w:r>
              <w:rPr>
                <w:noProof/>
                <w:webHidden/>
              </w:rPr>
              <w:tab/>
            </w:r>
            <w:r>
              <w:rPr>
                <w:noProof/>
                <w:webHidden/>
              </w:rPr>
              <w:fldChar w:fldCharType="begin"/>
            </w:r>
            <w:r>
              <w:rPr>
                <w:noProof/>
                <w:webHidden/>
              </w:rPr>
              <w:instrText xml:space="preserve"> PAGEREF _Toc372723601 \h </w:instrText>
            </w:r>
            <w:r>
              <w:rPr>
                <w:noProof/>
                <w:webHidden/>
              </w:rPr>
            </w:r>
            <w:r>
              <w:rPr>
                <w:noProof/>
                <w:webHidden/>
              </w:rPr>
              <w:fldChar w:fldCharType="separate"/>
            </w:r>
            <w:r>
              <w:rPr>
                <w:noProof/>
                <w:webHidden/>
              </w:rPr>
              <w:t>6</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602" w:history="1">
            <w:r w:rsidRPr="00D94036">
              <w:rPr>
                <w:rStyle w:val="Hyperlink"/>
                <w:noProof/>
              </w:rPr>
              <w:t>6.1.</w:t>
            </w:r>
            <w:r>
              <w:rPr>
                <w:rFonts w:asciiTheme="minorHAnsi" w:eastAsiaTheme="minorEastAsia" w:hAnsiTheme="minorHAnsi" w:cstheme="minorBidi"/>
                <w:noProof/>
              </w:rPr>
              <w:tab/>
            </w:r>
            <w:r w:rsidRPr="00D94036">
              <w:rPr>
                <w:rStyle w:val="Hyperlink"/>
                <w:noProof/>
              </w:rPr>
              <w:t>Cantilever Beam Test Results</w:t>
            </w:r>
            <w:r>
              <w:rPr>
                <w:noProof/>
                <w:webHidden/>
              </w:rPr>
              <w:tab/>
            </w:r>
            <w:r>
              <w:rPr>
                <w:noProof/>
                <w:webHidden/>
              </w:rPr>
              <w:fldChar w:fldCharType="begin"/>
            </w:r>
            <w:r>
              <w:rPr>
                <w:noProof/>
                <w:webHidden/>
              </w:rPr>
              <w:instrText xml:space="preserve"> PAGEREF _Toc372723602 \h </w:instrText>
            </w:r>
            <w:r>
              <w:rPr>
                <w:noProof/>
                <w:webHidden/>
              </w:rPr>
            </w:r>
            <w:r>
              <w:rPr>
                <w:noProof/>
                <w:webHidden/>
              </w:rPr>
              <w:fldChar w:fldCharType="separate"/>
            </w:r>
            <w:r>
              <w:rPr>
                <w:noProof/>
                <w:webHidden/>
              </w:rPr>
              <w:t>6</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603" w:history="1">
            <w:r w:rsidRPr="00D94036">
              <w:rPr>
                <w:rStyle w:val="Hyperlink"/>
                <w:noProof/>
              </w:rPr>
              <w:t>6.2.</w:t>
            </w:r>
            <w:r>
              <w:rPr>
                <w:rFonts w:asciiTheme="minorHAnsi" w:eastAsiaTheme="minorEastAsia" w:hAnsiTheme="minorHAnsi" w:cstheme="minorBidi"/>
                <w:noProof/>
              </w:rPr>
              <w:tab/>
            </w:r>
            <w:r w:rsidRPr="00D94036">
              <w:rPr>
                <w:rStyle w:val="Hyperlink"/>
                <w:noProof/>
              </w:rPr>
              <w:t>Cantilever Wing Test Results</w:t>
            </w:r>
            <w:r>
              <w:rPr>
                <w:noProof/>
                <w:webHidden/>
              </w:rPr>
              <w:tab/>
            </w:r>
            <w:r>
              <w:rPr>
                <w:noProof/>
                <w:webHidden/>
              </w:rPr>
              <w:fldChar w:fldCharType="begin"/>
            </w:r>
            <w:r>
              <w:rPr>
                <w:noProof/>
                <w:webHidden/>
              </w:rPr>
              <w:instrText xml:space="preserve"> PAGEREF _Toc372723603 \h </w:instrText>
            </w:r>
            <w:r>
              <w:rPr>
                <w:noProof/>
                <w:webHidden/>
              </w:rPr>
            </w:r>
            <w:r>
              <w:rPr>
                <w:noProof/>
                <w:webHidden/>
              </w:rPr>
              <w:fldChar w:fldCharType="separate"/>
            </w:r>
            <w:r>
              <w:rPr>
                <w:noProof/>
                <w:webHidden/>
              </w:rPr>
              <w:t>7</w:t>
            </w:r>
            <w:r>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604" w:history="1">
            <w:r w:rsidRPr="00D94036">
              <w:rPr>
                <w:rStyle w:val="Hyperlink"/>
                <w:noProof/>
              </w:rPr>
              <w:t>7.</w:t>
            </w:r>
            <w:r>
              <w:rPr>
                <w:rFonts w:asciiTheme="minorHAnsi" w:eastAsiaTheme="minorEastAsia" w:hAnsiTheme="minorHAnsi" w:cstheme="minorBidi"/>
                <w:noProof/>
              </w:rPr>
              <w:tab/>
            </w:r>
            <w:r w:rsidRPr="00D94036">
              <w:rPr>
                <w:rStyle w:val="Hyperlink"/>
                <w:noProof/>
              </w:rPr>
              <w:t>Discussion of Results</w:t>
            </w:r>
            <w:r>
              <w:rPr>
                <w:noProof/>
                <w:webHidden/>
              </w:rPr>
              <w:tab/>
            </w:r>
            <w:r>
              <w:rPr>
                <w:noProof/>
                <w:webHidden/>
              </w:rPr>
              <w:fldChar w:fldCharType="begin"/>
            </w:r>
            <w:r>
              <w:rPr>
                <w:noProof/>
                <w:webHidden/>
              </w:rPr>
              <w:instrText xml:space="preserve"> PAGEREF _Toc372723604 \h </w:instrText>
            </w:r>
            <w:r>
              <w:rPr>
                <w:noProof/>
                <w:webHidden/>
              </w:rPr>
            </w:r>
            <w:r>
              <w:rPr>
                <w:noProof/>
                <w:webHidden/>
              </w:rPr>
              <w:fldChar w:fldCharType="separate"/>
            </w:r>
            <w:r>
              <w:rPr>
                <w:noProof/>
                <w:webHidden/>
              </w:rPr>
              <w:t>9</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605" w:history="1">
            <w:r w:rsidRPr="00D94036">
              <w:rPr>
                <w:rStyle w:val="Hyperlink"/>
                <w:noProof/>
              </w:rPr>
              <w:t>7.1.</w:t>
            </w:r>
            <w:r>
              <w:rPr>
                <w:rFonts w:asciiTheme="minorHAnsi" w:eastAsiaTheme="minorEastAsia" w:hAnsiTheme="minorHAnsi" w:cstheme="minorBidi"/>
                <w:noProof/>
              </w:rPr>
              <w:tab/>
            </w:r>
            <w:r w:rsidRPr="00D94036">
              <w:rPr>
                <w:rStyle w:val="Hyperlink"/>
                <w:noProof/>
              </w:rPr>
              <w:t>Cantilever Beam Discussion of Results</w:t>
            </w:r>
            <w:r>
              <w:rPr>
                <w:noProof/>
                <w:webHidden/>
              </w:rPr>
              <w:tab/>
            </w:r>
            <w:r>
              <w:rPr>
                <w:noProof/>
                <w:webHidden/>
              </w:rPr>
              <w:fldChar w:fldCharType="begin"/>
            </w:r>
            <w:r>
              <w:rPr>
                <w:noProof/>
                <w:webHidden/>
              </w:rPr>
              <w:instrText xml:space="preserve"> PAGEREF _Toc372723605 \h </w:instrText>
            </w:r>
            <w:r>
              <w:rPr>
                <w:noProof/>
                <w:webHidden/>
              </w:rPr>
            </w:r>
            <w:r>
              <w:rPr>
                <w:noProof/>
                <w:webHidden/>
              </w:rPr>
              <w:fldChar w:fldCharType="separate"/>
            </w:r>
            <w:r>
              <w:rPr>
                <w:noProof/>
                <w:webHidden/>
              </w:rPr>
              <w:t>9</w:t>
            </w:r>
            <w:r>
              <w:rPr>
                <w:noProof/>
                <w:webHidden/>
              </w:rPr>
              <w:fldChar w:fldCharType="end"/>
            </w:r>
          </w:hyperlink>
        </w:p>
        <w:p w:rsidR="00FD15B4" w:rsidRDefault="00FD15B4">
          <w:pPr>
            <w:pStyle w:val="TOC2"/>
            <w:tabs>
              <w:tab w:val="left" w:pos="880"/>
              <w:tab w:val="right" w:leader="dot" w:pos="9350"/>
            </w:tabs>
            <w:rPr>
              <w:rFonts w:asciiTheme="minorHAnsi" w:eastAsiaTheme="minorEastAsia" w:hAnsiTheme="minorHAnsi" w:cstheme="minorBidi"/>
              <w:noProof/>
            </w:rPr>
          </w:pPr>
          <w:hyperlink w:anchor="_Toc372723606" w:history="1">
            <w:r w:rsidRPr="00D94036">
              <w:rPr>
                <w:rStyle w:val="Hyperlink"/>
                <w:noProof/>
              </w:rPr>
              <w:t>7.2.</w:t>
            </w:r>
            <w:r>
              <w:rPr>
                <w:rFonts w:asciiTheme="minorHAnsi" w:eastAsiaTheme="minorEastAsia" w:hAnsiTheme="minorHAnsi" w:cstheme="minorBidi"/>
                <w:noProof/>
              </w:rPr>
              <w:tab/>
            </w:r>
            <w:r w:rsidRPr="00D94036">
              <w:rPr>
                <w:rStyle w:val="Hyperlink"/>
                <w:noProof/>
              </w:rPr>
              <w:t>Cantilever Wing Discussion of Results</w:t>
            </w:r>
            <w:r>
              <w:rPr>
                <w:noProof/>
                <w:webHidden/>
              </w:rPr>
              <w:tab/>
            </w:r>
            <w:r>
              <w:rPr>
                <w:noProof/>
                <w:webHidden/>
              </w:rPr>
              <w:fldChar w:fldCharType="begin"/>
            </w:r>
            <w:r>
              <w:rPr>
                <w:noProof/>
                <w:webHidden/>
              </w:rPr>
              <w:instrText xml:space="preserve"> PAGEREF _Toc372723606 \h </w:instrText>
            </w:r>
            <w:r>
              <w:rPr>
                <w:noProof/>
                <w:webHidden/>
              </w:rPr>
            </w:r>
            <w:r>
              <w:rPr>
                <w:noProof/>
                <w:webHidden/>
              </w:rPr>
              <w:fldChar w:fldCharType="separate"/>
            </w:r>
            <w:r>
              <w:rPr>
                <w:noProof/>
                <w:webHidden/>
              </w:rPr>
              <w:t>12</w:t>
            </w:r>
            <w:r>
              <w:rPr>
                <w:noProof/>
                <w:webHidden/>
              </w:rPr>
              <w:fldChar w:fldCharType="end"/>
            </w:r>
          </w:hyperlink>
        </w:p>
        <w:p w:rsidR="00FD15B4" w:rsidRDefault="00FD15B4">
          <w:pPr>
            <w:pStyle w:val="TOC1"/>
            <w:tabs>
              <w:tab w:val="left" w:pos="440"/>
              <w:tab w:val="right" w:leader="dot" w:pos="9350"/>
            </w:tabs>
            <w:rPr>
              <w:rFonts w:asciiTheme="minorHAnsi" w:eastAsiaTheme="minorEastAsia" w:hAnsiTheme="minorHAnsi" w:cstheme="minorBidi"/>
              <w:noProof/>
            </w:rPr>
          </w:pPr>
          <w:hyperlink w:anchor="_Toc372723607" w:history="1">
            <w:r w:rsidRPr="00D94036">
              <w:rPr>
                <w:rStyle w:val="Hyperlink"/>
                <w:noProof/>
              </w:rPr>
              <w:t>8.</w:t>
            </w:r>
            <w:r>
              <w:rPr>
                <w:rFonts w:asciiTheme="minorHAnsi" w:eastAsiaTheme="minorEastAsia" w:hAnsiTheme="minorHAnsi" w:cstheme="minorBidi"/>
                <w:noProof/>
              </w:rPr>
              <w:tab/>
            </w:r>
            <w:r w:rsidRPr="00D94036">
              <w:rPr>
                <w:rStyle w:val="Hyperlink"/>
                <w:noProof/>
              </w:rPr>
              <w:t>Conclusion</w:t>
            </w:r>
            <w:r>
              <w:rPr>
                <w:noProof/>
                <w:webHidden/>
              </w:rPr>
              <w:tab/>
            </w:r>
            <w:r>
              <w:rPr>
                <w:noProof/>
                <w:webHidden/>
              </w:rPr>
              <w:fldChar w:fldCharType="begin"/>
            </w:r>
            <w:r>
              <w:rPr>
                <w:noProof/>
                <w:webHidden/>
              </w:rPr>
              <w:instrText xml:space="preserve"> PAGEREF _Toc372723607 \h </w:instrText>
            </w:r>
            <w:r>
              <w:rPr>
                <w:noProof/>
                <w:webHidden/>
              </w:rPr>
            </w:r>
            <w:r>
              <w:rPr>
                <w:noProof/>
                <w:webHidden/>
              </w:rPr>
              <w:fldChar w:fldCharType="separate"/>
            </w:r>
            <w:r>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72723590"/>
      <w:r w:rsidRPr="00AF1EAF">
        <w:lastRenderedPageBreak/>
        <w:t>Summary</w:t>
      </w:r>
      <w:bookmarkEnd w:id="0"/>
    </w:p>
    <w:p w:rsidR="005C1F27" w:rsidRDefault="006C79C2" w:rsidP="006B74C9">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w:t>
      </w:r>
      <w:r w:rsidR="00F30A78" w:rsidRPr="006B74C9">
        <w:rPr>
          <w:b/>
        </w:rPr>
        <w:t>ode</w:t>
      </w:r>
      <w:r w:rsidR="00F30A78">
        <w:t>l aircraft were determined through the use of a wind tunnel.</w:t>
      </w:r>
      <w:bookmarkStart w:id="1" w:name="_GoBack"/>
      <w:bookmarkEnd w:id="1"/>
    </w:p>
    <w:p w:rsidR="006B74C9" w:rsidRPr="00AF1EAF" w:rsidRDefault="006B74C9" w:rsidP="006B74C9">
      <w:pPr>
        <w:jc w:val="both"/>
      </w:pPr>
    </w:p>
    <w:p w:rsidR="005C1F27" w:rsidRPr="00AF1EAF" w:rsidRDefault="005C1F27" w:rsidP="0063568E">
      <w:pPr>
        <w:pStyle w:val="Heading1"/>
      </w:pPr>
      <w:bookmarkStart w:id="2" w:name="_Toc372723591"/>
      <w:r w:rsidRPr="00AF1EAF">
        <w:t>Nomenclature</w:t>
      </w:r>
      <w:bookmarkEnd w:id="2"/>
    </w:p>
    <w:p w:rsidR="00AF1EAF" w:rsidRDefault="00C14AC6" w:rsidP="00C14AC6">
      <w:r>
        <w:rPr>
          <w:i/>
        </w:rPr>
        <w:t>I</w:t>
      </w:r>
      <w:r w:rsidR="005C1F27" w:rsidRPr="00AF1EAF">
        <w:tab/>
      </w:r>
      <w:r>
        <w:t>Area Moment of Inertia</w:t>
      </w:r>
    </w:p>
    <w:p w:rsidR="00C14AC6" w:rsidRDefault="00C14AC6" w:rsidP="00C14AC6">
      <w:proofErr w:type="gramStart"/>
      <w:r>
        <w:rPr>
          <w:i/>
        </w:rPr>
        <w:t>w</w:t>
      </w:r>
      <w:proofErr w:type="gramEnd"/>
      <w:r>
        <w:rPr>
          <w:i/>
        </w:rPr>
        <w:tab/>
      </w:r>
      <w:r>
        <w:t>Width</w:t>
      </w:r>
    </w:p>
    <w:p w:rsidR="00C14AC6" w:rsidRDefault="00C14AC6" w:rsidP="00C14AC6">
      <w:proofErr w:type="gramStart"/>
      <w:r>
        <w:rPr>
          <w:i/>
        </w:rPr>
        <w:t>t</w:t>
      </w:r>
      <w:proofErr w:type="gramEnd"/>
      <w:r>
        <w:rPr>
          <w:i/>
        </w:rPr>
        <w:tab/>
      </w:r>
      <w:r>
        <w:t>Thickness</w:t>
      </w:r>
    </w:p>
    <w:p w:rsidR="00C14AC6" w:rsidRDefault="00C14AC6" w:rsidP="00C14AC6">
      <w:r>
        <w:rPr>
          <w:i/>
        </w:rPr>
        <w:t>FEM</w:t>
      </w:r>
      <w:r>
        <w:rPr>
          <w:i/>
        </w:rPr>
        <w:tab/>
      </w:r>
      <w:r>
        <w:t>Finite Element Modeling</w:t>
      </w:r>
    </w:p>
    <w:p w:rsidR="00C14AC6" w:rsidRDefault="00C14AC6" w:rsidP="00C14AC6">
      <w:r>
        <w:rPr>
          <w:i/>
        </w:rPr>
        <w:t>CAD</w:t>
      </w:r>
      <w:r>
        <w:rPr>
          <w:i/>
        </w:rPr>
        <w:tab/>
      </w:r>
      <w:r>
        <w:t>Computer Aided Design</w:t>
      </w:r>
    </w:p>
    <w:p w:rsidR="00C14AC6" w:rsidRDefault="00C14AC6" w:rsidP="00C14AC6">
      <w:proofErr w:type="gramStart"/>
      <w:r>
        <w:rPr>
          <w:rFonts w:ascii="Calibri" w:hAnsi="Calibri"/>
          <w:i/>
        </w:rPr>
        <w:t>λ</w:t>
      </w:r>
      <w:proofErr w:type="gramEnd"/>
      <w:r>
        <w:rPr>
          <w:i/>
        </w:rPr>
        <w:tab/>
      </w:r>
      <w:r>
        <w:t>Empirical Natural Frequency Parameter</w:t>
      </w:r>
    </w:p>
    <w:p w:rsidR="00C14AC6" w:rsidRDefault="00C14AC6" w:rsidP="00C14AC6">
      <w:proofErr w:type="gramStart"/>
      <w:r>
        <w:rPr>
          <w:rFonts w:ascii="Calibri" w:hAnsi="Calibri"/>
          <w:i/>
        </w:rPr>
        <w:t>σ</w:t>
      </w:r>
      <w:proofErr w:type="gramEnd"/>
      <w:r>
        <w:rPr>
          <w:i/>
        </w:rPr>
        <w:tab/>
      </w:r>
      <w:r>
        <w:t>Empirical Natural Frequency Parameter</w:t>
      </w:r>
    </w:p>
    <w:p w:rsidR="00C14AC6" w:rsidRDefault="00C14AC6" w:rsidP="00C14AC6">
      <w:proofErr w:type="gramStart"/>
      <w:r>
        <w:rPr>
          <w:i/>
        </w:rPr>
        <w:t>y</w:t>
      </w:r>
      <w:proofErr w:type="gramEnd"/>
      <w:r>
        <w:rPr>
          <w:i/>
        </w:rPr>
        <w:tab/>
      </w:r>
      <w:r>
        <w:t>Beam Displacement</w:t>
      </w:r>
    </w:p>
    <w:p w:rsidR="00C14AC6" w:rsidRDefault="00C14AC6" w:rsidP="00C14AC6">
      <w:proofErr w:type="gramStart"/>
      <w:r>
        <w:rPr>
          <w:i/>
        </w:rPr>
        <w:t>ρ</w:t>
      </w:r>
      <w:proofErr w:type="gramEnd"/>
      <w:r>
        <w:rPr>
          <w:i/>
        </w:rPr>
        <w:tab/>
      </w:r>
      <w:r>
        <w:t>Density</w:t>
      </w:r>
    </w:p>
    <w:p w:rsidR="00C14AC6" w:rsidRDefault="00C14AC6" w:rsidP="00C14AC6">
      <w:r>
        <w:rPr>
          <w:i/>
        </w:rPr>
        <w:t>E</w:t>
      </w:r>
      <w:r>
        <w:rPr>
          <w:i/>
        </w:rPr>
        <w:tab/>
      </w:r>
      <w:r>
        <w:t>Young’s Modulus</w:t>
      </w:r>
    </w:p>
    <w:p w:rsidR="00C14AC6" w:rsidRDefault="00C14AC6" w:rsidP="00C14AC6">
      <w:r>
        <w:rPr>
          <w:i/>
        </w:rPr>
        <w:t>A</w:t>
      </w:r>
      <w:r>
        <w:rPr>
          <w:i/>
        </w:rPr>
        <w:tab/>
      </w:r>
      <w:r>
        <w:t>Cross-Sectional Area</w:t>
      </w:r>
    </w:p>
    <w:p w:rsidR="00C14AC6" w:rsidRDefault="00C14AC6" w:rsidP="00C14AC6">
      <w:r>
        <w:rPr>
          <w:i/>
        </w:rPr>
        <w:t>L</w:t>
      </w:r>
      <w:r>
        <w:tab/>
        <w:t>Length</w:t>
      </w:r>
    </w:p>
    <w:p w:rsidR="00C14AC6" w:rsidRDefault="00C14AC6" w:rsidP="00C14AC6">
      <w:proofErr w:type="gramStart"/>
      <w:r>
        <w:rPr>
          <w:rFonts w:ascii="Calibri" w:hAnsi="Calibri"/>
          <w:i/>
        </w:rPr>
        <w:t>χ</w:t>
      </w:r>
      <w:proofErr w:type="gramEnd"/>
      <w:r>
        <w:rPr>
          <w:rFonts w:ascii="Calibri" w:hAnsi="Calibri"/>
          <w:i/>
        </w:rPr>
        <w:t>’</w:t>
      </w:r>
      <w:r>
        <w:rPr>
          <w:i/>
        </w:rPr>
        <w:tab/>
      </w:r>
      <w:r>
        <w:t>Dimensionless Length Parameter</w:t>
      </w:r>
    </w:p>
    <w:p w:rsidR="00C14AC6" w:rsidRDefault="00C14AC6" w:rsidP="00C14AC6">
      <w:proofErr w:type="gramStart"/>
      <w:r>
        <w:rPr>
          <w:i/>
        </w:rPr>
        <w:t>f</w:t>
      </w:r>
      <w:proofErr w:type="gramEnd"/>
      <w:r>
        <w:tab/>
        <w:t>Natural Frequency</w:t>
      </w:r>
    </w:p>
    <w:p w:rsidR="00C14AC6" w:rsidRPr="00C14AC6" w:rsidRDefault="00C14AC6" w:rsidP="00C14AC6">
      <w:pPr>
        <w:rPr>
          <w:i/>
        </w:rPr>
      </w:pPr>
    </w:p>
    <w:p w:rsidR="005C1F27" w:rsidRDefault="005C1F27" w:rsidP="0063568E"/>
    <w:p w:rsidR="00AF1EAF" w:rsidRDefault="00AF1EAF" w:rsidP="0063568E">
      <w:r>
        <w:br w:type="page"/>
      </w:r>
    </w:p>
    <w:p w:rsidR="00AF1EAF" w:rsidRDefault="00AF1EAF" w:rsidP="0063568E">
      <w:pPr>
        <w:pStyle w:val="Heading1"/>
      </w:pPr>
      <w:bookmarkStart w:id="3" w:name="_Toc372723592"/>
      <w:r>
        <w:lastRenderedPageBreak/>
        <w:t>Introduction</w:t>
      </w:r>
      <w:bookmarkEnd w:id="3"/>
    </w:p>
    <w:p w:rsidR="008A24C8" w:rsidRPr="008A24C8" w:rsidRDefault="008A24C8" w:rsidP="00DA09F1">
      <w:pPr>
        <w:pStyle w:val="Heading2"/>
        <w:numPr>
          <w:ilvl w:val="1"/>
          <w:numId w:val="1"/>
        </w:numPr>
        <w:spacing w:before="0" w:after="120"/>
        <w:ind w:left="360"/>
        <w:rPr>
          <w:rFonts w:ascii="Times New Roman" w:hAnsi="Times New Roman" w:cs="Times New Roman"/>
          <w:color w:val="auto"/>
          <w:sz w:val="24"/>
          <w:szCs w:val="24"/>
        </w:rPr>
      </w:pPr>
      <w:bookmarkStart w:id="4" w:name="_Toc372723593"/>
      <w:r w:rsidRPr="008A24C8">
        <w:rPr>
          <w:rFonts w:ascii="Times New Roman" w:hAnsi="Times New Roman" w:cs="Times New Roman"/>
          <w:color w:val="auto"/>
          <w:sz w:val="24"/>
          <w:szCs w:val="24"/>
        </w:rPr>
        <w:t>Vibration of a Cantilever Beam</w:t>
      </w:r>
      <w:bookmarkEnd w:id="4"/>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DA09F1">
      <w:pPr>
        <w:pStyle w:val="Heading2"/>
        <w:numPr>
          <w:ilvl w:val="1"/>
          <w:numId w:val="1"/>
        </w:numPr>
        <w:spacing w:before="0" w:after="120"/>
        <w:ind w:left="360"/>
        <w:rPr>
          <w:rFonts w:ascii="Times New Roman" w:hAnsi="Times New Roman" w:cs="Times New Roman"/>
          <w:color w:val="auto"/>
          <w:sz w:val="24"/>
          <w:szCs w:val="24"/>
        </w:rPr>
      </w:pPr>
      <w:bookmarkStart w:id="5" w:name="_Toc372723594"/>
      <w:r>
        <w:rPr>
          <w:rFonts w:ascii="Times New Roman" w:hAnsi="Times New Roman" w:cs="Times New Roman"/>
          <w:color w:val="auto"/>
          <w:sz w:val="24"/>
          <w:szCs w:val="24"/>
        </w:rPr>
        <w:t>Vibration of a Cantilever Wing</w:t>
      </w:r>
      <w:bookmarkEnd w:id="5"/>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bookmarkStart w:id="6" w:name="_Toc372723595"/>
      <w:r>
        <w:t>Design of Test</w:t>
      </w:r>
      <w:bookmarkEnd w:id="6"/>
    </w:p>
    <w:p w:rsidR="0041127B" w:rsidRDefault="0041127B" w:rsidP="00DA09F1">
      <w:pPr>
        <w:pStyle w:val="Heading2"/>
        <w:numPr>
          <w:ilvl w:val="1"/>
          <w:numId w:val="1"/>
        </w:numPr>
        <w:spacing w:before="0" w:after="120"/>
        <w:ind w:left="360"/>
        <w:rPr>
          <w:rFonts w:ascii="Times New Roman" w:hAnsi="Times New Roman" w:cs="Times New Roman"/>
          <w:color w:val="auto"/>
          <w:sz w:val="24"/>
          <w:szCs w:val="24"/>
        </w:rPr>
      </w:pPr>
      <w:bookmarkStart w:id="7" w:name="_Toc372723596"/>
      <w:r>
        <w:rPr>
          <w:rFonts w:ascii="Times New Roman" w:hAnsi="Times New Roman" w:cs="Times New Roman"/>
          <w:color w:val="auto"/>
          <w:sz w:val="24"/>
          <w:szCs w:val="24"/>
        </w:rPr>
        <w:t>Cantilever Beam Test</w:t>
      </w:r>
      <w:bookmarkEnd w:id="7"/>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DA09F1">
      <w:pPr>
        <w:pStyle w:val="Heading2"/>
        <w:numPr>
          <w:ilvl w:val="1"/>
          <w:numId w:val="1"/>
        </w:numPr>
        <w:spacing w:before="0" w:after="120"/>
        <w:ind w:left="360"/>
        <w:rPr>
          <w:rFonts w:ascii="Times New Roman" w:hAnsi="Times New Roman" w:cs="Times New Roman"/>
          <w:color w:val="auto"/>
          <w:sz w:val="24"/>
          <w:szCs w:val="24"/>
        </w:rPr>
      </w:pPr>
      <w:bookmarkStart w:id="8" w:name="_Toc372723597"/>
      <w:r>
        <w:rPr>
          <w:rFonts w:ascii="Times New Roman" w:hAnsi="Times New Roman" w:cs="Times New Roman"/>
          <w:color w:val="auto"/>
          <w:sz w:val="24"/>
          <w:szCs w:val="24"/>
        </w:rPr>
        <w:t>Cantilever Wing Test</w:t>
      </w:r>
      <w:bookmarkEnd w:id="8"/>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9" w:name="_Toc372723598"/>
      <w:r w:rsidR="0063568E">
        <w:t>Test Procedure</w:t>
      </w:r>
      <w:bookmarkEnd w:id="9"/>
    </w:p>
    <w:p w:rsidR="00E61547" w:rsidRPr="00E61547" w:rsidRDefault="00CF160B" w:rsidP="00DA09F1">
      <w:pPr>
        <w:pStyle w:val="Heading2"/>
        <w:numPr>
          <w:ilvl w:val="1"/>
          <w:numId w:val="1"/>
        </w:numPr>
        <w:spacing w:before="0" w:after="120"/>
        <w:ind w:left="360"/>
        <w:rPr>
          <w:rFonts w:ascii="Times New Roman" w:hAnsi="Times New Roman" w:cs="Times New Roman"/>
          <w:color w:val="auto"/>
          <w:sz w:val="24"/>
          <w:szCs w:val="24"/>
        </w:rPr>
      </w:pPr>
      <w:bookmarkStart w:id="10" w:name="_Toc372723599"/>
      <w:r>
        <w:rPr>
          <w:rFonts w:ascii="Times New Roman" w:hAnsi="Times New Roman" w:cs="Times New Roman"/>
          <w:color w:val="auto"/>
          <w:sz w:val="24"/>
          <w:szCs w:val="24"/>
        </w:rPr>
        <w:t>Cantilever Beam Test Procedure</w:t>
      </w:r>
      <w:bookmarkEnd w:id="10"/>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DA09F1">
      <w:pPr>
        <w:pStyle w:val="Heading2"/>
        <w:numPr>
          <w:ilvl w:val="1"/>
          <w:numId w:val="1"/>
        </w:numPr>
        <w:spacing w:before="0" w:after="120"/>
        <w:ind w:left="360"/>
        <w:rPr>
          <w:rFonts w:ascii="Times New Roman" w:hAnsi="Times New Roman" w:cs="Times New Roman"/>
          <w:color w:val="auto"/>
          <w:sz w:val="24"/>
          <w:szCs w:val="24"/>
        </w:rPr>
      </w:pPr>
      <w:bookmarkStart w:id="11" w:name="_Toc372723600"/>
      <w:r>
        <w:rPr>
          <w:rFonts w:ascii="Times New Roman" w:hAnsi="Times New Roman" w:cs="Times New Roman"/>
          <w:color w:val="auto"/>
          <w:sz w:val="24"/>
          <w:szCs w:val="24"/>
        </w:rPr>
        <w:t>Cantilever Wing Test Procedure</w:t>
      </w:r>
      <w:bookmarkEnd w:id="11"/>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12" w:name="_Toc372723601"/>
      <w:r>
        <w:t>Test Results</w:t>
      </w:r>
      <w:bookmarkEnd w:id="12"/>
    </w:p>
    <w:p w:rsidR="0041127B" w:rsidRPr="0041127B" w:rsidRDefault="0041127B" w:rsidP="00DA09F1">
      <w:pPr>
        <w:pStyle w:val="Heading2"/>
        <w:numPr>
          <w:ilvl w:val="1"/>
          <w:numId w:val="1"/>
        </w:numPr>
        <w:spacing w:before="0" w:after="120"/>
        <w:ind w:left="360"/>
        <w:rPr>
          <w:rFonts w:ascii="Times New Roman" w:hAnsi="Times New Roman" w:cs="Times New Roman"/>
          <w:color w:val="auto"/>
          <w:sz w:val="24"/>
          <w:szCs w:val="24"/>
        </w:rPr>
      </w:pPr>
      <w:bookmarkStart w:id="13" w:name="_Toc372723602"/>
      <w:r>
        <w:rPr>
          <w:rFonts w:ascii="Times New Roman" w:hAnsi="Times New Roman" w:cs="Times New Roman"/>
          <w:color w:val="auto"/>
          <w:sz w:val="24"/>
          <w:szCs w:val="24"/>
        </w:rPr>
        <w:t>Cantilever Beam Test Results</w:t>
      </w:r>
      <w:bookmarkEnd w:id="13"/>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DA09F1">
      <w:pPr>
        <w:pStyle w:val="Heading2"/>
        <w:numPr>
          <w:ilvl w:val="1"/>
          <w:numId w:val="1"/>
        </w:numPr>
        <w:spacing w:before="0" w:after="120"/>
        <w:ind w:left="360"/>
        <w:rPr>
          <w:rFonts w:ascii="Times New Roman" w:hAnsi="Times New Roman" w:cs="Times New Roman"/>
          <w:color w:val="auto"/>
          <w:sz w:val="24"/>
          <w:szCs w:val="24"/>
        </w:rPr>
      </w:pPr>
      <w:bookmarkStart w:id="14" w:name="_Toc372723603"/>
      <w:r>
        <w:rPr>
          <w:rFonts w:ascii="Times New Roman" w:hAnsi="Times New Roman" w:cs="Times New Roman"/>
          <w:color w:val="auto"/>
          <w:sz w:val="24"/>
          <w:szCs w:val="24"/>
        </w:rPr>
        <w:t>Cantilever Wing Test Results</w:t>
      </w:r>
      <w:bookmarkEnd w:id="14"/>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bookmarkStart w:id="15" w:name="_Toc372723604"/>
      <w:r>
        <w:t>Discussion of Results</w:t>
      </w:r>
      <w:bookmarkEnd w:id="15"/>
    </w:p>
    <w:p w:rsidR="00BC7A78" w:rsidRDefault="00BC7A78" w:rsidP="00DA09F1">
      <w:pPr>
        <w:pStyle w:val="Heading2"/>
        <w:numPr>
          <w:ilvl w:val="1"/>
          <w:numId w:val="1"/>
        </w:numPr>
        <w:tabs>
          <w:tab w:val="left" w:pos="1515"/>
        </w:tabs>
        <w:spacing w:before="0" w:after="120"/>
        <w:ind w:left="360"/>
        <w:rPr>
          <w:rFonts w:ascii="Times New Roman" w:hAnsi="Times New Roman" w:cs="Times New Roman"/>
          <w:color w:val="auto"/>
          <w:sz w:val="24"/>
          <w:szCs w:val="24"/>
        </w:rPr>
      </w:pPr>
      <w:bookmarkStart w:id="16" w:name="_Toc372723605"/>
      <w:r>
        <w:rPr>
          <w:rFonts w:ascii="Times New Roman" w:hAnsi="Times New Roman" w:cs="Times New Roman"/>
          <w:color w:val="auto"/>
          <w:sz w:val="24"/>
          <w:szCs w:val="24"/>
        </w:rPr>
        <w:t>Cantilever Beam Discussion of Results</w:t>
      </w:r>
      <w:bookmarkEnd w:id="16"/>
    </w:p>
    <w:p w:rsidR="00652BDC" w:rsidRDefault="00652BDC" w:rsidP="00652BDC">
      <w:pPr>
        <w:jc w:val="both"/>
      </w:pPr>
      <w:r>
        <w:t xml:space="preserve">With the results in the previous section in mind, the next series of calculations that were made related to finding the theoretical nodal points for each mode of vibration of the beam. This was accomplished by adjusting the non-dimensional length parameter found in Equation (2) in Section (3) from zero to one for each mode of vibration. </w:t>
      </w:r>
      <w:r w:rsidR="007A6382">
        <w:t xml:space="preserve">From these plots, the theoretical node points for each case were found based on the point where each shape crossed its x-axis. </w:t>
      </w:r>
      <w:r>
        <w:t>The results of this process are shown in Figure</w:t>
      </w:r>
      <w:r w:rsidR="007A6382">
        <w:t>s 7-1 through 7-3 and summarized in Table 7-1.</w:t>
      </w:r>
    </w:p>
    <w:p w:rsidR="00652BDC" w:rsidRPr="00BC7A78" w:rsidRDefault="00652BDC" w:rsidP="00652BDC">
      <w:pPr>
        <w:jc w:val="center"/>
      </w:pPr>
      <w:r w:rsidRPr="00652BDC">
        <w:lastRenderedPageBreak/>
        <w:drawing>
          <wp:inline distT="0" distB="0" distL="0" distR="0">
            <wp:extent cx="5394960" cy="3602736"/>
            <wp:effectExtent l="19050" t="0" r="1524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2D6" w:rsidRDefault="00652BDC" w:rsidP="008642D6">
      <w:pPr>
        <w:jc w:val="center"/>
        <w:rPr>
          <w:b/>
        </w:rPr>
      </w:pPr>
      <w:proofErr w:type="gramStart"/>
      <w:r>
        <w:rPr>
          <w:b/>
        </w:rPr>
        <w:t>Figure 7-1</w:t>
      </w:r>
      <w:r w:rsidR="008642D6">
        <w:rPr>
          <w:b/>
        </w:rPr>
        <w:t>.</w:t>
      </w:r>
      <w:proofErr w:type="gramEnd"/>
      <w:r w:rsidR="008642D6">
        <w:rPr>
          <w:b/>
        </w:rPr>
        <w:t xml:space="preserve"> </w:t>
      </w:r>
      <w:r>
        <w:rPr>
          <w:b/>
        </w:rPr>
        <w:t>First Mode Shape, Cantilever Beam</w:t>
      </w:r>
    </w:p>
    <w:p w:rsidR="00652BDC" w:rsidRDefault="00652BDC" w:rsidP="008642D6">
      <w:pPr>
        <w:jc w:val="center"/>
        <w:rPr>
          <w:b/>
        </w:rPr>
      </w:pPr>
      <w:r w:rsidRPr="00652BDC">
        <w:rPr>
          <w:b/>
        </w:rPr>
        <w:drawing>
          <wp:inline distT="0" distB="0" distL="0" distR="0">
            <wp:extent cx="5396098" cy="3598223"/>
            <wp:effectExtent l="19050" t="0" r="14102" b="2227"/>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DC" w:rsidRDefault="00652BDC" w:rsidP="00652BDC">
      <w:pPr>
        <w:jc w:val="center"/>
        <w:rPr>
          <w:b/>
        </w:rPr>
      </w:pPr>
      <w:proofErr w:type="gramStart"/>
      <w:r>
        <w:rPr>
          <w:b/>
        </w:rPr>
        <w:t>Figure 7-2.</w:t>
      </w:r>
      <w:proofErr w:type="gramEnd"/>
      <w:r>
        <w:rPr>
          <w:b/>
        </w:rPr>
        <w:t xml:space="preserve"> Second Mode Shape, Cantilever Beam</w:t>
      </w:r>
    </w:p>
    <w:p w:rsidR="00652BDC" w:rsidRDefault="00652BDC" w:rsidP="00652BDC">
      <w:pPr>
        <w:jc w:val="center"/>
        <w:rPr>
          <w:b/>
        </w:rPr>
      </w:pPr>
      <w:r w:rsidRPr="00652BDC">
        <w:rPr>
          <w:b/>
        </w:rPr>
        <w:lastRenderedPageBreak/>
        <w:drawing>
          <wp:inline distT="0" distB="0" distL="0" distR="0">
            <wp:extent cx="5394960" cy="3598223"/>
            <wp:effectExtent l="19050" t="0" r="15240" b="2227"/>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2BDC" w:rsidRDefault="00652BDC" w:rsidP="00652BDC">
      <w:pPr>
        <w:jc w:val="center"/>
        <w:rPr>
          <w:b/>
        </w:rPr>
      </w:pPr>
      <w:proofErr w:type="gramStart"/>
      <w:r>
        <w:rPr>
          <w:b/>
        </w:rPr>
        <w:t>Figure 7-3.</w:t>
      </w:r>
      <w:proofErr w:type="gramEnd"/>
      <w:r>
        <w:rPr>
          <w:b/>
        </w:rPr>
        <w:t xml:space="preserve"> Third Mode Shape, Cantilever Beam</w:t>
      </w:r>
    </w:p>
    <w:p w:rsidR="007A6382" w:rsidRDefault="007A6382" w:rsidP="00652BDC">
      <w:pPr>
        <w:jc w:val="center"/>
        <w:rPr>
          <w:b/>
        </w:rPr>
      </w:pPr>
      <w:proofErr w:type="gramStart"/>
      <w:r>
        <w:rPr>
          <w:b/>
        </w:rPr>
        <w:t>Table 7-1.</w:t>
      </w:r>
      <w:proofErr w:type="gramEnd"/>
      <w:r>
        <w:rPr>
          <w:b/>
        </w:rPr>
        <w:t xml:space="preserve"> Theoretical Node Point Locations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880"/>
        <w:gridCol w:w="2790"/>
      </w:tblGrid>
      <w:tr w:rsidR="007A6382" w:rsidRPr="0014647C" w:rsidTr="007A6382">
        <w:trPr>
          <w:trHeight w:val="187"/>
        </w:trPr>
        <w:tc>
          <w:tcPr>
            <w:tcW w:w="3330" w:type="dxa"/>
            <w:vMerge w:val="restart"/>
            <w:shd w:val="clear" w:color="000000" w:fill="16365C"/>
            <w:vAlign w:val="center"/>
          </w:tcPr>
          <w:p w:rsidR="007A6382" w:rsidRDefault="007A6382" w:rsidP="009548F7">
            <w:pPr>
              <w:spacing w:after="0" w:line="240" w:lineRule="auto"/>
              <w:jc w:val="center"/>
              <w:rPr>
                <w:rFonts w:eastAsia="Times New Roman"/>
                <w:b/>
                <w:bCs/>
                <w:color w:val="FFFFFF"/>
              </w:rPr>
            </w:pPr>
            <w:r>
              <w:rPr>
                <w:rFonts w:eastAsia="Times New Roman"/>
                <w:b/>
                <w:bCs/>
                <w:color w:val="FFFFFF"/>
              </w:rPr>
              <w:t>Mode</w:t>
            </w:r>
          </w:p>
        </w:tc>
        <w:tc>
          <w:tcPr>
            <w:tcW w:w="5670" w:type="dxa"/>
            <w:gridSpan w:val="2"/>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Nodal Point Locations (in)</w:t>
            </w:r>
          </w:p>
        </w:tc>
      </w:tr>
      <w:tr w:rsidR="007A6382" w:rsidRPr="0014647C" w:rsidTr="007A6382">
        <w:trPr>
          <w:trHeight w:val="215"/>
        </w:trPr>
        <w:tc>
          <w:tcPr>
            <w:tcW w:w="3330" w:type="dxa"/>
            <w:vMerge/>
            <w:shd w:val="clear" w:color="000000" w:fill="16365C"/>
          </w:tcPr>
          <w:p w:rsidR="007A6382" w:rsidRDefault="007A6382" w:rsidP="009548F7">
            <w:pPr>
              <w:spacing w:after="0" w:line="240" w:lineRule="auto"/>
              <w:jc w:val="center"/>
              <w:rPr>
                <w:rFonts w:eastAsia="Times New Roman"/>
                <w:b/>
                <w:bCs/>
                <w:color w:val="FFFFFF"/>
              </w:rPr>
            </w:pPr>
          </w:p>
        </w:tc>
        <w:tc>
          <w:tcPr>
            <w:tcW w:w="288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First</w:t>
            </w:r>
          </w:p>
        </w:tc>
        <w:tc>
          <w:tcPr>
            <w:tcW w:w="279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Second</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1</w:t>
            </w:r>
          </w:p>
        </w:tc>
        <w:tc>
          <w:tcPr>
            <w:tcW w:w="288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c>
          <w:tcPr>
            <w:tcW w:w="279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2</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17.20</w:t>
            </w:r>
          </w:p>
        </w:tc>
        <w:tc>
          <w:tcPr>
            <w:tcW w:w="2790" w:type="dxa"/>
            <w:shd w:val="clear" w:color="auto" w:fill="000000" w:themeFill="text1"/>
          </w:tcPr>
          <w:p w:rsidR="007A6382" w:rsidRPr="00A86B40" w:rsidRDefault="007A6382" w:rsidP="009548F7">
            <w:pPr>
              <w:spacing w:before="40" w:after="40" w:line="240" w:lineRule="auto"/>
              <w:jc w:val="center"/>
              <w:rPr>
                <w:rFonts w:eastAsia="Times New Roman"/>
              </w:rPr>
            </w:pP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3</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15.2</w:t>
            </w:r>
          </w:p>
        </w:tc>
        <w:tc>
          <w:tcPr>
            <w:tcW w:w="2790" w:type="dxa"/>
          </w:tcPr>
          <w:p w:rsidR="007A6382" w:rsidRDefault="007A6382" w:rsidP="009548F7">
            <w:pPr>
              <w:spacing w:before="40" w:after="40" w:line="240" w:lineRule="auto"/>
              <w:jc w:val="center"/>
              <w:rPr>
                <w:rFonts w:eastAsia="Times New Roman"/>
                <w:color w:val="000000"/>
              </w:rPr>
            </w:pPr>
            <w:r>
              <w:rPr>
                <w:rFonts w:eastAsia="Times New Roman"/>
                <w:color w:val="000000"/>
              </w:rPr>
              <w:t>10.40</w:t>
            </w:r>
          </w:p>
        </w:tc>
      </w:tr>
    </w:tbl>
    <w:p w:rsidR="007A6382" w:rsidRDefault="007A6382" w:rsidP="003C4937">
      <w:pPr>
        <w:jc w:val="both"/>
      </w:pPr>
    </w:p>
    <w:p w:rsidR="003C4937" w:rsidRDefault="003C4937" w:rsidP="003C4937">
      <w:pPr>
        <w:jc w:val="both"/>
      </w:pPr>
      <w:r>
        <w:t xml:space="preserve">When comparing these nodal point locations to those observed over the course of testing, one </w:t>
      </w:r>
      <w:proofErr w:type="gramStart"/>
      <w:r>
        <w:t>notes</w:t>
      </w:r>
      <w:proofErr w:type="gramEnd"/>
      <w:r>
        <w:t xml:space="preserve"> that the theoretical predictions listed in Table 7-1 map very closely to those found in Table 6-2. The largest percent error between any of the corresponding values on these tables is </w:t>
      </w:r>
      <w:r w:rsidR="0033187F">
        <w:t>the 16.8% between the two first node points for mode three. This suggests that the beam used for testing, as well as the empirical values from which Equation (2) was derived, fall relatively in line with each other. The main reasons for any particular gap between these two values likely relate to inconsistencies in the beam’s material properties as well as wear and tear that it has experienced over years of testing, along with the relative difficulty of measuring the nodal points whilst the vibration apparatus was still running.</w:t>
      </w:r>
    </w:p>
    <w:p w:rsidR="0033187F" w:rsidRDefault="0033187F" w:rsidP="003C4937">
      <w:pPr>
        <w:jc w:val="both"/>
      </w:pPr>
      <w:r>
        <w:t xml:space="preserve">Another comparison that corroborates this evidence is that between the theoretical and actual natural frequencies of the beam, as listed in Table 6-2. The largest percent difference between any of these two values is that between the mode three natural frequencies, which came in at a value of 9.7%. Allowing with reasons listed in the previous paragraph, the main reason for discrepancies between the actual and theoretical values likely relate to estimation in determining the frequency at which a standing wave was </w:t>
      </w:r>
      <w:r>
        <w:lastRenderedPageBreak/>
        <w:t>observed with the strobe light. If more time was allotted to determining the actual natural frequencies, more accurate results would have been obtained.</w:t>
      </w:r>
    </w:p>
    <w:p w:rsidR="0033187F" w:rsidRDefault="0033187F" w:rsidP="003C4937">
      <w:pPr>
        <w:jc w:val="both"/>
      </w:pPr>
      <w:r>
        <w:t>With these observations in mind, this particular part of the experiment was fairly successful. The natural frequencies of a cantilever beam were calculated and observed based on analytical and empirical methods, the results of which mirrored each other in a statistically significant manner.</w:t>
      </w:r>
    </w:p>
    <w:p w:rsidR="00C76419" w:rsidRDefault="00C76419" w:rsidP="00DA09F1">
      <w:pPr>
        <w:pStyle w:val="Heading2"/>
        <w:numPr>
          <w:ilvl w:val="1"/>
          <w:numId w:val="1"/>
        </w:numPr>
        <w:spacing w:before="0" w:after="120"/>
        <w:ind w:left="360"/>
        <w:rPr>
          <w:rFonts w:ascii="Times New Roman" w:hAnsi="Times New Roman" w:cs="Times New Roman"/>
          <w:color w:val="auto"/>
          <w:sz w:val="24"/>
          <w:szCs w:val="24"/>
        </w:rPr>
      </w:pPr>
      <w:bookmarkStart w:id="17" w:name="_Toc372723606"/>
      <w:r>
        <w:rPr>
          <w:rFonts w:ascii="Times New Roman" w:hAnsi="Times New Roman" w:cs="Times New Roman"/>
          <w:color w:val="auto"/>
          <w:sz w:val="24"/>
          <w:szCs w:val="24"/>
        </w:rPr>
        <w:t>Cantilever Wing Discussion of Results</w:t>
      </w:r>
      <w:bookmarkEnd w:id="17"/>
    </w:p>
    <w:p w:rsidR="00C76419" w:rsidRPr="00C76419" w:rsidRDefault="00C76419" w:rsidP="00C76419"/>
    <w:p w:rsidR="00F54089" w:rsidRDefault="00F54089" w:rsidP="005E778C">
      <w:pPr>
        <w:jc w:val="center"/>
        <w:rPr>
          <w:b/>
        </w:rPr>
      </w:pPr>
    </w:p>
    <w:p w:rsidR="004A0741" w:rsidRDefault="004A0741" w:rsidP="00084696">
      <w:pPr>
        <w:jc w:val="both"/>
      </w:pPr>
    </w:p>
    <w:p w:rsidR="00D82B65" w:rsidRDefault="00D82B65" w:rsidP="00D82B65">
      <w:pPr>
        <w:pStyle w:val="Heading1"/>
      </w:pPr>
      <w:bookmarkStart w:id="18" w:name="_Toc372723607"/>
      <w:r>
        <w:t>Conclusion</w:t>
      </w:r>
      <w:bookmarkEnd w:id="18"/>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390" w:rsidRDefault="00A91390" w:rsidP="0063568E">
      <w:r>
        <w:separator/>
      </w:r>
    </w:p>
  </w:endnote>
  <w:endnote w:type="continuationSeparator" w:id="0">
    <w:p w:rsidR="00A91390" w:rsidRDefault="00A91390"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390" w:rsidRDefault="00A91390" w:rsidP="0063568E">
      <w:r>
        <w:separator/>
      </w:r>
    </w:p>
  </w:footnote>
  <w:footnote w:type="continuationSeparator" w:id="0">
    <w:p w:rsidR="00A91390" w:rsidRDefault="00A91390"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multilevel"/>
    <w:tmpl w:val="56742FC6"/>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3187F"/>
    <w:rsid w:val="0036730D"/>
    <w:rsid w:val="00372684"/>
    <w:rsid w:val="003C4937"/>
    <w:rsid w:val="003D104A"/>
    <w:rsid w:val="003E7767"/>
    <w:rsid w:val="0041127B"/>
    <w:rsid w:val="00457067"/>
    <w:rsid w:val="004A0741"/>
    <w:rsid w:val="004C4798"/>
    <w:rsid w:val="004E2721"/>
    <w:rsid w:val="0051016F"/>
    <w:rsid w:val="0051083F"/>
    <w:rsid w:val="00557688"/>
    <w:rsid w:val="00593110"/>
    <w:rsid w:val="005C1F27"/>
    <w:rsid w:val="005D2E8F"/>
    <w:rsid w:val="005E4FAB"/>
    <w:rsid w:val="005E778C"/>
    <w:rsid w:val="0063568E"/>
    <w:rsid w:val="00652BDC"/>
    <w:rsid w:val="00681B08"/>
    <w:rsid w:val="006B74C9"/>
    <w:rsid w:val="006C6F32"/>
    <w:rsid w:val="006C79C2"/>
    <w:rsid w:val="007254C7"/>
    <w:rsid w:val="007A6382"/>
    <w:rsid w:val="007C04E9"/>
    <w:rsid w:val="007D6381"/>
    <w:rsid w:val="007E40F1"/>
    <w:rsid w:val="007F7DF8"/>
    <w:rsid w:val="008020D9"/>
    <w:rsid w:val="00820E78"/>
    <w:rsid w:val="008642D6"/>
    <w:rsid w:val="00891B19"/>
    <w:rsid w:val="008A24C8"/>
    <w:rsid w:val="008D12EA"/>
    <w:rsid w:val="008E676A"/>
    <w:rsid w:val="00906FF6"/>
    <w:rsid w:val="009570B4"/>
    <w:rsid w:val="0096316F"/>
    <w:rsid w:val="009775FE"/>
    <w:rsid w:val="009D3BD4"/>
    <w:rsid w:val="00A01282"/>
    <w:rsid w:val="00A46998"/>
    <w:rsid w:val="00A56197"/>
    <w:rsid w:val="00A63F3F"/>
    <w:rsid w:val="00A86B40"/>
    <w:rsid w:val="00A91390"/>
    <w:rsid w:val="00AC52A8"/>
    <w:rsid w:val="00AF1EAF"/>
    <w:rsid w:val="00AF5CA6"/>
    <w:rsid w:val="00B42177"/>
    <w:rsid w:val="00B626F8"/>
    <w:rsid w:val="00BC7A78"/>
    <w:rsid w:val="00BF283E"/>
    <w:rsid w:val="00C03D07"/>
    <w:rsid w:val="00C14AC6"/>
    <w:rsid w:val="00C76419"/>
    <w:rsid w:val="00C83706"/>
    <w:rsid w:val="00C9110B"/>
    <w:rsid w:val="00C91316"/>
    <w:rsid w:val="00CD14E1"/>
    <w:rsid w:val="00CE2553"/>
    <w:rsid w:val="00CF160B"/>
    <w:rsid w:val="00D24D0B"/>
    <w:rsid w:val="00D7164A"/>
    <w:rsid w:val="00D82B65"/>
    <w:rsid w:val="00DA09F1"/>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 w:val="00FD1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A09F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First</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manualLayout>
          <c:layoutTarget val="inner"/>
          <c:xMode val="edge"/>
          <c:yMode val="edge"/>
          <c:x val="0.10030082778114274"/>
          <c:y val="0.11237687802629613"/>
          <c:w val="0.86109344505013807"/>
          <c:h val="0.75951118332594059"/>
        </c:manualLayout>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Beam!$E$18:$E$38</c:f>
              <c:numCache>
                <c:formatCode>General</c:formatCode>
                <c:ptCount val="21"/>
                <c:pt idx="0">
                  <c:v>0</c:v>
                </c:pt>
                <c:pt idx="1">
                  <c:v>8.5874377804723012E-3</c:v>
                </c:pt>
                <c:pt idx="2">
                  <c:v>3.3543355630762654E-2</c:v>
                </c:pt>
                <c:pt idx="3">
                  <c:v>7.3658978945584999E-2</c:v>
                </c:pt>
                <c:pt idx="4">
                  <c:v>0.12772831943895563</c:v>
                </c:pt>
                <c:pt idx="5">
                  <c:v>0.19455125845364818</c:v>
                </c:pt>
                <c:pt idx="6">
                  <c:v>0.2729377082375431</c:v>
                </c:pt>
                <c:pt idx="7">
                  <c:v>0.3617127585341397</c:v>
                </c:pt>
                <c:pt idx="8">
                  <c:v>0.45972271662206071</c:v>
                </c:pt>
                <c:pt idx="9">
                  <c:v>0.56584195012229555</c:v>
                </c:pt>
                <c:pt idx="10">
                  <c:v>0.67898044354128173</c:v>
                </c:pt>
                <c:pt idx="11">
                  <c:v>0.7980919816946902</c:v>
                </c:pt>
                <c:pt idx="12">
                  <c:v>0.9221828759161883</c:v>
                </c:pt>
                <c:pt idx="13">
                  <c:v>1.0503211523458964</c:v>
                </c:pt>
                <c:pt idx="14">
                  <c:v>1.1816461256567623</c:v>
                </c:pt>
                <c:pt idx="15">
                  <c:v>1.3153782863493519</c:v>
                </c:pt>
                <c:pt idx="16">
                  <c:v>1.4508294352564746</c:v>
                </c:pt>
                <c:pt idx="17">
                  <c:v>1.5874130051728614</c:v>
                </c:pt>
                <c:pt idx="18">
                  <c:v>1.7246545165810512</c:v>
                </c:pt>
                <c:pt idx="19">
                  <c:v>1.8622021222971841</c:v>
                </c:pt>
                <c:pt idx="20">
                  <c:v>1.9998372045200337</c:v>
                </c:pt>
              </c:numCache>
            </c:numRef>
          </c:yVal>
        </c:ser>
        <c:axId val="84391424"/>
        <c:axId val="84424960"/>
      </c:scatterChart>
      <c:valAx>
        <c:axId val="8439142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84424960"/>
        <c:crosses val="autoZero"/>
        <c:crossBetween val="midCat"/>
      </c:valAx>
      <c:valAx>
        <c:axId val="8442496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4391424"/>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Beam!$F$18:$F$38</c:f>
              <c:numCache>
                <c:formatCode>General</c:formatCode>
                <c:ptCount val="21"/>
                <c:pt idx="0">
                  <c:v>0</c:v>
                </c:pt>
                <c:pt idx="1">
                  <c:v>5.0695402325719618E-2</c:v>
                </c:pt>
                <c:pt idx="2">
                  <c:v>0.18525095578342671</c:v>
                </c:pt>
                <c:pt idx="3">
                  <c:v>0.3775539341339253</c:v>
                </c:pt>
                <c:pt idx="4">
                  <c:v>0.60208291124702884</c:v>
                </c:pt>
                <c:pt idx="5">
                  <c:v>0.83447834884435856</c:v>
                </c:pt>
                <c:pt idx="6">
                  <c:v>1.0522115533702401</c:v>
                </c:pt>
                <c:pt idx="7">
                  <c:v>1.2352784275018101</c:v>
                </c:pt>
                <c:pt idx="8">
                  <c:v>1.3668500095782918</c:v>
                </c:pt>
                <c:pt idx="9">
                  <c:v>1.4338194326180376</c:v>
                </c:pt>
                <c:pt idx="10">
                  <c:v>1.4271945163471798</c:v>
                </c:pt>
                <c:pt idx="11">
                  <c:v>1.3422964213428357</c:v>
                </c:pt>
                <c:pt idx="12">
                  <c:v>1.1787371812816336</c:v>
                </c:pt>
                <c:pt idx="13">
                  <c:v>0.94016190519013243</c:v>
                </c:pt>
                <c:pt idx="14">
                  <c:v>0.63375434214145265</c:v>
                </c:pt>
                <c:pt idx="15">
                  <c:v>0.26951661850807085</c:v>
                </c:pt>
                <c:pt idx="16">
                  <c:v>-0.14065541922495226</c:v>
                </c:pt>
                <c:pt idx="17">
                  <c:v>-0.58407137480106985</c:v>
                </c:pt>
                <c:pt idx="18">
                  <c:v>-1.048484446646754</c:v>
                </c:pt>
                <c:pt idx="19">
                  <c:v>-1.5234306668207722</c:v>
                </c:pt>
                <c:pt idx="20">
                  <c:v>-2.0016327519389638</c:v>
                </c:pt>
              </c:numCache>
            </c:numRef>
          </c:yVal>
        </c:ser>
        <c:axId val="85674240"/>
        <c:axId val="92324608"/>
      </c:scatterChart>
      <c:valAx>
        <c:axId val="85674240"/>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92324608"/>
        <c:crosses val="autoZero"/>
        <c:crossBetween val="midCat"/>
      </c:valAx>
      <c:valAx>
        <c:axId val="92324608"/>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567424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1"/>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Beam!$G$18:$G$39</c:f>
              <c:numCache>
                <c:formatCode>General</c:formatCode>
                <c:ptCount val="22"/>
                <c:pt idx="0">
                  <c:v>0</c:v>
                </c:pt>
                <c:pt idx="1">
                  <c:v>0.13422951281811307</c:v>
                </c:pt>
                <c:pt idx="2">
                  <c:v>0.45732873422689674</c:v>
                </c:pt>
                <c:pt idx="3">
                  <c:v>0.85358458941693438</c:v>
                </c:pt>
                <c:pt idx="4">
                  <c:v>1.2184553738105557</c:v>
                </c:pt>
                <c:pt idx="5">
                  <c:v>1.4675843142021188</c:v>
                </c:pt>
                <c:pt idx="6">
                  <c:v>1.5451464301633377</c:v>
                </c:pt>
                <c:pt idx="7">
                  <c:v>1.4295546905140954</c:v>
                </c:pt>
                <c:pt idx="8">
                  <c:v>1.1352198462694962</c:v>
                </c:pt>
                <c:pt idx="9">
                  <c:v>0.7098572973563898</c:v>
                </c:pt>
                <c:pt idx="10">
                  <c:v>0.22767318890568686</c:v>
                </c:pt>
                <c:pt idx="11">
                  <c:v>-0.22046198907161596</c:v>
                </c:pt>
                <c:pt idx="12">
                  <c:v>-0.53812567540143164</c:v>
                </c:pt>
                <c:pt idx="13">
                  <c:v>-0.63362336514926199</c:v>
                </c:pt>
                <c:pt idx="14">
                  <c:v>-0.42718317016070284</c:v>
                </c:pt>
                <c:pt idx="15">
                  <c:v>0.14708834927819228</c:v>
                </c:pt>
                <c:pt idx="16">
                  <c:v>1.1463793432802731</c:v>
                </c:pt>
                <c:pt idx="17">
                  <c:v>2.6330631438921732</c:v>
                </c:pt>
                <c:pt idx="18">
                  <c:v>4.6987218162154241</c:v>
                </c:pt>
                <c:pt idx="19">
                  <c:v>7.4998821121238297</c:v>
                </c:pt>
                <c:pt idx="20">
                  <c:v>11.307784562773351</c:v>
                </c:pt>
              </c:numCache>
            </c:numRef>
          </c:yVal>
        </c:ser>
        <c:axId val="94885760"/>
        <c:axId val="108501632"/>
      </c:scatterChart>
      <c:valAx>
        <c:axId val="94885760"/>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08501632"/>
        <c:crosses val="autoZero"/>
        <c:crossBetween val="midCat"/>
      </c:valAx>
      <c:valAx>
        <c:axId val="108501632"/>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94885760"/>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46B6459-25FD-49DC-B050-038EB6541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22</cp:revision>
  <dcterms:created xsi:type="dcterms:W3CDTF">2013-11-20T16:17:00Z</dcterms:created>
  <dcterms:modified xsi:type="dcterms:W3CDTF">2013-11-20T21:11:00Z</dcterms:modified>
</cp:coreProperties>
</file>