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 RM82829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  <w:t>Não foi possível executar os testes acima devido a um erro de compilação, já que a classe “Resposta”, não existe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solução dada foi alterar o tipo dos parmêmetros do método “consultaPena” para “String” e “String”, </w:t>
      </w:r>
      <w:r>
        <w:rPr/>
        <w:t xml:space="preserve">assim como as comparações com a classe inexistente tiveram que ser substituidas por comparações do tipo “equals” da classe String.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LibreOffice/6.1.5.2$Linux_X86_64 LibreOffice_project/10$Build-2</Application>
  <Pages>1</Pages>
  <Words>93</Words>
  <Characters>889</Characters>
  <CharactersWithSpaces>1037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2020-04-14T20:12:46Z</dcterms:modified>
  <cp:revision>4</cp:revision>
  <dc:subject/>
  <dc:title/>
</cp:coreProperties>
</file>